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FE37" w14:textId="77777777" w:rsidR="00676D86" w:rsidRPr="001177A9" w:rsidRDefault="00676D86" w:rsidP="001177A9">
      <w:pPr>
        <w:pStyle w:val="Heading1"/>
      </w:pPr>
      <w:bookmarkStart w:id="0" w:name="_Hlk78965008"/>
      <w:bookmarkStart w:id="1" w:name="_Hlk73858157"/>
    </w:p>
    <w:p w14:paraId="44E22977" w14:textId="019246FB" w:rsidR="001177A9" w:rsidRDefault="00653CF4" w:rsidP="0041548F">
      <w:pPr>
        <w:contextualSpacing/>
        <w:jc w:val="center"/>
        <w:rPr>
          <w:b/>
          <w:bCs/>
          <w:sz w:val="28"/>
          <w:szCs w:val="28"/>
          <w:lang w:val="en-US" w:eastAsia="en-US"/>
        </w:rPr>
      </w:pPr>
      <w:proofErr w:type="spellStart"/>
      <w:r w:rsidRPr="00653CF4">
        <w:rPr>
          <w:b/>
          <w:bCs/>
          <w:sz w:val="28"/>
          <w:szCs w:val="28"/>
          <w:lang w:val="en-US" w:eastAsia="en-US"/>
        </w:rPr>
        <w:t>Urgensi</w:t>
      </w:r>
      <w:proofErr w:type="spellEnd"/>
      <w:r w:rsidRPr="00653CF4">
        <w:rPr>
          <w:b/>
          <w:bCs/>
          <w:sz w:val="28"/>
          <w:szCs w:val="28"/>
          <w:lang w:val="en-US" w:eastAsia="en-US"/>
        </w:rPr>
        <w:t xml:space="preserve"> </w:t>
      </w:r>
      <w:proofErr w:type="spellStart"/>
      <w:r w:rsidRPr="00653CF4">
        <w:rPr>
          <w:b/>
          <w:bCs/>
          <w:sz w:val="28"/>
          <w:szCs w:val="28"/>
          <w:lang w:val="en-US" w:eastAsia="en-US"/>
        </w:rPr>
        <w:t>Kepemimpinan</w:t>
      </w:r>
      <w:proofErr w:type="spellEnd"/>
      <w:r w:rsidRPr="00653CF4">
        <w:rPr>
          <w:b/>
          <w:bCs/>
          <w:sz w:val="28"/>
          <w:szCs w:val="28"/>
          <w:lang w:val="en-US" w:eastAsia="en-US"/>
        </w:rPr>
        <w:t xml:space="preserve"> </w:t>
      </w:r>
      <w:proofErr w:type="spellStart"/>
      <w:r w:rsidRPr="00653CF4">
        <w:rPr>
          <w:b/>
          <w:bCs/>
          <w:sz w:val="28"/>
          <w:szCs w:val="28"/>
          <w:lang w:val="en-US" w:eastAsia="en-US"/>
        </w:rPr>
        <w:t>Transformasional</w:t>
      </w:r>
      <w:proofErr w:type="spellEnd"/>
      <w:r w:rsidRPr="00653CF4">
        <w:rPr>
          <w:b/>
          <w:bCs/>
          <w:sz w:val="28"/>
          <w:szCs w:val="28"/>
          <w:lang w:val="en-US" w:eastAsia="en-US"/>
        </w:rPr>
        <w:t xml:space="preserve">: </w:t>
      </w:r>
      <w:proofErr w:type="spellStart"/>
      <w:r w:rsidRPr="00653CF4">
        <w:rPr>
          <w:b/>
          <w:bCs/>
          <w:sz w:val="28"/>
          <w:szCs w:val="28"/>
          <w:lang w:val="en-US" w:eastAsia="en-US"/>
        </w:rPr>
        <w:t>Menumbuhkan</w:t>
      </w:r>
      <w:proofErr w:type="spellEnd"/>
      <w:r w:rsidRPr="00653CF4">
        <w:rPr>
          <w:b/>
          <w:bCs/>
          <w:sz w:val="28"/>
          <w:szCs w:val="28"/>
          <w:lang w:val="en-US" w:eastAsia="en-US"/>
        </w:rPr>
        <w:t xml:space="preserve"> </w:t>
      </w:r>
      <w:proofErr w:type="spellStart"/>
      <w:r w:rsidRPr="00653CF4">
        <w:rPr>
          <w:b/>
          <w:bCs/>
          <w:sz w:val="28"/>
          <w:szCs w:val="28"/>
          <w:lang w:val="en-US" w:eastAsia="en-US"/>
        </w:rPr>
        <w:t>Budaya</w:t>
      </w:r>
      <w:proofErr w:type="spellEnd"/>
      <w:r w:rsidRPr="00653CF4">
        <w:rPr>
          <w:b/>
          <w:bCs/>
          <w:sz w:val="28"/>
          <w:szCs w:val="28"/>
          <w:lang w:val="en-US" w:eastAsia="en-US"/>
        </w:rPr>
        <w:t xml:space="preserve"> </w:t>
      </w:r>
      <w:proofErr w:type="spellStart"/>
      <w:r w:rsidRPr="00653CF4">
        <w:rPr>
          <w:b/>
          <w:bCs/>
          <w:sz w:val="28"/>
          <w:szCs w:val="28"/>
          <w:lang w:val="en-US" w:eastAsia="en-US"/>
        </w:rPr>
        <w:t>Inovasi</w:t>
      </w:r>
      <w:proofErr w:type="spellEnd"/>
      <w:r w:rsidRPr="00653CF4">
        <w:rPr>
          <w:b/>
          <w:bCs/>
          <w:sz w:val="28"/>
          <w:szCs w:val="28"/>
          <w:lang w:val="en-US" w:eastAsia="en-US"/>
        </w:rPr>
        <w:t xml:space="preserve"> </w:t>
      </w:r>
      <w:proofErr w:type="spellStart"/>
      <w:r w:rsidRPr="00653CF4">
        <w:rPr>
          <w:b/>
          <w:bCs/>
          <w:sz w:val="28"/>
          <w:szCs w:val="28"/>
          <w:lang w:val="en-US" w:eastAsia="en-US"/>
        </w:rPr>
        <w:t>dalam</w:t>
      </w:r>
      <w:proofErr w:type="spellEnd"/>
      <w:r w:rsidRPr="00653CF4">
        <w:rPr>
          <w:b/>
          <w:bCs/>
          <w:sz w:val="28"/>
          <w:szCs w:val="28"/>
          <w:lang w:val="en-US" w:eastAsia="en-US"/>
        </w:rPr>
        <w:t xml:space="preserve"> Lembaga </w:t>
      </w:r>
      <w:proofErr w:type="spellStart"/>
      <w:r w:rsidRPr="00653CF4">
        <w:rPr>
          <w:b/>
          <w:bCs/>
          <w:sz w:val="28"/>
          <w:szCs w:val="28"/>
          <w:lang w:val="en-US" w:eastAsia="en-US"/>
        </w:rPr>
        <w:t>Dakwah</w:t>
      </w:r>
      <w:proofErr w:type="spellEnd"/>
      <w:r w:rsidRPr="00653CF4">
        <w:rPr>
          <w:b/>
          <w:bCs/>
          <w:sz w:val="28"/>
          <w:szCs w:val="28"/>
          <w:lang w:val="en-US" w:eastAsia="en-US"/>
        </w:rPr>
        <w:t xml:space="preserve"> di Era Digital</w:t>
      </w:r>
    </w:p>
    <w:p w14:paraId="65366933" w14:textId="77777777" w:rsidR="00653CF4" w:rsidRPr="001177A9" w:rsidRDefault="00653CF4" w:rsidP="0041548F">
      <w:pPr>
        <w:contextualSpacing/>
        <w:jc w:val="center"/>
        <w:rPr>
          <w:bCs/>
          <w:sz w:val="28"/>
          <w:szCs w:val="28"/>
        </w:rPr>
      </w:pPr>
    </w:p>
    <w:p w14:paraId="42FD68AF" w14:textId="00C7487E" w:rsidR="00676D86" w:rsidRPr="001177A9" w:rsidRDefault="00653CF4" w:rsidP="00D01724">
      <w:pPr>
        <w:contextualSpacing/>
        <w:jc w:val="center"/>
        <w:rPr>
          <w:b/>
          <w:sz w:val="24"/>
          <w:szCs w:val="24"/>
          <w:lang w:val="en-US"/>
        </w:rPr>
      </w:pPr>
      <w:r w:rsidRPr="00653CF4">
        <w:rPr>
          <w:b/>
          <w:sz w:val="24"/>
          <w:szCs w:val="24"/>
          <w:lang w:val="en-US"/>
        </w:rPr>
        <w:t>Yoga Basyiril Sabirin</w:t>
      </w:r>
      <w:r w:rsidR="00676D86" w:rsidRPr="001177A9">
        <w:rPr>
          <w:b/>
          <w:sz w:val="24"/>
          <w:szCs w:val="24"/>
          <w:vertAlign w:val="superscript"/>
          <w:lang w:val="en-US"/>
        </w:rPr>
        <w:t>1</w:t>
      </w:r>
      <w:r w:rsidR="00D01724" w:rsidRPr="00D01724">
        <w:rPr>
          <w:b/>
          <w:sz w:val="24"/>
          <w:szCs w:val="24"/>
          <w:vertAlign w:val="superscript"/>
          <w:lang w:val="en-US"/>
        </w:rPr>
        <w:t xml:space="preserve"> *</w:t>
      </w:r>
      <w:r w:rsidR="00676D86" w:rsidRPr="001177A9">
        <w:rPr>
          <w:b/>
          <w:sz w:val="24"/>
          <w:szCs w:val="24"/>
          <w:lang w:val="en-US"/>
        </w:rPr>
        <w:t xml:space="preserve">, </w:t>
      </w:r>
      <w:r w:rsidRPr="00653CF4">
        <w:rPr>
          <w:b/>
          <w:sz w:val="24"/>
          <w:szCs w:val="24"/>
          <w:lang w:val="en-US"/>
        </w:rPr>
        <w:t>Cecep Castrawijaya</w:t>
      </w:r>
      <w:r w:rsidR="00676D86" w:rsidRPr="001177A9">
        <w:rPr>
          <w:b/>
          <w:sz w:val="24"/>
          <w:szCs w:val="24"/>
          <w:vertAlign w:val="superscript"/>
          <w:lang w:val="en-US"/>
        </w:rPr>
        <w:t>2</w:t>
      </w:r>
    </w:p>
    <w:p w14:paraId="0A49F56B" w14:textId="1D8CEF5A" w:rsidR="00676D86" w:rsidRPr="001177A9" w:rsidRDefault="009E09A0" w:rsidP="009E09A0">
      <w:pPr>
        <w:contextualSpacing/>
        <w:jc w:val="center"/>
        <w:rPr>
          <w:sz w:val="24"/>
          <w:szCs w:val="24"/>
          <w:lang w:val="en-ID"/>
        </w:rPr>
      </w:pPr>
      <w:r w:rsidRPr="001177A9">
        <w:rPr>
          <w:sz w:val="24"/>
          <w:szCs w:val="24"/>
          <w:vertAlign w:val="superscript"/>
          <w:lang w:val="en-US"/>
        </w:rPr>
        <w:t xml:space="preserve">1,2 </w:t>
      </w:r>
      <w:r w:rsidRPr="001177A9">
        <w:rPr>
          <w:sz w:val="24"/>
          <w:szCs w:val="24"/>
          <w:lang w:val="en-ID"/>
        </w:rPr>
        <w:t>Universitas Islam</w:t>
      </w:r>
      <w:r w:rsidR="00653CF4">
        <w:rPr>
          <w:sz w:val="24"/>
          <w:szCs w:val="24"/>
          <w:lang w:val="en-ID"/>
        </w:rPr>
        <w:t xml:space="preserve"> Negeri</w:t>
      </w:r>
      <w:r w:rsidRPr="001177A9">
        <w:rPr>
          <w:sz w:val="24"/>
          <w:szCs w:val="24"/>
          <w:lang w:val="en-ID"/>
        </w:rPr>
        <w:t xml:space="preserve"> </w:t>
      </w:r>
      <w:proofErr w:type="spellStart"/>
      <w:r w:rsidRPr="001177A9">
        <w:rPr>
          <w:sz w:val="24"/>
          <w:szCs w:val="24"/>
          <w:lang w:val="en-ID"/>
        </w:rPr>
        <w:t>Syarif</w:t>
      </w:r>
      <w:proofErr w:type="spellEnd"/>
      <w:r w:rsidRPr="001177A9">
        <w:rPr>
          <w:sz w:val="24"/>
          <w:szCs w:val="24"/>
          <w:lang w:val="en-ID"/>
        </w:rPr>
        <w:t xml:space="preserve"> Hidayatullah Jakarta</w:t>
      </w:r>
    </w:p>
    <w:p w14:paraId="106C79F5" w14:textId="77777777" w:rsidR="009E09A0" w:rsidRPr="001177A9" w:rsidRDefault="009E09A0" w:rsidP="009E09A0">
      <w:pPr>
        <w:spacing w:line="276" w:lineRule="auto"/>
        <w:contextualSpacing/>
        <w:jc w:val="center"/>
        <w:rPr>
          <w:bCs/>
          <w:sz w:val="24"/>
          <w:szCs w:val="24"/>
          <w:lang w:val="en-US"/>
        </w:rPr>
      </w:pPr>
    </w:p>
    <w:p w14:paraId="5258C284" w14:textId="77777777" w:rsidR="00676D86" w:rsidRPr="001177A9" w:rsidRDefault="00676D86" w:rsidP="009E09A0">
      <w:pPr>
        <w:spacing w:line="276" w:lineRule="auto"/>
        <w:rPr>
          <w:rFonts w:cs="Arial"/>
          <w:sz w:val="20"/>
          <w:szCs w:val="20"/>
          <w:lang w:val="en-US"/>
        </w:rPr>
      </w:pPr>
      <w:r w:rsidRPr="001177A9">
        <w:rPr>
          <w:rFonts w:cs="Arial"/>
          <w:sz w:val="20"/>
          <w:szCs w:val="20"/>
          <w:lang w:val="en-US"/>
        </w:rPr>
        <w:t>*Corresponding Author:</w:t>
      </w:r>
    </w:p>
    <w:p w14:paraId="322B2815" w14:textId="60420747" w:rsidR="00676D86" w:rsidRPr="001177A9" w:rsidRDefault="00676D86" w:rsidP="009E09A0">
      <w:pPr>
        <w:spacing w:line="276" w:lineRule="auto"/>
        <w:rPr>
          <w:rFonts w:cs="Arial"/>
          <w:sz w:val="20"/>
          <w:szCs w:val="20"/>
          <w:lang w:val="en-US"/>
        </w:rPr>
      </w:pPr>
      <w:r w:rsidRPr="001177A9">
        <w:rPr>
          <w:rFonts w:cs="Arial"/>
          <w:sz w:val="20"/>
          <w:szCs w:val="20"/>
          <w:lang w:val="en-US"/>
        </w:rPr>
        <w:t xml:space="preserve">Nama </w:t>
      </w:r>
      <w:proofErr w:type="spellStart"/>
      <w:r w:rsidRPr="001177A9">
        <w:rPr>
          <w:rFonts w:cs="Arial"/>
          <w:sz w:val="20"/>
          <w:szCs w:val="20"/>
          <w:lang w:val="en-US"/>
        </w:rPr>
        <w:t>Penulis</w:t>
      </w:r>
      <w:proofErr w:type="spellEnd"/>
      <w:r w:rsidRPr="001177A9">
        <w:rPr>
          <w:rFonts w:cs="Arial"/>
          <w:sz w:val="20"/>
          <w:szCs w:val="20"/>
          <w:lang w:val="en-US"/>
        </w:rPr>
        <w:t>:</w:t>
      </w:r>
      <w:r w:rsidR="009E09A0" w:rsidRPr="001177A9">
        <w:rPr>
          <w:rFonts w:cs="Arial"/>
          <w:sz w:val="20"/>
          <w:szCs w:val="20"/>
          <w:lang w:val="en-US"/>
        </w:rPr>
        <w:t xml:space="preserve"> </w:t>
      </w:r>
      <w:r w:rsidR="00653CF4">
        <w:rPr>
          <w:rFonts w:cs="Arial"/>
          <w:sz w:val="20"/>
          <w:szCs w:val="20"/>
          <w:lang w:val="en-US"/>
        </w:rPr>
        <w:t xml:space="preserve">Yoga </w:t>
      </w:r>
      <w:proofErr w:type="spellStart"/>
      <w:r w:rsidR="00653CF4">
        <w:rPr>
          <w:rFonts w:cs="Arial"/>
          <w:sz w:val="20"/>
          <w:szCs w:val="20"/>
          <w:lang w:val="en-US"/>
        </w:rPr>
        <w:t>Basyiril</w:t>
      </w:r>
      <w:proofErr w:type="spellEnd"/>
      <w:r w:rsidR="00653CF4">
        <w:rPr>
          <w:rFonts w:cs="Arial"/>
          <w:sz w:val="20"/>
          <w:szCs w:val="20"/>
          <w:lang w:val="en-US"/>
        </w:rPr>
        <w:t xml:space="preserve"> Sabirin</w:t>
      </w:r>
    </w:p>
    <w:p w14:paraId="3CAD7736" w14:textId="57FC8C45" w:rsidR="00676D86" w:rsidRPr="001177A9" w:rsidRDefault="00676D86" w:rsidP="009E09A0">
      <w:pPr>
        <w:spacing w:line="276" w:lineRule="auto"/>
        <w:rPr>
          <w:rFonts w:cs="Arial"/>
          <w:sz w:val="20"/>
          <w:szCs w:val="20"/>
          <w:lang w:val="en-US"/>
        </w:rPr>
      </w:pPr>
      <w:r w:rsidRPr="001177A9">
        <w:rPr>
          <w:rFonts w:cs="Arial"/>
          <w:sz w:val="20"/>
          <w:szCs w:val="20"/>
          <w:lang w:val="en-US"/>
        </w:rPr>
        <w:t>Alamat</w:t>
      </w:r>
      <w:r w:rsidR="0029642E" w:rsidRPr="001177A9">
        <w:rPr>
          <w:rFonts w:cs="Arial"/>
          <w:sz w:val="20"/>
          <w:szCs w:val="20"/>
          <w:lang w:val="en-US"/>
        </w:rPr>
        <w:t xml:space="preserve"> </w:t>
      </w:r>
      <w:r w:rsidRPr="001177A9">
        <w:rPr>
          <w:rFonts w:cs="Arial"/>
          <w:sz w:val="20"/>
          <w:szCs w:val="20"/>
          <w:lang w:val="en-US"/>
        </w:rPr>
        <w:t>Email:</w:t>
      </w:r>
      <w:r w:rsidR="009E09A0" w:rsidRPr="001177A9">
        <w:rPr>
          <w:rFonts w:cs="Arial"/>
          <w:sz w:val="20"/>
          <w:szCs w:val="20"/>
          <w:lang w:val="en-US"/>
        </w:rPr>
        <w:t xml:space="preserve"> </w:t>
      </w:r>
      <w:hyperlink r:id="rId8" w:history="1">
        <w:r w:rsidR="00653CF4" w:rsidRPr="00FF6327">
          <w:rPr>
            <w:rStyle w:val="Hyperlink"/>
            <w:rFonts w:cs="Arial"/>
            <w:sz w:val="20"/>
            <w:szCs w:val="20"/>
            <w:lang w:val="en-US"/>
          </w:rPr>
          <w:t>yogabasyiril.s@gmail.com</w:t>
        </w:r>
      </w:hyperlink>
      <w:r w:rsidR="003A26DC" w:rsidRPr="001177A9">
        <w:rPr>
          <w:sz w:val="20"/>
          <w:szCs w:val="20"/>
        </w:rPr>
        <w:t xml:space="preserve"> </w:t>
      </w:r>
      <w:r w:rsidR="009E09A0" w:rsidRPr="001177A9">
        <w:rPr>
          <w:rFonts w:cs="Arial"/>
          <w:sz w:val="20"/>
          <w:szCs w:val="20"/>
          <w:lang w:val="en-US"/>
        </w:rPr>
        <w:t xml:space="preserve"> </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253"/>
      </w:tblGrid>
      <w:tr w:rsidR="00676D86" w:rsidRPr="001177A9" w14:paraId="139EA4F2" w14:textId="77777777" w:rsidTr="002D6842">
        <w:trPr>
          <w:trHeight w:val="430"/>
        </w:trPr>
        <w:tc>
          <w:tcPr>
            <w:tcW w:w="2943" w:type="dxa"/>
            <w:tcBorders>
              <w:top w:val="single" w:sz="12" w:space="0" w:color="auto"/>
              <w:left w:val="nil"/>
              <w:right w:val="nil"/>
            </w:tcBorders>
          </w:tcPr>
          <w:p w14:paraId="65C31454" w14:textId="77777777" w:rsidR="00676D86" w:rsidRPr="001177A9" w:rsidRDefault="00676D86" w:rsidP="001177A9">
            <w:pPr>
              <w:pStyle w:val="Heading1"/>
            </w:pPr>
            <w:r w:rsidRPr="001177A9">
              <w:t>ARTICLE INFO</w:t>
            </w:r>
          </w:p>
        </w:tc>
        <w:tc>
          <w:tcPr>
            <w:tcW w:w="4253" w:type="dxa"/>
            <w:tcBorders>
              <w:top w:val="single" w:sz="12" w:space="0" w:color="auto"/>
              <w:left w:val="nil"/>
              <w:right w:val="nil"/>
            </w:tcBorders>
          </w:tcPr>
          <w:p w14:paraId="07EFBFD3" w14:textId="77777777" w:rsidR="00676D86" w:rsidRPr="001177A9" w:rsidRDefault="00676D86" w:rsidP="001177A9">
            <w:pPr>
              <w:pStyle w:val="Heading1"/>
            </w:pPr>
            <w:r w:rsidRPr="001177A9">
              <w:t>ABSTRAK</w:t>
            </w:r>
          </w:p>
        </w:tc>
      </w:tr>
    </w:tbl>
    <w:p w14:paraId="482AA098" w14:textId="1D4841B6" w:rsidR="00676D86" w:rsidRPr="001177A9" w:rsidRDefault="00676D86" w:rsidP="001177A9">
      <w:pPr>
        <w:pStyle w:val="Head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4214"/>
      </w:tblGrid>
      <w:tr w:rsidR="00D70343" w:rsidRPr="001177A9" w14:paraId="5FAF0C34" w14:textId="77777777" w:rsidTr="00676D86">
        <w:tc>
          <w:tcPr>
            <w:tcW w:w="2874" w:type="dxa"/>
            <w:tcBorders>
              <w:top w:val="nil"/>
              <w:left w:val="nil"/>
              <w:bottom w:val="nil"/>
              <w:right w:val="nil"/>
            </w:tcBorders>
          </w:tcPr>
          <w:p w14:paraId="265FC867" w14:textId="77777777" w:rsidR="00676D86" w:rsidRPr="001177A9" w:rsidRDefault="00676D86" w:rsidP="009E09A0">
            <w:pPr>
              <w:pStyle w:val="Nama"/>
              <w:spacing w:line="276" w:lineRule="auto"/>
              <w:ind w:left="0"/>
              <w:rPr>
                <w:rFonts w:ascii="Garamond" w:hAnsi="Garamond"/>
                <w:b w:val="0"/>
                <w:bCs/>
                <w:sz w:val="20"/>
                <w:szCs w:val="20"/>
                <w:lang w:val="id-ID"/>
              </w:rPr>
            </w:pPr>
            <w:r w:rsidRPr="001177A9">
              <w:rPr>
                <w:rFonts w:ascii="Garamond" w:hAnsi="Garamond"/>
                <w:b w:val="0"/>
                <w:bCs/>
                <w:i/>
                <w:iCs/>
                <w:sz w:val="20"/>
                <w:szCs w:val="20"/>
                <w:lang w:val="id-ID"/>
              </w:rPr>
              <w:t>Keyword</w:t>
            </w:r>
            <w:r w:rsidRPr="001177A9">
              <w:rPr>
                <w:rFonts w:ascii="Garamond" w:hAnsi="Garamond"/>
                <w:b w:val="0"/>
                <w:bCs/>
                <w:sz w:val="20"/>
                <w:szCs w:val="20"/>
                <w:lang w:val="id-ID"/>
              </w:rPr>
              <w:t xml:space="preserve">s: </w:t>
            </w:r>
          </w:p>
          <w:p w14:paraId="34D94B6A" w14:textId="77777777" w:rsidR="00D01724" w:rsidRDefault="00653CF4" w:rsidP="009E09A0">
            <w:pPr>
              <w:pStyle w:val="Nama"/>
              <w:spacing w:line="276" w:lineRule="auto"/>
              <w:ind w:left="0"/>
              <w:rPr>
                <w:rFonts w:ascii="Garamond" w:hAnsi="Garamond"/>
                <w:b w:val="0"/>
                <w:bCs/>
                <w:sz w:val="20"/>
                <w:szCs w:val="20"/>
                <w:lang w:val="id-ID"/>
              </w:rPr>
            </w:pPr>
            <w:r w:rsidRPr="00653CF4">
              <w:rPr>
                <w:rFonts w:ascii="Garamond" w:hAnsi="Garamond"/>
                <w:b w:val="0"/>
                <w:bCs/>
                <w:sz w:val="20"/>
                <w:szCs w:val="20"/>
                <w:lang w:val="id-ID"/>
              </w:rPr>
              <w:t>Budaya Inovasi; Kepemimpinan Tranformasional; Lembaga Dakwah; Efektivitas Dakwah</w:t>
            </w:r>
          </w:p>
          <w:p w14:paraId="72F461C3" w14:textId="77777777" w:rsidR="00D01724" w:rsidRDefault="00D01724" w:rsidP="009E09A0">
            <w:pPr>
              <w:pStyle w:val="Nama"/>
              <w:spacing w:line="276" w:lineRule="auto"/>
              <w:ind w:left="0"/>
              <w:rPr>
                <w:rFonts w:ascii="Garamond" w:hAnsi="Garamond"/>
                <w:b w:val="0"/>
                <w:bCs/>
                <w:sz w:val="20"/>
                <w:szCs w:val="20"/>
              </w:rPr>
            </w:pPr>
          </w:p>
          <w:p w14:paraId="1620671C" w14:textId="17174665" w:rsidR="00676D86" w:rsidRPr="001177A9" w:rsidRDefault="00676D86" w:rsidP="009E09A0">
            <w:pPr>
              <w:pStyle w:val="Nama"/>
              <w:spacing w:line="276" w:lineRule="auto"/>
              <w:ind w:left="0"/>
              <w:rPr>
                <w:rFonts w:ascii="Garamond" w:hAnsi="Garamond"/>
                <w:b w:val="0"/>
                <w:bCs/>
                <w:sz w:val="20"/>
                <w:szCs w:val="20"/>
              </w:rPr>
            </w:pPr>
            <w:r w:rsidRPr="001177A9">
              <w:rPr>
                <w:rFonts w:ascii="Garamond" w:hAnsi="Garamond"/>
                <w:b w:val="0"/>
                <w:bCs/>
                <w:sz w:val="20"/>
                <w:szCs w:val="20"/>
              </w:rPr>
              <w:t xml:space="preserve">Submitted: </w:t>
            </w:r>
          </w:p>
          <w:p w14:paraId="742050CB" w14:textId="77777777" w:rsidR="00676D86" w:rsidRPr="001177A9" w:rsidRDefault="00676D86" w:rsidP="009E09A0">
            <w:pPr>
              <w:pStyle w:val="Nama"/>
              <w:spacing w:line="276" w:lineRule="auto"/>
              <w:ind w:left="0"/>
              <w:rPr>
                <w:rFonts w:ascii="Garamond" w:hAnsi="Garamond"/>
                <w:b w:val="0"/>
                <w:bCs/>
                <w:sz w:val="20"/>
                <w:szCs w:val="20"/>
              </w:rPr>
            </w:pPr>
            <w:r w:rsidRPr="001177A9">
              <w:rPr>
                <w:rFonts w:ascii="Garamond" w:hAnsi="Garamond"/>
                <w:b w:val="0"/>
                <w:bCs/>
                <w:sz w:val="20"/>
                <w:szCs w:val="20"/>
              </w:rPr>
              <w:t xml:space="preserve">Accepted: </w:t>
            </w:r>
          </w:p>
          <w:p w14:paraId="16C881B9" w14:textId="77777777" w:rsidR="00676D86" w:rsidRPr="001177A9" w:rsidRDefault="00676D86" w:rsidP="009E09A0">
            <w:pPr>
              <w:pStyle w:val="Nama"/>
              <w:spacing w:line="276" w:lineRule="auto"/>
              <w:ind w:left="0"/>
              <w:rPr>
                <w:rFonts w:ascii="Garamond" w:hAnsi="Garamond"/>
                <w:b w:val="0"/>
                <w:bCs/>
                <w:szCs w:val="24"/>
              </w:rPr>
            </w:pPr>
          </w:p>
          <w:p w14:paraId="252540FE" w14:textId="77777777" w:rsidR="00676D86" w:rsidRPr="001177A9" w:rsidRDefault="00676D86" w:rsidP="009E09A0">
            <w:pPr>
              <w:pStyle w:val="Nama"/>
              <w:spacing w:line="276" w:lineRule="auto"/>
              <w:ind w:left="0"/>
              <w:rPr>
                <w:rFonts w:ascii="Garamond" w:hAnsi="Garamond"/>
                <w:b w:val="0"/>
                <w:bCs/>
                <w:szCs w:val="24"/>
              </w:rPr>
            </w:pPr>
          </w:p>
          <w:p w14:paraId="213B1F40" w14:textId="77777777" w:rsidR="00676D86" w:rsidRPr="001177A9" w:rsidRDefault="00676D86" w:rsidP="009E09A0">
            <w:pPr>
              <w:pStyle w:val="Nama"/>
              <w:spacing w:line="276" w:lineRule="auto"/>
              <w:ind w:left="0"/>
              <w:rPr>
                <w:rFonts w:ascii="Garamond" w:hAnsi="Garamond"/>
                <w:b w:val="0"/>
                <w:bCs/>
                <w:szCs w:val="24"/>
              </w:rPr>
            </w:pPr>
          </w:p>
          <w:p w14:paraId="742A9EF5" w14:textId="77777777" w:rsidR="00676D86" w:rsidRPr="001177A9" w:rsidRDefault="00676D86" w:rsidP="009E09A0">
            <w:pPr>
              <w:pStyle w:val="Nama"/>
              <w:spacing w:line="276" w:lineRule="auto"/>
              <w:ind w:left="0"/>
              <w:rPr>
                <w:rFonts w:ascii="Garamond" w:hAnsi="Garamond"/>
                <w:b w:val="0"/>
                <w:bCs/>
                <w:szCs w:val="24"/>
              </w:rPr>
            </w:pPr>
          </w:p>
          <w:p w14:paraId="22210C80" w14:textId="77777777" w:rsidR="00676D86" w:rsidRPr="001177A9" w:rsidRDefault="00676D86" w:rsidP="009E09A0">
            <w:pPr>
              <w:pStyle w:val="Nama"/>
              <w:spacing w:line="276" w:lineRule="auto"/>
              <w:ind w:left="0"/>
              <w:rPr>
                <w:rFonts w:ascii="Garamond" w:hAnsi="Garamond"/>
                <w:b w:val="0"/>
                <w:bCs/>
                <w:szCs w:val="24"/>
              </w:rPr>
            </w:pPr>
          </w:p>
          <w:p w14:paraId="68E948C3" w14:textId="77777777" w:rsidR="00676D86" w:rsidRPr="001177A9" w:rsidRDefault="00676D86" w:rsidP="009E09A0">
            <w:pPr>
              <w:pStyle w:val="Nama"/>
              <w:spacing w:line="276" w:lineRule="auto"/>
              <w:ind w:left="0"/>
              <w:rPr>
                <w:rFonts w:ascii="Garamond" w:hAnsi="Garamond"/>
                <w:b w:val="0"/>
                <w:bCs/>
                <w:szCs w:val="24"/>
              </w:rPr>
            </w:pPr>
          </w:p>
          <w:p w14:paraId="58995EDE" w14:textId="77777777" w:rsidR="00676D86" w:rsidRPr="001177A9" w:rsidRDefault="00676D86" w:rsidP="009E09A0">
            <w:pPr>
              <w:pStyle w:val="Nama"/>
              <w:spacing w:line="276" w:lineRule="auto"/>
              <w:ind w:left="0"/>
              <w:rPr>
                <w:rFonts w:ascii="Garamond" w:hAnsi="Garamond"/>
                <w:b w:val="0"/>
                <w:bCs/>
                <w:szCs w:val="24"/>
              </w:rPr>
            </w:pPr>
          </w:p>
          <w:p w14:paraId="0ED9586C" w14:textId="77777777" w:rsidR="00676D86" w:rsidRPr="001177A9" w:rsidRDefault="00676D86" w:rsidP="009E09A0">
            <w:pPr>
              <w:pStyle w:val="Nama"/>
              <w:spacing w:line="276" w:lineRule="auto"/>
              <w:ind w:left="0"/>
              <w:rPr>
                <w:rFonts w:ascii="Garamond" w:hAnsi="Garamond"/>
                <w:b w:val="0"/>
                <w:bCs/>
                <w:i/>
                <w:iCs/>
                <w:szCs w:val="24"/>
                <w:lang w:val="id-ID"/>
              </w:rPr>
            </w:pPr>
          </w:p>
          <w:p w14:paraId="4321DEAE" w14:textId="77777777" w:rsidR="00676D86" w:rsidRPr="001177A9" w:rsidRDefault="00676D86" w:rsidP="009E09A0">
            <w:pPr>
              <w:pStyle w:val="Nama"/>
              <w:spacing w:line="276" w:lineRule="auto"/>
              <w:ind w:left="0"/>
              <w:rPr>
                <w:rFonts w:ascii="Garamond" w:hAnsi="Garamond"/>
                <w:b w:val="0"/>
                <w:bCs/>
                <w:i/>
                <w:iCs/>
                <w:szCs w:val="24"/>
                <w:lang w:val="id-ID"/>
              </w:rPr>
            </w:pPr>
          </w:p>
          <w:p w14:paraId="0568A2F0" w14:textId="77777777" w:rsidR="00676D86" w:rsidRPr="001177A9" w:rsidRDefault="00676D86" w:rsidP="009E09A0">
            <w:pPr>
              <w:pStyle w:val="Nama"/>
              <w:spacing w:line="276" w:lineRule="auto"/>
              <w:ind w:left="0"/>
              <w:rPr>
                <w:rFonts w:ascii="Garamond" w:hAnsi="Garamond"/>
                <w:b w:val="0"/>
                <w:bCs/>
                <w:i/>
                <w:iCs/>
                <w:szCs w:val="24"/>
                <w:lang w:val="id-ID"/>
              </w:rPr>
            </w:pPr>
          </w:p>
          <w:p w14:paraId="1A3F8FFB" w14:textId="77777777" w:rsidR="00676D86" w:rsidRPr="001177A9" w:rsidRDefault="00676D86" w:rsidP="009E09A0">
            <w:pPr>
              <w:pStyle w:val="Nama"/>
              <w:spacing w:line="276" w:lineRule="auto"/>
              <w:ind w:left="0"/>
              <w:rPr>
                <w:rFonts w:ascii="Garamond" w:hAnsi="Garamond"/>
                <w:b w:val="0"/>
                <w:bCs/>
                <w:i/>
                <w:iCs/>
                <w:szCs w:val="24"/>
                <w:lang w:val="id-ID"/>
              </w:rPr>
            </w:pPr>
          </w:p>
          <w:p w14:paraId="13834BE8" w14:textId="77777777" w:rsidR="00676D86" w:rsidRPr="001177A9" w:rsidRDefault="00676D86" w:rsidP="009E09A0">
            <w:pPr>
              <w:pStyle w:val="Nama"/>
              <w:spacing w:line="276" w:lineRule="auto"/>
              <w:ind w:left="0"/>
              <w:rPr>
                <w:rFonts w:ascii="Garamond" w:hAnsi="Garamond"/>
                <w:b w:val="0"/>
                <w:bCs/>
                <w:i/>
                <w:iCs/>
                <w:szCs w:val="24"/>
                <w:lang w:val="id-ID"/>
              </w:rPr>
            </w:pPr>
          </w:p>
          <w:p w14:paraId="2F03ADD8" w14:textId="77777777" w:rsidR="00676D86" w:rsidRPr="001177A9" w:rsidRDefault="00676D86" w:rsidP="001177A9">
            <w:pPr>
              <w:pStyle w:val="Heading1"/>
            </w:pPr>
          </w:p>
        </w:tc>
        <w:tc>
          <w:tcPr>
            <w:tcW w:w="4214" w:type="dxa"/>
            <w:tcBorders>
              <w:top w:val="nil"/>
              <w:left w:val="nil"/>
              <w:bottom w:val="nil"/>
              <w:right w:val="nil"/>
            </w:tcBorders>
          </w:tcPr>
          <w:p w14:paraId="3B30F18A" w14:textId="1B50FF88" w:rsidR="009E09A0" w:rsidRPr="00653CF4" w:rsidRDefault="00653CF4" w:rsidP="009E09A0">
            <w:pPr>
              <w:pStyle w:val="ISI"/>
              <w:spacing w:after="0" w:line="240" w:lineRule="auto"/>
              <w:ind w:firstLine="0"/>
              <w:rPr>
                <w:rFonts w:ascii="Garamond" w:hAnsi="Garamond"/>
                <w:i/>
                <w:iCs/>
                <w:sz w:val="22"/>
                <w:szCs w:val="22"/>
                <w:lang w:val="ms"/>
              </w:rPr>
            </w:pPr>
            <w:r w:rsidRPr="00653CF4">
              <w:rPr>
                <w:rFonts w:ascii="Garamond" w:hAnsi="Garamond"/>
                <w:i/>
                <w:iCs/>
                <w:sz w:val="22"/>
                <w:szCs w:val="22"/>
                <w:lang w:val="id-ID"/>
              </w:rPr>
              <w:t>Perubahan sosial dan perkembangan teknologi yang pesat menuntut lembaga dakwah untuk beradaptasi agar tetap relevan dan efektif dalam menyebarkan pesan agama. Penelitian ini bertujuan untuk menggali relevansi kepemimpinan transformasional dan budaya inovasi dalam lembaga dakwah di era digital. Metode yang digunakan adalah pendekatan kualitatif dengan studi pustaka, yang melibatkan analisis literatur tentang kepemimpinan transformasional dan inovasi dalam konteks dakwah. Hasil penelitian menunjukkan bahwa kepemimpinan transformasional berperan penting dalam menginspirasi dan memotivasi anggota lembaga dakwah untuk beradaptasi dengan perubahan zaman. Pemimpin yang visioner dan inovatif mampu menciptakan ekosistem yang dinamis, mengarahkan lembaga dakwah untuk memanfaatkan teknologi digital dan media sosial dalam menyebarkan pesan agama kepada audiens yang lebih luas, terutama generasi muda. Budaya inovasi yang diterapkan dalam lembaga dakwah memungkinkan penciptaan solusi kreatif yang menanggapi tantangan zaman, seperti penggunaan aplikasi dakwah atau platform digital untuk meningkatkan jangkauan dan relevansi dakwah. Namun, tantangan utama dalam penerapan kepemimpinan transformasional adalah resistensi terhadap perubahan dari anggota yang konservatif dan keterbatasan sumber daya. Pemimpin dakwah harus memiliki keterampilan komunikasi yang baik untuk meyakinkan anggota bahwa inovasi tetap berlandaskan pada prinsip agama. Penelitian ini menyimpulkan bahwa kepemimpinan transformasional dan budaya inovasi sangat penting untuk meningkatkan efektivitas dakwah di era digital, meskipun dihadapkan pada tantangan yang harus diatasi melalui pendekatan yang adaptif dan kreatif.</w:t>
            </w:r>
          </w:p>
        </w:tc>
      </w:tr>
      <w:tr w:rsidR="00D70343" w:rsidRPr="001177A9" w14:paraId="705584BD" w14:textId="77777777" w:rsidTr="00676D86">
        <w:tc>
          <w:tcPr>
            <w:tcW w:w="2874" w:type="dxa"/>
            <w:tcBorders>
              <w:top w:val="nil"/>
              <w:left w:val="nil"/>
              <w:bottom w:val="nil"/>
              <w:right w:val="nil"/>
            </w:tcBorders>
          </w:tcPr>
          <w:p w14:paraId="59741542" w14:textId="77777777" w:rsidR="00676D86" w:rsidRPr="001177A9" w:rsidRDefault="00676D86" w:rsidP="001177A9">
            <w:pPr>
              <w:pStyle w:val="Heading1"/>
            </w:pPr>
          </w:p>
        </w:tc>
        <w:tc>
          <w:tcPr>
            <w:tcW w:w="4214" w:type="dxa"/>
            <w:tcBorders>
              <w:top w:val="nil"/>
              <w:left w:val="nil"/>
              <w:bottom w:val="nil"/>
              <w:right w:val="nil"/>
            </w:tcBorders>
          </w:tcPr>
          <w:p w14:paraId="5560742B" w14:textId="5026D648" w:rsidR="00676D86" w:rsidRPr="001177A9" w:rsidRDefault="00676D86" w:rsidP="001177A9">
            <w:pPr>
              <w:pStyle w:val="Heading1"/>
            </w:pPr>
            <w:r w:rsidRPr="001177A9">
              <w:t>ABSTRA</w:t>
            </w:r>
            <w:r w:rsidR="00A40385">
              <w:t>CT</w:t>
            </w:r>
          </w:p>
        </w:tc>
      </w:tr>
      <w:tr w:rsidR="00D70343" w:rsidRPr="001177A9" w14:paraId="174FA560" w14:textId="77777777" w:rsidTr="00676D86">
        <w:tc>
          <w:tcPr>
            <w:tcW w:w="2874" w:type="dxa"/>
            <w:tcBorders>
              <w:top w:val="nil"/>
              <w:left w:val="nil"/>
              <w:bottom w:val="single" w:sz="4" w:space="0" w:color="auto"/>
              <w:right w:val="nil"/>
            </w:tcBorders>
          </w:tcPr>
          <w:p w14:paraId="1BD22ED0" w14:textId="77777777" w:rsidR="00676D86" w:rsidRPr="001177A9" w:rsidRDefault="00676D86" w:rsidP="009E09A0">
            <w:pPr>
              <w:pStyle w:val="Nama"/>
              <w:spacing w:line="276" w:lineRule="auto"/>
              <w:ind w:left="0"/>
              <w:rPr>
                <w:rFonts w:ascii="Garamond" w:hAnsi="Garamond"/>
                <w:b w:val="0"/>
                <w:bCs/>
                <w:sz w:val="20"/>
                <w:szCs w:val="20"/>
                <w:lang w:val="id-ID"/>
              </w:rPr>
            </w:pPr>
            <w:r w:rsidRPr="001177A9">
              <w:rPr>
                <w:rFonts w:ascii="Garamond" w:hAnsi="Garamond"/>
                <w:b w:val="0"/>
                <w:bCs/>
                <w:i/>
                <w:iCs/>
                <w:sz w:val="20"/>
                <w:szCs w:val="20"/>
                <w:lang w:val="id-ID"/>
              </w:rPr>
              <w:t>Keyword</w:t>
            </w:r>
            <w:r w:rsidRPr="001177A9">
              <w:rPr>
                <w:rFonts w:ascii="Garamond" w:hAnsi="Garamond"/>
                <w:b w:val="0"/>
                <w:bCs/>
                <w:sz w:val="20"/>
                <w:szCs w:val="20"/>
                <w:lang w:val="id-ID"/>
              </w:rPr>
              <w:t xml:space="preserve">s: </w:t>
            </w:r>
          </w:p>
          <w:p w14:paraId="695AA79E" w14:textId="11799025" w:rsidR="00676D86" w:rsidRPr="001177A9" w:rsidRDefault="00653CF4" w:rsidP="009E09A0">
            <w:pPr>
              <w:pStyle w:val="Nama"/>
              <w:spacing w:line="276" w:lineRule="auto"/>
              <w:ind w:left="0"/>
              <w:rPr>
                <w:rFonts w:ascii="Garamond" w:hAnsi="Garamond"/>
                <w:b w:val="0"/>
                <w:szCs w:val="24"/>
              </w:rPr>
            </w:pPr>
            <w:r w:rsidRPr="00653CF4">
              <w:rPr>
                <w:rFonts w:ascii="Garamond" w:hAnsi="Garamond"/>
                <w:b w:val="0"/>
                <w:bCs/>
                <w:sz w:val="20"/>
                <w:szCs w:val="20"/>
                <w:lang w:val="id-ID"/>
              </w:rPr>
              <w:t>Innovation Culture; Transformational Leadership; Da'wah Institution; Da'wah Effectiveness</w:t>
            </w:r>
          </w:p>
        </w:tc>
        <w:tc>
          <w:tcPr>
            <w:tcW w:w="4214" w:type="dxa"/>
            <w:tcBorders>
              <w:top w:val="nil"/>
              <w:left w:val="nil"/>
              <w:bottom w:val="single" w:sz="4" w:space="0" w:color="auto"/>
              <w:right w:val="nil"/>
            </w:tcBorders>
          </w:tcPr>
          <w:p w14:paraId="2A8DA715" w14:textId="61014CF8" w:rsidR="00676D86" w:rsidRPr="00653CF4" w:rsidRDefault="00653CF4" w:rsidP="009E09A0">
            <w:pPr>
              <w:jc w:val="both"/>
              <w:rPr>
                <w:i/>
                <w:iCs/>
                <w:lang w:val="en-US"/>
              </w:rPr>
            </w:pPr>
            <w:r w:rsidRPr="00653CF4">
              <w:rPr>
                <w:rFonts w:cstheme="majorBidi"/>
                <w:i/>
                <w:iCs/>
                <w:lang w:val="en-ID"/>
              </w:rPr>
              <w:t xml:space="preserve">Social change and rapid technological development require da'wah institutions to adapt to remain relevant and effective in spreading religious messages. This research aims to explore the relevance of transformational leadership and culture of innovation in da'wah institutions in the digital era. The method used is a qualitative approach with a literature study, which involves </w:t>
            </w:r>
            <w:proofErr w:type="spellStart"/>
            <w:r w:rsidRPr="00653CF4">
              <w:rPr>
                <w:rFonts w:cstheme="majorBidi"/>
                <w:i/>
                <w:iCs/>
                <w:lang w:val="en-ID"/>
              </w:rPr>
              <w:t>analyzing</w:t>
            </w:r>
            <w:proofErr w:type="spellEnd"/>
            <w:r w:rsidRPr="00653CF4">
              <w:rPr>
                <w:rFonts w:cstheme="majorBidi"/>
                <w:i/>
                <w:iCs/>
                <w:lang w:val="en-ID"/>
              </w:rPr>
              <w:t xml:space="preserve"> literature on transformational leadership and innovation in the context of da'wah. The results showed that transformational leadership plays an important role in inspiring and motivating members of da'wah institutions to adapt to changing times. Visionary and innovative leaders are able to create a dynamic ecosystem, directing da'wah institutions to utilize digital technology and social media in spreading religious messages to a wider audience, especially the younger generation. The culture of innovation implemented in da'wah institutions allows for the creation of creative solutions that respond to the challenges of the times, such as the use of da'wah applications or digital platforms to increase the reach and relevance of da'wah. However, the main challenges in implementing transformational leadership are resistance to change from conservative members and limited resources. Dawah leaders must have good communication skills to convince members that innovations remain grounded in religious principles. This study concludes that transformational leadership and a culture of innovation are essential to improving da'wah effectiveness in the digital era, despite the challenges that must be overcome through adaptive and creative approaches. </w:t>
            </w:r>
          </w:p>
        </w:tc>
      </w:tr>
    </w:tbl>
    <w:bookmarkEnd w:id="0"/>
    <w:bookmarkEnd w:id="1"/>
    <w:p w14:paraId="62E17543" w14:textId="0356129B" w:rsidR="006F4DFF" w:rsidRPr="00653CF4" w:rsidRDefault="007F3DEE" w:rsidP="0031760D">
      <w:pPr>
        <w:spacing w:before="160" w:line="276" w:lineRule="auto"/>
        <w:jc w:val="both"/>
        <w:rPr>
          <w:b/>
          <w:sz w:val="24"/>
          <w:szCs w:val="24"/>
        </w:rPr>
      </w:pPr>
      <w:r w:rsidRPr="001177A9">
        <w:rPr>
          <w:b/>
          <w:sz w:val="24"/>
          <w:szCs w:val="24"/>
        </w:rPr>
        <w:t xml:space="preserve"> </w:t>
      </w:r>
      <w:r w:rsidR="003B38B6" w:rsidRPr="001177A9">
        <w:rPr>
          <w:b/>
          <w:sz w:val="24"/>
          <w:szCs w:val="24"/>
        </w:rPr>
        <w:t>Pendahuluan</w:t>
      </w:r>
    </w:p>
    <w:p w14:paraId="6138D596" w14:textId="659014AE" w:rsidR="00653CF4" w:rsidRPr="00653CF4" w:rsidRDefault="00653CF4" w:rsidP="00D01724">
      <w:pPr>
        <w:spacing w:line="360" w:lineRule="auto"/>
        <w:ind w:firstLine="720"/>
        <w:jc w:val="both"/>
        <w:rPr>
          <w:rFonts w:cstheme="majorBidi"/>
          <w:sz w:val="24"/>
          <w:szCs w:val="24"/>
        </w:rPr>
      </w:pPr>
      <w:r w:rsidRPr="00653CF4">
        <w:rPr>
          <w:rFonts w:cstheme="majorBidi"/>
          <w:sz w:val="24"/>
          <w:szCs w:val="24"/>
        </w:rPr>
        <w:t xml:space="preserve">Perubahan sosial yang pesat dan perkembangan teknologi yang terus berkembang memaksa banyak sektor kehidupan untuk beradaptasi, termasuk dalam ranah dakwah. Menurut </w:t>
      </w:r>
      <w:r w:rsidR="00307C63">
        <w:rPr>
          <w:rStyle w:val="FootnoteReference"/>
          <w:sz w:val="24"/>
          <w:szCs w:val="24"/>
        </w:rPr>
        <w:fldChar w:fldCharType="begin" w:fldLock="1"/>
      </w:r>
      <w:r w:rsidR="00307C63">
        <w:rPr>
          <w:rFonts w:cstheme="minorBidi"/>
          <w:sz w:val="24"/>
          <w:szCs w:val="24"/>
        </w:rPr>
        <w:instrText>ADDIN CSL_CITATION {"citationItems":[{"id":"ITEM-1","itemData":{"author":[{"dropping-particle":"","family":"Bramantyo","given":"Fauzan Delasta","non-dropping-particle":"","parse-names":false,"suffix":""},{"dropping-particle":"","family":"Alansur","given":"Muh Wahid","non-dropping-particle":"","parse-names":false,"suffix":""}],"id":"ITEM-1","issued":{"date-parts":[["2024"]]},"page":"43441-43446","title":"Integrasi Teknologi Digital dalam Dakwah : Proses dan Tantangan","type":"article-journal","volume":"8"},"uris":["http://www.mendeley.com/documents/?uuid=68eddf1a-8920-4e9a-bef0-6f4c8bf505d7"]},{"id":"ITEM-2","itemData":{"author":[{"dropping-particle":"","family":"Raffi","given":"Muhammad","non-dropping-particle":"","parse-names":false,"suffix":""}],"id":"ITEM-2","issue":"1","issued":{"date-parts":[["2024"]]},"page":"29-38","title":"STRATEGI MENGHADAPI TANTANGAN DAKWAH AGAMA ISLAM DI ERA MEDIA DIGITAL","type":"article-journal","volume":"14"},"uris":["http://www.mendeley.com/documents/?uuid=360efabe-3eca-409c-89c5-fc42ca1f5b26"]}],"mendeley":{"formattedCitation":"(Bramantyo &amp; Alansur, 2024; Raffi, 2024)","plainTextFormattedCitation":"(Bramantyo &amp; Alansur, 2024; Raffi, 2024)","previouslyFormattedCitation":"(Bramantyo &amp; Alansur, 2024; Raffi, 2024)"},"properties":{"noteIndex":0},"schema":"https://github.com/citation-style-language/schema/raw/master/csl-citation.json"}</w:instrText>
      </w:r>
      <w:r w:rsidR="00307C63">
        <w:rPr>
          <w:rStyle w:val="FootnoteReference"/>
          <w:sz w:val="24"/>
          <w:szCs w:val="24"/>
        </w:rPr>
        <w:fldChar w:fldCharType="separate"/>
      </w:r>
      <w:r w:rsidR="00307C63" w:rsidRPr="00307C63">
        <w:rPr>
          <w:rFonts w:cstheme="minorBidi"/>
          <w:bCs/>
          <w:noProof/>
          <w:sz w:val="24"/>
          <w:szCs w:val="24"/>
          <w:lang w:val="id-ID"/>
        </w:rPr>
        <w:t>(Bramantyo &amp; Alansur, 2024; Raffi, 2024)</w:t>
      </w:r>
      <w:r w:rsidR="00307C63">
        <w:rPr>
          <w:rStyle w:val="FootnoteReference"/>
          <w:sz w:val="24"/>
          <w:szCs w:val="24"/>
        </w:rPr>
        <w:fldChar w:fldCharType="end"/>
      </w:r>
      <w:r w:rsidR="00307C63">
        <w:rPr>
          <w:sz w:val="24"/>
          <w:szCs w:val="24"/>
        </w:rPr>
        <w:t xml:space="preserve"> </w:t>
      </w:r>
      <w:r w:rsidRPr="00653CF4">
        <w:rPr>
          <w:rFonts w:cstheme="majorBidi"/>
          <w:sz w:val="24"/>
          <w:szCs w:val="24"/>
        </w:rPr>
        <w:t xml:space="preserve">lembaga dakwah menghadapi tantangan yang tidak hanya terbatas pada penyampaian pesan agama secara tradisional, tetapi juga pada bagaimana menjawab kebutuhan zaman yang semakin mengarah pada teknologi dan </w:t>
      </w:r>
      <w:r w:rsidRPr="00653CF4">
        <w:rPr>
          <w:rFonts w:cstheme="majorBidi"/>
          <w:sz w:val="24"/>
          <w:szCs w:val="24"/>
        </w:rPr>
        <w:lastRenderedPageBreak/>
        <w:t>pendekatan yang lebih inovatif. Sebagai suatu gerakan yang bertujuan untuk menyebarkan nilai-nilai agama, dakwah membutuhkan sebuah pembaruan yang bukan hanya dilihat dari aspek metode, tetapi juga dari perspektif kepemimpinan dan budaya organisasi yang dimilikinya.</w:t>
      </w:r>
    </w:p>
    <w:p w14:paraId="5C66B601" w14:textId="3D4C2965" w:rsidR="00653CF4" w:rsidRPr="00653CF4" w:rsidRDefault="00653CF4" w:rsidP="00D01724">
      <w:pPr>
        <w:spacing w:line="360" w:lineRule="auto"/>
        <w:ind w:firstLine="720"/>
        <w:jc w:val="both"/>
        <w:rPr>
          <w:rFonts w:cstheme="majorBidi"/>
          <w:sz w:val="24"/>
          <w:szCs w:val="24"/>
        </w:rPr>
      </w:pPr>
      <w:r w:rsidRPr="00653CF4">
        <w:rPr>
          <w:rFonts w:cstheme="majorBidi"/>
          <w:sz w:val="24"/>
          <w:szCs w:val="24"/>
        </w:rPr>
        <w:t xml:space="preserve">Kepemimpinan yang visioner, inovatif dan inspiratif kini semakin dianggap sebagai elemen yang krusial dalam mendukung keberhasilan dakwah di dunia yang serba digital ini </w:t>
      </w:r>
      <w:r w:rsidR="00307C63">
        <w:rPr>
          <w:rFonts w:cstheme="majorBidi"/>
          <w:sz w:val="24"/>
          <w:szCs w:val="24"/>
        </w:rPr>
        <w:fldChar w:fldCharType="begin" w:fldLock="1"/>
      </w:r>
      <w:r w:rsidR="00307C63">
        <w:rPr>
          <w:rFonts w:cstheme="majorBidi"/>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approach.","author":[{"dropping-particle":"","family":"Cahyadi","given":"Okra Fitri","non-dropping-particle":"","parse-names":false,"suffix":""}],"container-title":"Prosiding Seminar Nasional Pemberdayaan Pendidik dan Kependidikan di Era Disrupsi Teknologi","id":"ITEM-1","issue":"1","issued":{"date-parts":[["2021"]]},"page":"177-184","title":"Kepemimpinan Transformatif, Keputusan Inovatif di Era Disrupsi","type":"article-journal","volume":"1"},"uris":["http://www.mendeley.com/documents/?uuid=8941984b-3745-4cbd-860b-4cf27742dc9a"]},{"id":"ITEM-2","itemData":{"ISSN":"2807-4238","abstract":"Penelitian ini memiliki tujuan untuk menguraikan bagaimana kepala sekolah bisa meningkatkan mutu pendidikan di era 4.0 melalui model kepemimpinan yang bersifat transformasional, visioner, serta autentik. Pendekatan analisa konten dipergunakan pada kajian ini untuk mengungkap makna yang represetatif dan berkaitan dengan tujuan penelitian. Hasil analisa memperlihatkan jika kepemimpinan ialah keterampilan yang sangat penting bagi kepala sekolah dalam mengarahkan guru supaya mencapai kinerja optimal. Kegagalan manajer dalam membentuk kerja sama tim bisa berdampak negatif pada kinerja organisasi dan mutu pendidikan. Gaya kepemimpinan transformasional, visioner, serta autentik memainkan peran kunci dalam meraih tujuan organisasi dengan meningkatkan kinerja serta komitmen dari anggota timnya, terutama di era 4.0 yang penuh dengan kompleksitas. Penting bagi pemimpin untuk memperhatikan sikap anggota tim terhadap pekerjaan yang harus dijalankan karena hal itu berpengaruh pada produktivitas pekerjaan serta mutu pendidikan secara keseluruhan. Gaya kepemimpinan transformasional, visioner, serta autentik memiliki dampak positif dan signifikan pada mutu pendidikan di era 4.0.","author":[{"dropping-particle":"","family":"Mardizal","given":"Jonni","non-dropping-particle":"","parse-names":false,"suffix":""},{"dropping-particle":"","family":"Handayani","given":"Eka Selvi","non-dropping-particle":"","parse-names":false,"suffix":""},{"dropping-particle":"","family":"Ghazali","given":"Al","non-dropping-particle":"","parse-names":false,"suffix":""},{"dropping-particle":"","family":"Haddar","given":"Gamar","non-dropping-particle":"Al","parse-names":false,"suffix":""},{"dropping-particle":"","family":"Anggriawan","given":"Ferry","non-dropping-particle":"","parse-names":false,"suffix":""},{"dropping-particle":"","family":"Arifudin","given":"Opan","non-dropping-particle":"","parse-names":false,"suffix":""}],"container-title":"Innovative: Journal Of Social Science Research","id":"ITEM-2","issue":"5","issued":{"date-parts":[["2023"]]},"page":"2994-3003","title":"Model Kepemimpinan  Transformational, Visioner dan Authentic Kepala Sekolah dalam Meningkatkan  Mutu Pendidikan di Era 4.0","type":"article-journal","volume":"3"},"uris":["http://www.mendeley.com/documents/?uuid=31d5cf56-5ad1-413e-80cd-9bbeb6f27caf"]}],"mendeley":{"formattedCitation":"(Cahyadi, 2021; Mardizal et al., 2023)","plainTextFormattedCitation":"(Cahyadi, 2021; Mardizal et al., 2023)","previouslyFormattedCitation":"(Cahyadi, 2021; Mardizal et al., 2023)"},"properties":{"noteIndex":0},"schema":"https://github.com/citation-style-language/schema/raw/master/csl-citation.json"}</w:instrText>
      </w:r>
      <w:r w:rsidR="00307C63">
        <w:rPr>
          <w:rFonts w:cstheme="majorBidi"/>
          <w:sz w:val="24"/>
          <w:szCs w:val="24"/>
        </w:rPr>
        <w:fldChar w:fldCharType="separate"/>
      </w:r>
      <w:r w:rsidR="00307C63" w:rsidRPr="00307C63">
        <w:rPr>
          <w:rFonts w:cstheme="majorBidi"/>
          <w:noProof/>
          <w:sz w:val="24"/>
          <w:szCs w:val="24"/>
        </w:rPr>
        <w:t>(Cahyadi, 2021; Mardizal et al., 2023)</w:t>
      </w:r>
      <w:r w:rsidR="00307C63">
        <w:rPr>
          <w:rFonts w:cstheme="majorBidi"/>
          <w:sz w:val="24"/>
          <w:szCs w:val="24"/>
        </w:rPr>
        <w:fldChar w:fldCharType="end"/>
      </w:r>
      <w:r w:rsidRPr="00653CF4">
        <w:rPr>
          <w:rFonts w:cstheme="majorBidi"/>
          <w:sz w:val="24"/>
          <w:szCs w:val="24"/>
        </w:rPr>
        <w:t xml:space="preserve">. Pemimpin yang mampu menginspirasi, memotivasi, dan memiliki pandangan jauh ke depan sebagai yang bagus untuk eksternal dan internal dalam lembaga dakwah, sekaligus juga menciptakan ekosistem yang lebih dinamis dan responsif terhadap perkembangan zaman. Budaya inovasi menjadi sangat penting, karena tidak hanya memungkinkan lembaga dakwah untuk tetap relevan, tetapi juga membuka jalan bagi penciptaan solusi yang lebih kreatif dalam menyampaikan pesan agama </w:t>
      </w:r>
      <w:r w:rsidR="00307C63">
        <w:rPr>
          <w:rFonts w:cstheme="majorBidi"/>
          <w:sz w:val="24"/>
          <w:szCs w:val="24"/>
        </w:rPr>
        <w:fldChar w:fldCharType="begin" w:fldLock="1"/>
      </w:r>
      <w:r w:rsidR="00307C63">
        <w:rPr>
          <w:rFonts w:cstheme="majorBidi"/>
          <w:sz w:val="24"/>
          <w:szCs w:val="24"/>
        </w:rPr>
        <w:instrText>ADDIN CSL_CITATION {"citationItems":[{"id":"ITEM-1","itemData":{"abstract":"Dakwah dalam Islam merupakan kegiatan penyampaian pesan-pesan keagamaan kepada individu atau kelompok untuk meningkatkan pemahaman, penghayatan, dan pengamalan ajaran Islam. Dakwah melibatkan proses komunikasi yang efektif, di mana pesan disampaikan dengan cara yang dapat dipahami dan diterima oleh audiens. Untuk penelitian mengenai peran dakwah digital dalam menyebarkan pesan Islam di era modern, Menggunakan metode Studi Literatur, Menganalisis literatur mengenai dakwah digital, media sosial, dan komunikasi Islam. Meninjau penelitian sebelumnya tentang teknologi dalam dakwah. Penelitian ini Kualitatif, Wawancara Mendalam, Wawancara dengan tokoh agama, influencer Muslim di media sosial, dan pengelola platform dakwah digital. Diskusi Kelompok Terfokus (FGD) Diskusi dengan ulama. Analisis Data Sekunder, Menggunakan data statistik yang ada tentang penggunaan internet dan media sosial. Analisis Konten, Adapun kesimpulan Dakwah digital telah membuka banyak peluang baru untuk menyebarkan pesan Islam secara efektif di era modern. Dengan memanfaatkan teknologi dan platform media sosial, para tokoh Ulama dan influencer Muslim dapat menjangkau audiens yang lebih luas dan memberikan bimbingan serta pengetahuan yang dibutuhkan dalam kehidupan sehari-hari. Namun, dakwah konvensional tetap memiliki nilai penting, terutama dalam membangun ikatan emosional dan spiritual yang kuat melalui interaksi langsung. Oleh karena itu, kombinasi dakwah digital dan konvensional dapat menciptakan pendekatan yang lebih holistik dan komprehensif dalam menyebarkan pesan Islam.","author":[{"dropping-particle":"","family":"Ibnu","given":"Kasir","non-dropping-particle":"","parse-names":false,"suffix":""},{"dropping-particle":"","family":"Awali","given":"Syahrol","non-dropping-particle":"","parse-names":false,"suffix":""}],"container-title":"Jurnal an-Nasyr: Jurnal Dakwah Dalam Mata Tinta","id":"ITEM-1","issue":"1","issued":{"date-parts":[["2024"]]},"page":"59-68","title":"Peran Dakwah Digital dalam Menyebarkan Pesan Islam di Era Modern","type":"article-journal","volume":"11"},"uris":["http://www.mendeley.com/documents/?uuid=e01d5327-4518-42b5-98bd-f7b450a3021d"]}],"mendeley":{"formattedCitation":"(Ibnu &amp; Awali, 2024)","plainTextFormattedCitation":"(Ibnu &amp; Awali, 2024)","previouslyFormattedCitation":"(Ibnu &amp; Awali, 2024)"},"properties":{"noteIndex":0},"schema":"https://github.com/citation-style-language/schema/raw/master/csl-citation.json"}</w:instrText>
      </w:r>
      <w:r w:rsidR="00307C63">
        <w:rPr>
          <w:rFonts w:cstheme="majorBidi"/>
          <w:sz w:val="24"/>
          <w:szCs w:val="24"/>
        </w:rPr>
        <w:fldChar w:fldCharType="separate"/>
      </w:r>
      <w:r w:rsidR="00307C63" w:rsidRPr="00307C63">
        <w:rPr>
          <w:rFonts w:cstheme="majorBidi"/>
          <w:noProof/>
          <w:sz w:val="24"/>
          <w:szCs w:val="24"/>
        </w:rPr>
        <w:t>(Ibnu &amp; Awali, 2024)</w:t>
      </w:r>
      <w:r w:rsidR="00307C63">
        <w:rPr>
          <w:rFonts w:cstheme="majorBidi"/>
          <w:sz w:val="24"/>
          <w:szCs w:val="24"/>
        </w:rPr>
        <w:fldChar w:fldCharType="end"/>
      </w:r>
      <w:r w:rsidRPr="00653CF4">
        <w:rPr>
          <w:rFonts w:cstheme="majorBidi"/>
          <w:sz w:val="24"/>
          <w:szCs w:val="24"/>
        </w:rPr>
        <w:t>.</w:t>
      </w:r>
    </w:p>
    <w:p w14:paraId="6B612E62" w14:textId="61473F1F" w:rsidR="00653CF4" w:rsidRPr="00653CF4" w:rsidRDefault="00653CF4" w:rsidP="00D01724">
      <w:pPr>
        <w:spacing w:line="360" w:lineRule="auto"/>
        <w:ind w:firstLine="720"/>
        <w:jc w:val="both"/>
        <w:rPr>
          <w:rFonts w:cstheme="majorBidi"/>
          <w:sz w:val="24"/>
          <w:szCs w:val="24"/>
        </w:rPr>
      </w:pPr>
      <w:r w:rsidRPr="00653CF4">
        <w:rPr>
          <w:rFonts w:cstheme="majorBidi"/>
          <w:sz w:val="24"/>
          <w:szCs w:val="24"/>
        </w:rPr>
        <w:t xml:space="preserve">Kemajuan teknologi terutama dalam bidang komunikasi digital, memberikan peluang besar untuk dakwah diterima oleh khalayak yang lebih luas dan lebih beragam. Platform digital dan media sosial yang semakin berkembang membuka kemungkinan untuk merancang metode dakwah yang lebih efektif dan tepat sasaran, terutama di kalangan generasi muda yang sangat terhubung dengan dunia digital </w:t>
      </w:r>
      <w:r w:rsidR="00307C63">
        <w:rPr>
          <w:rFonts w:cstheme="majorBidi"/>
          <w:sz w:val="24"/>
          <w:szCs w:val="24"/>
        </w:rPr>
        <w:fldChar w:fldCharType="begin" w:fldLock="1"/>
      </w:r>
      <w:r w:rsidR="00307C63">
        <w:rPr>
          <w:rFonts w:cstheme="majorBidi"/>
          <w:sz w:val="24"/>
          <w:szCs w:val="24"/>
        </w:rPr>
        <w:instrText>ADDIN CSL_CITATION {"citationItems":[{"id":"ITEM-1","itemData":{"author":[{"dropping-particle":"","family":"Nadia","given":"Salim","non-dropping-particle":"","parse-names":false,"suffix":""},{"dropping-particle":"","family":"Amanda","given":"Cahaya","non-dropping-particle":"","parse-names":false,"suffix":""}],"id":"ITEM-1","issued":{"date-parts":[["2024"]]},"page":"108-122","title":"Inovasi Dakwah di Era Digital Melalui Media Sosial","type":"article-journal","volume":"1"},"uris":["http://www.mendeley.com/documents/?uuid=5554d907-7fda-4668-bd56-0dcf064d4ba2"]}],"mendeley":{"formattedCitation":"(Nadia &amp; Amanda, 2024)","plainTextFormattedCitation":"(Nadia &amp; Amanda, 2024)","previouslyFormattedCitation":"(Nadia &amp; Amanda, 2024)"},"properties":{"noteIndex":0},"schema":"https://github.com/citation-style-language/schema/raw/master/csl-citation.json"}</w:instrText>
      </w:r>
      <w:r w:rsidR="00307C63">
        <w:rPr>
          <w:rFonts w:cstheme="majorBidi"/>
          <w:sz w:val="24"/>
          <w:szCs w:val="24"/>
        </w:rPr>
        <w:fldChar w:fldCharType="separate"/>
      </w:r>
      <w:r w:rsidR="00307C63" w:rsidRPr="00307C63">
        <w:rPr>
          <w:rFonts w:cstheme="majorBidi"/>
          <w:noProof/>
          <w:sz w:val="24"/>
          <w:szCs w:val="24"/>
        </w:rPr>
        <w:t>(Nadia &amp; Amanda, 2024)</w:t>
      </w:r>
      <w:r w:rsidR="00307C63">
        <w:rPr>
          <w:rFonts w:cstheme="majorBidi"/>
          <w:sz w:val="24"/>
          <w:szCs w:val="24"/>
        </w:rPr>
        <w:fldChar w:fldCharType="end"/>
      </w:r>
      <w:r w:rsidRPr="00653CF4">
        <w:rPr>
          <w:rFonts w:cstheme="majorBidi"/>
          <w:sz w:val="24"/>
          <w:szCs w:val="24"/>
        </w:rPr>
        <w:t>. Namun, di balik segala peluang yang ada, terdapat berbagai tantangan yang harus dihadapi oleh lembaga dakwah dalam menghadapi resistensi terhadap perubahan, keterbatasan sumber daya, dan kebutuhan untuk menyesuaikan pesan dengan perubahan sosial yang terus bergulir.</w:t>
      </w:r>
    </w:p>
    <w:p w14:paraId="001B378D" w14:textId="6F50AF92" w:rsidR="00264396" w:rsidRPr="001177A9" w:rsidRDefault="00653CF4" w:rsidP="00D01724">
      <w:pPr>
        <w:spacing w:line="360" w:lineRule="auto"/>
        <w:ind w:firstLine="720"/>
        <w:jc w:val="both"/>
        <w:rPr>
          <w:rFonts w:cstheme="majorBidi"/>
          <w:sz w:val="24"/>
          <w:szCs w:val="24"/>
        </w:rPr>
      </w:pPr>
      <w:r w:rsidRPr="00653CF4">
        <w:rPr>
          <w:rFonts w:cstheme="majorBidi"/>
          <w:sz w:val="24"/>
          <w:szCs w:val="24"/>
        </w:rPr>
        <w:t xml:space="preserve">Maka untuk dapat bertahan dan berkembang, lembaga dakwah harus mempersiapkan diri untuk menghadapi tantangan tersebut melalui kepemimpinan yang tidak hanya fokus pada pencapaian jangka pendek, tetapi </w:t>
      </w:r>
      <w:r w:rsidRPr="00653CF4">
        <w:rPr>
          <w:rFonts w:cstheme="majorBidi"/>
          <w:sz w:val="24"/>
          <w:szCs w:val="24"/>
        </w:rPr>
        <w:lastRenderedPageBreak/>
        <w:t xml:space="preserve">juga memiliki visi yang jauh ke depan </w:t>
      </w:r>
      <w:r w:rsidR="00307C63">
        <w:rPr>
          <w:rFonts w:cstheme="majorBidi"/>
          <w:sz w:val="24"/>
          <w:szCs w:val="24"/>
        </w:rPr>
        <w:fldChar w:fldCharType="begin" w:fldLock="1"/>
      </w:r>
      <w:r w:rsidR="00307C63">
        <w:rPr>
          <w:rFonts w:cstheme="majorBidi"/>
          <w:sz w:val="24"/>
          <w:szCs w:val="24"/>
        </w:rPr>
        <w:instrText>ADDIN CSL_CITATION {"citationItems":[{"id":"ITEM-1","itemData":{"DOI":"10.58485/elrusyd.v7i2.134","ISSN":"2442-7950","abstract":"ABSTRACT. This scientific article uses library research. Data is collected through text review and relevant research results. then the data were examined qualitatively by using content analysis. based on the results of the analysis and interpretation of the data, conclusions are drawn which are complemented by suggestions. Besides that, a literature study was carried out by examining various scientific journals and reading books that have a relationship with the visionary leadership of madrasa heads in the digital era. Visionary leadership emphasizes the importance of vision for the organization in realizing an effective and competitive organization. The power of leadership results in various policies and operationalization of work that are guided by the vision of the organization. A visionary leader is highly required to have clear goals and vision in the Institution he leads so that it becomes an advanced and competitive Institution. Thus, a visionary leader must be able to meet the progress that can be realized with full optimism even though there are many obstacles and obstacles. Effective Islamic education leadership can create many indications of achievement in Islamic education institutions, even at the same time the willingness of leaders who make changes and reforms using effective leadership patterns triggers reforms in a better direction.\r Keywords: Visionary Leadership, Madrasa Head, Digital Era.","author":[{"dropping-particle":"","family":"Elvi Rahmi","given":"","non-dropping-particle":"","parse-names":false,"suffix":""},{"dropping-particle":"","family":"Moh. Muslim","given":"","non-dropping-particle":"","parse-names":false,"suffix":""},{"dropping-particle":"","family":"Yusnia Binti Kholifah","given":"","non-dropping-particle":"","parse-names":false,"suffix":""}],"container-title":"El-Rusyd : Jurnal Sekolah Tinggi Ilmu Tarbiyah STIT Ahlussunnah Bukittinggi","id":"ITEM-1","issue":"2","issued":{"date-parts":[["2023"]]},"page":"41-48","title":"Kepemimpinan Visioner Kepala Madrasah Di Era Digital","type":"article-journal","volume":"7"},"uris":["http://www.mendeley.com/documents/?uuid=b7f1e71d-d069-4cc3-a499-628ca368ca37"]},{"id":"ITEM-2","itemData":{"DOI":"10.33019/society.v11i1.539","ISSN":"2338-6932","abstract":"Globalization has changed the global scenario; it has converted the world into a global village, where we see a high sense of competition and contention between organizations at the national and international levels. A true leader with visionary qualities can play a vital role in bringing social change by administering effective characteristics. To attain true leadership qualities, a leader should rely completely on the sources of Islamic Law (Quran and Sunnah). This study explores the visionary and innovative Islamic leadership model to highlight various aspects of modern and professional life, especially focusing on natural tendencies and basic human needs linked with religion. This research has focused on qualitative methods by exploring the role of innovative Islamic leadership using various qualitative research techniques (library, research, and content analysis method) to establish an in-depth understanding of the people’s perspective of the visionary and innovative Islamic leadership model. This study examines the new dimension of Islamic leadership and attempts to capture an in-depth understanding based on the available literature about the research topic.","author":[{"dropping-particle":"","family":"Manzoor","given":"Seema","non-dropping-particle":"","parse-names":false,"suffix":""}],"container-title":"Society","id":"ITEM-2","issue":"1","issued":{"date-parts":[["2023"]]},"page":"41-51","title":"The Model of Visionary and Innovative Islamic Leadership","type":"article-journal","volume":"11"},"uris":["http://www.mendeley.com/documents/?uuid=f5abec76-c635-4e73-88a4-a7feda13ed67"]}],"mendeley":{"formattedCitation":"(Elvi Rahmi et al., 2023; Manzoor, 2023)","plainTextFormattedCitation":"(Elvi Rahmi et al., 2023; Manzoor, 2023)","previouslyFormattedCitation":"(Elvi Rahmi et al., 2023; Manzoor, 2023)"},"properties":{"noteIndex":0},"schema":"https://github.com/citation-style-language/schema/raw/master/csl-citation.json"}</w:instrText>
      </w:r>
      <w:r w:rsidR="00307C63">
        <w:rPr>
          <w:rFonts w:cstheme="majorBidi"/>
          <w:sz w:val="24"/>
          <w:szCs w:val="24"/>
        </w:rPr>
        <w:fldChar w:fldCharType="separate"/>
      </w:r>
      <w:r w:rsidR="00307C63" w:rsidRPr="00307C63">
        <w:rPr>
          <w:rFonts w:cstheme="majorBidi"/>
          <w:noProof/>
          <w:sz w:val="24"/>
          <w:szCs w:val="24"/>
        </w:rPr>
        <w:t>(Elvi Rahmi et al., 2023; Manzoor, 2023)</w:t>
      </w:r>
      <w:r w:rsidR="00307C63">
        <w:rPr>
          <w:rFonts w:cstheme="majorBidi"/>
          <w:sz w:val="24"/>
          <w:szCs w:val="24"/>
        </w:rPr>
        <w:fldChar w:fldCharType="end"/>
      </w:r>
      <w:r w:rsidRPr="00653CF4">
        <w:rPr>
          <w:rFonts w:cstheme="majorBidi"/>
          <w:sz w:val="24"/>
          <w:szCs w:val="24"/>
        </w:rPr>
        <w:t xml:space="preserve"> Budaya inovasi dalam dakwah bukan sekadar sebuah respons terhadap tuntutan zaman, tetapi juga sebagai bagian integral dari upaya membangun masyarakat yang lebih inklusif, terhubung dan lebih memahami nilai-nilai agama dalam konteks yang lebih kontemporer </w:t>
      </w:r>
      <w:r w:rsidR="00307C63">
        <w:rPr>
          <w:rFonts w:cstheme="majorBidi"/>
          <w:sz w:val="24"/>
          <w:szCs w:val="24"/>
        </w:rPr>
        <w:fldChar w:fldCharType="begin" w:fldLock="1"/>
      </w:r>
      <w:r w:rsidR="001A6877">
        <w:rPr>
          <w:rFonts w:cstheme="majorBidi"/>
          <w:sz w:val="24"/>
          <w:szCs w:val="24"/>
        </w:rPr>
        <w:instrText>ADDIN CSL_CITATION {"citationItems":[{"id":"ITEM-1","itemData":{"DOI":"10.47467/visa.v3i3.5468","ISSN":"2809-2643","abstract":"Technological developments in this day and age increasingly influence the model of da'wahprogress and develop rapidly. One of the technological trends in this millennial era is digital media because it is faster and easier to get information. Technology influences people's lives today, especially with the rise of global culture and instant lifestyles. Technological developments have also influenced the model of da'wah which fosters morals among the millennial generation along with the process of searching for their identity. Da'wah is calling, calling, inviting and encouraging someone to do good things. Da'wah must be able to take advantage of the situation well and as fully as possible. If not, then da'wah will lag behind and slow down, thereby affecting the morals and morals of the millennial generation. This article discusses whether digital media can attract the millennial generation in preaching. Using the literature study approach method, the data was then analyzed descriptively, explaining that da'wah through digital da'wah, such as using social media as a trendy and current communication medium, can become an attraction for millennials to always preach. This is because many people use social media as a medium in an effort to convey da'wah messages.","author":[{"dropping-particle":"","family":"Efendi","given":"Erwan","non-dropping-particle":"","parse-names":false,"suffix":""},{"dropping-particle":"","family":"Fatin","given":"Maulana Adzi","non-dropping-particle":"","parse-names":false,"suffix":""},{"dropping-particle":"","family":"Sari","given":"Nur Fadilla","non-dropping-particle":"","parse-names":false,"suffix":""}],"container-title":"VISA: Journal of Vision and Ideas","id":"ITEM-1","issue":"3","issued":{"date-parts":[["2023"]]},"page":"1041-1048","title":"Daya Tarik Media Digital sebagai Media Dakwah untuk Generasi Milenial","type":"article-journal","volume":"3"},"uris":["http://www.mendeley.com/documents/?uuid=4469e4ea-4427-4db5-9dd2-baef22297c32"]}],"mendeley":{"formattedCitation":"(Efendi et al., 2023)","plainTextFormattedCitation":"(Efendi et al., 2023)","previouslyFormattedCitation":"(Efendi et al., 2023)"},"properties":{"noteIndex":0},"schema":"https://github.com/citation-style-language/schema/raw/master/csl-citation.json"}</w:instrText>
      </w:r>
      <w:r w:rsidR="00307C63">
        <w:rPr>
          <w:rFonts w:cstheme="majorBidi"/>
          <w:sz w:val="24"/>
          <w:szCs w:val="24"/>
        </w:rPr>
        <w:fldChar w:fldCharType="separate"/>
      </w:r>
      <w:r w:rsidR="00307C63" w:rsidRPr="00307C63">
        <w:rPr>
          <w:rFonts w:cstheme="majorBidi"/>
          <w:noProof/>
          <w:sz w:val="24"/>
          <w:szCs w:val="24"/>
        </w:rPr>
        <w:t>(Efendi et al., 2023)</w:t>
      </w:r>
      <w:r w:rsidR="00307C63">
        <w:rPr>
          <w:rFonts w:cstheme="majorBidi"/>
          <w:sz w:val="24"/>
          <w:szCs w:val="24"/>
        </w:rPr>
        <w:fldChar w:fldCharType="end"/>
      </w:r>
      <w:r w:rsidRPr="00653CF4">
        <w:rPr>
          <w:rFonts w:cstheme="majorBidi"/>
          <w:sz w:val="24"/>
          <w:szCs w:val="24"/>
        </w:rPr>
        <w:t>. Oleh karena itu, membahas relevansi kepemimpinan transformasional dan budaya inovasi dalam lembaga dakwah menjadi penting untuk memahami bagaimana perubahan tersebut dapat membawa dampak positif terhadap efektivitas dakwah di era digital ini</w:t>
      </w:r>
      <w:r w:rsidR="00E566BB" w:rsidRPr="00E566BB">
        <w:rPr>
          <w:rFonts w:cstheme="majorBidi"/>
          <w:sz w:val="24"/>
          <w:szCs w:val="24"/>
        </w:rPr>
        <w:t>.</w:t>
      </w:r>
    </w:p>
    <w:p w14:paraId="0DB32077" w14:textId="5329A612" w:rsidR="003B38B6" w:rsidRPr="001177A9" w:rsidRDefault="003B38B6" w:rsidP="00D01724">
      <w:pPr>
        <w:spacing w:line="360" w:lineRule="auto"/>
        <w:contextualSpacing/>
        <w:jc w:val="both"/>
        <w:rPr>
          <w:b/>
          <w:sz w:val="24"/>
          <w:szCs w:val="24"/>
          <w:lang w:val="en-US"/>
        </w:rPr>
      </w:pPr>
      <w:r w:rsidRPr="001177A9">
        <w:rPr>
          <w:b/>
          <w:sz w:val="24"/>
          <w:szCs w:val="24"/>
          <w:lang w:val="en-US"/>
        </w:rPr>
        <w:t>Metode</w:t>
      </w:r>
      <w:r w:rsidRPr="001177A9">
        <w:rPr>
          <w:b/>
          <w:sz w:val="24"/>
          <w:szCs w:val="24"/>
        </w:rPr>
        <w:t xml:space="preserve"> Penelitian</w:t>
      </w:r>
      <w:r w:rsidRPr="001177A9">
        <w:rPr>
          <w:b/>
          <w:sz w:val="24"/>
          <w:szCs w:val="24"/>
          <w:lang w:val="en-US"/>
        </w:rPr>
        <w:t xml:space="preserve"> </w:t>
      </w:r>
    </w:p>
    <w:p w14:paraId="227F79FD" w14:textId="72390219" w:rsidR="00F71925" w:rsidRDefault="00653CF4" w:rsidP="00D01724">
      <w:pPr>
        <w:spacing w:line="360" w:lineRule="auto"/>
        <w:ind w:firstLine="720"/>
        <w:contextualSpacing/>
        <w:jc w:val="both"/>
        <w:rPr>
          <w:sz w:val="24"/>
          <w:szCs w:val="24"/>
        </w:rPr>
      </w:pPr>
      <w:r w:rsidRPr="00653CF4">
        <w:rPr>
          <w:sz w:val="24"/>
          <w:szCs w:val="24"/>
        </w:rPr>
        <w:t xml:space="preserve">Penelitian ini menggunakan metode kualitatif dengan pendekatan studi pustaka untuk mengumpulkan dan menganalisis data dari berbagai literatur yang relevan dengan kepemimpinan transformasional </w:t>
      </w:r>
      <w:r w:rsidR="001A6877">
        <w:rPr>
          <w:sz w:val="24"/>
          <w:szCs w:val="24"/>
        </w:rPr>
        <w:fldChar w:fldCharType="begin" w:fldLock="1"/>
      </w:r>
      <w:r w:rsidR="001A6877">
        <w:rPr>
          <w:sz w:val="24"/>
          <w:szCs w:val="24"/>
        </w:rPr>
        <w:instrText>ADDIN CSL_CITATION {"citationItems":[{"id":"ITEM-1","itemData":{"DOI":"10.33487/edumaspul.v6i1.3394","ISSN":"2548-8201","abstract":"This study aims to discuss qualitative research methods literature study. The method used is literature study, data collection by searching for sources and constructing from various sources such as books, journals, and existing research. As a result, qualitative research was carried out with a research design whose findings were not obtained through procedures or in the form of calculations, but revealed a holistic-contextual phenomenon by collecting data from researchers in natural settings/settings and using it as a key instrument. Qualitative research has a descriptive nature and tends to use an inductive approach to analysis, so that the process and meaning based on the subject's perspective are highlighted in this qualitative research. This qualitative research design can be used as a method in research, because it is a comprehensive design that is easily accessible by academic circles and researchers.","author":[{"dropping-particle":"","family":"Adlini","given":"Miza Nina","non-dropping-particle":"","parse-names":false,"suffix":""},{"dropping-particle":"","family":"Dinda","given":"Anisya Hanifa","non-dropping-particle":"","parse-names":false,"suffix":""},{"dropping-particle":"","family":"Yulinda","given":"Sarah","non-dropping-particle":"","parse-names":false,"suffix":""},{"dropping-particle":"","family":"Chotimah","given":"Octavia","non-dropping-particle":"","parse-names":false,"suffix":""},{"dropping-particle":"","family":"Merliyana","given":"Sauda Julia","non-dropping-particle":"","parse-names":false,"suffix":""}],"container-title":"Edumaspul: Jurnal Pendidikan","id":"ITEM-1","issue":"1","issued":{"date-parts":[["2022"]]},"page":"974-980","title":"Metode Penelitian Kualitatif Studi Pustaka","type":"article-journal","volume":"6"},"uris":["http://www.mendeley.com/documents/?uuid=1297931f-e1d3-45a4-b256-697587e63e20"]}],"mendeley":{"formattedCitation":"(Adlini et al., 2022)","plainTextFormattedCitation":"(Adlini et al., 2022)","previouslyFormattedCitation":"(Adlini et al., 2022)"},"properties":{"noteIndex":0},"schema":"https://github.com/citation-style-language/schema/raw/master/csl-citation.json"}</w:instrText>
      </w:r>
      <w:r w:rsidR="001A6877">
        <w:rPr>
          <w:sz w:val="24"/>
          <w:szCs w:val="24"/>
        </w:rPr>
        <w:fldChar w:fldCharType="separate"/>
      </w:r>
      <w:r w:rsidR="001A6877" w:rsidRPr="001A6877">
        <w:rPr>
          <w:noProof/>
          <w:sz w:val="24"/>
          <w:szCs w:val="24"/>
        </w:rPr>
        <w:t>(Adlini et al., 2022)</w:t>
      </w:r>
      <w:r w:rsidR="001A6877">
        <w:rPr>
          <w:sz w:val="24"/>
          <w:szCs w:val="24"/>
        </w:rPr>
        <w:fldChar w:fldCharType="end"/>
      </w:r>
      <w:r w:rsidRPr="00653CF4">
        <w:rPr>
          <w:sz w:val="24"/>
          <w:szCs w:val="24"/>
        </w:rPr>
        <w:t xml:space="preserve">. Pendekatan ini melibatkan pencarian, seleksi, dan sintesis sumber-sumber akademik yang mencakup buku, jurnal, artikel ilmiah, dan laporan penelitian terkait. Analisis dilakukan dengan meninjau teori-teori kepemimpinan transformasional, khususnya yang relevan dengan konteks dakwah, serta mengidentifikasi praktik-praktik terbaik yang telah diimplementasikan di berbagai lembaga Islam </w:t>
      </w:r>
      <w:r w:rsidR="001A6877">
        <w:rPr>
          <w:sz w:val="24"/>
          <w:szCs w:val="24"/>
        </w:rPr>
        <w:fldChar w:fldCharType="begin" w:fldLock="1"/>
      </w:r>
      <w:r w:rsidR="001A6877">
        <w:rPr>
          <w:sz w:val="24"/>
          <w:szCs w:val="24"/>
        </w:rPr>
        <w:instrText>ADDIN CSL_CITATION {"citationItems":[{"id":"ITEM-1","itemData":{"abstract":"Penelitian kualitatif bersifat deskriftif atau menggambarkan terhadap suatu penelitian yang dilakukan dan sangat banyak diminati meskipun disisi lain ada yang merasakan sulit dalam penelitian ini.Tujuan penelitian ini adalah untuk mengetahui pengertian Penelitian kualitatif, Paradigma penelitian kualitatif, , Pendekatan Penelitian Kualitatif, Asumsi dasar Penelitian Kualitatif, Karakteristik Penelitian Kualitatif, Metode analisis data dan out putnya. Bentuk penelitian ini adalah penelitian pustaka (library risearch)bersifat deskriftif kualitatif. Sumber data dalam penelitian ini adalah buku-buku dan jurnal-jurnal yang relevan dengan penelitian ini.tekhnik pengumpulan data dari studi dokumentasi serta data yang didapat diolah dan disimpulkan.Permasalahan Penelitian kualitatif, Paradigma penelitian kualitatif, Pendekatan Penelitian Kualitatif, Pendekatan Penelitian Kualitatif, Asumsi dasar Penelitian Kualitatif, Karakteristik Penelitian Kualitatif, Metode analisis data dan out putnya.","author":[{"dropping-particle":"","family":"Safrudin","given":"Rizal","non-dropping-particle":"","parse-names":false,"suffix":""},{"dropping-particle":"","family":"Zulfamanna","given":"","non-dropping-particle":"","parse-names":false,"suffix":""},{"dropping-particle":"","family":"Kustati","given":"Martin","non-dropping-particle":"","parse-names":false,"suffix":""},{"dropping-particle":"","family":"Sepriyanti","given":"Nana","non-dropping-particle":"","parse-names":false,"suffix":""}],"container-title":"Journal Of Social Science Research","id":"ITEM-1","issue":"2","issued":{"date-parts":[["2023"]]},"page":"1-15","title":"Penelitian Kualitatif","type":"article-journal","volume":"3"},"uris":["http://www.mendeley.com/documents/?uuid=f6f38600-326a-4479-b929-1e70c5a17fff"]}],"mendeley":{"formattedCitation":"(Safrudin et al., 2023)","plainTextFormattedCitation":"(Safrudin et al., 2023)","previouslyFormattedCitation":"(Safrudin et al., 2023)"},"properties":{"noteIndex":0},"schema":"https://github.com/citation-style-language/schema/raw/master/csl-citation.json"}</w:instrText>
      </w:r>
      <w:r w:rsidR="001A6877">
        <w:rPr>
          <w:sz w:val="24"/>
          <w:szCs w:val="24"/>
        </w:rPr>
        <w:fldChar w:fldCharType="separate"/>
      </w:r>
      <w:r w:rsidR="001A6877" w:rsidRPr="001A6877">
        <w:rPr>
          <w:noProof/>
          <w:sz w:val="24"/>
          <w:szCs w:val="24"/>
        </w:rPr>
        <w:t>(Safrudin et al., 2023)</w:t>
      </w:r>
      <w:r w:rsidR="001A6877">
        <w:rPr>
          <w:sz w:val="24"/>
          <w:szCs w:val="24"/>
        </w:rPr>
        <w:fldChar w:fldCharType="end"/>
      </w:r>
      <w:r w:rsidRPr="00653CF4">
        <w:rPr>
          <w:sz w:val="24"/>
          <w:szCs w:val="24"/>
        </w:rPr>
        <w:t xml:space="preserve">. Dengan membandingkan temuan dari literatur yang ada, penelitian ini mengidentifikasi pola, kesenjangan, dan faktor-faktor kunci yang berkontribusi terhadap efektivitas kepemimpinan transformasional </w:t>
      </w:r>
      <w:r w:rsidR="001A6877">
        <w:rPr>
          <w:sz w:val="24"/>
          <w:szCs w:val="24"/>
        </w:rPr>
        <w:fldChar w:fldCharType="begin" w:fldLock="1"/>
      </w:r>
      <w:r w:rsidR="001A6877">
        <w:rPr>
          <w:sz w:val="24"/>
          <w:szCs w:val="24"/>
        </w:rPr>
        <w:instrText>ADDIN CSL_CITATION {"citationItems":[{"id":"ITEM-1","itemData":{"author":[{"dropping-particle":"","family":"Fathurokhmah","given":"Fita","non-dropping-particle":"","parse-names":false,"suffix":""}],"editor":[{"dropping-particle":"","family":"Pangestuti","given":"Diajeng Ragil","non-dropping-particle":"","parse-names":false,"suffix":""},{"dropping-particle":"","family":"Ahmad","given":"Kurniawan","non-dropping-particle":"","parse-names":false,"suffix":""},{"dropping-particle":"","family":"Rahmah","given":"Prihandini Nur","non-dropping-particle":"","parse-names":false,"suffix":""}],"id":"ITEM-1","issued":{"date-parts":[["2024"]]},"number-of-pages":"51","publisher":"Bumi aksara","publisher-place":"Jakarta","title":"Metodologi Penelitian Komunikasi Kualitatif","type":"book"},"uris":["http://www.mendeley.com/documents/?uuid=ae9d924e-3953-4683-bb3e-a590b6d51ed0"]}],"mendeley":{"formattedCitation":"(Fathurokhmah, 2024)","plainTextFormattedCitation":"(Fathurokhmah, 2024)","previouslyFormattedCitation":"(Fathurokhmah, 2024)"},"properties":{"noteIndex":0},"schema":"https://github.com/citation-style-language/schema/raw/master/csl-citation.json"}</w:instrText>
      </w:r>
      <w:r w:rsidR="001A6877">
        <w:rPr>
          <w:sz w:val="24"/>
          <w:szCs w:val="24"/>
        </w:rPr>
        <w:fldChar w:fldCharType="separate"/>
      </w:r>
      <w:r w:rsidR="001A6877" w:rsidRPr="001A6877">
        <w:rPr>
          <w:noProof/>
          <w:sz w:val="24"/>
          <w:szCs w:val="24"/>
        </w:rPr>
        <w:t>(Fathurokhmah, 2024)</w:t>
      </w:r>
      <w:r w:rsidR="001A6877">
        <w:rPr>
          <w:sz w:val="24"/>
          <w:szCs w:val="24"/>
        </w:rPr>
        <w:fldChar w:fldCharType="end"/>
      </w:r>
      <w:r w:rsidRPr="00653CF4">
        <w:rPr>
          <w:sz w:val="24"/>
          <w:szCs w:val="24"/>
        </w:rPr>
        <w:t>. Pendekatan ini memberikan dasar yang kuat untuk memahami Urgensi kepemimpinan dan mengarahkan pada budaya inovasi di era digital.</w:t>
      </w:r>
    </w:p>
    <w:p w14:paraId="6C606FAE" w14:textId="77777777" w:rsidR="00F1276F" w:rsidRDefault="00F1276F" w:rsidP="00D01724">
      <w:pPr>
        <w:spacing w:line="360" w:lineRule="auto"/>
        <w:ind w:firstLine="720"/>
        <w:contextualSpacing/>
        <w:jc w:val="both"/>
        <w:rPr>
          <w:sz w:val="24"/>
          <w:szCs w:val="24"/>
        </w:rPr>
      </w:pPr>
    </w:p>
    <w:p w14:paraId="5C94A73E" w14:textId="77777777" w:rsidR="00F1276F" w:rsidRPr="001177A9" w:rsidRDefault="00F1276F" w:rsidP="00D01724">
      <w:pPr>
        <w:spacing w:line="360" w:lineRule="auto"/>
        <w:ind w:firstLine="720"/>
        <w:contextualSpacing/>
        <w:jc w:val="both"/>
        <w:rPr>
          <w:sz w:val="24"/>
          <w:szCs w:val="24"/>
          <w:lang w:eastAsia="id-ID"/>
        </w:rPr>
      </w:pPr>
    </w:p>
    <w:p w14:paraId="73972047" w14:textId="58AC6F2C" w:rsidR="003B38B6" w:rsidRPr="001177A9" w:rsidRDefault="003B38B6" w:rsidP="00962DAB">
      <w:pPr>
        <w:spacing w:line="360" w:lineRule="auto"/>
        <w:contextualSpacing/>
        <w:jc w:val="both"/>
        <w:rPr>
          <w:b/>
          <w:sz w:val="24"/>
          <w:szCs w:val="24"/>
          <w:lang w:val="en-US"/>
        </w:rPr>
      </w:pPr>
      <w:r w:rsidRPr="001177A9">
        <w:rPr>
          <w:b/>
          <w:sz w:val="24"/>
          <w:szCs w:val="24"/>
          <w:lang w:val="en-US"/>
        </w:rPr>
        <w:lastRenderedPageBreak/>
        <w:t>Hasil</w:t>
      </w:r>
      <w:r w:rsidR="009E09A0" w:rsidRPr="001177A9">
        <w:rPr>
          <w:b/>
          <w:sz w:val="24"/>
          <w:szCs w:val="24"/>
          <w:lang w:val="en-US"/>
        </w:rPr>
        <w:t xml:space="preserve"> dan </w:t>
      </w:r>
      <w:proofErr w:type="spellStart"/>
      <w:r w:rsidR="009E09A0" w:rsidRPr="001177A9">
        <w:rPr>
          <w:b/>
          <w:sz w:val="24"/>
          <w:szCs w:val="24"/>
          <w:lang w:val="en-US"/>
        </w:rPr>
        <w:t>Pembahasan</w:t>
      </w:r>
      <w:proofErr w:type="spellEnd"/>
    </w:p>
    <w:p w14:paraId="12E85A64" w14:textId="77777777" w:rsidR="00653CF4" w:rsidRPr="00653CF4" w:rsidRDefault="00653CF4" w:rsidP="00653CF4">
      <w:pPr>
        <w:spacing w:line="360" w:lineRule="auto"/>
        <w:contextualSpacing/>
        <w:jc w:val="both"/>
        <w:rPr>
          <w:b/>
          <w:bCs/>
          <w:color w:val="4472C4" w:themeColor="accent1"/>
          <w:sz w:val="24"/>
          <w:szCs w:val="24"/>
        </w:rPr>
      </w:pPr>
      <w:r w:rsidRPr="00653CF4">
        <w:rPr>
          <w:b/>
          <w:bCs/>
          <w:color w:val="4472C4" w:themeColor="accent1"/>
          <w:sz w:val="24"/>
          <w:szCs w:val="24"/>
        </w:rPr>
        <w:t xml:space="preserve">Kepemimpinan Transformasional dalam Lembaga Dakwah </w:t>
      </w:r>
    </w:p>
    <w:p w14:paraId="76E075E2" w14:textId="5EF60998" w:rsidR="00653CF4" w:rsidRPr="00653CF4" w:rsidRDefault="00653CF4" w:rsidP="00D01724">
      <w:pPr>
        <w:spacing w:line="360" w:lineRule="auto"/>
        <w:ind w:firstLine="720"/>
        <w:contextualSpacing/>
        <w:jc w:val="both"/>
        <w:rPr>
          <w:sz w:val="24"/>
          <w:szCs w:val="24"/>
        </w:rPr>
      </w:pPr>
      <w:r w:rsidRPr="00653CF4">
        <w:rPr>
          <w:sz w:val="24"/>
          <w:szCs w:val="24"/>
        </w:rPr>
        <w:t xml:space="preserve">Kepemimpinan Transformasional merujuk pada gaya kepemimpinan yang berfokus pada upaya perubahan dan peningkatan yang signifikan, baik bagi individu maupun lembaga dakwah. Pemimpin transformasional tidak hanya mengarahkan dengan cara yang otoriter, tetapi lebih menekankan pada kemampuan untuk menginspirasi, memotivasi, dan memantik potensi terbaik dari para anggotanya </w:t>
      </w:r>
      <w:r w:rsidR="001A6877">
        <w:rPr>
          <w:sz w:val="24"/>
          <w:szCs w:val="24"/>
        </w:rPr>
        <w:fldChar w:fldCharType="begin" w:fldLock="1"/>
      </w:r>
      <w:r w:rsidR="001A6877">
        <w:rPr>
          <w:sz w:val="24"/>
          <w:szCs w:val="24"/>
        </w:rPr>
        <w:instrText>ADDIN CSL_CITATION {"citationItems":[{"id":"ITEM-1","itemData":{"DOI":"10.58561/mindset.v1i1.28","abstract":"Kepemimpinan transformasional adalah salah satu model kepemimpinan yang banyak dipilih para pemimpin dalam organisasi. Bentuk kepemimpinan tersebut memiliki beberapa arti yang berbeda-beda menurut beberapa ahli, namun pada dasarnya mengarah pada hal yang sama. Dalam kepemimpinan tersebut umumnya menekankan beberapa nilai-nilai penting pada para bawahannya untuk mencapai kepentingan organisasi. Sehingga para anggota secara khusus dapat melupakan kepentingan pribadi dan melakukan yang terbaik untuk mencapai tujuan bersama. Tujuan penelitian ini untuk mengetahui bagaimana konsep kepemimpinan transformasional dengan menggunakan metode kualitatif dengan pendekatan library research. Penelitian ini menjelaskan tentang konsep kepemimpinan transformasional yang meliputi gaya, ciriciri, karakteristik, prinsip, kelebihan dan kekurangannya.","author":[{"dropping-particle":"","family":"Basirun","given":"Basirun","non-dropping-particle":"","parse-names":false,"suffix":""},{"dropping-particle":"","family":"Turimah","given":"Turimah","non-dropping-particle":"","parse-names":false,"suffix":""}],"container-title":"Mindset: Jurnal Manajemen Pendidikan Islam","id":"ITEM-1","issued":{"date-parts":[["2022"]]},"page":"34-41","title":"Konsep Kepemimpinan Transformasional","type":"article-journal","volume":"1"},"uris":["http://www.mendeley.com/documents/?uuid=4cacfd9f-3d99-4c45-b4d8-ffb8871fdf67"]}],"mendeley":{"formattedCitation":"(Basirun &amp; Turimah, 2022)","plainTextFormattedCitation":"(Basirun &amp; Turimah, 2022)","previouslyFormattedCitation":"(Basirun &amp; Turimah, 2022)"},"properties":{"noteIndex":0},"schema":"https://github.com/citation-style-language/schema/raw/master/csl-citation.json"}</w:instrText>
      </w:r>
      <w:r w:rsidR="001A6877">
        <w:rPr>
          <w:sz w:val="24"/>
          <w:szCs w:val="24"/>
        </w:rPr>
        <w:fldChar w:fldCharType="separate"/>
      </w:r>
      <w:r w:rsidR="001A6877" w:rsidRPr="001A6877">
        <w:rPr>
          <w:noProof/>
          <w:sz w:val="24"/>
          <w:szCs w:val="24"/>
        </w:rPr>
        <w:t>(Basirun &amp; Turimah, 2022)</w:t>
      </w:r>
      <w:r w:rsidR="001A6877">
        <w:rPr>
          <w:sz w:val="24"/>
          <w:szCs w:val="24"/>
        </w:rPr>
        <w:fldChar w:fldCharType="end"/>
      </w:r>
      <w:r w:rsidRPr="00653CF4">
        <w:rPr>
          <w:sz w:val="24"/>
          <w:szCs w:val="24"/>
        </w:rPr>
        <w:t xml:space="preserve">. Melalui visi yang jelas dan terarah, pemimpin ini mampu membangkitkan semangat para anggota untuk berkomitmen pada tujuan yang lebih besar dan lebih bermakna, bahkan melampaui kepentingan pribadi mereka. Dalam kepemimpinan transformasional, ada penekanan besar pada hubungan emosional dan intelektual yang dibangun antara pemimpin dan anggota </w:t>
      </w:r>
      <w:r w:rsidR="001A6877">
        <w:rPr>
          <w:sz w:val="24"/>
          <w:szCs w:val="24"/>
        </w:rPr>
        <w:fldChar w:fldCharType="begin" w:fldLock="1"/>
      </w:r>
      <w:r w:rsidR="001A6877">
        <w:rPr>
          <w:sz w:val="24"/>
          <w:szCs w:val="24"/>
        </w:rPr>
        <w:instrText>ADDIN CSL_CITATION {"citationItems":[{"id":"ITEM-1","itemData":{"author":[{"dropping-particle":"","family":"Mulya","given":"Fitra","non-dropping-particle":"","parse-names":false,"suffix":""},{"dropping-particle":"","family":"Rokania","given":"Universitas","non-dropping-particle":"","parse-names":false,"suffix":""},{"dropping-particle":"","family":"History","given":"Article","non-dropping-particle":"","parse-names":false,"suffix":""}],"id":"ITEM-1","issue":"1","issued":{"date-parts":[["2024"]]},"page":"435-444","title":"Peran Kecerdasan Emosional dalam Kepemimpinan: Menumbuhkan Budaya Kerja yang Tangguh","type":"article-journal","volume":"6"},"uris":["http://www.mendeley.com/documents/?uuid=057b5d03-e88d-4315-a6b3-dfa882e2466b"]},{"id":"ITEM-2","itemData":{"DOI":"10.37058/jem.v9i2.7154","ISSN":"2477-2275","abstract":"Emotional intelligence (EQ) has become an interesting topic in leadership research because of its ability to influence the performance and effectiveness of a leader. This systematic review aims to investigate the relationship between emotional intelligence and leadership by analyzing the relevant literature. In this review, researchers conducted a literature search through different databases and selected studies that met the inclusion criteria. After going through the selection process, an analysis was conducted of the relevant articles to identify the main findings. The findings from this review indicate a positive relationship between emotional intelligence and leadership. Emotional intelligence plays an important role in developing and enhancing effective leadership. Emotional intelligence can help leaders make better decisions, communicate more effectively, build good relationships with team members, and handle conflicts better. This has a positive impact on the performance of individuals and groups led by leaders who have high emotional intelligence. ","author":[{"dropping-particle":"","family":"Sintya","given":"Rani","non-dropping-particle":"","parse-names":false,"suffix":""},{"dropping-particle":"","family":"Wardi","given":"Yunia","non-dropping-particle":"","parse-names":false,"suffix":""},{"dropping-particle":"","family":"Thaib","given":"Ilham","non-dropping-particle":"","parse-names":false,"suffix":""}],"container-title":"Jurnal Ekonomi Manajemen","id":"ITEM-2","issue":"2","issued":{"date-parts":[["2023"]]},"page":"96-104","title":"Hubungan Antara Kecerdasan Emosional Dan Kepemimpinan: Sebuah Tinjauan Sistematis","type":"article-journal","volume":"9"},"uris":["http://www.mendeley.com/documents/?uuid=5e4a4f46-b756-488b-aac9-4d4ba4f29b5a"]},{"id":"ITEM-3","itemData":{"author":[{"dropping-particle":"","family":"Susanti","given":"Dina","non-dropping-particle":"","parse-names":false,"suffix":""}],"id":"ITEM-3","issue":"02","issued":{"date-parts":[["2022"]]},"page":"64-81","title":"Kepemimpinan Ketua Yayasan Berdasarkan Kecerdasan Emosional","type":"article-journal","volume":"1"},"uris":["http://www.mendeley.com/documents/?uuid=eb143df9-b13c-429b-8a16-cb5c028320fd"]}],"mendeley":{"formattedCitation":"(Mulya et al., 2024; Sintya et al., 2023; Susanti, 2022)","plainTextFormattedCitation":"(Mulya et al., 2024; Sintya et al., 2023; Susanti, 2022)","previouslyFormattedCitation":"(Mulya et al., 2024; Sintya et al., 2023; Susanti, 2022)"},"properties":{"noteIndex":0},"schema":"https://github.com/citation-style-language/schema/raw/master/csl-citation.json"}</w:instrText>
      </w:r>
      <w:r w:rsidR="001A6877">
        <w:rPr>
          <w:sz w:val="24"/>
          <w:szCs w:val="24"/>
        </w:rPr>
        <w:fldChar w:fldCharType="separate"/>
      </w:r>
      <w:r w:rsidR="001A6877" w:rsidRPr="001A6877">
        <w:rPr>
          <w:noProof/>
          <w:sz w:val="24"/>
          <w:szCs w:val="24"/>
        </w:rPr>
        <w:t>(Mulya et al., 2024; Sintya et al., 2023; Susanti, 2022)</w:t>
      </w:r>
      <w:r w:rsidR="001A6877">
        <w:rPr>
          <w:sz w:val="24"/>
          <w:szCs w:val="24"/>
        </w:rPr>
        <w:fldChar w:fldCharType="end"/>
      </w:r>
      <w:r w:rsidRPr="00653CF4">
        <w:rPr>
          <w:sz w:val="24"/>
          <w:szCs w:val="24"/>
        </w:rPr>
        <w:t xml:space="preserve">. Pemimpin yang transformasional juga bertindak sebagai teladan dengan menunjukkan integritas, konsistensi, dan nilai-nilai moral yang kuat, yang mengarah pada peningkatan loyalitas dan kepercayaan dari anggotanya. Selain itu, pemimpin ini juga mendorong pemikiran kreatif dan inovatif, mengajak anggota untuk menantang cara-cara lama dan mencari solusi baru untuk masalah yang dihadapi. Melalui stimulasi intelektual dan perhatian terhadap kebutuhan pribadi setiap individu, kepemimpinan transformasional berfokus pada pengembangan kapasitas anggota untuk mencapai potensi penuh mereka, baik dalam konteks profesional maupun pribadi </w:t>
      </w:r>
      <w:r w:rsidR="001A6877">
        <w:rPr>
          <w:sz w:val="24"/>
          <w:szCs w:val="24"/>
        </w:rPr>
        <w:fldChar w:fldCharType="begin" w:fldLock="1"/>
      </w:r>
      <w:r w:rsidR="001A6877">
        <w:rPr>
          <w:sz w:val="24"/>
          <w:szCs w:val="24"/>
        </w:rPr>
        <w:instrText>ADDIN CSL_CITATION {"citationItems":[{"id":"ITEM-1","itemData":{"DOI":"10.21154/sajiem.v3i2.112","ISSN":"2716-0599","abstract":"Effective leadership is needed in order to be able to bring about significant changes in (Islamic) educational institutions in order to improve the quality of their services. One of them is transformational leadership initiated by Bernard M. Bass which is still popular today and continues to be developed and applied to Islamic educational institutions. The results of a search through literature research show that: 1) Transformational leadership inspires followers to commit to the vision and goals of the organization, provides challenges to become innovative problem solvers, and develops the capacity of followers through coaching, guidance, and providing challenges and support; 2) Components of transformational leadership: Idealized Influence (II), Inspirational Motivation (IM), Intellectual Stimulation (IS), and Individualized Consideration (IC); 3) The effectiveness of transformational leadership: increasing creativity, overcoming stress/crisis, implementing change, and developing leaders; 4) Criticism of transformational leadership theory: (a) it is elitist and anti-democratic, and places too much emphasis on the 'heroic' aspect of leadership; (b) has the potential to be abused; (c) personality traits or personal tendencies that may be difficult to change; (d) lack of conceptual clarity regarding the various components of transformational leadership; and (e) the lack of specification of transformational leaders influence followers and under what conditions emerge and are effective; 5) The ability of school/madrasah principals to properly implement Bernard M. Bass's transformational leadership theory through his 4I’s in an Islamic educational institution, will be able to improve the quality of education and make schools/madrasas effective.   Keywords: Theory of transformational leadership, Bernard M. Bass, Quality of Islamic educational institutions","author":[{"dropping-particle":"","family":"Roni Harsoyo","given":"","non-dropping-particle":"","parse-names":false,"suffix":""}],"container-title":"Southeast Asian Journal of Islamic Education Management","id":"ITEM-1","issue":"2","issued":{"date-parts":[["2022"]]},"page":"247-262","title":"Teori Kepemimpinan Transformasional Bernard M. Bass dan Aplikasinya Dalam Peningkatan Mutu Lembaga Pendidikan Islam","type":"article-journal","volume":"3"},"uris":["http://www.mendeley.com/documents/?uuid=7b526463-0270-4a1c-a819-eebf3b830009"]},{"id":"ITEM-2","itemData":{"DOI":"10.47200/aoej.v15i1.2356","ISSN":"1907-2341","abstract":"This research aims to explore the influence of transformational leadership on the development of human resources (HR) in an educational unit. The research method used is a library research approach or literature study, with analysis of relevant literature on transformational leadership and human resource development in the education sector. The research results show that transformational leadership has a positive impact on human resource development in an educational unit. Through high motivation, skill development, increased collaboration and creativity, improved performance, and continuous leadership development, transformational leadership creates an environment that supports individual growth and achievement of organizational goals. However, the implementation of transformational leadership is also faced with challenges and obstacles, such as changes in organizational culture, lack of support from related parties, limited resources, difficulties in measurement and evaluation, unsupportive policies and regulations, lack of leader skills and knowledge, resistance from interest groups. particular, and dependence on individual leaders. In conclusion, transformational leadership has great potential to influence human resource development in an educational unit, but needs to be faced with various challenges and obstacles in its implementation.","author":[{"dropping-particle":"","family":"Variani","given":"Herlin","non-dropping-particle":"","parse-names":false,"suffix":""},{"dropping-particle":"Al","family":"Qadri","given":"Hanif","non-dropping-particle":"","parse-names":false,"suffix":""},{"dropping-particle":"","family":"Nellitawati","given":"Nellitawati","non-dropping-particle":"","parse-names":false,"suffix":""}],"container-title":"Academy of Education Journal","id":"ITEM-2","issue":"1","issued":{"date-parts":[["2024"]]},"page":"991-1000","title":"Pengaruh kepemimpinan transformasional terhadap pengembangan sumber daya manusia di sebuah satuan pendidikan","type":"article-journal","volume":"15"},"uris":["http://www.mendeley.com/documents/?uuid=d956ba9a-c4b5-42ce-b1a5-48266e68dde6"]}],"mendeley":{"formattedCitation":"(Roni Harsoyo, 2022; Variani et al., 2024)","plainTextFormattedCitation":"(Roni Harsoyo, 2022; Variani et al., 2024)","previouslyFormattedCitation":"(Roni Harsoyo, 2022; Variani et al., 2024)"},"properties":{"noteIndex":0},"schema":"https://github.com/citation-style-language/schema/raw/master/csl-citation.json"}</w:instrText>
      </w:r>
      <w:r w:rsidR="001A6877">
        <w:rPr>
          <w:sz w:val="24"/>
          <w:szCs w:val="24"/>
        </w:rPr>
        <w:fldChar w:fldCharType="separate"/>
      </w:r>
      <w:r w:rsidR="001A6877" w:rsidRPr="001A6877">
        <w:rPr>
          <w:noProof/>
          <w:sz w:val="24"/>
          <w:szCs w:val="24"/>
        </w:rPr>
        <w:t>(Roni Harsoyo, 2022; Variani et al., 2024)</w:t>
      </w:r>
      <w:r w:rsidR="001A6877">
        <w:rPr>
          <w:sz w:val="24"/>
          <w:szCs w:val="24"/>
        </w:rPr>
        <w:fldChar w:fldCharType="end"/>
      </w:r>
      <w:r w:rsidRPr="00653CF4">
        <w:rPr>
          <w:sz w:val="24"/>
          <w:szCs w:val="24"/>
        </w:rPr>
        <w:t xml:space="preserve">. Kepemimpinan transformasional sangat relevan karena ia mampu mengarahkan lembaga dakwah untuk terus aktif dengan perubahan zaman, serta membangun budaya inspiratif, visioner dan inovatif yang memungkinkan dakwah menjadi lebih efektif dan diterima oleh masyarakat </w:t>
      </w:r>
      <w:r w:rsidRPr="00653CF4">
        <w:rPr>
          <w:sz w:val="24"/>
          <w:szCs w:val="24"/>
        </w:rPr>
        <w:lastRenderedPageBreak/>
        <w:t>secara luas.</w:t>
      </w:r>
    </w:p>
    <w:p w14:paraId="1C174ADA" w14:textId="1AFD30F1" w:rsidR="00653CF4" w:rsidRPr="00653CF4" w:rsidRDefault="00653CF4" w:rsidP="00D01724">
      <w:pPr>
        <w:spacing w:line="360" w:lineRule="auto"/>
        <w:ind w:firstLine="720"/>
        <w:contextualSpacing/>
        <w:jc w:val="both"/>
        <w:rPr>
          <w:sz w:val="24"/>
          <w:szCs w:val="24"/>
        </w:rPr>
      </w:pPr>
      <w:r w:rsidRPr="00653CF4">
        <w:rPr>
          <w:sz w:val="24"/>
          <w:szCs w:val="24"/>
        </w:rPr>
        <w:t xml:space="preserve">Pemimpin transformasional yang inspiratif memiliki kemampuan untuk memotivasi dan menggerakkan orang-orang di sekitarnya melalui kekuatan kata-kata dan tindakan </w:t>
      </w:r>
      <w:r w:rsidR="001A6877">
        <w:rPr>
          <w:sz w:val="24"/>
          <w:szCs w:val="24"/>
        </w:rPr>
        <w:fldChar w:fldCharType="begin" w:fldLock="1"/>
      </w:r>
      <w:r w:rsidR="001A6877">
        <w:rPr>
          <w:sz w:val="24"/>
          <w:szCs w:val="24"/>
        </w:rPr>
        <w:instrText>ADDIN CSL_CITATION {"citationItems":[{"id":"ITEM-1","itemData":{"DOI":"10.21154/sajiem.v3i2.112","ISSN":"2716-0599","abstract":"Effective leadership is needed in order to be able to bring about significant changes in (Islamic) educational institutions in order to improve the quality of their services. One of them is transformational leadership initiated by Bernard M. Bass which is still popular today and continues to be developed and applied to Islamic educational institutions. The results of a search through literature research show that: 1) Transformational leadership inspires followers to commit to the vision and goals of the organization, provides challenges to become innovative problem solvers, and develops the capacity of followers through coaching, guidance, and providing challenges and support; 2) Components of transformational leadership: Idealized Influence (II), Inspirational Motivation (IM), Intellectual Stimulation (IS), and Individualized Consideration (IC); 3) The effectiveness of transformational leadership: increasing creativity, overcoming stress/crisis, implementing change, and developing leaders; 4) Criticism of transformational leadership theory: (a) it is elitist and anti-democratic, and places too much emphasis on the 'heroic' aspect of leadership; (b) has the potential to be abused; (c) personality traits or personal tendencies that may be difficult to change; (d) lack of conceptual clarity regarding the various components of transformational leadership; and (e) the lack of specification of transformational leaders influence followers and under what conditions emerge and are effective; 5) The ability of school/madrasah principals to properly implement Bernard M. Bass's transformational leadership theory through his 4I’s in an Islamic educational institution, will be able to improve the quality of education and make schools/madrasas effective.   Keywords: Theory of transformational leadership, Bernard M. Bass, Quality of Islamic educational institutions","author":[{"dropping-particle":"","family":"Roni Harsoyo","given":"","non-dropping-particle":"","parse-names":false,"suffix":""}],"container-title":"Southeast Asian Journal of Islamic Education Management","id":"ITEM-1","issue":"2","issued":{"date-parts":[["2022"]]},"page":"247-262","title":"Teori Kepemimpinan Transformasional Bernard M. Bass dan Aplikasinya Dalam Peningkatan Mutu Lembaga Pendidikan Islam","type":"article-journal","volume":"3"},"uris":["http://www.mendeley.com/documents/?uuid=7b526463-0270-4a1c-a819-eebf3b830009"]}],"mendeley":{"formattedCitation":"(Roni Harsoyo, 2022)","plainTextFormattedCitation":"(Roni Harsoyo, 2022)","previouslyFormattedCitation":"(Roni Harsoyo, 2022)"},"properties":{"noteIndex":0},"schema":"https://github.com/citation-style-language/schema/raw/master/csl-citation.json"}</w:instrText>
      </w:r>
      <w:r w:rsidR="001A6877">
        <w:rPr>
          <w:sz w:val="24"/>
          <w:szCs w:val="24"/>
        </w:rPr>
        <w:fldChar w:fldCharType="separate"/>
      </w:r>
      <w:r w:rsidR="001A6877" w:rsidRPr="001A6877">
        <w:rPr>
          <w:noProof/>
          <w:sz w:val="24"/>
          <w:szCs w:val="24"/>
        </w:rPr>
        <w:t>(Roni Harsoyo, 2022)</w:t>
      </w:r>
      <w:r w:rsidR="001A6877">
        <w:rPr>
          <w:sz w:val="24"/>
          <w:szCs w:val="24"/>
        </w:rPr>
        <w:fldChar w:fldCharType="end"/>
      </w:r>
      <w:r w:rsidRPr="00653CF4">
        <w:rPr>
          <w:sz w:val="24"/>
          <w:szCs w:val="24"/>
        </w:rPr>
        <w:t xml:space="preserve">. Karakteristik ini sangat penting karena seorang pemimpin yang inspiratif dapat menyentuh emosi dan hati para anggotanya, sehingga mereka merasa termotivasi untuk berbuat lebih baik dan memberikan yang terbaik dalam setiap tindakan mereka. Pemimpin yang inspiratif tidak hanya berbicara mengenai visi dan tujuan, tetapi juga menunjukkan teladan dengan cara mereka bertindak. Mereka mengedepankan sikap positif, penuh semangat, dan optimisme yang dapat menular kepada anggota dalam lembaga dakwah. Pemimpin yang inspiratif memiliki kemampuan untuk menghidupkan semangat dakwah dalam diri setiap anggotanya sehingga dakwah yang dilakukan tidak hanya menjadi tugas rutin, tetapi juga sebagai misi yang penuh arti dan nilai </w:t>
      </w:r>
      <w:r w:rsidR="001A6877">
        <w:rPr>
          <w:sz w:val="24"/>
          <w:szCs w:val="24"/>
        </w:rPr>
        <w:fldChar w:fldCharType="begin" w:fldLock="1"/>
      </w:r>
      <w:r w:rsidR="001A6877">
        <w:rPr>
          <w:sz w:val="24"/>
          <w:szCs w:val="24"/>
        </w:rPr>
        <w:instrText>ADDIN CSL_CITATION {"citationItems":[{"id":"ITEM-1","itemData":{"DOI":"10.24912/je.v22i3.286","ISSN":"0854-9842","abstract":"This research aims to examine and analyze the influence of Transformationalleadership style, motivation and compensation on performance of employees at PT.Hanken Indonesia Cibitung. The methods used in this research is descriptive method. The object of this research is all staff office division who worked in PT. Hanken Indonesia Cibitung with a population 125 people. Sampling technique using non-probability sampling with total samples is 95 people. The approach used in this research is a Structural Equation Models (SEM) with Smart analysis tools-PLS. The results showed transformational leadership style gives a positive and significant influence on employee performance. Work motivation has no significant on employee performance.Compensation provides a positive and significant effect on performance employees. This is evidenced from the results of hypothesis testing (t-test) which shows the significance value of the independent variables.","author":[{"dropping-particle":"","family":"Widayati","given":"Catur","non-dropping-particle":"","parse-names":false,"suffix":""},{"dropping-particle":"","family":"H. Rahardjo","given":"Thea","non-dropping-particle":"","parse-names":false,"suffix":""},{"dropping-particle":"","family":"Febriyanti","given":"Melly","non-dropping-particle":"","parse-names":false,"suffix":""}],"container-title":"Jurnal Ekonomi","id":"ITEM-1","issue":"3","issued":{"date-parts":[["2017"]]},"page":"466-485","title":"Pengaruh Gaya Kepemimpinan Transformasional, Motivasi Dan Kompensasi Terhadap Kinerja Karyawan","type":"article-journal","volume":"22"},"uris":["http://www.mendeley.com/documents/?uuid=c06ac934-98d2-4a1c-82bf-64bc07b68c0c"]},{"id":"ITEM-2","itemData":{"abstract":"The era of globalization marked by the rapid progress in the field of information and technology, can enable major changes in various aspects of human life, all of political, economic, social, cultural, and others. Likewise, changes in organizations both in organizations engaged in social and commercial fields. This condition requires leaders to have adaptive leadership behaviors and can anticipate these changes. Transformational leadership with a variety of indicators that are owned, is seen as capable of carrying out a transforming visionary in the face of various changes, so that the organization can realize its vision into reality","author":[{"dropping-particle":"","family":"Wiyono","given":"Bambang","non-dropping-particle":"","parse-names":false,"suffix":""}],"container-title":"Jurnal Manajemen Pendidikan Islam","id":"ITEM-2","issue":"3","issued":{"date-parts":[["2019"]]},"page":"75-83","title":"Hakikat Kepemimpinan Transformasional Kepemimpinan","type":"article-journal","volume":"2"},"uris":["http://www.mendeley.com/documents/?uuid=3b82cc7e-cdcc-4b47-bd24-fd7e9975084f"]}],"mendeley":{"formattedCitation":"(Widayati et al., 2017; Wiyono, 2019)","plainTextFormattedCitation":"(Widayati et al., 2017; Wiyono, 2019)","previouslyFormattedCitation":"(Widayati et al., 2017; Wiyono, 2019)"},"properties":{"noteIndex":0},"schema":"https://github.com/citation-style-language/schema/raw/master/csl-citation.json"}</w:instrText>
      </w:r>
      <w:r w:rsidR="001A6877">
        <w:rPr>
          <w:sz w:val="24"/>
          <w:szCs w:val="24"/>
        </w:rPr>
        <w:fldChar w:fldCharType="separate"/>
      </w:r>
      <w:r w:rsidR="001A6877" w:rsidRPr="001A6877">
        <w:rPr>
          <w:noProof/>
          <w:sz w:val="24"/>
          <w:szCs w:val="24"/>
        </w:rPr>
        <w:t>(Widayati et al., 2017; Wiyono, 2019)</w:t>
      </w:r>
      <w:r w:rsidR="001A6877">
        <w:rPr>
          <w:sz w:val="24"/>
          <w:szCs w:val="24"/>
        </w:rPr>
        <w:fldChar w:fldCharType="end"/>
      </w:r>
      <w:r w:rsidRPr="00653CF4">
        <w:rPr>
          <w:sz w:val="24"/>
          <w:szCs w:val="24"/>
        </w:rPr>
        <w:t>. Maka, pemimpin ini akan bisa menginspirasi anggota lembaga untuk tidak hanya melihat dakwah sebagai pekerjaan, melainkan sebagai panggilan untuk menyebarkan kebaikan kepada masyarakat melalui program dalam lembaga dakwah.</w:t>
      </w:r>
    </w:p>
    <w:p w14:paraId="449F4877" w14:textId="5653AB03" w:rsidR="00653CF4" w:rsidRPr="00653CF4" w:rsidRDefault="00653CF4" w:rsidP="00D01724">
      <w:pPr>
        <w:spacing w:line="360" w:lineRule="auto"/>
        <w:ind w:firstLine="720"/>
        <w:contextualSpacing/>
        <w:jc w:val="both"/>
        <w:rPr>
          <w:sz w:val="24"/>
          <w:szCs w:val="24"/>
        </w:rPr>
      </w:pPr>
      <w:r w:rsidRPr="00653CF4">
        <w:rPr>
          <w:sz w:val="24"/>
          <w:szCs w:val="24"/>
        </w:rPr>
        <w:t xml:space="preserve">Seorang pemimpin transformasional yang visioner memiliki pandangan jauh ke depan dan mampu merencanakan langkah-langkah strategis untuk mencapai tujuan jangka panjang </w:t>
      </w:r>
      <w:r w:rsidR="001A6877">
        <w:rPr>
          <w:sz w:val="24"/>
          <w:szCs w:val="24"/>
        </w:rPr>
        <w:fldChar w:fldCharType="begin" w:fldLock="1"/>
      </w:r>
      <w:r w:rsidR="001A6877">
        <w:rPr>
          <w:sz w:val="24"/>
          <w:szCs w:val="24"/>
        </w:rPr>
        <w:instrText>ADDIN CSL_CITATION {"citationItems":[{"id":"ITEM-1","itemData":{"author":[{"dropping-particle":"","family":"Bustomi","given":"Thomas","non-dropping-particle":"","parse-names":false,"suffix":""},{"dropping-particle":"","family":"Aliah","given":"Nurul","non-dropping-particle":"","parse-names":false,"suffix":""},{"dropping-particle":"","family":"Kasmita","given":"Maya","non-dropping-particle":"","parse-names":false,"suffix":""},{"dropping-particle":"","family":"Asmar","given":"","non-dropping-particle":"","parse-names":false,"suffix":""},{"dropping-particle":"","family":"Syarifuddin","given":"","non-dropping-particle":"","parse-names":false,"suffix":""}],"container-title":"Pallangga Praja","id":"ITEM-1","issue":"1","issued":{"date-parts":[["2024"]]},"page":"75 - 80","title":"Kepemimpinan transformasional sebagai basis pelayanan publik di Indonesia Transformational leadership as the basis of public","type":"article-journal","volume":"6"},"uris":["http://www.mendeley.com/documents/?uuid=03ed9ca1-a8a3-48a1-b164-85fa45a2242f"]},{"id":"ITEM-2","itemData":{"DOI":"10.22373/pjp.v10i3.12187","ISSN":"2339-2495","abstract":"Transformational leadership is leadership that is able to create fundamental changes and is based on religious values, systems and culture to create innovation and creativity of its followers in order to achieve the vision that has been set. This research method uses a qualitative approach to library research. The data analysis technique uses content analysis. Related to this, transformational leadership can be seen as a process of influencing, at the micro level influencing between individuals and at the macro level an attempt to mobilize power to change social systems and improve institutions, especially madrasah/schools. At the macro-level analysis, transformational leadership performs activities such as expressing and mediating conflicts between groups. Conflicts between groups create organizational constraints, but at the same time can be useful for mobilizing followers towards organizational commitment.","author":[{"dropping-particle":"","family":"Iqbal","given":"Muhammad","non-dropping-particle":"","parse-names":false,"suffix":""}],"container-title":"Pionir: Jurnal Pendidikan","id":"ITEM-2","issue":"3","issued":{"date-parts":[["2021"]]},"page":"119-129","title":"Kepemimpinan Transformasional Dalam Upaya Pengembangan Sekolah/Madrasah","type":"article-journal","volume":"10"},"uris":["http://www.mendeley.com/documents/?uuid=79ff1cda-b99a-4bd4-ad65-4cd68dead853"]},{"id":"ITEM-3","itemData":{"author":[{"dropping-particle":"","family":"Rachman","given":"Muhammad Arief","non-dropping-particle":"","parse-names":false,"suffix":""},{"dropping-particle":"","family":"Kurniawati","given":"Dewi","non-dropping-particle":"","parse-names":false,"suffix":""}],"container-title":"Nivedana: Jurnal Komunikasi dan Bahasa","id":"ITEM-3","issue":"1","issued":{"date-parts":[["2024"]]},"page":"80-85","title":"Penerapan Kepemimpinan Transformasional Dalam Mendukung Efektivitas Kinerja Organisasi","type":"article-journal","volume":"5"},"uris":["http://www.mendeley.com/documents/?uuid=37b5e6a3-4139-48a7-b994-cf7ae32159bb"]}],"mendeley":{"formattedCitation":"(Bustomi et al., 2024; Iqbal, 2021; M. A. Rachman &amp; Kurniawati, 2024)","plainTextFormattedCitation":"(Bustomi et al., 2024; Iqbal, 2021; M. A. Rachman &amp; Kurniawati, 2024)","previouslyFormattedCitation":"(Bustomi et al., 2024; Iqbal, 2021; M. A. Rachman &amp; Kurniawati, 2024)"},"properties":{"noteIndex":0},"schema":"https://github.com/citation-style-language/schema/raw/master/csl-citation.json"}</w:instrText>
      </w:r>
      <w:r w:rsidR="001A6877">
        <w:rPr>
          <w:sz w:val="24"/>
          <w:szCs w:val="24"/>
        </w:rPr>
        <w:fldChar w:fldCharType="separate"/>
      </w:r>
      <w:r w:rsidR="001A6877" w:rsidRPr="001A6877">
        <w:rPr>
          <w:noProof/>
          <w:sz w:val="24"/>
          <w:szCs w:val="24"/>
        </w:rPr>
        <w:t>(Bustomi et al., 2024; Iqbal, 2021; M. A. Rachman &amp; Kurniawati, 2024)</w:t>
      </w:r>
      <w:r w:rsidR="001A6877">
        <w:rPr>
          <w:sz w:val="24"/>
          <w:szCs w:val="24"/>
        </w:rPr>
        <w:fldChar w:fldCharType="end"/>
      </w:r>
      <w:r w:rsidRPr="00653CF4">
        <w:rPr>
          <w:sz w:val="24"/>
          <w:szCs w:val="24"/>
        </w:rPr>
        <w:t xml:space="preserve">. Karakteristik ini memungkinkan pemimpin untuk melihat peluang yang mungkin tidak tampak oleh orang lain dan mempersiapkan lembaga dakwah untuk masa depan yang lebih baik. Pemimpin visioner tidak hanya fokus pada masalah yang ada saat ini, tetapi mereka juga merancang solusi dan inovasi yang akan membantu organisasi berkembang di masa mendatang. Mereka selalu mempertimbangkan </w:t>
      </w:r>
      <w:r w:rsidRPr="00653CF4">
        <w:rPr>
          <w:sz w:val="24"/>
          <w:szCs w:val="24"/>
        </w:rPr>
        <w:lastRenderedPageBreak/>
        <w:t xml:space="preserve">bagaimana keputusan yang diambil hari ini akan berdampak pada masa depan </w:t>
      </w:r>
      <w:r w:rsidR="001A6877">
        <w:rPr>
          <w:sz w:val="24"/>
          <w:szCs w:val="24"/>
        </w:rPr>
        <w:fldChar w:fldCharType="begin" w:fldLock="1"/>
      </w:r>
      <w:r w:rsidR="001A6877">
        <w:rPr>
          <w:sz w:val="24"/>
          <w:szCs w:val="24"/>
        </w:rPr>
        <w:instrText>ADDIN CSL_CITATION {"citationItems":[{"id":"ITEM-1","itemData":{"author":[{"dropping-particle":"","family":"Muttaqin","given":"M Imamul","non-dropping-particle":"","parse-names":false,"suffix":""},{"dropping-particle":"","family":"Islam","given":"Universitas","non-dropping-particle":"","parse-names":false,"suffix":""},{"dropping-particle":"","family":"Maulanan","given":"Negeri","non-dropping-particle":"","parse-names":false,"suffix":""},{"dropping-particle":"","family":"Ibrahim","given":"Malik","non-dropping-particle":"","parse-names":false,"suffix":""},{"dropping-particle":"","family":"Timur","given":"Jawa","non-dropping-particle":"","parse-names":false,"suffix":""}],"id":"ITEM-1","issued":{"date-parts":[["2024"]]},"title":"Membangun Masa Depan Pendidikan : Peran kepemimpinan Visioner Dalam Meningkatkan Kualitas Pendidikan","type":"article-journal"},"uris":["http://www.mendeley.com/documents/?uuid=89f23113-6120-45b9-ab60-a8702bbab2d5"]},{"id":"ITEM-2","itemData":{"DOI":"10.31949/educatio.v9i2.5053","ISSN":"2459-9522","abstract":"Pendidikan karakter merupakan aspek penting dalam pembentukan individu yang berkualitas. Pendidikan karakter bertujuan untuk mengembangkan kepribadian yang baik, sikap positif, dan nilai-nilai moral pada individu, sehingga mereka dapat berkontribusi secara positif terhadap masyarakat dan lingkungan sekitar. Salah satu faktor yang memiliki peran krusial dalam membangun pendidikan karakter yang efektif adalah kepemimpinan visioner. Penelitian ini menggunakan pendekatan kualitatif dengan jenis studi kasus untuk mendapatkan pemahaman yang mendalam tentang kepemimpinan visioner kepala Dinas Pendidikan dalam mengembangkan karakter peserta didik di Kabupaten Purwakarta. Sumber data dalam penelitian ini adalah Pegawai Dinas Pendidikan, kepala sekolah, dan guru. Data dikumpulkan melalui wawancara, observasi, dan dokumentasi. Hasil penelitian ini menunjukkan bahwa kepemimpinan visioner yang diimplementasikan oleh kepala dinas pendidikan dalam pendidikan sudah berjalan dengan baik. Kepala Dinas Pendidikan Kabupaten Purwakarta memiliki karakteristik pemipin visioner dalam memimpin organisasinya. Langkah-langkahnya meliputi menetapkan visi dan misi Pemerintah Kabupaten Purwakarta sebagai pondasi dalam menyusun tujuan, sasaran, strategi, program, kegiatan dan sub kegiatan pada Dinas Pendidikan. Visi dan misi Pemerintah Kabupaten Purwakarta dimasukkan dalam dokumen Rencana Strategis yang ditetapkan dan disosialisasikan kepada seluruh Pejabat Dinas Pendidikan, staf, Pengawas, Penilik, Kepala Sekolah serta guru-guru. Kepala Dinas juga sebagai sosok motivator yang mampu menginspirasi dan mendorong seluruh warga/pegawai Dinas Pendidikan mulai dari level Mid management sampai dengan entry management.","author":[{"dropping-particle":"","family":"Rachman","given":"Ervin Aulia","non-dropping-particle":"","parse-names":false,"suffix":""},{"dropping-particle":"","family":"Humaeroh","given":"Dita","non-dropping-particle":"","parse-names":false,"suffix":""},{"dropping-particle":"","family":"Sari","given":"Daris Yolanda","non-dropping-particle":"","parse-names":false,"suffix":""},{"dropping-particle":"","family":"Mulyanto","given":"Agus","non-dropping-particle":"","parse-names":false,"suffix":""}],"container-title":"Jurnal Educatio FKIP UNMA","id":"ITEM-2","issue":"2","issued":{"date-parts":[["2023"]]},"page":"1024-1033","title":"Kepemimpinan Visioner Dalam Pendidikan Karakter","type":"article-journal","volume":"9"},"uris":["http://www.mendeley.com/documents/?uuid=55d65cd0-a839-49fa-9cf5-874912058774"]}],"mendeley":{"formattedCitation":"(Muttaqin et al., 2024; E. A. Rachman et al., 2023)","plainTextFormattedCitation":"(Muttaqin et al., 2024; E. A. Rachman et al., 2023)","previouslyFormattedCitation":"(Muttaqin et al., 2024; E. A. Rachman et al., 2023)"},"properties":{"noteIndex":0},"schema":"https://github.com/citation-style-language/schema/raw/master/csl-citation.json"}</w:instrText>
      </w:r>
      <w:r w:rsidR="001A6877">
        <w:rPr>
          <w:sz w:val="24"/>
          <w:szCs w:val="24"/>
        </w:rPr>
        <w:fldChar w:fldCharType="separate"/>
      </w:r>
      <w:r w:rsidR="001A6877" w:rsidRPr="001A6877">
        <w:rPr>
          <w:noProof/>
          <w:sz w:val="24"/>
          <w:szCs w:val="24"/>
        </w:rPr>
        <w:t>(Muttaqin et al., 2024; E. A. Rachman et al., 2023)</w:t>
      </w:r>
      <w:r w:rsidR="001A6877">
        <w:rPr>
          <w:sz w:val="24"/>
          <w:szCs w:val="24"/>
        </w:rPr>
        <w:fldChar w:fldCharType="end"/>
      </w:r>
      <w:r w:rsidRPr="00653CF4">
        <w:rPr>
          <w:sz w:val="24"/>
          <w:szCs w:val="24"/>
        </w:rPr>
        <w:t>. Pemimpin visioner akan memiliki rencana jangka panjang yang berfokus pada bagaimana dakwah dapat beradaptasi dengan perubahan zaman, termasuk dengan memanfaatkan teknologi, menyasar kelompok masyarakat yang lebih luas, dan menciptakan pendekatan dakwah yang relevan dengan kebutuhan generasi mendatang. Misalnya, pemimpin visioner dalam lembaga dakwah mungkin berencana untuk menggunakan media sosial sebagai platform utama dalam menyebarkan pesan agama, serta merancang program-program dakwah yang lebih interaktif dan inklusif, mengingat perkembangan zaman yang semakin digital.</w:t>
      </w:r>
    </w:p>
    <w:p w14:paraId="328C548D" w14:textId="14761C40" w:rsidR="00653CF4" w:rsidRPr="00653CF4" w:rsidRDefault="00653CF4" w:rsidP="00D01724">
      <w:pPr>
        <w:spacing w:line="360" w:lineRule="auto"/>
        <w:ind w:firstLine="720"/>
        <w:contextualSpacing/>
        <w:jc w:val="both"/>
        <w:rPr>
          <w:sz w:val="24"/>
          <w:szCs w:val="24"/>
        </w:rPr>
      </w:pPr>
      <w:r w:rsidRPr="00653CF4">
        <w:rPr>
          <w:sz w:val="24"/>
          <w:szCs w:val="24"/>
        </w:rPr>
        <w:t xml:space="preserve">Pemimpin transformasional yang inovatif memiliki kemampuan untuk menciptakan dan mendorong perubahan melalui pemikiran kreatif dan solusi baru yang belum terpikirkan sebelumnya </w:t>
      </w:r>
      <w:r w:rsidR="001A6877">
        <w:rPr>
          <w:sz w:val="24"/>
          <w:szCs w:val="24"/>
        </w:rPr>
        <w:fldChar w:fldCharType="begin" w:fldLock="1"/>
      </w:r>
      <w:r w:rsidR="001A6877">
        <w:rPr>
          <w:sz w:val="24"/>
          <w:szCs w:val="24"/>
        </w:rPr>
        <w:instrText>ADDIN CSL_CITATION {"citationItems":[{"id":"ITEM-1","itemData":{"DOI":"10.58578/alsys.v1i1.33","ISSN":"2808-7119","abstract":"This research is motivated by the discovery of a lack of innovative leadership in education. In this research, the writer will formulate the characteristics of innovative leadership in education. This writing uses a qualitative method through a library research approach. This research is descriptive and analyzes information. Data collection was carried out by group discussion by finding scientific studies and information from various sources. The results of this study indicate that the characteristics of innovative leadership in education are said to be successful if the leader innovates to be able to develop all potential resources that will make changes to improve the quality of education in improving processes and products that are more effective, efficient and relevant.","author":[{"dropping-particle":"","family":"Fitrah","given":"Putri Fauziatul","non-dropping-particle":"","parse-names":false,"suffix":""},{"dropping-particle":"","family":"Hairunnisa","given":"Hairunnisa","non-dropping-particle":"","parse-names":false,"suffix":""},{"dropping-particle":"","family":"Ayuningtyas","given":"Indah","non-dropping-particle":"","parse-names":false,"suffix":""},{"dropping-particle":"","family":"Anantia","given":"Tasya Dewi","non-dropping-particle":"","parse-names":false,"suffix":""}],"container-title":"Alsys","id":"ITEM-1","issue":"1","issued":{"date-parts":[["2021"]]},"page":"168-177","title":"Karakteristik Kepemimpinan Inovatif dalam Mengoptimalkan Mutu Pendidikan","type":"article-journal","volume":"1"},"uris":["http://www.mendeley.com/documents/?uuid=56333412-db6a-4964-9f32-c0622daac1db"]},{"id":"ITEM-2","itemData":{"DOI":"10.57093/metansi.v7i1.267","ISSN":"2621-4547","abstract":"Budaya organisasi dibentuk oleh pimpinan dan diterapkan kepada bawahannya. Budaya juga berubah sesuai dengan lingkungan dan kebutuhan organisasi. Di Dinas Perumahan Rakyat dan Kawasan Permukiman Kabupaten Nias Utara dalam melaksanakan tugas dan tanggung jawabnya belum sesuai dengan yang diharapkan bahwa kinerja dimana permasalahan yaitu Pegawai di intansi tersebut masih belum mampu melaksanakan dan menyelesaikan tugas mereka dengan baik. Tujuan penelitian untuk mengetahui Budaya Organisasi serta Untuk mengetahui Kinerja Pegawai pada Dinas Perumahan Rakyat dan Kawasan Pemukiman Kabupaten Nias Utara. Pada penelitian menggunakan metode kualitatif dengan menggunakan data dan informasi menggunakan observasi, dokumentasi dan wawancara. Hasil penelitian ini yakni pentingnya budaya organisasi yang kuat terletak pada kemampuannya untuk menciptakan komitmen terhadap peningkatan kualitas perumahan dan pemukiman, efektif dan efisien dalam pengelolaan sumber daya, serta adaptasi terhadap perubahan zaman, teknologi, regulasi, dan kebutuhan masyarakat. Dengan menerapkan nilai-nilai ini, Dinas Perumahan Rakyat dan Kawasan Pemukiman dapat menjadi lembaga yang efektif, responsif, dan dipercayai oleh masyarakat dalam menyelenggarakan program perumahan serta mempertahankan integritas. Pada kinerja pegawai perlunya efisiensi mencakup kemampuan merencanakan dan mengelola program perumahan sesuai anggaran dan waktu, efektivitas melibatkan pengelolaan sumber daya dan komunikasi internal, inovasi diperlukan untuk menghadapi tantangan pembangunan, dan tanggung jawab terhadap masyarakat menjadi faktor penentu kinerja.","author":[{"dropping-particle":"","family":"Harefa","given":"Purnamawati","non-dropping-particle":"","parse-names":false,"suffix":""},{"dropping-particle":"","family":"Waruwu","given":"Sukaaro","non-dropping-particle":"","parse-names":false,"suffix":""},{"dropping-particle":"","family":"Waruwu","given":"Meiman Hidayat","non-dropping-particle":"","parse-names":false,"suffix":""},{"dropping-particle":"","family":"Mendrofa","given":"Yupiter","non-dropping-particle":"","parse-names":false,"suffix":""}],"container-title":"Jurnal Ilmiah Metansi (Manajemen dan Akuntansi)","id":"ITEM-2","issue":"1","issued":{"date-parts":[["2024"]]},"page":"194-201","title":"Analisis Budaya Organisasi Dalam Meningkatkan Kinerja Pegawai di Dinas Perumahan Rakyat Dan Kawasan Permukiman Kabupaten Nias Utara","type":"article-journal","volume":"7"},"uris":["http://www.mendeley.com/documents/?uuid=4c6ad85b-ef49-4933-ab36-c04e57e21a03"]}],"mendeley":{"formattedCitation":"(Fitrah et al., 2021; Harefa et al., 2024)","plainTextFormattedCitation":"(Fitrah et al., 2021; Harefa et al., 2024)","previouslyFormattedCitation":"(Fitrah et al., 2021; Harefa et al., 2024)"},"properties":{"noteIndex":0},"schema":"https://github.com/citation-style-language/schema/raw/master/csl-citation.json"}</w:instrText>
      </w:r>
      <w:r w:rsidR="001A6877">
        <w:rPr>
          <w:sz w:val="24"/>
          <w:szCs w:val="24"/>
        </w:rPr>
        <w:fldChar w:fldCharType="separate"/>
      </w:r>
      <w:r w:rsidR="001A6877" w:rsidRPr="001A6877">
        <w:rPr>
          <w:noProof/>
          <w:sz w:val="24"/>
          <w:szCs w:val="24"/>
        </w:rPr>
        <w:t>(Fitrah et al., 2021; Harefa et al., 2024)</w:t>
      </w:r>
      <w:r w:rsidR="001A6877">
        <w:rPr>
          <w:sz w:val="24"/>
          <w:szCs w:val="24"/>
        </w:rPr>
        <w:fldChar w:fldCharType="end"/>
      </w:r>
      <w:r w:rsidRPr="00653CF4">
        <w:rPr>
          <w:sz w:val="24"/>
          <w:szCs w:val="24"/>
        </w:rPr>
        <w:t xml:space="preserve">. Mereka tidak takut untuk bereksperimen dengan ide-ide baru dan mencari cara yang lebih baik untuk menyelesaikan masalah atau mencapai tujuan. Karakteristik ini sangat penting karena pemimpin inovatif mendorong organisasi untuk tidak stagnan dan terus berkembang dengan mengikuti perkembangan zaman dan menciptakan terobosan yang relevan. Pemimpin yang inovatif akan mencari cara-cara baru dalam menyampaikan pesan agama yang lebih efektif dan menarik. Mereka akan memanfaatkan teknologi modern, seperti aplikasi dakwah, podcast, atau video dakwah di platform sosial media, untuk memperluas jangkauan dakwah kepada masyarakat yang lebih luas. Pemimpin inovatif ini juga akan berfokus pada pengembangan program-program dakwah yang beragam, kreatif, dan dapat menanggapi tantangan yang dihadapi oleh umat di era digital, serta beradaptasi dengan cara masyarakat mengonsumsi informasi </w:t>
      </w:r>
      <w:r w:rsidR="001A6877">
        <w:rPr>
          <w:sz w:val="24"/>
          <w:szCs w:val="24"/>
        </w:rPr>
        <w:fldChar w:fldCharType="begin" w:fldLock="1"/>
      </w:r>
      <w:r w:rsidR="001A6877">
        <w:rPr>
          <w:sz w:val="24"/>
          <w:szCs w:val="24"/>
        </w:rPr>
        <w:instrText>ADDIN CSL_CITATION {"citationItems":[{"id":"ITEM-1","itemData":{"DOI":"10.38214/jurnaldawahstidnatsir.v4i01.90","ISSN":"2085-4536","abstract":"Research Objectives: This study aims to find out how the concept of da'wah communication should be carried out by a da'wah leader in facing the digital generation. Research Methodology: Qualitative-Literature. Research Results: from this study it was found that in facing the digital generation, a da'wah leader must pay attention to at least three things in communicating. Namely: first, you must be an example in your life, especially in the context of da'wah. Because the digital generation is a generation that really pays attention to the lives of its characters. Second, da'wah leaders must make maximum use of online media as a medium for preaching to the digital generation. Because the digital generation is a generation that is very familiar with online media. Third, the da'wah leader must have digital literacy in communicating with the digital generation. The three literacies are data literacy, technological literacy and human literacy. So that with this literacy, da'wah leaders can communicate well with the digital generation.","author":[{"dropping-particle":"","family":"Assiroji","given":"Dwi Budiman","non-dropping-particle":"","parse-names":false,"suffix":""}],"container-title":"Jurnal Da'wah: Risalah Merintis, Da'wah Melanjutkan","id":"ITEM-1","issue":"01","issued":{"date-parts":[["2021"]]},"page":"57-69","title":"Konsep Komunikasi Kepemimpinan Dakwah Dalam Menghadapi Generasi Digital","type":"article-journal","volume":"4"},"uris":["http://www.mendeley.com/documents/?uuid=0886869c-9b1d-45b0-814a-a7e28f01a3a9"]}],"mendeley":{"formattedCitation":"(Assiroji, 2021)","plainTextFormattedCitation":"(Assiroji, 2021)","previouslyFormattedCitation":"(Assiroji, 2021)"},"properties":{"noteIndex":0},"schema":"https://github.com/citation-style-language/schema/raw/master/csl-citation.json"}</w:instrText>
      </w:r>
      <w:r w:rsidR="001A6877">
        <w:rPr>
          <w:sz w:val="24"/>
          <w:szCs w:val="24"/>
        </w:rPr>
        <w:fldChar w:fldCharType="separate"/>
      </w:r>
      <w:r w:rsidR="001A6877" w:rsidRPr="001A6877">
        <w:rPr>
          <w:noProof/>
          <w:sz w:val="24"/>
          <w:szCs w:val="24"/>
        </w:rPr>
        <w:t>(Assiroji, 2021)</w:t>
      </w:r>
      <w:r w:rsidR="001A6877">
        <w:rPr>
          <w:sz w:val="24"/>
          <w:szCs w:val="24"/>
        </w:rPr>
        <w:fldChar w:fldCharType="end"/>
      </w:r>
      <w:r w:rsidRPr="00653CF4">
        <w:rPr>
          <w:sz w:val="24"/>
          <w:szCs w:val="24"/>
        </w:rPr>
        <w:t xml:space="preserve">. </w:t>
      </w:r>
    </w:p>
    <w:p w14:paraId="4C94740C" w14:textId="77777777" w:rsidR="00653CF4" w:rsidRPr="00D01724" w:rsidRDefault="00653CF4" w:rsidP="00653CF4">
      <w:pPr>
        <w:spacing w:line="360" w:lineRule="auto"/>
        <w:contextualSpacing/>
        <w:jc w:val="both"/>
        <w:rPr>
          <w:b/>
          <w:bCs/>
          <w:color w:val="4472C4" w:themeColor="accent1"/>
          <w:sz w:val="24"/>
          <w:szCs w:val="24"/>
        </w:rPr>
      </w:pPr>
      <w:r w:rsidRPr="00D01724">
        <w:rPr>
          <w:b/>
          <w:bCs/>
          <w:color w:val="4472C4" w:themeColor="accent1"/>
          <w:sz w:val="24"/>
          <w:szCs w:val="24"/>
        </w:rPr>
        <w:lastRenderedPageBreak/>
        <w:t xml:space="preserve">Budaya Inovasi dalam Lembaga Dakwah </w:t>
      </w:r>
    </w:p>
    <w:p w14:paraId="7634CD7E" w14:textId="0B5A8DF2" w:rsidR="00653CF4" w:rsidRPr="00653CF4" w:rsidRDefault="00653CF4" w:rsidP="00D01724">
      <w:pPr>
        <w:spacing w:line="360" w:lineRule="auto"/>
        <w:ind w:firstLine="720"/>
        <w:contextualSpacing/>
        <w:jc w:val="both"/>
        <w:rPr>
          <w:sz w:val="24"/>
          <w:szCs w:val="24"/>
        </w:rPr>
      </w:pPr>
      <w:r w:rsidRPr="00653CF4">
        <w:rPr>
          <w:sz w:val="24"/>
          <w:szCs w:val="24"/>
        </w:rPr>
        <w:t xml:space="preserve">Budaya inovasi merujuk pada sikap, nilai, dan kebiasaan yang mendorong penerapan ide-ide baru, kreativitas, dan perbaikan berkelanjutan dalam sebuah lembaga dakwah. Budaya inovasi mengacu pada penerimaan terhadap perubahan, pencarian solusi yang lebih efektif dalam menyebarkan pesan agama, serta keberanian untuk mencoba metode dan pendekatan baru </w:t>
      </w:r>
      <w:r w:rsidR="001A6877">
        <w:rPr>
          <w:sz w:val="24"/>
          <w:szCs w:val="24"/>
        </w:rPr>
        <w:fldChar w:fldCharType="begin" w:fldLock="1"/>
      </w:r>
      <w:r w:rsidR="001A6877">
        <w:rPr>
          <w:sz w:val="24"/>
          <w:szCs w:val="24"/>
        </w:rPr>
        <w:instrText>ADDIN CSL_CITATION {"citationItems":[{"id":"ITEM-1","itemData":{"abstract":"Facing the changing dynamics of contemporary society, da'wah as a means of spreading religious values needs to adopt innovative strategies. In an effort to understand and face the changing times, this paper aims to analyze the potential use of technology in supporting the effectiveness of da'wah, as well as initiating a more adaptive approach to the demands of modern audiences. This research method is based on literature analysis by collecting data from various relevant sources. The results of this study identify changes in people's behavior in interacting with technology and their impact on the delivery of religious messages. In this context, innovative technology-based strategies are proposed as solutions to bridge the gap between the tradition of da'wah and the needs of the times. The research findings underscore the potential of technology in creating a more personalized interaction between the conveyor and receiver of da'wah messages. The technology-based approach allows the adaptation of religious messages into formats that are more interesting and relevant to the characteristics of modern audiences. This opens up opportunities to reach a wider and deeper audience.","author":[{"dropping-particle":"","family":"Hanif hanif","given":"Muhammad","non-dropping-particle":"","parse-names":false,"suffix":""},{"dropping-particle":"","family":"Agusmancz","given":"Agusman","non-dropping-particle":"","parse-names":false,"suffix":""}],"id":"ITEM-1","issue":"2","issued":{"date-parts":[["2023"]]},"page":"59-71","title":"Innovative Strategies in Contemporary Da'Wah: Initiating a Technology-Based Approach Strategi Inovatif Dalam Dakwah Kontemporer: Menggagas Pendekatan Berbasis Teknologi","type":"article-journal","volume":"6"},"uris":["http://www.mendeley.com/documents/?uuid=b1d5b364-70f1-4d38-b652-bae9be76a6d5"]}],"mendeley":{"formattedCitation":"(Hanif hanif &amp; Agusmancz, 2023)","plainTextFormattedCitation":"(Hanif hanif &amp; Agusmancz, 2023)","previouslyFormattedCitation":"(Hanif hanif &amp; Agusmancz, 2023)"},"properties":{"noteIndex":0},"schema":"https://github.com/citation-style-language/schema/raw/master/csl-citation.json"}</w:instrText>
      </w:r>
      <w:r w:rsidR="001A6877">
        <w:rPr>
          <w:sz w:val="24"/>
          <w:szCs w:val="24"/>
        </w:rPr>
        <w:fldChar w:fldCharType="separate"/>
      </w:r>
      <w:r w:rsidR="001A6877" w:rsidRPr="001A6877">
        <w:rPr>
          <w:noProof/>
          <w:sz w:val="24"/>
          <w:szCs w:val="24"/>
        </w:rPr>
        <w:t>(Hanif hanif &amp; Agusmancz, 2023)</w:t>
      </w:r>
      <w:r w:rsidR="001A6877">
        <w:rPr>
          <w:sz w:val="24"/>
          <w:szCs w:val="24"/>
        </w:rPr>
        <w:fldChar w:fldCharType="end"/>
      </w:r>
      <w:r w:rsidRPr="00653CF4">
        <w:rPr>
          <w:sz w:val="24"/>
          <w:szCs w:val="24"/>
        </w:rPr>
        <w:t>. Budaya ini sangat penting karena memungkinkan lembaga dakwah untuk tetap relevan dan efektif dalam menjangkau audiens yang lebih luas, terutama di era digital yang serba cepat dan berubah. Tanpa budaya inovasi, lembaga dakwah dapat terjebak dalam rutinitas yang monoton dan tidak mampu mengikuti perkembangan zaman, yang akhirnya dapat mengurangi dampak dakwah terhadap masyarakat.</w:t>
      </w:r>
    </w:p>
    <w:p w14:paraId="62BC5282" w14:textId="28889856" w:rsidR="00653CF4" w:rsidRPr="00653CF4" w:rsidRDefault="00653CF4" w:rsidP="00D01724">
      <w:pPr>
        <w:spacing w:line="360" w:lineRule="auto"/>
        <w:ind w:firstLine="720"/>
        <w:contextualSpacing/>
        <w:jc w:val="both"/>
        <w:rPr>
          <w:sz w:val="24"/>
          <w:szCs w:val="24"/>
        </w:rPr>
      </w:pPr>
      <w:r w:rsidRPr="00653CF4">
        <w:rPr>
          <w:sz w:val="24"/>
          <w:szCs w:val="24"/>
        </w:rPr>
        <w:t xml:space="preserve">Budaya inovasi dalam organisasi dakwah membawa berbagai manfaat signifikan. Pertama, inovasi memungkinkan dakwah untuk diterima lebih luas, terutama oleh generasi muda yang cenderung lebih terbuka terhadap teknologi dan pendekatan baru </w:t>
      </w:r>
      <w:r w:rsidR="001A6877">
        <w:rPr>
          <w:sz w:val="24"/>
          <w:szCs w:val="24"/>
        </w:rPr>
        <w:fldChar w:fldCharType="begin" w:fldLock="1"/>
      </w:r>
      <w:r w:rsidR="001A6877">
        <w:rPr>
          <w:sz w:val="24"/>
          <w:szCs w:val="24"/>
        </w:rPr>
        <w:instrText>ADDIN CSL_CITATION {"citationItems":[{"id":"ITEM-1","itemData":{"DOI":"10.58578/aldyas.v2i2.1153","ISSN":"2964-4992","abstract":"This study aims to analyze effective da'wah strategies in building connections with the millennial generation in the digital era. The millennial generation has different characteristics and communication preferences compared to the previous generation, therefore, it is necessary to have the right approach in conveying da'wah messages to them. In this research, we explore various da'wah strategies that are effective in building connections with the millennial generation and identify the factors that influence the success of these da'wah strategies. This study uses a qualitative approach involving in-depth interviews and analysis of social media content as a data collection method. It is hoped that the results of this research will be able to provide valuable insights for da'wah activists, especially in facing challenges and opportunities in interacting with the millennial generation in the digital era.","author":[{"dropping-particle":"","family":"Surbakti","given":"Muhammad Faizul Akbar","non-dropping-particle":"","parse-names":false,"suffix":""},{"dropping-particle":"","family":"Mutiawati","given":"Mutiawati","non-dropping-particle":"","parse-names":false,"suffix":""},{"dropping-particle":"","family":"Ritonga","given":"Hasnun Jauhari","non-dropping-particle":"","parse-names":false,"suffix":""}],"container-title":"Al-DYAS","id":"ITEM-1","issue":"2","issued":{"date-parts":[["2023"]]},"page":"298-306","title":"Membangun Koneksi dengan Generasi Milenial: Strategi Dakwah yang Efektif dalam Era Digital","type":"article-journal","volume":"2"},"uris":["http://www.mendeley.com/documents/?uuid=82ad165e-cb6b-4201-8d00-8f7d18fa6722"]}],"mendeley":{"formattedCitation":"(Surbakti et al., 2023)","plainTextFormattedCitation":"(Surbakti et al., 2023)","previouslyFormattedCitation":"(Surbakti et al., 2023)"},"properties":{"noteIndex":0},"schema":"https://github.com/citation-style-language/schema/raw/master/csl-citation.json"}</w:instrText>
      </w:r>
      <w:r w:rsidR="001A6877">
        <w:rPr>
          <w:sz w:val="24"/>
          <w:szCs w:val="24"/>
        </w:rPr>
        <w:fldChar w:fldCharType="separate"/>
      </w:r>
      <w:r w:rsidR="001A6877" w:rsidRPr="001A6877">
        <w:rPr>
          <w:noProof/>
          <w:sz w:val="24"/>
          <w:szCs w:val="24"/>
        </w:rPr>
        <w:t>(Surbakti et al., 2023)</w:t>
      </w:r>
      <w:r w:rsidR="001A6877">
        <w:rPr>
          <w:sz w:val="24"/>
          <w:szCs w:val="24"/>
        </w:rPr>
        <w:fldChar w:fldCharType="end"/>
      </w:r>
      <w:r w:rsidRPr="00653CF4">
        <w:rPr>
          <w:sz w:val="24"/>
          <w:szCs w:val="24"/>
        </w:rPr>
        <w:t xml:space="preserve">. Kedua, inovasi dapat meningkatkan efektivitas penyampaian pesan dakwah melalui penggunaan alat dan platform digital, seperti media sosial, podcast, dan aplikasi dakwah, yang memudahkan dakwah untuk menjangkau audiens yang lebih besar dan lebih beragam </w:t>
      </w:r>
      <w:r w:rsidR="001A6877">
        <w:rPr>
          <w:sz w:val="24"/>
          <w:szCs w:val="24"/>
        </w:rPr>
        <w:fldChar w:fldCharType="begin" w:fldLock="1"/>
      </w:r>
      <w:r w:rsidR="00D67A87">
        <w:rPr>
          <w:sz w:val="24"/>
          <w:szCs w:val="24"/>
        </w:rPr>
        <w:instrText>ADDIN CSL_CITATION {"citationItems":[{"id":"ITEM-1","itemData":{"author":[{"dropping-particle":"","family":"Nurhasanah","given":"Nunung","non-dropping-particle":"","parse-names":false,"suffix":""},{"dropping-particle":"","family":"Shidqi","given":"Rafid","non-dropping-particle":"","parse-names":false,"suffix":""}],"container-title":"JSIM: Jurnal Ilmu Sosial dan Pendidikan","id":"ITEM-1","issue":"5","issued":{"date-parts":[["2024"]]},"title":"Efektivitas Dakwah Digital Melalui Platform Media Sosial Instagram @masjid.imaduddin Terhadap Pengetahuan Keagamaan dan Perubahan Sikap Beragama Pada Jama’ah","type":"article-journal","volume":"5"},"uris":["http://www.mendeley.com/documents/?uuid=8c4cb6f5-9f40-4e66-a6ae-a73ee3f1eb7e"]}],"mendeley":{"formattedCitation":"(Nurhasanah &amp; Shidqi, 2024)","plainTextFormattedCitation":"(Nurhasanah &amp; Shidqi, 2024)","previouslyFormattedCitation":"(Nurhasanah &amp; Shidqi, 2024)"},"properties":{"noteIndex":0},"schema":"https://github.com/citation-style-language/schema/raw/master/csl-citation.json"}</w:instrText>
      </w:r>
      <w:r w:rsidR="001A6877">
        <w:rPr>
          <w:sz w:val="24"/>
          <w:szCs w:val="24"/>
        </w:rPr>
        <w:fldChar w:fldCharType="separate"/>
      </w:r>
      <w:r w:rsidR="001A6877" w:rsidRPr="001A6877">
        <w:rPr>
          <w:noProof/>
          <w:sz w:val="24"/>
          <w:szCs w:val="24"/>
        </w:rPr>
        <w:t>(Nurhasanah &amp; Shidqi, 2024)</w:t>
      </w:r>
      <w:r w:rsidR="001A6877">
        <w:rPr>
          <w:sz w:val="24"/>
          <w:szCs w:val="24"/>
        </w:rPr>
        <w:fldChar w:fldCharType="end"/>
      </w:r>
      <w:r w:rsidRPr="00653CF4">
        <w:rPr>
          <w:sz w:val="24"/>
          <w:szCs w:val="24"/>
        </w:rPr>
        <w:t xml:space="preserve">. ketiga, inovasi juga memberikan fleksibilitas bagi lembaga dakwah untuk menanggapi kebutuhan dan tantangan zaman dengan cara yang lebih kreatif, seperti mengembangkan program dakwah berbasis komunitas atau pendekatan yang lebih personal dan interaktif </w:t>
      </w:r>
      <w:r w:rsidR="00D67A87">
        <w:rPr>
          <w:sz w:val="24"/>
          <w:szCs w:val="24"/>
        </w:rPr>
        <w:fldChar w:fldCharType="begin" w:fldLock="1"/>
      </w:r>
      <w:r w:rsidR="00D67A87">
        <w:rPr>
          <w:sz w:val="24"/>
          <w:szCs w:val="24"/>
        </w:rPr>
        <w:instrText>ADDIN CSL_CITATION {"citationItems":[{"id":"ITEM-1","itemData":{"author":[{"dropping-particle":"","family":"Ramli","given":"","non-dropping-particle":"","parse-names":false,"suffix":""},{"dropping-particle":"","family":"Pababari","given":"Musafir","non-dropping-particle":"","parse-names":false,"suffix":""}],"container-title":"Journal of Mandalika Literature","id":"ITEM-1","issue":"1","issued":{"date-parts":[["2024"]]},"page":"133-139","title":"Dakwah Komunitas dan Konvensional","type":"article-journal","volume":"6"},"uris":["http://www.mendeley.com/documents/?uuid=a59f7070-4524-4192-b03c-3d0eca0c80ec"]}],"mendeley":{"formattedCitation":"(Ramli &amp; Pababari, 2024)","plainTextFormattedCitation":"(Ramli &amp; Pababari, 2024)","previouslyFormattedCitation":"(Ramli &amp; Pababari, 2024)"},"properties":{"noteIndex":0},"schema":"https://github.com/citation-style-language/schema/raw/master/csl-citation.json"}</w:instrText>
      </w:r>
      <w:r w:rsidR="00D67A87">
        <w:rPr>
          <w:sz w:val="24"/>
          <w:szCs w:val="24"/>
        </w:rPr>
        <w:fldChar w:fldCharType="separate"/>
      </w:r>
      <w:r w:rsidR="00D67A87" w:rsidRPr="00D67A87">
        <w:rPr>
          <w:noProof/>
          <w:sz w:val="24"/>
          <w:szCs w:val="24"/>
        </w:rPr>
        <w:t>(Ramli &amp; Pababari, 2024)</w:t>
      </w:r>
      <w:r w:rsidR="00D67A87">
        <w:rPr>
          <w:sz w:val="24"/>
          <w:szCs w:val="24"/>
        </w:rPr>
        <w:fldChar w:fldCharType="end"/>
      </w:r>
      <w:r w:rsidRPr="00653CF4">
        <w:rPr>
          <w:sz w:val="24"/>
          <w:szCs w:val="24"/>
        </w:rPr>
        <w:t>. Hal ini memungkinkan lembaga dakwah untuk lebih responsif terhadap perubahan sosial, teknologi, dan budaya yang terus berkembang.</w:t>
      </w:r>
    </w:p>
    <w:p w14:paraId="00598F43" w14:textId="05823449" w:rsidR="00653CF4" w:rsidRPr="00653CF4" w:rsidRDefault="00653CF4" w:rsidP="00D01724">
      <w:pPr>
        <w:spacing w:line="360" w:lineRule="auto"/>
        <w:ind w:firstLine="720"/>
        <w:contextualSpacing/>
        <w:jc w:val="both"/>
        <w:rPr>
          <w:sz w:val="24"/>
          <w:szCs w:val="24"/>
        </w:rPr>
      </w:pPr>
      <w:r w:rsidRPr="00653CF4">
        <w:rPr>
          <w:sz w:val="24"/>
          <w:szCs w:val="24"/>
        </w:rPr>
        <w:t xml:space="preserve">Perubahan zaman dan kemajuan teknologi memiliki dampak yang </w:t>
      </w:r>
      <w:r w:rsidRPr="00653CF4">
        <w:rPr>
          <w:sz w:val="24"/>
          <w:szCs w:val="24"/>
        </w:rPr>
        <w:lastRenderedPageBreak/>
        <w:t xml:space="preserve">sangat besar terhadap cara dakwah dilakukan. Seiring dengan pesatnya perkembangan teknologi digital, masyarakat kini lebih mengutamakan kecepatan dan aksesibilitas dalam memperoleh informasi </w:t>
      </w:r>
      <w:r w:rsidR="00D67A87">
        <w:rPr>
          <w:sz w:val="24"/>
          <w:szCs w:val="24"/>
        </w:rPr>
        <w:fldChar w:fldCharType="begin" w:fldLock="1"/>
      </w:r>
      <w:r w:rsidR="00D67A87">
        <w:rPr>
          <w:sz w:val="24"/>
          <w:szCs w:val="24"/>
        </w:rPr>
        <w:instrText>ADDIN CSL_CITATION {"citationItems":[{"id":"ITEM-1","itemData":{"abstract":"Dakwah dalam Islam merupakan kegiatan penyampaian pesan-pesan keagamaan kepada individu atau kelompok untuk meningkatkan pemahaman, penghayatan, dan pengamalan ajaran Islam. Dakwah melibatkan proses komunikasi yang efektif, di mana pesan disampaikan dengan cara yang dapat dipahami dan diterima oleh audiens. Untuk penelitian mengenai peran dakwah digital dalam menyebarkan pesan Islam di era modern, Menggunakan metode Studi Literatur, Menganalisis literatur mengenai dakwah digital, media sosial, dan komunikasi Islam. Meninjau penelitian sebelumnya tentang teknologi dalam dakwah. Penelitian ini Kualitatif, Wawancara Mendalam, Wawancara dengan tokoh agama, influencer Muslim di media sosial, dan pengelola platform dakwah digital. Diskusi Kelompok Terfokus (FGD) Diskusi dengan ulama. Analisis Data Sekunder, Menggunakan data statistik yang ada tentang penggunaan internet dan media sosial. Analisis Konten, Adapun kesimpulan Dakwah digital telah membuka banyak peluang baru untuk menyebarkan pesan Islam secara efektif di era modern. Dengan memanfaatkan teknologi dan platform media sosial, para tokoh Ulama dan influencer Muslim dapat menjangkau audiens yang lebih luas dan memberikan bimbingan serta pengetahuan yang dibutuhkan dalam kehidupan sehari-hari. Namun, dakwah konvensional tetap memiliki nilai penting, terutama dalam membangun ikatan emosional dan spiritual yang kuat melalui interaksi langsung. Oleh karena itu, kombinasi dakwah digital dan konvensional dapat menciptakan pendekatan yang lebih holistik dan komprehensif dalam menyebarkan pesan Islam.","author":[{"dropping-particle":"","family":"Ibnu","given":"Kasir","non-dropping-particle":"","parse-names":false,"suffix":""},{"dropping-particle":"","family":"Awali","given":"Syahrol","non-dropping-particle":"","parse-names":false,"suffix":""}],"container-title":"Jurnal an-Nasyr: Jurnal Dakwah Dalam Mata Tinta","id":"ITEM-1","issue":"1","issued":{"date-parts":[["2024"]]},"page":"59-68","title":"Peran Dakwah Digital dalam Menyebarkan Pesan Islam di Era Modern","type":"article-journal","volume":"11"},"uris":["http://www.mendeley.com/documents/?uuid=e01d5327-4518-42b5-98bd-f7b450a3021d"]}],"mendeley":{"formattedCitation":"(Ibnu &amp; Awali, 2024)","plainTextFormattedCitation":"(Ibnu &amp; Awali, 2024)","previouslyFormattedCitation":"(Ibnu &amp; Awali, 2024)"},"properties":{"noteIndex":0},"schema":"https://github.com/citation-style-language/schema/raw/master/csl-citation.json"}</w:instrText>
      </w:r>
      <w:r w:rsidR="00D67A87">
        <w:rPr>
          <w:sz w:val="24"/>
          <w:szCs w:val="24"/>
        </w:rPr>
        <w:fldChar w:fldCharType="separate"/>
      </w:r>
      <w:r w:rsidR="00D67A87" w:rsidRPr="00D67A87">
        <w:rPr>
          <w:noProof/>
          <w:sz w:val="24"/>
          <w:szCs w:val="24"/>
        </w:rPr>
        <w:t>(Ibnu &amp; Awali, 2024)</w:t>
      </w:r>
      <w:r w:rsidR="00D67A87">
        <w:rPr>
          <w:sz w:val="24"/>
          <w:szCs w:val="24"/>
        </w:rPr>
        <w:fldChar w:fldCharType="end"/>
      </w:r>
      <w:r w:rsidRPr="00653CF4">
        <w:rPr>
          <w:sz w:val="24"/>
          <w:szCs w:val="24"/>
        </w:rPr>
        <w:t xml:space="preserve">. Oleh karena itu, lembaga dakwah yang hanya mengandalkan metode tradisional, seperti ceramah langsung atau pengajian di masjid, mungkin akan kesulitan untuk menarik perhatian khalayak yang lebih luas, terutama generasi muda yang terbiasa dengan teknologi dan media digital. Di sisi lain, teknologi memberikan peluang besar untuk dakwah dapat disebarkan secara lebih luas dan efisien. Penggunaan media sosial, website, video, dan aplikasi dakwah memungkinkan pesan agama bisa tersebar dengan cepat ke berbagai kalangan masyarakat tanpa terbatas oleh jarak atau waktu. Dengan demikian, pemanfaatan teknologi yang tepat dapat meningkatkan jangkauan dan relevansi dakwah di era digital ini </w:t>
      </w:r>
      <w:r w:rsidR="00D67A87">
        <w:rPr>
          <w:sz w:val="24"/>
          <w:szCs w:val="24"/>
        </w:rPr>
        <w:fldChar w:fldCharType="begin" w:fldLock="1"/>
      </w:r>
      <w:r w:rsidR="00D67A87">
        <w:rPr>
          <w:sz w:val="24"/>
          <w:szCs w:val="24"/>
        </w:rPr>
        <w:instrText>ADDIN CSL_CITATION {"citationItems":[{"id":"ITEM-1","itemData":{"DOI":"10.47467/visa.v3i3.5468","ISSN":"2809-2643","abstract":"Technological developments in this day and age increasingly influence the model of da'wahprogress and develop rapidly. One of the technological trends in this millennial era is digital media because it is faster and easier to get information. Technology influences people's lives today, especially with the rise of global culture and instant lifestyles. Technological developments have also influenced the model of da'wah which fosters morals among the millennial generation along with the process of searching for their identity. Da'wah is calling, calling, inviting and encouraging someone to do good things. Da'wah must be able to take advantage of the situation well and as fully as possible. If not, then da'wah will lag behind and slow down, thereby affecting the morals and morals of the millennial generation. This article discusses whether digital media can attract the millennial generation in preaching. Using the literature study approach method, the data was then analyzed descriptively, explaining that da'wah through digital da'wah, such as using social media as a trendy and current communication medium, can become an attraction for millennials to always preach. This is because many people use social media as a medium in an effort to convey da'wah messages.","author":[{"dropping-particle":"","family":"Efendi","given":"Erwan","non-dropping-particle":"","parse-names":false,"suffix":""},{"dropping-particle":"","family":"Fatin","given":"Maulana Adzi","non-dropping-particle":"","parse-names":false,"suffix":""},{"dropping-particle":"","family":"Sari","given":"Nur Fadilla","non-dropping-particle":"","parse-names":false,"suffix":""}],"container-title":"VISA: Journal of Vision and Ideas","id":"ITEM-1","issue":"3","issued":{"date-parts":[["2023"]]},"page":"1041-1048","title":"Daya Tarik Media Digital sebagai Media Dakwah untuk Generasi Milenial","type":"article-journal","volume":"3"},"uris":["http://www.mendeley.com/documents/?uuid=4469e4ea-4427-4db5-9dd2-baef22297c32"]},{"id":"ITEM-2","itemData":{"author":[{"dropping-particle":"","family":"Irmayanti","given":"Ade","non-dropping-particle":"","parse-names":false,"suffix":""},{"dropping-particle":"","family":"Saidah","given":"Musfiah","non-dropping-particle":"","parse-names":false,"suffix":""}],"id":"ITEM-2","issue":"2","issued":{"date-parts":[["2024"]]},"page":"192-212","title":"Difusi Inovasi Dakwah Digital pada Komunitas @ Remisyaofficial di Instagram dalam Mempersuasi Program Dakwah di Kalangan Remaja","type":"article-journal","volume":"11"},"uris":["http://www.mendeley.com/documents/?uuid=988a0c25-41ef-4780-9af0-d2550f7bd05b"]}],"mendeley":{"formattedCitation":"(Efendi et al., 2023; Irmayanti &amp; Saidah, 2024)","plainTextFormattedCitation":"(Efendi et al., 2023; Irmayanti &amp; Saidah, 2024)","previouslyFormattedCitation":"(Efendi et al., 2023; Irmayanti &amp; Saidah, 2024)"},"properties":{"noteIndex":0},"schema":"https://github.com/citation-style-language/schema/raw/master/csl-citation.json"}</w:instrText>
      </w:r>
      <w:r w:rsidR="00D67A87">
        <w:rPr>
          <w:sz w:val="24"/>
          <w:szCs w:val="24"/>
        </w:rPr>
        <w:fldChar w:fldCharType="separate"/>
      </w:r>
      <w:r w:rsidR="00D67A87" w:rsidRPr="00D67A87">
        <w:rPr>
          <w:noProof/>
          <w:sz w:val="24"/>
          <w:szCs w:val="24"/>
        </w:rPr>
        <w:t>(Efendi et al., 2023; Irmayanti &amp; Saidah, 2024)</w:t>
      </w:r>
      <w:r w:rsidR="00D67A87">
        <w:rPr>
          <w:sz w:val="24"/>
          <w:szCs w:val="24"/>
        </w:rPr>
        <w:fldChar w:fldCharType="end"/>
      </w:r>
      <w:r w:rsidRPr="00653CF4">
        <w:rPr>
          <w:sz w:val="24"/>
          <w:szCs w:val="24"/>
        </w:rPr>
        <w:t>.</w:t>
      </w:r>
    </w:p>
    <w:p w14:paraId="06D9BF81" w14:textId="77777777" w:rsidR="00653CF4" w:rsidRPr="00D01724" w:rsidRDefault="00653CF4" w:rsidP="00653CF4">
      <w:pPr>
        <w:spacing w:line="360" w:lineRule="auto"/>
        <w:contextualSpacing/>
        <w:jc w:val="both"/>
        <w:rPr>
          <w:b/>
          <w:bCs/>
          <w:color w:val="4472C4" w:themeColor="accent1"/>
          <w:sz w:val="24"/>
          <w:szCs w:val="24"/>
        </w:rPr>
      </w:pPr>
      <w:r w:rsidRPr="00D01724">
        <w:rPr>
          <w:b/>
          <w:bCs/>
          <w:color w:val="4472C4" w:themeColor="accent1"/>
          <w:sz w:val="24"/>
          <w:szCs w:val="24"/>
        </w:rPr>
        <w:t>Pentingnya Kepemimpinan Transformasional untuk Meningkatkan Efektivitas Dakwah</w:t>
      </w:r>
    </w:p>
    <w:p w14:paraId="6A947A40" w14:textId="13BF6716" w:rsidR="00653CF4" w:rsidRPr="00653CF4" w:rsidRDefault="00653CF4" w:rsidP="00D01724">
      <w:pPr>
        <w:spacing w:line="360" w:lineRule="auto"/>
        <w:ind w:firstLine="720"/>
        <w:contextualSpacing/>
        <w:jc w:val="both"/>
        <w:rPr>
          <w:sz w:val="24"/>
          <w:szCs w:val="24"/>
        </w:rPr>
      </w:pPr>
      <w:r w:rsidRPr="00653CF4">
        <w:rPr>
          <w:sz w:val="24"/>
          <w:szCs w:val="24"/>
        </w:rPr>
        <w:t xml:space="preserve">Kepemimpinan transformasional sangat penting dalam meningkatkan efektivitas dakwah, karena pemimpin yang transformasional mampu membimbing anggotanya untuk lebih memahami tantangan yang ada dan bagaimana cara untuk menghadapinya dengan lebih cerdas dan adaptif. Dalam dunia yang serba cepat dan penuh dengan perubahan ini, dakwah yang menggunakan metode-metode tradisional atau cara-cara yang sudah usang mungkin tidak lagi relevan untuk memenuhi kebutuhan dan harapan masyarakat, terutama bagi generasi muda yang lebih banyak terpapar oleh teknologi dan informasi digital. Oleh karena itu, penting bagi pemimpin dakwah untuk dapat merancang dan mengimplementasikan strategi-strategi baru yang lebih kontekstual dan sesuai dengan perkembangan zaman </w:t>
      </w:r>
      <w:r w:rsidR="00D67A87">
        <w:rPr>
          <w:sz w:val="24"/>
          <w:szCs w:val="24"/>
        </w:rPr>
        <w:fldChar w:fldCharType="begin" w:fldLock="1"/>
      </w:r>
      <w:r w:rsidR="00D67A87">
        <w:rPr>
          <w:sz w:val="24"/>
          <w:szCs w:val="24"/>
        </w:rPr>
        <w:instrText>ADDIN CSL_CITATION {"citationItems":[{"id":"ITEM-1","itemData":{"DOI":"10.47766/liwauldakwah.v13i1.2433","ISSN":"2089-2896","abstract":"Penelitian ini berfokus pada bagaimana transformasi digital saat ini mengubah kegiatan dakwah. Tujuan penelitian ini adalah untuk mengkaji strategi dakwah di era digital dalam meningkatkan pemahaman agama Islam. Penelitian ini adalah penelitian kualitatif, yang merupakan jenis penelitian kepustakaan. Data dikumpulkan melalui media digital, buku, laporan penelitian, jurnal, dan literatur lainnya yang terkait dengan dakwah Islam untuk menunjukkan peluang dan tantangan. Keabsahan data diuji dengan teknik uji validitas internal dan eksternal, reliabilitas, dan objektivitas. Analisis data juga dilakukan dengan analisis model Miles dan Huberman yaitu reduksi, display  dan memverifikasinya. Hasil penelitian menunjukkan bahwa strategi dakwah di era digital ditetapkan dengan melihat dua hal yaitu peluang dan tantangan. Peluang dakwah di era digital adalah kemudahan mengakses berbagai informasi Islam oleh mad’u melalui media internet. Para mad’u dapat membentuk komunitas dakwah sehingga dapat meningkatkan popularitas para da’i. Sedangkan tantangannya adalah kemampuan para da’I dalam mengemas pesan melalui media internet harus bersaing dengan konten-konten lain yang menarik para mad’u. Selain itu otentitas kebenaran ajaran islam dan kepakaran orang yang menyampaikannnya menjadi tantangan karena kemudahan dalam mengakses informasi.","author":[{"dropping-particle":"","family":"Fauzi","given":"","non-dropping-particle":"","parse-names":false,"suffix":""}],"container-title":"Liwaul Dakwah: Jurnal Kajian Dakwah dan Masyarakat Islam","id":"ITEM-1","issue":"1","issued":{"date-parts":[["2023"]]},"page":"35-55","title":"Strategi Dakwah Di Era Digital Dalam Meningkatkan Pemahaman Agama Islam","type":"article-journal","volume":"13"},"uris":["http://www.mendeley.com/documents/?uuid=99b7ce34-c7a7-4629-b1cf-c7e4129af49d"]},{"id":"ITEM-2","itemData":{"author":[{"dropping-particle":"","family":"Yusuf","given":"Muhammad","non-dropping-particle":"","parse-names":false,"suffix":""},{"dropping-particle":"","family":"Anshar","given":"Muhammad","non-dropping-particle":"","parse-names":false,"suffix":""}],"container-title":"Jurnal Alwatzikhoebillah:","id":"ITEM-2","issue":"1","issued":{"date-parts":[["2025"]]},"page":"36-46","title":"Strategi Dakwah dan Peran Jurnalis Islam pada Era Digital","type":"article-journal","volume":"11"},"uris":["http://www.mendeley.com/documents/?uuid=23602193-2cba-4eeb-a8b7-010091e05f01"]}],"mendeley":{"formattedCitation":"(Fauzi, 2023b; Yusuf &amp; Anshar, 2025)","plainTextFormattedCitation":"(Fauzi, 2023b; Yusuf &amp; Anshar, 2025)","previouslyFormattedCitation":"(Fauzi, 2023b; Yusuf &amp; Anshar, 2025)"},"properties":{"noteIndex":0},"schema":"https://github.com/citation-style-language/schema/raw/master/csl-citation.json"}</w:instrText>
      </w:r>
      <w:r w:rsidR="00D67A87">
        <w:rPr>
          <w:sz w:val="24"/>
          <w:szCs w:val="24"/>
        </w:rPr>
        <w:fldChar w:fldCharType="separate"/>
      </w:r>
      <w:r w:rsidR="00D67A87" w:rsidRPr="00D67A87">
        <w:rPr>
          <w:noProof/>
          <w:sz w:val="24"/>
          <w:szCs w:val="24"/>
        </w:rPr>
        <w:t xml:space="preserve">(Fauzi, </w:t>
      </w:r>
      <w:r w:rsidR="00D67A87" w:rsidRPr="00D67A87">
        <w:rPr>
          <w:noProof/>
          <w:sz w:val="24"/>
          <w:szCs w:val="24"/>
        </w:rPr>
        <w:lastRenderedPageBreak/>
        <w:t>2023b; Yusuf &amp; Anshar, 2025)</w:t>
      </w:r>
      <w:r w:rsidR="00D67A87">
        <w:rPr>
          <w:sz w:val="24"/>
          <w:szCs w:val="24"/>
        </w:rPr>
        <w:fldChar w:fldCharType="end"/>
      </w:r>
      <w:r w:rsidRPr="00653CF4">
        <w:rPr>
          <w:sz w:val="24"/>
          <w:szCs w:val="24"/>
        </w:rPr>
        <w:t xml:space="preserve"> Salah satu bentuk strategi yang dapat diterapkan adalah pemanfaatan teknologi komunikasi, seperti media sosial, platform digital, dan aplikasi berbasis web, untuk menjangkau khalayak yang lebih luas dan memberikan akses yang lebih mudah bagi masyarakat dalam mengikuti kegiatan dakwah yang dilakukan. Hal ini tentu akan semakin meningkatkan efektivitas dakwah yang dilakukan, karena akan mempermudah interaksi dan penyebaran informasi kepada audiens yang lebih beragam </w:t>
      </w:r>
      <w:r w:rsidR="00D67A87">
        <w:rPr>
          <w:sz w:val="24"/>
          <w:szCs w:val="24"/>
        </w:rPr>
        <w:fldChar w:fldCharType="begin" w:fldLock="1"/>
      </w:r>
      <w:r w:rsidR="00D67A87">
        <w:rPr>
          <w:sz w:val="24"/>
          <w:szCs w:val="24"/>
        </w:rPr>
        <w:instrText>ADDIN CSL_CITATION {"citationItems":[{"id":"ITEM-1","itemData":{"DOI":"10.15408/jmd.v11i1.32914","ISSN":"2338-3992","author":[{"dropping-particle":"","family":"Ummah","given":"Nurul Hidayatul","non-dropping-particle":"","parse-names":false,"suffix":""}],"container-title":"jurnal manajemen dakwah","id":"ITEM-1","issue":"2","issued":{"date-parts":[["2025"]]},"page":"151-169","title":"Pemanfaatan Sosial Media Dalam Meningkatkan Efektivitas Dakwah Di Era Digital","type":"article-journal","volume":"2"},"uris":["http://www.mendeley.com/documents/?uuid=43636c72-6679-4788-8196-33eb696a86ee"]}],"mendeley":{"formattedCitation":"(Ummah, 2025)","plainTextFormattedCitation":"(Ummah, 2025)","previouslyFormattedCitation":"(Ummah, 2025)"},"properties":{"noteIndex":0},"schema":"https://github.com/citation-style-language/schema/raw/master/csl-citation.json"}</w:instrText>
      </w:r>
      <w:r w:rsidR="00D67A87">
        <w:rPr>
          <w:sz w:val="24"/>
          <w:szCs w:val="24"/>
        </w:rPr>
        <w:fldChar w:fldCharType="separate"/>
      </w:r>
      <w:r w:rsidR="00D67A87" w:rsidRPr="00D67A87">
        <w:rPr>
          <w:noProof/>
          <w:sz w:val="24"/>
          <w:szCs w:val="24"/>
        </w:rPr>
        <w:t>(Ummah, 2025)</w:t>
      </w:r>
      <w:r w:rsidR="00D67A87">
        <w:rPr>
          <w:sz w:val="24"/>
          <w:szCs w:val="24"/>
        </w:rPr>
        <w:fldChar w:fldCharType="end"/>
      </w:r>
      <w:r w:rsidRPr="00653CF4">
        <w:rPr>
          <w:sz w:val="24"/>
          <w:szCs w:val="24"/>
        </w:rPr>
        <w:t>.</w:t>
      </w:r>
    </w:p>
    <w:p w14:paraId="770AA8CC" w14:textId="77777777" w:rsidR="00D67A87" w:rsidRDefault="00653CF4" w:rsidP="00D67A87">
      <w:pPr>
        <w:spacing w:line="360" w:lineRule="auto"/>
        <w:ind w:firstLine="720"/>
        <w:contextualSpacing/>
        <w:jc w:val="both"/>
        <w:rPr>
          <w:sz w:val="24"/>
          <w:szCs w:val="24"/>
        </w:rPr>
      </w:pPr>
      <w:r w:rsidRPr="00653CF4">
        <w:rPr>
          <w:sz w:val="24"/>
          <w:szCs w:val="24"/>
        </w:rPr>
        <w:t xml:space="preserve">Selain itu, pemimpin transformasional berperan dalam memberikan motivasi kepada anggota lembaga dakwah untuk tidak hanya terpaku pada cara-cara lama, tetapi untuk berpikir lebih terbuka terhadap inovasi dan perubahan. Pemimpin yang transformasional akan memberikan semangat untuk berani mengambil inisiatif, mencoba hal-hal baru, dan beradaptasi dengan kebutuhan serta tantangan dakwah yang terus berkembang </w:t>
      </w:r>
      <w:r w:rsidR="00D67A87">
        <w:rPr>
          <w:sz w:val="24"/>
          <w:szCs w:val="24"/>
        </w:rPr>
        <w:fldChar w:fldCharType="begin" w:fldLock="1"/>
      </w:r>
      <w:r w:rsidR="00D67A87">
        <w:rPr>
          <w:sz w:val="24"/>
          <w:szCs w:val="24"/>
        </w:rPr>
        <w:instrText>ADDIN CSL_CITATION {"citationItems":[{"id":"ITEM-1","itemData":{"abstract":"Facing the changing dynamics of contemporary society, da'wah as a means of spreading religious values needs to adopt innovative strategies. In an effort to understand and face the changing times, this paper aims to analyze the potential use of technology in supporting the effectiveness of da'wah, as well as initiating a more adaptive approach to the demands of modern audiences. This research method is based on literature analysis by collecting data from various relevant sources. The results of this study identify changes in people's behavior in interacting with technology and their impact on the delivery of religious messages. In this context, innovative technology-based strategies are proposed as solutions to bridge the gap between the tradition of da'wah and the needs of the times. The research findings underscore the potential of technology in creating a more personalized interaction between the conveyor and receiver of da'wah messages. The technology-based approach allows the adaptation of religious messages into formats that are more interesting and relevant to the characteristics of modern audiences. This opens up opportunities to reach a wider and deeper audience.","author":[{"dropping-particle":"","family":"Hanif hanif","given":"Muhammad","non-dropping-particle":"","parse-names":false,"suffix":""},{"dropping-particle":"","family":"Agusmancz","given":"Agusman","non-dropping-particle":"","parse-names":false,"suffix":""}],"id":"ITEM-1","issue":"2","issued":{"date-parts":[["2023"]]},"page":"59-71","title":"Innovative Strategies in Contemporary Da'Wah: Initiating a Technology-Based Approach Strategi Inovatif Dalam Dakwah Kontemporer: Menggagas Pendekatan Berbasis Teknologi","type":"article-journal","volume":"6"},"uris":["http://www.mendeley.com/documents/?uuid=b1d5b364-70f1-4d38-b652-bae9be76a6d5"]},{"id":"ITEM-2","itemData":{"DOI":"10.58578/aldyas.v2i2.1153","ISSN":"2964-4992","abstract":"This study aims to analyze effective da'wah strategies in building connections with the millennial generation in the digital era. The millennial generation has different characteristics and communication preferences compared to the previous generation, therefore, it is necessary to have the right approach in conveying da'wah messages to them. In this research, we explore various da'wah strategies that are effective in building connections with the millennial generation and identify the factors that influence the success of these da'wah strategies. This study uses a qualitative approach involving in-depth interviews and analysis of social media content as a data collection method. It is hoped that the results of this research will be able to provide valuable insights for da'wah activists, especially in facing challenges and opportunities in interacting with the millennial generation in the digital era.","author":[{"dropping-particle":"","family":"Surbakti","given":"Muhammad Faizul Akbar","non-dropping-particle":"","parse-names":false,"suffix":""},{"dropping-particle":"","family":"Mutiawati","given":"Mutiawati","non-dropping-particle":"","parse-names":false,"suffix":""},{"dropping-particle":"","family":"Ritonga","given":"Hasnun Jauhari","non-dropping-particle":"","parse-names":false,"suffix":""}],"container-title":"Al-DYAS","id":"ITEM-2","issue":"2","issued":{"date-parts":[["2023"]]},"page":"298-306","title":"Membangun Koneksi dengan Generasi Milenial: Strategi Dakwah yang Efektif dalam Era Digital","type":"article-journal","volume":"2"},"uris":["http://www.mendeley.com/documents/?uuid=82ad165e-cb6b-4201-8d00-8f7d18fa6722"]}],"mendeley":{"formattedCitation":"(Hanif hanif &amp; Agusmancz, 2023; Surbakti et al., 2023)","plainTextFormattedCitation":"(Hanif hanif &amp; Agusmancz, 2023; Surbakti et al., 2023)","previouslyFormattedCitation":"(Hanif hanif &amp; Agusmancz, 2023; Surbakti et al., 2023)"},"properties":{"noteIndex":0},"schema":"https://github.com/citation-style-language/schema/raw/master/csl-citation.json"}</w:instrText>
      </w:r>
      <w:r w:rsidR="00D67A87">
        <w:rPr>
          <w:sz w:val="24"/>
          <w:szCs w:val="24"/>
        </w:rPr>
        <w:fldChar w:fldCharType="separate"/>
      </w:r>
      <w:r w:rsidR="00D67A87" w:rsidRPr="00D67A87">
        <w:rPr>
          <w:noProof/>
          <w:sz w:val="24"/>
          <w:szCs w:val="24"/>
        </w:rPr>
        <w:t>(Hanif hanif &amp; Agusmancz, 2023; Surbakti et al., 2023)</w:t>
      </w:r>
      <w:r w:rsidR="00D67A87">
        <w:rPr>
          <w:sz w:val="24"/>
          <w:szCs w:val="24"/>
        </w:rPr>
        <w:fldChar w:fldCharType="end"/>
      </w:r>
      <w:r w:rsidRPr="00653CF4">
        <w:rPr>
          <w:sz w:val="24"/>
          <w:szCs w:val="24"/>
        </w:rPr>
        <w:t xml:space="preserve">. Melalui dorongan dan arahan yang diberikan oleh pemimpin yang visioner, para anggota lembaga dakwah diharapkan bisa meningkatkan kinerja mereka, bukan hanya dalam menjalankan tugas sehari-hari, tetapi juga dalam menciptakan berbagai terobosan baru yang bisa meningkatkan efektivitas dan kualitas dakwah itu sendiri. Dengan mengedepankan pendekatan yang lebih progresif dan dinamis, dakwah dapat menjadi lebih inklusif dan relevan dengan tantangan zaman </w:t>
      </w:r>
      <w:r w:rsidR="00D67A87">
        <w:rPr>
          <w:sz w:val="24"/>
          <w:szCs w:val="24"/>
        </w:rPr>
        <w:fldChar w:fldCharType="begin" w:fldLock="1"/>
      </w:r>
      <w:r w:rsidR="00D67A87">
        <w:rPr>
          <w:sz w:val="24"/>
          <w:szCs w:val="24"/>
        </w:rPr>
        <w:instrText>ADDIN CSL_CITATION {"citationItems":[{"id":"ITEM-1","itemData":{"author":[{"dropping-particle":"","family":"Nuratika","given":"Nuratika","non-dropping-particle":"","parse-names":false,"suffix":""},{"dropping-particle":"","family":"Nopiani","given":"Putri","non-dropping-particle":"","parse-names":false,"suffix":""},{"dropping-particle":"","family":"Chanifudin","given":"Chanifudin","non-dropping-particle":"","parse-names":false,"suffix":""}],"container-title":"Tashdiq: Jurnal Kajian Agama dan Dakwah","id":"ITEM-1","issue":"3","issued":{"date-parts":[["2024"]]},"page":"71-80","title":"Analisis Pemikiran Pendidikan Islam Progresif Dalam Menyikapi Perubahan Global","type":"article-journal","volume":"4"},"uris":["http://www.mendeley.com/documents/?uuid=0066f61a-e65d-4bfe-b0a2-c9b30256d22d"]},{"id":"ITEM-2","itemData":{"abstract":"Muhammadiyah, sebagai organisasi Islam modernis di Indonesia, telah memainkan peran penting dalam transformasi masyarakat Jawa sejak didirikan pada tahun 1912 oleh KH Ahmad Dahlan. Artikel ini membahas bagaimana Muhammadiyah menghadapi dinamika budaya lokal yang kompleks melalui adaptasi budaya dan pendekatan progresif. Dengan landasan nilai-nilai Islam yang murni, Muhammadiyah mampu memanfaatkan aspek-aspek positif budaya lokal, seperti gotong-royong, untuk memperkuat misinya. Pendekatan melalui pendidikan modern, reformasi praktik keagamaan, dan prinsip inklusivitas menjadi instrumen utama dalam menciptakan harmoni antara tradisi Jawa dan ajaran Islam. Penelitian ini menggunakan metode analisis deskriptifkualitatif dengan pendekatan historis untuk mengeksplorasi kontribusi Muhammadiyah dalam bidang pendidikan, kesehatan, pemberdayaan ekonomi, dan peran perempuan melalui Aisyiyah. Hasilnya menunjukkan bahwa Muhammadiyah tidak hanya berhasil memurnikan ajaran Islam tetapi juga membangun masyarakat yang lebih progresif, toleran, dan inklusif. Dengan prinsip kontekstualisasi, Muhammadiyah menciptakan model dakwah yang relevan dan adaptif, menjadikannya simbol Islam berkemajuan yang responsif terhadap perubahan sosial-budaya di Jawa.","author":[{"dropping-particle":"","family":"Selian","given":"Harli","non-dropping-particle":"","parse-names":false,"suffix":""},{"dropping-particle":"","family":"Rinaldi","given":"","non-dropping-particle":"","parse-names":false,"suffix":""},{"dropping-particle":"","family":"Asmaret","given":"Desi","non-dropping-particle":"","parse-names":false,"suffix":""},{"dropping-particle":"","family":"Dasrizal","given":"Dahlan","non-dropping-particle":"","parse-names":false,"suffix":""}],"container-title":"Tadbiruna, Jurnal Pendidikan Islam","id":"ITEM-2","issue":"2","issued":{"date-parts":[["2025"]]},"page":"1-23","title":"ADAPTASI BUDAYA DAN ISLAM PROGRESIF: PERAN MUHAMMADIYAH DALAM TRANSFORMASI MASYARAKAT JAWA","type":"article-journal","volume":"2"},"uris":["http://www.mendeley.com/documents/?uuid=42478afb-6d40-4933-a78f-fc0cf4ec2776"]},{"id":"ITEM-3","itemData":{"author":[{"dropping-particle":"","family":"Widodo","given":"Rahmat Banu","non-dropping-particle":"","parse-names":false,"suffix":""}],"id":"ITEM-3","issue":"2","issued":{"date-parts":[["2024"]]},"page":"3-11","title":"PERAN PEMUDA DALAM DAKWAH MENYONGSONG ERA INDONESIA EMAS 2045","type":"article-journal","volume":"7"},"uris":["http://www.mendeley.com/documents/?uuid=e54d378d-e69e-4815-bf88-b1ef6f0ee5a3"]}],"mendeley":{"formattedCitation":"(Nuratika et al., 2024; Selian et al., 2025; Widodo, 2024)","plainTextFormattedCitation":"(Nuratika et al., 2024; Selian et al., 2025; Widodo, 2024)","previouslyFormattedCitation":"(Nuratika et al., 2024; Selian et al., 2025; Widodo, 2024)"},"properties":{"noteIndex":0},"schema":"https://github.com/citation-style-language/schema/raw/master/csl-citation.json"}</w:instrText>
      </w:r>
      <w:r w:rsidR="00D67A87">
        <w:rPr>
          <w:sz w:val="24"/>
          <w:szCs w:val="24"/>
        </w:rPr>
        <w:fldChar w:fldCharType="separate"/>
      </w:r>
      <w:r w:rsidR="00D67A87" w:rsidRPr="00D67A87">
        <w:rPr>
          <w:noProof/>
          <w:sz w:val="24"/>
          <w:szCs w:val="24"/>
        </w:rPr>
        <w:t>(Nuratika et al., 2024; Selian et al., 2025; Widodo, 2024)</w:t>
      </w:r>
      <w:r w:rsidR="00D67A87">
        <w:rPr>
          <w:sz w:val="24"/>
          <w:szCs w:val="24"/>
        </w:rPr>
        <w:fldChar w:fldCharType="end"/>
      </w:r>
      <w:r w:rsidR="00D67A87">
        <w:rPr>
          <w:sz w:val="24"/>
          <w:szCs w:val="24"/>
        </w:rPr>
        <w:t>.</w:t>
      </w:r>
    </w:p>
    <w:p w14:paraId="22FC2E79" w14:textId="0A298CC9" w:rsidR="00653CF4" w:rsidRPr="00D01724" w:rsidRDefault="00653CF4" w:rsidP="00D67A87">
      <w:pPr>
        <w:spacing w:line="360" w:lineRule="auto"/>
        <w:contextualSpacing/>
        <w:jc w:val="both"/>
        <w:rPr>
          <w:b/>
          <w:bCs/>
          <w:sz w:val="24"/>
          <w:szCs w:val="24"/>
        </w:rPr>
      </w:pPr>
      <w:r w:rsidRPr="00D01724">
        <w:rPr>
          <w:b/>
          <w:bCs/>
          <w:color w:val="4472C4" w:themeColor="accent1"/>
          <w:sz w:val="24"/>
          <w:szCs w:val="24"/>
        </w:rPr>
        <w:t>Tantangan dalam Menerapkan Kepemimpinan Transformasional</w:t>
      </w:r>
    </w:p>
    <w:p w14:paraId="3F8F915A" w14:textId="704D0E58" w:rsidR="00653CF4" w:rsidRPr="00653CF4" w:rsidRDefault="00653CF4" w:rsidP="00D01724">
      <w:pPr>
        <w:spacing w:line="360" w:lineRule="auto"/>
        <w:ind w:firstLine="720"/>
        <w:contextualSpacing/>
        <w:jc w:val="both"/>
        <w:rPr>
          <w:sz w:val="24"/>
          <w:szCs w:val="24"/>
        </w:rPr>
      </w:pPr>
      <w:r w:rsidRPr="00653CF4">
        <w:rPr>
          <w:sz w:val="24"/>
          <w:szCs w:val="24"/>
        </w:rPr>
        <w:t xml:space="preserve">Meskipun kepemimpinan transformasional menawarkan banyak potensi untuk memajukan lembaga dakwah, penerapannya tidaklah mudah dan seringkali dihadapkan pada berbagai tantangan. Salah satu tantangan utama adalah adanya resistensi dari sebagian anggota yang lebih konservatif </w:t>
      </w:r>
      <w:r w:rsidRPr="00653CF4">
        <w:rPr>
          <w:sz w:val="24"/>
          <w:szCs w:val="24"/>
        </w:rPr>
        <w:lastRenderedPageBreak/>
        <w:t xml:space="preserve">atau yang lebih nyaman dengan cara-cara tradisional dalam melaksanakan dakwah </w:t>
      </w:r>
      <w:r w:rsidR="00D67A87">
        <w:rPr>
          <w:sz w:val="24"/>
          <w:szCs w:val="24"/>
        </w:rPr>
        <w:fldChar w:fldCharType="begin" w:fldLock="1"/>
      </w:r>
      <w:r w:rsidR="00D67A87">
        <w:rPr>
          <w:sz w:val="24"/>
          <w:szCs w:val="24"/>
        </w:rPr>
        <w:instrText>ADDIN CSL_CITATION {"citationItems":[{"id":"ITEM-1","itemData":{"ISBN":"9788578110796","ISSN":"20711050","PMID":"25246403","author":[{"dropping-particle":"","family":"Fauzi","given":"","non-dropping-particle":"","parse-names":false,"suffix":""}],"container-title":"At tabsyir, jurnal komunikasi dan penyiaran islam","id":"ITEM-1","issue":"2","issued":{"date-parts":[["2023"]]},"page":"254-270","title":"Dakwah digital: Peluang dan Tantangan","type":"article-journal","volume":"10"},"uris":["http://www.mendeley.com/documents/?uuid=9bb3a0e7-690c-4dfe-8681-692deaebf881"]}],"mendeley":{"formattedCitation":"(Fauzi, 2023a)","plainTextFormattedCitation":"(Fauzi, 2023a)","previouslyFormattedCitation":"(Fauzi, 2023a)"},"properties":{"noteIndex":0},"schema":"https://github.com/citation-style-language/schema/raw/master/csl-citation.json"}</w:instrText>
      </w:r>
      <w:r w:rsidR="00D67A87">
        <w:rPr>
          <w:sz w:val="24"/>
          <w:szCs w:val="24"/>
        </w:rPr>
        <w:fldChar w:fldCharType="separate"/>
      </w:r>
      <w:r w:rsidR="00D67A87" w:rsidRPr="00D67A87">
        <w:rPr>
          <w:noProof/>
          <w:sz w:val="24"/>
          <w:szCs w:val="24"/>
        </w:rPr>
        <w:t>(Fauzi, 2023a)</w:t>
      </w:r>
      <w:r w:rsidR="00D67A87">
        <w:rPr>
          <w:sz w:val="24"/>
          <w:szCs w:val="24"/>
        </w:rPr>
        <w:fldChar w:fldCharType="end"/>
      </w:r>
      <w:r w:rsidRPr="00653CF4">
        <w:rPr>
          <w:sz w:val="24"/>
          <w:szCs w:val="24"/>
        </w:rPr>
        <w:t xml:space="preserve">. Beberapa anggota mungkin merasa khawatir bahwa pendekatan yang lebih modern atau inovatif akan mengurangi nilai-nilai agama yang sudah ada. Untuk mengatasi tantangan ini, pemimpin dakwah harus memiliki keterampilan komunikasi yang sangat baik, sehingga dapat meyakinkan anggota lembaga bahwa perubahan dan inovasi yang dilakukan tetap berlandaskan pada prinsip-prinsip agama yang sudah ada. Pemimpin juga harus memberikan ruang untuk dialog terbuka, di mana setiap anggota dapat mengungkapkan pendapat dan keraguannya, sehingga perubahan yang diterapkan dapat diterima dengan lebih baik oleh seluruh anggota </w:t>
      </w:r>
      <w:r w:rsidR="00D67A87">
        <w:rPr>
          <w:sz w:val="24"/>
          <w:szCs w:val="24"/>
        </w:rPr>
        <w:fldChar w:fldCharType="begin" w:fldLock="1"/>
      </w:r>
      <w:r w:rsidR="00D67A87">
        <w:rPr>
          <w:sz w:val="24"/>
          <w:szCs w:val="24"/>
        </w:rPr>
        <w:instrText>ADDIN CSL_CITATION {"citationItems":[{"id":"ITEM-1","itemData":{"author":[{"dropping-particle":"","family":"Helmi","given":"Yusuf","non-dropping-particle":"","parse-names":false,"suffix":""},{"dropping-particle":"","family":"Hayadi","given":"B Herawan","non-dropping-particle":"","parse-names":false,"suffix":""},{"dropping-particle":"","family":"Yusuf","given":"Furtasan Ali","non-dropping-particle":"","parse-names":false,"suffix":""},{"dropping-particle":"","family":"Organisasi","given":"Perubahan","non-dropping-particle":"","parse-names":false,"suffix":""}],"id":"ITEM-1","issue":"2","issued":{"date-parts":[["2023"]]},"page":"190-198","title":"Organisasi Dalam Model Dan Pendekatan Yang","type":"article-journal","volume":"3"},"uris":["http://www.mendeley.com/documents/?uuid=81f33309-51e1-4295-bab6-cc4b878317d3"]},{"id":"ITEM-2","itemData":{"DOI":"10.37010/prop.v4i1.1605","abstract":"Setiap adanya organisasi, tentu saja hal utama yang diperlukan adalah sebuah komunikasi, Komunikasi dalam organisasi merupakan elemen penting untuk segala aspek operasional. Komunikasi dalam organisasi bukan hanya berguna dalam menyampaikan informasi dan koordinasi, namun juga sebagai penguatan hubungan anggota organisasi satu sama lain. Efektifnya komunikasi mencakup banyak aspek; kejelasan, keterbukaan, dan umpan balik yang konstruktif. Dalam konteks pengambilan keputusan, komunikasi memerlukan pertukaran informasi yang lancar dan kolaborasi antara semua pihak yang terlibat dikarenakan keputusan yang diambil harus didasarkan pada informasi yang akurat dan relevan. Penelitian ini bertujuan untuk mengeksplorasi bagaimana dinamika komunikasi dalam organisasi mempengaruhi interaksi antara para pemimpin dan anggota staf serta bagaimana hal ini mempengaruhi proses pengambilan keputusan. Studi ini menggunakan cara metode kualitatif dengan pendekatan studi literatur. Peneliti memilih  pendekatan studi literatur karena memungkinkan peneliti untuk mengumpulkan dan menganalisis informasi dari berbagai sumber yang sudah ada sebelumnya. Kesimpulan dari penelitian ini mengindikasikan bahwa komunikasi yang efektif, yang mencakup kejelasan, keterbukaan, dan umpan balik konstruktif, dapat meningkatkan keterlibatan, kepercayaan, dan kolaborasi dalam tim, yang pada akhirnya berkontribusi pada pengambilan keputusan yang lebih baik dan pencapaian tujuan organisasi??.","author":[{"dropping-particle":"","family":"Shalahuddin","given":"Muhammad Abdurrahman","non-dropping-particle":"","parse-names":false,"suffix":""},{"dropping-particle":"","family":"Nurhaliza","given":"Siti Regita","non-dropping-particle":"","parse-names":false,"suffix":""}],"container-title":"Propaganda","id":"ITEM-2","issue":"1","issued":{"date-parts":[["2024"]]},"page":"38-42","title":"Komunikasi dalam Organisasi: Dinamika Interaksi dan Pengambilan Keputusan","type":"article-journal","volume":"4"},"uris":["http://www.mendeley.com/documents/?uuid=119846e4-1995-4f2a-b7dd-a567b294486b"]}],"mendeley":{"formattedCitation":"(Helmi et al., 2023; Shalahuddin &amp; Nurhaliza, 2024)","plainTextFormattedCitation":"(Helmi et al., 2023; Shalahuddin &amp; Nurhaliza, 2024)","previouslyFormattedCitation":"(Helmi et al., 2023; Shalahuddin &amp; Nurhaliza, 2024)"},"properties":{"noteIndex":0},"schema":"https://github.com/citation-style-language/schema/raw/master/csl-citation.json"}</w:instrText>
      </w:r>
      <w:r w:rsidR="00D67A87">
        <w:rPr>
          <w:sz w:val="24"/>
          <w:szCs w:val="24"/>
        </w:rPr>
        <w:fldChar w:fldCharType="separate"/>
      </w:r>
      <w:r w:rsidR="00D67A87" w:rsidRPr="00D67A87">
        <w:rPr>
          <w:noProof/>
          <w:sz w:val="24"/>
          <w:szCs w:val="24"/>
        </w:rPr>
        <w:t>(Helmi et al., 2023; Shalahuddin &amp; Nurhaliza, 2024)</w:t>
      </w:r>
      <w:r w:rsidR="00D67A87">
        <w:rPr>
          <w:sz w:val="24"/>
          <w:szCs w:val="24"/>
        </w:rPr>
        <w:fldChar w:fldCharType="end"/>
      </w:r>
      <w:r w:rsidRPr="00653CF4">
        <w:rPr>
          <w:sz w:val="24"/>
          <w:szCs w:val="24"/>
        </w:rPr>
        <w:t>.</w:t>
      </w:r>
    </w:p>
    <w:p w14:paraId="5606EFA9" w14:textId="53090F65" w:rsidR="009E09A0" w:rsidRPr="001177A9" w:rsidRDefault="00653CF4" w:rsidP="00D01724">
      <w:pPr>
        <w:spacing w:line="360" w:lineRule="auto"/>
        <w:ind w:firstLine="720"/>
        <w:contextualSpacing/>
        <w:jc w:val="both"/>
        <w:rPr>
          <w:sz w:val="24"/>
          <w:szCs w:val="24"/>
          <w:lang w:eastAsia="id-ID"/>
        </w:rPr>
      </w:pPr>
      <w:r w:rsidRPr="00653CF4">
        <w:rPr>
          <w:sz w:val="24"/>
          <w:szCs w:val="24"/>
        </w:rPr>
        <w:t xml:space="preserve">Selain itu, keterbatasan sumber daya, baik dalam hal finansial, teknologi dan pelatihan sumber daya manusia menjadi tantangan tersendiri. Pemimpin dakwah harus cerdas dalam mengelola sumber daya yang terbatas, dengan mencari cara-cara inovatif untuk tetap dapat menciptakan perubahan yang positif. Ini bisa dilakukan dengan menggali potensi yang ada dalam anggota, seperti keterampilan dalam bidang teknologi atau manajemen, serta menjalin kemitraan dengan berbagai pihak yang dapat mendukung pengembangan dakwah melalui berbagai bentuk bantuan atau dukungan </w:t>
      </w:r>
      <w:r w:rsidR="00D67A87">
        <w:rPr>
          <w:sz w:val="24"/>
          <w:szCs w:val="24"/>
        </w:rPr>
        <w:fldChar w:fldCharType="begin" w:fldLock="1"/>
      </w:r>
      <w:r w:rsidR="0009506B">
        <w:rPr>
          <w:sz w:val="24"/>
          <w:szCs w:val="24"/>
        </w:rPr>
        <w:instrText>ADDIN CSL_CITATION {"citationItems":[{"id":"ITEM-1","itemData":{"abstract":"Manajemen Pengembangan Masyarakat adalah suatu upaya memadukan ide-ide beserta gagasan-gagasan baru dengan membentuk pengorganisasian, perencanaan dan memanfaatkan sumber daya yang ada untuk merubah masyarakat ke keadaan yang lebih baik. Dakwah dalam Islam adalah sebuah upaya untuk mengajak manusia kepada jalan yang benar yang diridhai oleh Allah SWT. Dakwah masa kini tidak cukup dimaknai sebagai aktivitas amar ma’ruf nahi mungkar saja, tetapi lebih jauh dakwah dapat dimaknai sebagai upaya untuk menciptakan memaslahatan hidup manusia sesuai bidang yang digelutinya masing-masing. Dakwah dan perkembangan masyarakat tidak dapat dipisahkan, karena sasaran dakwah dalam Islam adalah manusia tanpa kecuali. Manusia, secara sosiologis cultural selalu mengalami perubahan-perubahan, disinilah dakwah berperan sebagai agen perubahan masyarakat yang selalu menuntun manusia kea rah yang lebih baik. Masyarakat dalam kehidupan selalu mengalami perubahan dan perubahan itu tidak selalu lebih baik bahkan terjadi sebaliknya. Manusia akan mengalami krisis identitas dirinya sebagai makhluk yang mulia disisi Allah, karena itu dakwah juga mengalami perubahan sesuai dengan transformasi sosial yang berkembang seiring dengan kemajuan ilmu pengetahuan dan teknologi. Dalam era teknologi saat ini sudah selayaknya masyarakat Islam menunjukkan eksistensinya dimata dunia. Perkembangan masyarakat Islam dituntut dalam segala bidang dan tetap berpegang teguh pada cita-cita dan perjuangan Rasulullah dalam dakwah Islam. Untuk membuktikan perkembangan masyarakat Islam tersebut bukan saja dengan jalan dakwah bil-lisan tetapi lebih ditunjukkan dengan dakwah bil-hal.","author":[{"dropping-particle":"","family":"Lubis","given":"Zulkarnain","non-dropping-particle":"","parse-names":false,"suffix":""}],"container-title":"Jurnal Bina Ummat: Membina dan Membentengi Ummat","id":"ITEM-1","issue":"1","issued":{"date-parts":[["2021"]]},"page":"1-11","title":"Manajemen Dakwah Pengembangan Masyarakat","type":"article-journal","volume":"4"},"uris":["http://www.mendeley.com/documents/?uuid=af143157-02eb-4157-b852-6005314186e9"]},{"id":"ITEM-2","itemData":{"DOI":"10.38214/jurnalbinaummatstidnatsir.v2i02.49","abstract":"Untuk mengetahui pengembangan masyarakat sebagai konsep dakwah. Metode Penelitian: Kualitatif. Hasil Penelitian: Bagi masyarakat Muslim, pengembangan masyarakat dan dakwah adalah dua hal tidak dapat dipisahkan, karena pada dasarnya masyarakat dalam Islam lahir dari sebuah gerakan dakwah. Meskipun dunia modern saat ini telah banyak mengembangkan teori-teori pengembangan masyarakat, namun teori-teori dan strategi tersebut telah diaplikasikan dalam gerakan dakwah Islam. Inilah yang coba diuraikan dalam tulisan singkat ini, yaitu bagaimana sebuah gerakan dakwah melahirkan sebuah masyarakat yang berbudaya dan berperdaban tinggi, sebagaimana yang telah dicontohkan oleh Rasulullah SAW dalam dakwahnya yang kemudian melahirkan sebuah masyarakat yang islami dan modern. Hasil dari tulisan ini membuktikan bahwa dakwah yang dilakukan seorang da’i sesungguhnya adalah gerakan pengembangan masyarakat. Karena tujuan dari sebuah gerakan dakwah adalah untuk mengangkat derajarat dan martabat seseorang atau masyarakat kepada yang lebih tinggi, baik dalam ekonominya, budaya maupun pendidikannya. Menjadikan masyarakat adil dan sejahtra, berbudaya dan berperadaban tinggi.","author":[{"dropping-particle":"","family":"Na","given":"Lukman","non-dropping-particle":"","parse-names":false,"suffix":""}],"container-title":"Jurnal Bina Ummat: Membina dan Membentengi Ummat","id":"ITEM-2","issue":"02","issued":{"date-parts":[["2020"]]},"page":"21-44","title":"Pengembangan Masyarakat Sebagai Konsep Dakwah","type":"article-journal","volume":"2"},"uris":["http://www.mendeley.com/documents/?uuid=0e4c4062-7c4b-4b92-8a0e-9b23578c4b2c"]}],"mendeley":{"formattedCitation":"(Lubis, 2021; Na, 2020)","plainTextFormattedCitation":"(Lubis, 2021; Na, 2020)","previouslyFormattedCitation":"(Lubis, 2021; Na, 2020)"},"properties":{"noteIndex":0},"schema":"https://github.com/citation-style-language/schema/raw/master/csl-citation.json"}</w:instrText>
      </w:r>
      <w:r w:rsidR="00D67A87">
        <w:rPr>
          <w:sz w:val="24"/>
          <w:szCs w:val="24"/>
        </w:rPr>
        <w:fldChar w:fldCharType="separate"/>
      </w:r>
      <w:r w:rsidR="00D67A87" w:rsidRPr="00D67A87">
        <w:rPr>
          <w:noProof/>
          <w:sz w:val="24"/>
          <w:szCs w:val="24"/>
        </w:rPr>
        <w:t>(Lubis, 2021; Na, 2020)</w:t>
      </w:r>
      <w:r w:rsidR="00D67A87">
        <w:rPr>
          <w:sz w:val="24"/>
          <w:szCs w:val="24"/>
        </w:rPr>
        <w:fldChar w:fldCharType="end"/>
      </w:r>
    </w:p>
    <w:p w14:paraId="07BE2DAC" w14:textId="0D449B64" w:rsidR="003B38B6" w:rsidRPr="001177A9" w:rsidRDefault="003B38B6" w:rsidP="00962DAB">
      <w:pPr>
        <w:spacing w:line="360" w:lineRule="auto"/>
        <w:contextualSpacing/>
        <w:jc w:val="both"/>
        <w:rPr>
          <w:b/>
          <w:sz w:val="24"/>
          <w:szCs w:val="24"/>
          <w:lang w:val="en-US"/>
        </w:rPr>
      </w:pPr>
      <w:r w:rsidRPr="001177A9">
        <w:rPr>
          <w:b/>
          <w:sz w:val="24"/>
          <w:szCs w:val="24"/>
        </w:rPr>
        <w:t>Kesimpulan</w:t>
      </w:r>
    </w:p>
    <w:p w14:paraId="34BB85AC" w14:textId="77777777" w:rsidR="00D01724" w:rsidRPr="00D01724" w:rsidRDefault="00D01724" w:rsidP="00D01724">
      <w:pPr>
        <w:spacing w:line="360" w:lineRule="auto"/>
        <w:ind w:firstLine="567"/>
        <w:jc w:val="both"/>
        <w:rPr>
          <w:sz w:val="24"/>
          <w:szCs w:val="24"/>
        </w:rPr>
      </w:pPr>
      <w:r w:rsidRPr="00D01724">
        <w:rPr>
          <w:sz w:val="24"/>
          <w:szCs w:val="24"/>
        </w:rPr>
        <w:t xml:space="preserve">Kepemimpinan transformasional dalam lembaga dakwah memainkan peran yang sangat penting dalam membawa perubahan positif dan peningkatan yang signifikan. Pemimpin transformasional tidak hanya mengarahkan dengan cara otoriter, tetapi juga menginspirasi, memotivasi, dan memaksimalkan potensi anggotanya melalui visi yang jelas dan pengembangan hubungan emosional serta intelektual. Dalam konteks </w:t>
      </w:r>
      <w:r w:rsidRPr="00D01724">
        <w:rPr>
          <w:sz w:val="24"/>
          <w:szCs w:val="24"/>
        </w:rPr>
        <w:lastRenderedPageBreak/>
        <w:t>dakwah, pemimpin yang memiliki kemampuan untuk menginspirasi dan berinovasi sangat dibutuhkan untuk memastikan dakwah tetap relevan dan efektif di tengah perubahan zaman, terutama dengan memanfaatkan teknologi dan pendekatan yang lebih modern.</w:t>
      </w:r>
    </w:p>
    <w:p w14:paraId="1903E4E3" w14:textId="77777777" w:rsidR="00D01724" w:rsidRPr="00D01724" w:rsidRDefault="00D01724" w:rsidP="00D01724">
      <w:pPr>
        <w:spacing w:line="360" w:lineRule="auto"/>
        <w:ind w:firstLine="567"/>
        <w:jc w:val="both"/>
        <w:rPr>
          <w:sz w:val="24"/>
          <w:szCs w:val="24"/>
        </w:rPr>
      </w:pPr>
      <w:r w:rsidRPr="00D01724">
        <w:rPr>
          <w:sz w:val="24"/>
          <w:szCs w:val="24"/>
        </w:rPr>
        <w:t>Pemimpin transformasional yang visioner memiliki pandangan jauh ke depan dan merancang strategi yang berfokus pada adaptasi dakwah terhadap perubahan zaman, termasuk pemanfaatan media sosial dan teknologi digital. Budaya inovasi dalam lembaga dakwah menjadi kunci untuk memastikan dakwah tetap diterima oleh masyarakat luas, termasuk generasi muda, yang semakin mengutamakan aksesibilitas informasi melalui platform digital. Inovasi ini memungkinkan dakwah untuk tidak hanya bertahan, tetapi berkembang dengan merespons tantangan zaman secara kreatif dan fleksibel.</w:t>
      </w:r>
    </w:p>
    <w:p w14:paraId="6CFAA015" w14:textId="4570A44B" w:rsidR="009E09A0" w:rsidRPr="001177A9" w:rsidRDefault="00D01724" w:rsidP="00D01724">
      <w:pPr>
        <w:spacing w:line="360" w:lineRule="auto"/>
        <w:ind w:firstLine="567"/>
        <w:jc w:val="both"/>
        <w:rPr>
          <w:sz w:val="24"/>
          <w:szCs w:val="24"/>
        </w:rPr>
      </w:pPr>
      <w:r w:rsidRPr="00D01724">
        <w:rPr>
          <w:sz w:val="24"/>
          <w:szCs w:val="24"/>
        </w:rPr>
        <w:t>Meskipun demikian, tantangan dalam penerapan kepemimpinan transformasional tetap ada, seperti resistensi terhadap perubahan dari sebagian anggota yang lebih konservatif dan keterbatasan sumber daya. Untuk mengatasi hal ini, pemimpin perlu memiliki keterampilan komunikasi yang baik dan dapat meyakinkan anggota bahwa perubahan yang dilakukan tetap berlandaskan pada prinsip agama yang sudah ada, serta cerdas dalam mengelola sumber daya yang terbatas. Dengan pendekatan yang progresif, pemimpin transformasional dapat mendorong anggota lembaga dakwah untuk lebih terbuka terhadap inovasi, sekaligus meningkatkan efektivitas dakwah dengan cara yang lebih inklusif dan relevan dengan kebutuhan masyarakat saat ini.</w:t>
      </w:r>
    </w:p>
    <w:p w14:paraId="3E37D8D8" w14:textId="77777777" w:rsidR="00085EDF" w:rsidRPr="001177A9" w:rsidRDefault="00085EDF" w:rsidP="00962DAB">
      <w:pPr>
        <w:spacing w:line="360" w:lineRule="auto"/>
        <w:ind w:firstLine="567"/>
        <w:contextualSpacing/>
        <w:jc w:val="both"/>
        <w:rPr>
          <w:rFonts w:cstheme="majorBidi"/>
          <w:sz w:val="24"/>
          <w:szCs w:val="24"/>
        </w:rPr>
      </w:pPr>
    </w:p>
    <w:p w14:paraId="6453F799" w14:textId="2B0EC9C6" w:rsidR="003B38B6" w:rsidRPr="001177A9" w:rsidRDefault="0070108C" w:rsidP="009E09A0">
      <w:pPr>
        <w:spacing w:line="276" w:lineRule="auto"/>
        <w:contextualSpacing/>
        <w:jc w:val="both"/>
        <w:rPr>
          <w:b/>
          <w:sz w:val="24"/>
          <w:szCs w:val="24"/>
          <w:lang w:val="en-US"/>
        </w:rPr>
      </w:pPr>
      <w:r w:rsidRPr="001177A9">
        <w:rPr>
          <w:b/>
          <w:sz w:val="24"/>
          <w:szCs w:val="24"/>
          <w:lang w:val="en-US"/>
        </w:rPr>
        <w:t>Daftar Pustaka</w:t>
      </w:r>
    </w:p>
    <w:p w14:paraId="7445DF08" w14:textId="4D69A4AC" w:rsidR="0009506B" w:rsidRPr="0009506B" w:rsidRDefault="0009506B" w:rsidP="0009506B">
      <w:pPr>
        <w:adjustRightInd w:val="0"/>
        <w:ind w:left="480" w:hanging="480"/>
        <w:jc w:val="both"/>
        <w:rPr>
          <w:noProof/>
          <w:sz w:val="24"/>
        </w:rPr>
      </w:pPr>
      <w:r>
        <w:rPr>
          <w:bCs/>
          <w:sz w:val="24"/>
          <w:szCs w:val="24"/>
          <w:lang w:val="en-US"/>
        </w:rPr>
        <w:fldChar w:fldCharType="begin" w:fldLock="1"/>
      </w:r>
      <w:r>
        <w:rPr>
          <w:bCs/>
          <w:sz w:val="24"/>
          <w:szCs w:val="24"/>
          <w:lang w:val="en-US"/>
        </w:rPr>
        <w:instrText xml:space="preserve">ADDIN Mendeley Bibliography CSL_BIBLIOGRAPHY </w:instrText>
      </w:r>
      <w:r>
        <w:rPr>
          <w:bCs/>
          <w:sz w:val="24"/>
          <w:szCs w:val="24"/>
          <w:lang w:val="en-US"/>
        </w:rPr>
        <w:fldChar w:fldCharType="separate"/>
      </w:r>
      <w:r w:rsidRPr="0009506B">
        <w:rPr>
          <w:noProof/>
          <w:sz w:val="24"/>
        </w:rPr>
        <w:t xml:space="preserve">Adlini, M. N., Dinda, A. H., Yulinda, S., Chotimah, O., &amp; Merliyana, S. J. (2022). Metode Penelitian Kualitatif Studi Pustaka. </w:t>
      </w:r>
      <w:r w:rsidRPr="0009506B">
        <w:rPr>
          <w:i/>
          <w:iCs/>
          <w:noProof/>
          <w:sz w:val="24"/>
        </w:rPr>
        <w:t>Edumaspul: Jurnal Pendidikan</w:t>
      </w:r>
      <w:r w:rsidRPr="0009506B">
        <w:rPr>
          <w:noProof/>
          <w:sz w:val="24"/>
        </w:rPr>
        <w:t xml:space="preserve">, </w:t>
      </w:r>
      <w:r w:rsidRPr="0009506B">
        <w:rPr>
          <w:i/>
          <w:iCs/>
          <w:noProof/>
          <w:sz w:val="24"/>
        </w:rPr>
        <w:t>6</w:t>
      </w:r>
      <w:r w:rsidRPr="0009506B">
        <w:rPr>
          <w:noProof/>
          <w:sz w:val="24"/>
        </w:rPr>
        <w:t>(1), 974–980. https://doi.org/10.33487/edumaspul.v6i1.3394</w:t>
      </w:r>
    </w:p>
    <w:p w14:paraId="378A2D6B" w14:textId="77777777" w:rsidR="0009506B" w:rsidRPr="0009506B" w:rsidRDefault="0009506B" w:rsidP="0009506B">
      <w:pPr>
        <w:adjustRightInd w:val="0"/>
        <w:ind w:left="480" w:hanging="480"/>
        <w:jc w:val="both"/>
        <w:rPr>
          <w:noProof/>
          <w:sz w:val="24"/>
        </w:rPr>
      </w:pPr>
      <w:r w:rsidRPr="0009506B">
        <w:rPr>
          <w:noProof/>
          <w:sz w:val="24"/>
        </w:rPr>
        <w:lastRenderedPageBreak/>
        <w:t xml:space="preserve">Assiroji, D. B. (2021). Konsep Komunikasi Kepemimpinan Dakwah Dalam Menghadapi Generasi Digital. </w:t>
      </w:r>
      <w:r w:rsidRPr="0009506B">
        <w:rPr>
          <w:i/>
          <w:iCs/>
          <w:noProof/>
          <w:sz w:val="24"/>
        </w:rPr>
        <w:t>Jurnal Da’wah: Risalah Merintis, Da’wah Melanjutkan</w:t>
      </w:r>
      <w:r w:rsidRPr="0009506B">
        <w:rPr>
          <w:noProof/>
          <w:sz w:val="24"/>
        </w:rPr>
        <w:t xml:space="preserve">, </w:t>
      </w:r>
      <w:r w:rsidRPr="0009506B">
        <w:rPr>
          <w:i/>
          <w:iCs/>
          <w:noProof/>
          <w:sz w:val="24"/>
        </w:rPr>
        <w:t>4</w:t>
      </w:r>
      <w:r w:rsidRPr="0009506B">
        <w:rPr>
          <w:noProof/>
          <w:sz w:val="24"/>
        </w:rPr>
        <w:t>(01), 57–69. https://doi.org/10.38214/jurnaldawahstidnatsir.v4i01.90</w:t>
      </w:r>
    </w:p>
    <w:p w14:paraId="4AFD30EC" w14:textId="77777777" w:rsidR="0009506B" w:rsidRPr="0009506B" w:rsidRDefault="0009506B" w:rsidP="0009506B">
      <w:pPr>
        <w:adjustRightInd w:val="0"/>
        <w:ind w:left="480" w:hanging="480"/>
        <w:jc w:val="both"/>
        <w:rPr>
          <w:noProof/>
          <w:sz w:val="24"/>
        </w:rPr>
      </w:pPr>
      <w:r w:rsidRPr="0009506B">
        <w:rPr>
          <w:noProof/>
          <w:sz w:val="24"/>
        </w:rPr>
        <w:t xml:space="preserve">Basirun, B., &amp; Turimah, T. (2022). Konsep Kepemimpinan Transformasional. </w:t>
      </w:r>
      <w:r w:rsidRPr="0009506B">
        <w:rPr>
          <w:i/>
          <w:iCs/>
          <w:noProof/>
          <w:sz w:val="24"/>
        </w:rPr>
        <w:t>Mindset: Jurnal Manajemen Pendidikan Islam</w:t>
      </w:r>
      <w:r w:rsidRPr="0009506B">
        <w:rPr>
          <w:noProof/>
          <w:sz w:val="24"/>
        </w:rPr>
        <w:t xml:space="preserve">, </w:t>
      </w:r>
      <w:r w:rsidRPr="0009506B">
        <w:rPr>
          <w:i/>
          <w:iCs/>
          <w:noProof/>
          <w:sz w:val="24"/>
        </w:rPr>
        <w:t>1</w:t>
      </w:r>
      <w:r w:rsidRPr="0009506B">
        <w:rPr>
          <w:noProof/>
          <w:sz w:val="24"/>
        </w:rPr>
        <w:t>, 34–41. https://doi.org/10.58561/mindset.v1i1.28</w:t>
      </w:r>
    </w:p>
    <w:p w14:paraId="6E4A9969" w14:textId="77777777" w:rsidR="0009506B" w:rsidRPr="0009506B" w:rsidRDefault="0009506B" w:rsidP="0009506B">
      <w:pPr>
        <w:adjustRightInd w:val="0"/>
        <w:ind w:left="480" w:hanging="480"/>
        <w:jc w:val="both"/>
        <w:rPr>
          <w:noProof/>
          <w:sz w:val="24"/>
        </w:rPr>
      </w:pPr>
      <w:r w:rsidRPr="0009506B">
        <w:rPr>
          <w:noProof/>
          <w:sz w:val="24"/>
        </w:rPr>
        <w:t xml:space="preserve">Bramantyo, F. D., &amp; Alansur, M. W. (2024). </w:t>
      </w:r>
      <w:r w:rsidRPr="0009506B">
        <w:rPr>
          <w:i/>
          <w:iCs/>
          <w:noProof/>
          <w:sz w:val="24"/>
        </w:rPr>
        <w:t>Integrasi Teknologi Digital dalam Dakwah</w:t>
      </w:r>
      <w:r w:rsidRPr="0009506B">
        <w:rPr>
          <w:rFonts w:ascii="Times New Roman" w:hAnsi="Times New Roman"/>
          <w:i/>
          <w:iCs/>
          <w:noProof/>
          <w:sz w:val="24"/>
        </w:rPr>
        <w:t> </w:t>
      </w:r>
      <w:r w:rsidRPr="0009506B">
        <w:rPr>
          <w:i/>
          <w:iCs/>
          <w:noProof/>
          <w:sz w:val="24"/>
        </w:rPr>
        <w:t>: Proses dan Tantangan</w:t>
      </w:r>
      <w:r w:rsidRPr="0009506B">
        <w:rPr>
          <w:noProof/>
          <w:sz w:val="24"/>
        </w:rPr>
        <w:t xml:space="preserve">. </w:t>
      </w:r>
      <w:r w:rsidRPr="0009506B">
        <w:rPr>
          <w:i/>
          <w:iCs/>
          <w:noProof/>
          <w:sz w:val="24"/>
        </w:rPr>
        <w:t>8</w:t>
      </w:r>
      <w:r w:rsidRPr="0009506B">
        <w:rPr>
          <w:noProof/>
          <w:sz w:val="24"/>
        </w:rPr>
        <w:t>, 43441–43446.</w:t>
      </w:r>
    </w:p>
    <w:p w14:paraId="3EEC3C84" w14:textId="77777777" w:rsidR="0009506B" w:rsidRPr="0009506B" w:rsidRDefault="0009506B" w:rsidP="0009506B">
      <w:pPr>
        <w:adjustRightInd w:val="0"/>
        <w:ind w:left="480" w:hanging="480"/>
        <w:jc w:val="both"/>
        <w:rPr>
          <w:noProof/>
          <w:sz w:val="24"/>
        </w:rPr>
      </w:pPr>
      <w:r w:rsidRPr="0009506B">
        <w:rPr>
          <w:noProof/>
          <w:sz w:val="24"/>
        </w:rPr>
        <w:t xml:space="preserve">Bustomi, T., Aliah, N., Kasmita, M., Asmar, &amp; Syarifuddin. (2024). Kepemimpinan transformasional sebagai basis pelayanan publik di Indonesia Transformational leadership as the basis of public. </w:t>
      </w:r>
      <w:r w:rsidRPr="0009506B">
        <w:rPr>
          <w:i/>
          <w:iCs/>
          <w:noProof/>
          <w:sz w:val="24"/>
        </w:rPr>
        <w:t>Pallangga Praja</w:t>
      </w:r>
      <w:r w:rsidRPr="0009506B">
        <w:rPr>
          <w:noProof/>
          <w:sz w:val="24"/>
        </w:rPr>
        <w:t xml:space="preserve">, </w:t>
      </w:r>
      <w:r w:rsidRPr="0009506B">
        <w:rPr>
          <w:i/>
          <w:iCs/>
          <w:noProof/>
          <w:sz w:val="24"/>
        </w:rPr>
        <w:t>6</w:t>
      </w:r>
      <w:r w:rsidRPr="0009506B">
        <w:rPr>
          <w:noProof/>
          <w:sz w:val="24"/>
        </w:rPr>
        <w:t>(1), 75–80.</w:t>
      </w:r>
    </w:p>
    <w:p w14:paraId="07DA7909" w14:textId="77777777" w:rsidR="0009506B" w:rsidRPr="0009506B" w:rsidRDefault="0009506B" w:rsidP="0009506B">
      <w:pPr>
        <w:adjustRightInd w:val="0"/>
        <w:ind w:left="480" w:hanging="480"/>
        <w:jc w:val="both"/>
        <w:rPr>
          <w:noProof/>
          <w:sz w:val="24"/>
        </w:rPr>
      </w:pPr>
      <w:r w:rsidRPr="0009506B">
        <w:rPr>
          <w:noProof/>
          <w:sz w:val="24"/>
        </w:rPr>
        <w:t xml:space="preserve">Cahyadi, O. F. (2021). Kepemimpinan Transformatif, Keputusan Inovatif di Era Disrupsi. </w:t>
      </w:r>
      <w:r w:rsidRPr="0009506B">
        <w:rPr>
          <w:i/>
          <w:iCs/>
          <w:noProof/>
          <w:sz w:val="24"/>
        </w:rPr>
        <w:t>Prosiding Seminar Nasional Pemberdayaan Pendidik Dan Kependidikan Di Era Disrupsi Teknologi</w:t>
      </w:r>
      <w:r w:rsidRPr="0009506B">
        <w:rPr>
          <w:noProof/>
          <w:sz w:val="24"/>
        </w:rPr>
        <w:t xml:space="preserve">, </w:t>
      </w:r>
      <w:r w:rsidRPr="0009506B">
        <w:rPr>
          <w:i/>
          <w:iCs/>
          <w:noProof/>
          <w:sz w:val="24"/>
        </w:rPr>
        <w:t>1</w:t>
      </w:r>
      <w:r w:rsidRPr="0009506B">
        <w:rPr>
          <w:noProof/>
          <w:sz w:val="24"/>
        </w:rPr>
        <w:t>(1), 177–184.</w:t>
      </w:r>
    </w:p>
    <w:p w14:paraId="63620304" w14:textId="77777777" w:rsidR="0009506B" w:rsidRPr="0009506B" w:rsidRDefault="0009506B" w:rsidP="0009506B">
      <w:pPr>
        <w:adjustRightInd w:val="0"/>
        <w:ind w:left="480" w:hanging="480"/>
        <w:jc w:val="both"/>
        <w:rPr>
          <w:noProof/>
          <w:sz w:val="24"/>
        </w:rPr>
      </w:pPr>
      <w:r w:rsidRPr="0009506B">
        <w:rPr>
          <w:noProof/>
          <w:sz w:val="24"/>
        </w:rPr>
        <w:t xml:space="preserve">Efendi, E., Fatin, M. A., &amp; Sari, N. F. (2023). Daya Tarik Media Digital sebagai Media Dakwah untuk Generasi Milenial. </w:t>
      </w:r>
      <w:r w:rsidRPr="0009506B">
        <w:rPr>
          <w:i/>
          <w:iCs/>
          <w:noProof/>
          <w:sz w:val="24"/>
        </w:rPr>
        <w:t>VISA: Journal of Vision and Ideas</w:t>
      </w:r>
      <w:r w:rsidRPr="0009506B">
        <w:rPr>
          <w:noProof/>
          <w:sz w:val="24"/>
        </w:rPr>
        <w:t xml:space="preserve">, </w:t>
      </w:r>
      <w:r w:rsidRPr="0009506B">
        <w:rPr>
          <w:i/>
          <w:iCs/>
          <w:noProof/>
          <w:sz w:val="24"/>
        </w:rPr>
        <w:t>3</w:t>
      </w:r>
      <w:r w:rsidRPr="0009506B">
        <w:rPr>
          <w:noProof/>
          <w:sz w:val="24"/>
        </w:rPr>
        <w:t>(3), 1041–1048. https://doi.org/10.47467/visa.v3i3.5468</w:t>
      </w:r>
    </w:p>
    <w:p w14:paraId="421AABDC" w14:textId="77777777" w:rsidR="0009506B" w:rsidRPr="0009506B" w:rsidRDefault="0009506B" w:rsidP="0009506B">
      <w:pPr>
        <w:adjustRightInd w:val="0"/>
        <w:ind w:left="480" w:hanging="480"/>
        <w:jc w:val="both"/>
        <w:rPr>
          <w:noProof/>
          <w:sz w:val="24"/>
        </w:rPr>
      </w:pPr>
      <w:r w:rsidRPr="0009506B">
        <w:rPr>
          <w:noProof/>
          <w:sz w:val="24"/>
        </w:rPr>
        <w:t xml:space="preserve">Elvi Rahmi, Moh. Muslim, &amp; Yusnia Binti Kholifah. (2023). Kepemimpinan Visioner Kepala Madrasah Di Era Digital. </w:t>
      </w:r>
      <w:r w:rsidRPr="0009506B">
        <w:rPr>
          <w:i/>
          <w:iCs/>
          <w:noProof/>
          <w:sz w:val="24"/>
        </w:rPr>
        <w:t>El-Rusyd</w:t>
      </w:r>
      <w:r w:rsidRPr="0009506B">
        <w:rPr>
          <w:rFonts w:ascii="Times New Roman" w:hAnsi="Times New Roman"/>
          <w:i/>
          <w:iCs/>
          <w:noProof/>
          <w:sz w:val="24"/>
        </w:rPr>
        <w:t> </w:t>
      </w:r>
      <w:r w:rsidRPr="0009506B">
        <w:rPr>
          <w:i/>
          <w:iCs/>
          <w:noProof/>
          <w:sz w:val="24"/>
        </w:rPr>
        <w:t>: Jurnal Sekolah Tinggi Ilmu Tarbiyah STIT Ahlussunnah Bukittinggi</w:t>
      </w:r>
      <w:r w:rsidRPr="0009506B">
        <w:rPr>
          <w:noProof/>
          <w:sz w:val="24"/>
        </w:rPr>
        <w:t xml:space="preserve">, </w:t>
      </w:r>
      <w:r w:rsidRPr="0009506B">
        <w:rPr>
          <w:i/>
          <w:iCs/>
          <w:noProof/>
          <w:sz w:val="24"/>
        </w:rPr>
        <w:t>7</w:t>
      </w:r>
      <w:r w:rsidRPr="0009506B">
        <w:rPr>
          <w:noProof/>
          <w:sz w:val="24"/>
        </w:rPr>
        <w:t>(2), 41–48. https://doi.org/10.58485/elrusyd.v7i2.134</w:t>
      </w:r>
    </w:p>
    <w:p w14:paraId="143FF6FC" w14:textId="77777777" w:rsidR="0009506B" w:rsidRPr="0009506B" w:rsidRDefault="0009506B" w:rsidP="0009506B">
      <w:pPr>
        <w:adjustRightInd w:val="0"/>
        <w:ind w:left="480" w:hanging="480"/>
        <w:jc w:val="both"/>
        <w:rPr>
          <w:noProof/>
          <w:sz w:val="24"/>
        </w:rPr>
      </w:pPr>
      <w:r w:rsidRPr="0009506B">
        <w:rPr>
          <w:noProof/>
          <w:sz w:val="24"/>
        </w:rPr>
        <w:t xml:space="preserve">Fathurokhmah, F. (2024). </w:t>
      </w:r>
      <w:r w:rsidRPr="0009506B">
        <w:rPr>
          <w:i/>
          <w:iCs/>
          <w:noProof/>
          <w:sz w:val="24"/>
        </w:rPr>
        <w:t>Metodologi Penelitian Komunikasi Kualitatif</w:t>
      </w:r>
      <w:r w:rsidRPr="0009506B">
        <w:rPr>
          <w:noProof/>
          <w:sz w:val="24"/>
        </w:rPr>
        <w:t xml:space="preserve"> (D. R. Pangestuti, K. Ahmad, &amp; P. N. Rahmah (eds.)). Bumi aksara.</w:t>
      </w:r>
    </w:p>
    <w:p w14:paraId="74F2CFC6" w14:textId="77777777" w:rsidR="0009506B" w:rsidRPr="0009506B" w:rsidRDefault="0009506B" w:rsidP="0009506B">
      <w:pPr>
        <w:adjustRightInd w:val="0"/>
        <w:ind w:left="480" w:hanging="480"/>
        <w:jc w:val="both"/>
        <w:rPr>
          <w:noProof/>
          <w:sz w:val="24"/>
        </w:rPr>
      </w:pPr>
      <w:r w:rsidRPr="0009506B">
        <w:rPr>
          <w:noProof/>
          <w:sz w:val="24"/>
        </w:rPr>
        <w:t xml:space="preserve">Fauzi. (2023a). Dakwah digital: Peluang dan Tantangan. </w:t>
      </w:r>
      <w:r w:rsidRPr="0009506B">
        <w:rPr>
          <w:i/>
          <w:iCs/>
          <w:noProof/>
          <w:sz w:val="24"/>
        </w:rPr>
        <w:t>At Tabsyir, Jurnal Komunikasi Dan Penyiaran Islam</w:t>
      </w:r>
      <w:r w:rsidRPr="0009506B">
        <w:rPr>
          <w:noProof/>
          <w:sz w:val="24"/>
        </w:rPr>
        <w:t xml:space="preserve">, </w:t>
      </w:r>
      <w:r w:rsidRPr="0009506B">
        <w:rPr>
          <w:i/>
          <w:iCs/>
          <w:noProof/>
          <w:sz w:val="24"/>
        </w:rPr>
        <w:t>10</w:t>
      </w:r>
      <w:r w:rsidRPr="0009506B">
        <w:rPr>
          <w:noProof/>
          <w:sz w:val="24"/>
        </w:rPr>
        <w:t>(2), 254–270. http://scioteca.caf.com/bitstream/handle/123456789/1091/RED2017-Eng-8ene.pdf?sequence=12&amp;isAllowed=y%0Ahttp://dx.doi.org/10.1016/j.regsciurbeco.2008.06.005%0Ahttps://www.researchgate.net/publication/305320484_SISTEM_PEMBETUNGAN_TERPUSAT_STRATEGI_MELESTARI</w:t>
      </w:r>
    </w:p>
    <w:p w14:paraId="2219E1E8" w14:textId="77777777" w:rsidR="0009506B" w:rsidRPr="0009506B" w:rsidRDefault="0009506B" w:rsidP="0009506B">
      <w:pPr>
        <w:adjustRightInd w:val="0"/>
        <w:ind w:left="480" w:hanging="480"/>
        <w:jc w:val="both"/>
        <w:rPr>
          <w:noProof/>
          <w:sz w:val="24"/>
        </w:rPr>
      </w:pPr>
      <w:r w:rsidRPr="0009506B">
        <w:rPr>
          <w:noProof/>
          <w:sz w:val="24"/>
        </w:rPr>
        <w:t xml:space="preserve">Fauzi. (2023b). Strategi Dakwah Di Era Digital Dalam Meningkatkan Pemahaman Agama Islam. </w:t>
      </w:r>
      <w:r w:rsidRPr="0009506B">
        <w:rPr>
          <w:i/>
          <w:iCs/>
          <w:noProof/>
          <w:sz w:val="24"/>
        </w:rPr>
        <w:t>Liwaul Dakwah: Jurnal Kajian Dakwah Dan Masyarakat Islam</w:t>
      </w:r>
      <w:r w:rsidRPr="0009506B">
        <w:rPr>
          <w:noProof/>
          <w:sz w:val="24"/>
        </w:rPr>
        <w:t xml:space="preserve">, </w:t>
      </w:r>
      <w:r w:rsidRPr="0009506B">
        <w:rPr>
          <w:i/>
          <w:iCs/>
          <w:noProof/>
          <w:sz w:val="24"/>
        </w:rPr>
        <w:t>13</w:t>
      </w:r>
      <w:r w:rsidRPr="0009506B">
        <w:rPr>
          <w:noProof/>
          <w:sz w:val="24"/>
        </w:rPr>
        <w:t>(1), 35–55. https://doi.org/10.47766/liwauldakwah.v13i1.2433</w:t>
      </w:r>
    </w:p>
    <w:p w14:paraId="55FC483D" w14:textId="77777777" w:rsidR="0009506B" w:rsidRPr="0009506B" w:rsidRDefault="0009506B" w:rsidP="0009506B">
      <w:pPr>
        <w:adjustRightInd w:val="0"/>
        <w:ind w:left="480" w:hanging="480"/>
        <w:jc w:val="both"/>
        <w:rPr>
          <w:noProof/>
          <w:sz w:val="24"/>
        </w:rPr>
      </w:pPr>
      <w:r w:rsidRPr="0009506B">
        <w:rPr>
          <w:noProof/>
          <w:sz w:val="24"/>
        </w:rPr>
        <w:t xml:space="preserve">Fitrah, P. F., Hairunnisa, H., Ayuningtyas, I., &amp; Anantia, T. D. (2021). Karakteristik Kepemimpinan Inovatif dalam Mengoptimalkan Mutu Pendidikan. </w:t>
      </w:r>
      <w:r w:rsidRPr="0009506B">
        <w:rPr>
          <w:i/>
          <w:iCs/>
          <w:noProof/>
          <w:sz w:val="24"/>
        </w:rPr>
        <w:t>Alsys</w:t>
      </w:r>
      <w:r w:rsidRPr="0009506B">
        <w:rPr>
          <w:noProof/>
          <w:sz w:val="24"/>
        </w:rPr>
        <w:t xml:space="preserve">, </w:t>
      </w:r>
      <w:r w:rsidRPr="0009506B">
        <w:rPr>
          <w:i/>
          <w:iCs/>
          <w:noProof/>
          <w:sz w:val="24"/>
        </w:rPr>
        <w:t>1</w:t>
      </w:r>
      <w:r w:rsidRPr="0009506B">
        <w:rPr>
          <w:noProof/>
          <w:sz w:val="24"/>
        </w:rPr>
        <w:t xml:space="preserve">(1), 168–177. </w:t>
      </w:r>
      <w:r w:rsidRPr="0009506B">
        <w:rPr>
          <w:noProof/>
          <w:sz w:val="24"/>
        </w:rPr>
        <w:lastRenderedPageBreak/>
        <w:t>https://doi.org/10.58578/alsys.v1i1.33</w:t>
      </w:r>
    </w:p>
    <w:p w14:paraId="4A6C2686" w14:textId="77777777" w:rsidR="0009506B" w:rsidRPr="0009506B" w:rsidRDefault="0009506B" w:rsidP="0009506B">
      <w:pPr>
        <w:adjustRightInd w:val="0"/>
        <w:ind w:left="480" w:hanging="480"/>
        <w:jc w:val="both"/>
        <w:rPr>
          <w:noProof/>
          <w:sz w:val="24"/>
        </w:rPr>
      </w:pPr>
      <w:r w:rsidRPr="0009506B">
        <w:rPr>
          <w:noProof/>
          <w:sz w:val="24"/>
        </w:rPr>
        <w:t xml:space="preserve">Hanif hanif, M., &amp; Agusmancz, A. (2023). </w:t>
      </w:r>
      <w:r w:rsidRPr="0009506B">
        <w:rPr>
          <w:i/>
          <w:iCs/>
          <w:noProof/>
          <w:sz w:val="24"/>
        </w:rPr>
        <w:t>Innovative Strategies in Contemporary Da’Wah: Initiating a Technology-Based Approach Strategi Inovatif Dalam Dakwah Kontemporer: Menggagas Pendekatan Berbasis Teknologi</w:t>
      </w:r>
      <w:r w:rsidRPr="0009506B">
        <w:rPr>
          <w:noProof/>
          <w:sz w:val="24"/>
        </w:rPr>
        <w:t xml:space="preserve">. </w:t>
      </w:r>
      <w:r w:rsidRPr="0009506B">
        <w:rPr>
          <w:i/>
          <w:iCs/>
          <w:noProof/>
          <w:sz w:val="24"/>
        </w:rPr>
        <w:t>6</w:t>
      </w:r>
      <w:r w:rsidRPr="0009506B">
        <w:rPr>
          <w:noProof/>
          <w:sz w:val="24"/>
        </w:rPr>
        <w:t>(2), 59–71. https://doi.org/10.38214/jurnaldawahstidnatsir.v6i2.212</w:t>
      </w:r>
    </w:p>
    <w:p w14:paraId="320EBEC5" w14:textId="77777777" w:rsidR="0009506B" w:rsidRPr="0009506B" w:rsidRDefault="0009506B" w:rsidP="0009506B">
      <w:pPr>
        <w:adjustRightInd w:val="0"/>
        <w:ind w:left="480" w:hanging="480"/>
        <w:jc w:val="both"/>
        <w:rPr>
          <w:noProof/>
          <w:sz w:val="24"/>
        </w:rPr>
      </w:pPr>
      <w:r w:rsidRPr="0009506B">
        <w:rPr>
          <w:noProof/>
          <w:sz w:val="24"/>
        </w:rPr>
        <w:t xml:space="preserve">Harefa, P., Waruwu, S., Waruwu, M. H., &amp; Mendrofa, Y. (2024). Analisis Budaya Organisasi Dalam Meningkatkan Kinerja Pegawai di Dinas Perumahan Rakyat Dan Kawasan Permukiman Kabupaten Nias Utara. </w:t>
      </w:r>
      <w:r w:rsidRPr="0009506B">
        <w:rPr>
          <w:i/>
          <w:iCs/>
          <w:noProof/>
          <w:sz w:val="24"/>
        </w:rPr>
        <w:t>Jurnal Ilmiah Metansi (Manajemen Dan Akuntansi)</w:t>
      </w:r>
      <w:r w:rsidRPr="0009506B">
        <w:rPr>
          <w:noProof/>
          <w:sz w:val="24"/>
        </w:rPr>
        <w:t xml:space="preserve">, </w:t>
      </w:r>
      <w:r w:rsidRPr="0009506B">
        <w:rPr>
          <w:i/>
          <w:iCs/>
          <w:noProof/>
          <w:sz w:val="24"/>
        </w:rPr>
        <w:t>7</w:t>
      </w:r>
      <w:r w:rsidRPr="0009506B">
        <w:rPr>
          <w:noProof/>
          <w:sz w:val="24"/>
        </w:rPr>
        <w:t>(1), 194–201. https://doi.org/10.57093/metansi.v7i1.267</w:t>
      </w:r>
    </w:p>
    <w:p w14:paraId="7AB9481B" w14:textId="77777777" w:rsidR="0009506B" w:rsidRPr="0009506B" w:rsidRDefault="0009506B" w:rsidP="0009506B">
      <w:pPr>
        <w:adjustRightInd w:val="0"/>
        <w:ind w:left="480" w:hanging="480"/>
        <w:jc w:val="both"/>
        <w:rPr>
          <w:noProof/>
          <w:sz w:val="24"/>
        </w:rPr>
      </w:pPr>
      <w:r w:rsidRPr="0009506B">
        <w:rPr>
          <w:noProof/>
          <w:sz w:val="24"/>
        </w:rPr>
        <w:t xml:space="preserve">Helmi, Y., Hayadi, B. H., Yusuf, F. A., &amp; Organisasi, P. (2023). </w:t>
      </w:r>
      <w:r w:rsidRPr="0009506B">
        <w:rPr>
          <w:i/>
          <w:iCs/>
          <w:noProof/>
          <w:sz w:val="24"/>
        </w:rPr>
        <w:t>Organisasi Dalam Model Dan Pendekatan Yang</w:t>
      </w:r>
      <w:r w:rsidRPr="0009506B">
        <w:rPr>
          <w:noProof/>
          <w:sz w:val="24"/>
        </w:rPr>
        <w:t xml:space="preserve">. </w:t>
      </w:r>
      <w:r w:rsidRPr="0009506B">
        <w:rPr>
          <w:i/>
          <w:iCs/>
          <w:noProof/>
          <w:sz w:val="24"/>
        </w:rPr>
        <w:t>3</w:t>
      </w:r>
      <w:r w:rsidRPr="0009506B">
        <w:rPr>
          <w:noProof/>
          <w:sz w:val="24"/>
        </w:rPr>
        <w:t>(2), 190–198.</w:t>
      </w:r>
    </w:p>
    <w:p w14:paraId="31102B05" w14:textId="77777777" w:rsidR="0009506B" w:rsidRPr="0009506B" w:rsidRDefault="0009506B" w:rsidP="0009506B">
      <w:pPr>
        <w:adjustRightInd w:val="0"/>
        <w:ind w:left="480" w:hanging="480"/>
        <w:jc w:val="both"/>
        <w:rPr>
          <w:noProof/>
          <w:sz w:val="24"/>
        </w:rPr>
      </w:pPr>
      <w:r w:rsidRPr="0009506B">
        <w:rPr>
          <w:noProof/>
          <w:sz w:val="24"/>
        </w:rPr>
        <w:t xml:space="preserve">Ibnu, K., &amp; Awali, S. (2024). Peran Dakwah Digital dalam Menyebarkan Pesan Islam di Era Modern. </w:t>
      </w:r>
      <w:r w:rsidRPr="0009506B">
        <w:rPr>
          <w:i/>
          <w:iCs/>
          <w:noProof/>
          <w:sz w:val="24"/>
        </w:rPr>
        <w:t>Jurnal An-Nasyr: Jurnal Dakwah Dalam Mata Tinta</w:t>
      </w:r>
      <w:r w:rsidRPr="0009506B">
        <w:rPr>
          <w:noProof/>
          <w:sz w:val="24"/>
        </w:rPr>
        <w:t xml:space="preserve">, </w:t>
      </w:r>
      <w:r w:rsidRPr="0009506B">
        <w:rPr>
          <w:i/>
          <w:iCs/>
          <w:noProof/>
          <w:sz w:val="24"/>
        </w:rPr>
        <w:t>11</w:t>
      </w:r>
      <w:r w:rsidRPr="0009506B">
        <w:rPr>
          <w:noProof/>
          <w:sz w:val="24"/>
        </w:rPr>
        <w:t>(1), 59–68.</w:t>
      </w:r>
    </w:p>
    <w:p w14:paraId="544F385B" w14:textId="77777777" w:rsidR="0009506B" w:rsidRPr="0009506B" w:rsidRDefault="0009506B" w:rsidP="0009506B">
      <w:pPr>
        <w:adjustRightInd w:val="0"/>
        <w:ind w:left="480" w:hanging="480"/>
        <w:jc w:val="both"/>
        <w:rPr>
          <w:noProof/>
          <w:sz w:val="24"/>
        </w:rPr>
      </w:pPr>
      <w:r w:rsidRPr="0009506B">
        <w:rPr>
          <w:noProof/>
          <w:sz w:val="24"/>
        </w:rPr>
        <w:t xml:space="preserve">Iqbal, M. (2021). Kepemimpinan Transformasional Dalam Upaya Pengembangan Sekolah/Madrasah. </w:t>
      </w:r>
      <w:r w:rsidRPr="0009506B">
        <w:rPr>
          <w:i/>
          <w:iCs/>
          <w:noProof/>
          <w:sz w:val="24"/>
        </w:rPr>
        <w:t>Pionir: Jurnal Pendidikan</w:t>
      </w:r>
      <w:r w:rsidRPr="0009506B">
        <w:rPr>
          <w:noProof/>
          <w:sz w:val="24"/>
        </w:rPr>
        <w:t xml:space="preserve">, </w:t>
      </w:r>
      <w:r w:rsidRPr="0009506B">
        <w:rPr>
          <w:i/>
          <w:iCs/>
          <w:noProof/>
          <w:sz w:val="24"/>
        </w:rPr>
        <w:t>10</w:t>
      </w:r>
      <w:r w:rsidRPr="0009506B">
        <w:rPr>
          <w:noProof/>
          <w:sz w:val="24"/>
        </w:rPr>
        <w:t>(3), 119–129. https://doi.org/10.22373/pjp.v10i3.12187</w:t>
      </w:r>
    </w:p>
    <w:p w14:paraId="7E31D738" w14:textId="77777777" w:rsidR="0009506B" w:rsidRPr="0009506B" w:rsidRDefault="0009506B" w:rsidP="0009506B">
      <w:pPr>
        <w:adjustRightInd w:val="0"/>
        <w:ind w:left="480" w:hanging="480"/>
        <w:jc w:val="both"/>
        <w:rPr>
          <w:noProof/>
          <w:sz w:val="24"/>
        </w:rPr>
      </w:pPr>
      <w:r w:rsidRPr="0009506B">
        <w:rPr>
          <w:noProof/>
          <w:sz w:val="24"/>
        </w:rPr>
        <w:t xml:space="preserve">Irmayanti, A., &amp; Saidah, M. (2024). </w:t>
      </w:r>
      <w:r w:rsidRPr="0009506B">
        <w:rPr>
          <w:i/>
          <w:iCs/>
          <w:noProof/>
          <w:sz w:val="24"/>
        </w:rPr>
        <w:t>Difusi Inovasi Dakwah Digital pada Komunitas @ Remisyaofficial di Instagram dalam Mempersuasi Program Dakwah di Kalangan Remaja</w:t>
      </w:r>
      <w:r w:rsidRPr="0009506B">
        <w:rPr>
          <w:noProof/>
          <w:sz w:val="24"/>
        </w:rPr>
        <w:t xml:space="preserve">. </w:t>
      </w:r>
      <w:r w:rsidRPr="0009506B">
        <w:rPr>
          <w:i/>
          <w:iCs/>
          <w:noProof/>
          <w:sz w:val="24"/>
        </w:rPr>
        <w:t>11</w:t>
      </w:r>
      <w:r w:rsidRPr="0009506B">
        <w:rPr>
          <w:noProof/>
          <w:sz w:val="24"/>
        </w:rPr>
        <w:t>(2), 192–212.</w:t>
      </w:r>
    </w:p>
    <w:p w14:paraId="591A6937" w14:textId="77777777" w:rsidR="0009506B" w:rsidRPr="0009506B" w:rsidRDefault="0009506B" w:rsidP="0009506B">
      <w:pPr>
        <w:adjustRightInd w:val="0"/>
        <w:ind w:left="480" w:hanging="480"/>
        <w:jc w:val="both"/>
        <w:rPr>
          <w:noProof/>
          <w:sz w:val="24"/>
        </w:rPr>
      </w:pPr>
      <w:r w:rsidRPr="0009506B">
        <w:rPr>
          <w:noProof/>
          <w:sz w:val="24"/>
        </w:rPr>
        <w:t xml:space="preserve">Lubis, Z. (2021). Manajemen Dakwah Pengembangan Masyarakat. </w:t>
      </w:r>
      <w:r w:rsidRPr="0009506B">
        <w:rPr>
          <w:i/>
          <w:iCs/>
          <w:noProof/>
          <w:sz w:val="24"/>
        </w:rPr>
        <w:t>Jurnal Bina Ummat: Membina Dan Membentengi Ummat</w:t>
      </w:r>
      <w:r w:rsidRPr="0009506B">
        <w:rPr>
          <w:noProof/>
          <w:sz w:val="24"/>
        </w:rPr>
        <w:t xml:space="preserve">, </w:t>
      </w:r>
      <w:r w:rsidRPr="0009506B">
        <w:rPr>
          <w:i/>
          <w:iCs/>
          <w:noProof/>
          <w:sz w:val="24"/>
        </w:rPr>
        <w:t>4</w:t>
      </w:r>
      <w:r w:rsidRPr="0009506B">
        <w:rPr>
          <w:noProof/>
          <w:sz w:val="24"/>
        </w:rPr>
        <w:t>(1), 1–11.</w:t>
      </w:r>
    </w:p>
    <w:p w14:paraId="65435625" w14:textId="77777777" w:rsidR="0009506B" w:rsidRPr="0009506B" w:rsidRDefault="0009506B" w:rsidP="0009506B">
      <w:pPr>
        <w:adjustRightInd w:val="0"/>
        <w:ind w:left="480" w:hanging="480"/>
        <w:jc w:val="both"/>
        <w:rPr>
          <w:noProof/>
          <w:sz w:val="24"/>
        </w:rPr>
      </w:pPr>
      <w:r w:rsidRPr="0009506B">
        <w:rPr>
          <w:noProof/>
          <w:sz w:val="24"/>
        </w:rPr>
        <w:t xml:space="preserve">Manzoor, S. (2023). The Model of Visionary and Innovative Islamic Leadership. </w:t>
      </w:r>
      <w:r w:rsidRPr="0009506B">
        <w:rPr>
          <w:i/>
          <w:iCs/>
          <w:noProof/>
          <w:sz w:val="24"/>
        </w:rPr>
        <w:t>Society</w:t>
      </w:r>
      <w:r w:rsidRPr="0009506B">
        <w:rPr>
          <w:noProof/>
          <w:sz w:val="24"/>
        </w:rPr>
        <w:t xml:space="preserve">, </w:t>
      </w:r>
      <w:r w:rsidRPr="0009506B">
        <w:rPr>
          <w:i/>
          <w:iCs/>
          <w:noProof/>
          <w:sz w:val="24"/>
        </w:rPr>
        <w:t>11</w:t>
      </w:r>
      <w:r w:rsidRPr="0009506B">
        <w:rPr>
          <w:noProof/>
          <w:sz w:val="24"/>
        </w:rPr>
        <w:t>(1), 41–51. https://doi.org/10.33019/society.v11i1.539</w:t>
      </w:r>
    </w:p>
    <w:p w14:paraId="634CAA3F" w14:textId="77777777" w:rsidR="0009506B" w:rsidRPr="0009506B" w:rsidRDefault="0009506B" w:rsidP="0009506B">
      <w:pPr>
        <w:adjustRightInd w:val="0"/>
        <w:ind w:left="480" w:hanging="480"/>
        <w:jc w:val="both"/>
        <w:rPr>
          <w:noProof/>
          <w:sz w:val="24"/>
        </w:rPr>
      </w:pPr>
      <w:r w:rsidRPr="0009506B">
        <w:rPr>
          <w:noProof/>
          <w:sz w:val="24"/>
        </w:rPr>
        <w:t xml:space="preserve">Mardizal, J., Handayani, E. S., Ghazali, A., Al Haddar, G., Anggriawan, F., &amp; Arifudin, O. (2023). Model Kepemimpinan  Transformational, Visioner dan Authentic Kepala Sekolah dalam Meningkatkan  Mutu Pendidikan di Era 4.0. </w:t>
      </w:r>
      <w:r w:rsidRPr="0009506B">
        <w:rPr>
          <w:i/>
          <w:iCs/>
          <w:noProof/>
          <w:sz w:val="24"/>
        </w:rPr>
        <w:t>Innovative: Journal Of Social Science Research</w:t>
      </w:r>
      <w:r w:rsidRPr="0009506B">
        <w:rPr>
          <w:noProof/>
          <w:sz w:val="24"/>
        </w:rPr>
        <w:t xml:space="preserve">, </w:t>
      </w:r>
      <w:r w:rsidRPr="0009506B">
        <w:rPr>
          <w:i/>
          <w:iCs/>
          <w:noProof/>
          <w:sz w:val="24"/>
        </w:rPr>
        <w:t>3</w:t>
      </w:r>
      <w:r w:rsidRPr="0009506B">
        <w:rPr>
          <w:noProof/>
          <w:sz w:val="24"/>
        </w:rPr>
        <w:t>(5), 2994–3003. https://j-innovative.org/index.php/Innovative/article/view/5195</w:t>
      </w:r>
    </w:p>
    <w:p w14:paraId="0F2C26CE" w14:textId="77777777" w:rsidR="0009506B" w:rsidRPr="0009506B" w:rsidRDefault="0009506B" w:rsidP="0009506B">
      <w:pPr>
        <w:adjustRightInd w:val="0"/>
        <w:ind w:left="480" w:hanging="480"/>
        <w:jc w:val="both"/>
        <w:rPr>
          <w:noProof/>
          <w:sz w:val="24"/>
        </w:rPr>
      </w:pPr>
      <w:r w:rsidRPr="0009506B">
        <w:rPr>
          <w:noProof/>
          <w:sz w:val="24"/>
        </w:rPr>
        <w:t xml:space="preserve">Mulya, F., Rokania, U., &amp; History, A. (2024). </w:t>
      </w:r>
      <w:r w:rsidRPr="0009506B">
        <w:rPr>
          <w:i/>
          <w:iCs/>
          <w:noProof/>
          <w:sz w:val="24"/>
        </w:rPr>
        <w:t>Peran Kecerdasan Emosional dalam Kepemimpinan: Menumbuhkan Budaya Kerja yang Tangguh</w:t>
      </w:r>
      <w:r w:rsidRPr="0009506B">
        <w:rPr>
          <w:noProof/>
          <w:sz w:val="24"/>
        </w:rPr>
        <w:t xml:space="preserve">. </w:t>
      </w:r>
      <w:r w:rsidRPr="0009506B">
        <w:rPr>
          <w:i/>
          <w:iCs/>
          <w:noProof/>
          <w:sz w:val="24"/>
        </w:rPr>
        <w:t>6</w:t>
      </w:r>
      <w:r w:rsidRPr="0009506B">
        <w:rPr>
          <w:noProof/>
          <w:sz w:val="24"/>
        </w:rPr>
        <w:t>(1), 435–444.</w:t>
      </w:r>
    </w:p>
    <w:p w14:paraId="2BD9603D" w14:textId="77777777" w:rsidR="0009506B" w:rsidRPr="0009506B" w:rsidRDefault="0009506B" w:rsidP="0009506B">
      <w:pPr>
        <w:adjustRightInd w:val="0"/>
        <w:ind w:left="480" w:hanging="480"/>
        <w:jc w:val="both"/>
        <w:rPr>
          <w:noProof/>
          <w:sz w:val="24"/>
        </w:rPr>
      </w:pPr>
      <w:r w:rsidRPr="0009506B">
        <w:rPr>
          <w:noProof/>
          <w:sz w:val="24"/>
        </w:rPr>
        <w:t xml:space="preserve">Muttaqin, M. I., Islam, U., Maulanan, N., Ibrahim, M., &amp; Timur, J. (2024). </w:t>
      </w:r>
      <w:r w:rsidRPr="0009506B">
        <w:rPr>
          <w:i/>
          <w:iCs/>
          <w:noProof/>
          <w:sz w:val="24"/>
        </w:rPr>
        <w:t>Membangun Masa Depan Pendidikan</w:t>
      </w:r>
      <w:r w:rsidRPr="0009506B">
        <w:rPr>
          <w:rFonts w:ascii="Times New Roman" w:hAnsi="Times New Roman"/>
          <w:i/>
          <w:iCs/>
          <w:noProof/>
          <w:sz w:val="24"/>
        </w:rPr>
        <w:t> </w:t>
      </w:r>
      <w:r w:rsidRPr="0009506B">
        <w:rPr>
          <w:i/>
          <w:iCs/>
          <w:noProof/>
          <w:sz w:val="24"/>
        </w:rPr>
        <w:t>: Peran kepemimpinan Visioner Dalam Meningkatkan Kualitas Pendidikan</w:t>
      </w:r>
      <w:r w:rsidRPr="0009506B">
        <w:rPr>
          <w:noProof/>
          <w:sz w:val="24"/>
        </w:rPr>
        <w:t>.</w:t>
      </w:r>
    </w:p>
    <w:p w14:paraId="4D4DCEDD" w14:textId="77777777" w:rsidR="0009506B" w:rsidRPr="0009506B" w:rsidRDefault="0009506B" w:rsidP="0009506B">
      <w:pPr>
        <w:adjustRightInd w:val="0"/>
        <w:ind w:left="480" w:hanging="480"/>
        <w:jc w:val="both"/>
        <w:rPr>
          <w:noProof/>
          <w:sz w:val="24"/>
        </w:rPr>
      </w:pPr>
      <w:r w:rsidRPr="0009506B">
        <w:rPr>
          <w:noProof/>
          <w:sz w:val="24"/>
        </w:rPr>
        <w:t xml:space="preserve">Na, L. (2020). Pengembangan Masyarakat Sebagai Konsep Dakwah. </w:t>
      </w:r>
      <w:r w:rsidRPr="0009506B">
        <w:rPr>
          <w:i/>
          <w:iCs/>
          <w:noProof/>
          <w:sz w:val="24"/>
        </w:rPr>
        <w:t>Jurnal Bina Ummat: Membina Dan Membentengi Ummat</w:t>
      </w:r>
      <w:r w:rsidRPr="0009506B">
        <w:rPr>
          <w:noProof/>
          <w:sz w:val="24"/>
        </w:rPr>
        <w:t xml:space="preserve">, </w:t>
      </w:r>
      <w:r w:rsidRPr="0009506B">
        <w:rPr>
          <w:i/>
          <w:iCs/>
          <w:noProof/>
          <w:sz w:val="24"/>
        </w:rPr>
        <w:t>2</w:t>
      </w:r>
      <w:r w:rsidRPr="0009506B">
        <w:rPr>
          <w:noProof/>
          <w:sz w:val="24"/>
        </w:rPr>
        <w:t>(02), 21–44. https://doi.org/10.38214/jurnalbinaummatstidnatsir.v2i02.49</w:t>
      </w:r>
    </w:p>
    <w:p w14:paraId="3D05D1CC" w14:textId="77777777" w:rsidR="0009506B" w:rsidRPr="0009506B" w:rsidRDefault="0009506B" w:rsidP="0009506B">
      <w:pPr>
        <w:adjustRightInd w:val="0"/>
        <w:ind w:left="480" w:hanging="480"/>
        <w:jc w:val="both"/>
        <w:rPr>
          <w:noProof/>
          <w:sz w:val="24"/>
        </w:rPr>
      </w:pPr>
      <w:r w:rsidRPr="0009506B">
        <w:rPr>
          <w:noProof/>
          <w:sz w:val="24"/>
        </w:rPr>
        <w:t xml:space="preserve">Nadia, S., &amp; Amanda, C. (2024). </w:t>
      </w:r>
      <w:r w:rsidRPr="0009506B">
        <w:rPr>
          <w:i/>
          <w:iCs/>
          <w:noProof/>
          <w:sz w:val="24"/>
        </w:rPr>
        <w:t>Inovasi Dakwah di Era Digital Melalui Media Sosial</w:t>
      </w:r>
      <w:r w:rsidRPr="0009506B">
        <w:rPr>
          <w:noProof/>
          <w:sz w:val="24"/>
        </w:rPr>
        <w:t xml:space="preserve">. </w:t>
      </w:r>
      <w:r w:rsidRPr="0009506B">
        <w:rPr>
          <w:i/>
          <w:iCs/>
          <w:noProof/>
          <w:sz w:val="24"/>
        </w:rPr>
        <w:t>1</w:t>
      </w:r>
      <w:r w:rsidRPr="0009506B">
        <w:rPr>
          <w:noProof/>
          <w:sz w:val="24"/>
        </w:rPr>
        <w:t>, 108–122.</w:t>
      </w:r>
    </w:p>
    <w:p w14:paraId="234E4CF6" w14:textId="77777777" w:rsidR="0009506B" w:rsidRPr="0009506B" w:rsidRDefault="0009506B" w:rsidP="0009506B">
      <w:pPr>
        <w:adjustRightInd w:val="0"/>
        <w:ind w:left="480" w:hanging="480"/>
        <w:jc w:val="both"/>
        <w:rPr>
          <w:noProof/>
          <w:sz w:val="24"/>
        </w:rPr>
      </w:pPr>
      <w:r w:rsidRPr="0009506B">
        <w:rPr>
          <w:noProof/>
          <w:sz w:val="24"/>
        </w:rPr>
        <w:lastRenderedPageBreak/>
        <w:t xml:space="preserve">Nuratika, N., Nopiani, P., &amp; Chanifudin, C. (2024). Analisis Pemikiran Pendidikan Islam Progresif Dalam Menyikapi Perubahan Global. </w:t>
      </w:r>
      <w:r w:rsidRPr="0009506B">
        <w:rPr>
          <w:i/>
          <w:iCs/>
          <w:noProof/>
          <w:sz w:val="24"/>
        </w:rPr>
        <w:t>Tashdiq: Jurnal Kajian Agama Dan Dakwah</w:t>
      </w:r>
      <w:r w:rsidRPr="0009506B">
        <w:rPr>
          <w:noProof/>
          <w:sz w:val="24"/>
        </w:rPr>
        <w:t xml:space="preserve">, </w:t>
      </w:r>
      <w:r w:rsidRPr="0009506B">
        <w:rPr>
          <w:i/>
          <w:iCs/>
          <w:noProof/>
          <w:sz w:val="24"/>
        </w:rPr>
        <w:t>4</w:t>
      </w:r>
      <w:r w:rsidRPr="0009506B">
        <w:rPr>
          <w:noProof/>
          <w:sz w:val="24"/>
        </w:rPr>
        <w:t>(3), 71–80.</w:t>
      </w:r>
    </w:p>
    <w:p w14:paraId="0DEB48A5" w14:textId="77777777" w:rsidR="0009506B" w:rsidRPr="0009506B" w:rsidRDefault="0009506B" w:rsidP="0009506B">
      <w:pPr>
        <w:adjustRightInd w:val="0"/>
        <w:ind w:left="480" w:hanging="480"/>
        <w:jc w:val="both"/>
        <w:rPr>
          <w:noProof/>
          <w:sz w:val="24"/>
        </w:rPr>
      </w:pPr>
      <w:r w:rsidRPr="0009506B">
        <w:rPr>
          <w:noProof/>
          <w:sz w:val="24"/>
        </w:rPr>
        <w:t xml:space="preserve">Nurhasanah, N., &amp; Shidqi, R. (2024). Efektivitas Dakwah Digital Melalui Platform Media Sosial Instagram @masjid.imaduddin Terhadap Pengetahuan Keagamaan dan Perubahan Sikap Beragama Pada Jama’ah. </w:t>
      </w:r>
      <w:r w:rsidRPr="0009506B">
        <w:rPr>
          <w:i/>
          <w:iCs/>
          <w:noProof/>
          <w:sz w:val="24"/>
        </w:rPr>
        <w:t>JSIM: Jurnal Ilmu Sosial Dan Pendidikan</w:t>
      </w:r>
      <w:r w:rsidRPr="0009506B">
        <w:rPr>
          <w:noProof/>
          <w:sz w:val="24"/>
        </w:rPr>
        <w:t xml:space="preserve">, </w:t>
      </w:r>
      <w:r w:rsidRPr="0009506B">
        <w:rPr>
          <w:i/>
          <w:iCs/>
          <w:noProof/>
          <w:sz w:val="24"/>
        </w:rPr>
        <w:t>5</w:t>
      </w:r>
      <w:r w:rsidRPr="0009506B">
        <w:rPr>
          <w:noProof/>
          <w:sz w:val="24"/>
        </w:rPr>
        <w:t>(5).</w:t>
      </w:r>
    </w:p>
    <w:p w14:paraId="164E9C2A" w14:textId="77777777" w:rsidR="0009506B" w:rsidRPr="0009506B" w:rsidRDefault="0009506B" w:rsidP="0009506B">
      <w:pPr>
        <w:adjustRightInd w:val="0"/>
        <w:ind w:left="480" w:hanging="480"/>
        <w:jc w:val="both"/>
        <w:rPr>
          <w:noProof/>
          <w:sz w:val="24"/>
        </w:rPr>
      </w:pPr>
      <w:r w:rsidRPr="0009506B">
        <w:rPr>
          <w:noProof/>
          <w:sz w:val="24"/>
        </w:rPr>
        <w:t xml:space="preserve">Rachman, E. A., Humaeroh, D., Sari, D. Y., &amp; Mulyanto, A. (2023). Kepemimpinan Visioner Dalam Pendidikan Karakter. </w:t>
      </w:r>
      <w:r w:rsidRPr="0009506B">
        <w:rPr>
          <w:i/>
          <w:iCs/>
          <w:noProof/>
          <w:sz w:val="24"/>
        </w:rPr>
        <w:t>Jurnal Educatio FKIP UNMA</w:t>
      </w:r>
      <w:r w:rsidRPr="0009506B">
        <w:rPr>
          <w:noProof/>
          <w:sz w:val="24"/>
        </w:rPr>
        <w:t xml:space="preserve">, </w:t>
      </w:r>
      <w:r w:rsidRPr="0009506B">
        <w:rPr>
          <w:i/>
          <w:iCs/>
          <w:noProof/>
          <w:sz w:val="24"/>
        </w:rPr>
        <w:t>9</w:t>
      </w:r>
      <w:r w:rsidRPr="0009506B">
        <w:rPr>
          <w:noProof/>
          <w:sz w:val="24"/>
        </w:rPr>
        <w:t>(2), 1024–1033. https://doi.org/10.31949/educatio.v9i2.5053</w:t>
      </w:r>
    </w:p>
    <w:p w14:paraId="60C9AFE7" w14:textId="77777777" w:rsidR="0009506B" w:rsidRPr="0009506B" w:rsidRDefault="0009506B" w:rsidP="0009506B">
      <w:pPr>
        <w:adjustRightInd w:val="0"/>
        <w:ind w:left="480" w:hanging="480"/>
        <w:jc w:val="both"/>
        <w:rPr>
          <w:noProof/>
          <w:sz w:val="24"/>
        </w:rPr>
      </w:pPr>
      <w:r w:rsidRPr="0009506B">
        <w:rPr>
          <w:noProof/>
          <w:sz w:val="24"/>
        </w:rPr>
        <w:t xml:space="preserve">Rachman, M. A., &amp; Kurniawati, D. (2024). Penerapan Kepemimpinan Transformasional Dalam Mendukung Efektivitas Kinerja Organisasi. </w:t>
      </w:r>
      <w:r w:rsidRPr="0009506B">
        <w:rPr>
          <w:i/>
          <w:iCs/>
          <w:noProof/>
          <w:sz w:val="24"/>
        </w:rPr>
        <w:t>Nivedana: Jurnal Komunikasi Dan Bahasa</w:t>
      </w:r>
      <w:r w:rsidRPr="0009506B">
        <w:rPr>
          <w:noProof/>
          <w:sz w:val="24"/>
        </w:rPr>
        <w:t xml:space="preserve">, </w:t>
      </w:r>
      <w:r w:rsidRPr="0009506B">
        <w:rPr>
          <w:i/>
          <w:iCs/>
          <w:noProof/>
          <w:sz w:val="24"/>
        </w:rPr>
        <w:t>5</w:t>
      </w:r>
      <w:r w:rsidRPr="0009506B">
        <w:rPr>
          <w:noProof/>
          <w:sz w:val="24"/>
        </w:rPr>
        <w:t>(1), 80–85. https://jurnal.radenwijaya.ac.id/index.php/NIVEDANA/article/view/1024</w:t>
      </w:r>
    </w:p>
    <w:p w14:paraId="346E170C" w14:textId="77777777" w:rsidR="0009506B" w:rsidRPr="0009506B" w:rsidRDefault="0009506B" w:rsidP="0009506B">
      <w:pPr>
        <w:adjustRightInd w:val="0"/>
        <w:ind w:left="480" w:hanging="480"/>
        <w:jc w:val="both"/>
        <w:rPr>
          <w:noProof/>
          <w:sz w:val="24"/>
        </w:rPr>
      </w:pPr>
      <w:r w:rsidRPr="0009506B">
        <w:rPr>
          <w:noProof/>
          <w:sz w:val="24"/>
        </w:rPr>
        <w:t xml:space="preserve">Raffi, M. (2024). </w:t>
      </w:r>
      <w:r w:rsidRPr="0009506B">
        <w:rPr>
          <w:i/>
          <w:iCs/>
          <w:noProof/>
          <w:sz w:val="24"/>
        </w:rPr>
        <w:t>STRATEGI MENGHADAPI TANTANGAN DAKWAH AGAMA ISLAM DI ERA MEDIA DIGITAL</w:t>
      </w:r>
      <w:r w:rsidRPr="0009506B">
        <w:rPr>
          <w:noProof/>
          <w:sz w:val="24"/>
        </w:rPr>
        <w:t xml:space="preserve">. </w:t>
      </w:r>
      <w:r w:rsidRPr="0009506B">
        <w:rPr>
          <w:i/>
          <w:iCs/>
          <w:noProof/>
          <w:sz w:val="24"/>
        </w:rPr>
        <w:t>14</w:t>
      </w:r>
      <w:r w:rsidRPr="0009506B">
        <w:rPr>
          <w:noProof/>
          <w:sz w:val="24"/>
        </w:rPr>
        <w:t>(1), 29–38.</w:t>
      </w:r>
    </w:p>
    <w:p w14:paraId="7E76F0EF" w14:textId="77777777" w:rsidR="0009506B" w:rsidRPr="0009506B" w:rsidRDefault="0009506B" w:rsidP="0009506B">
      <w:pPr>
        <w:adjustRightInd w:val="0"/>
        <w:ind w:left="480" w:hanging="480"/>
        <w:jc w:val="both"/>
        <w:rPr>
          <w:noProof/>
          <w:sz w:val="24"/>
        </w:rPr>
      </w:pPr>
      <w:r w:rsidRPr="0009506B">
        <w:rPr>
          <w:noProof/>
          <w:sz w:val="24"/>
        </w:rPr>
        <w:t xml:space="preserve">Ramli, &amp; Pababari, M. (2024). Dakwah Komunitas dan Konvensional. </w:t>
      </w:r>
      <w:r w:rsidRPr="0009506B">
        <w:rPr>
          <w:i/>
          <w:iCs/>
          <w:noProof/>
          <w:sz w:val="24"/>
        </w:rPr>
        <w:t>Journal of Mandalika Literature</w:t>
      </w:r>
      <w:r w:rsidRPr="0009506B">
        <w:rPr>
          <w:noProof/>
          <w:sz w:val="24"/>
        </w:rPr>
        <w:t xml:space="preserve">, </w:t>
      </w:r>
      <w:r w:rsidRPr="0009506B">
        <w:rPr>
          <w:i/>
          <w:iCs/>
          <w:noProof/>
          <w:sz w:val="24"/>
        </w:rPr>
        <w:t>6</w:t>
      </w:r>
      <w:r w:rsidRPr="0009506B">
        <w:rPr>
          <w:noProof/>
          <w:sz w:val="24"/>
        </w:rPr>
        <w:t>(1), 133–139.</w:t>
      </w:r>
    </w:p>
    <w:p w14:paraId="34060F44" w14:textId="77777777" w:rsidR="0009506B" w:rsidRPr="0009506B" w:rsidRDefault="0009506B" w:rsidP="0009506B">
      <w:pPr>
        <w:adjustRightInd w:val="0"/>
        <w:ind w:left="480" w:hanging="480"/>
        <w:jc w:val="both"/>
        <w:rPr>
          <w:noProof/>
          <w:sz w:val="24"/>
        </w:rPr>
      </w:pPr>
      <w:r w:rsidRPr="0009506B">
        <w:rPr>
          <w:noProof/>
          <w:sz w:val="24"/>
        </w:rPr>
        <w:t xml:space="preserve">Roni Harsoyo. (2022). Teori Kepemimpinan Transformasional Bernard M. Bass dan Aplikasinya Dalam Peningkatan Mutu Lembaga Pendidikan Islam. </w:t>
      </w:r>
      <w:r w:rsidRPr="0009506B">
        <w:rPr>
          <w:i/>
          <w:iCs/>
          <w:noProof/>
          <w:sz w:val="24"/>
        </w:rPr>
        <w:t>Southeast Asian Journal of Islamic Education Management</w:t>
      </w:r>
      <w:r w:rsidRPr="0009506B">
        <w:rPr>
          <w:noProof/>
          <w:sz w:val="24"/>
        </w:rPr>
        <w:t xml:space="preserve">, </w:t>
      </w:r>
      <w:r w:rsidRPr="0009506B">
        <w:rPr>
          <w:i/>
          <w:iCs/>
          <w:noProof/>
          <w:sz w:val="24"/>
        </w:rPr>
        <w:t>3</w:t>
      </w:r>
      <w:r w:rsidRPr="0009506B">
        <w:rPr>
          <w:noProof/>
          <w:sz w:val="24"/>
        </w:rPr>
        <w:t>(2), 247–262. https://doi.org/10.21154/sajiem.v3i2.112</w:t>
      </w:r>
    </w:p>
    <w:p w14:paraId="678462B7" w14:textId="77777777" w:rsidR="0009506B" w:rsidRPr="0009506B" w:rsidRDefault="0009506B" w:rsidP="0009506B">
      <w:pPr>
        <w:adjustRightInd w:val="0"/>
        <w:ind w:left="480" w:hanging="480"/>
        <w:jc w:val="both"/>
        <w:rPr>
          <w:noProof/>
          <w:sz w:val="24"/>
        </w:rPr>
      </w:pPr>
      <w:r w:rsidRPr="0009506B">
        <w:rPr>
          <w:noProof/>
          <w:sz w:val="24"/>
        </w:rPr>
        <w:t xml:space="preserve">Safrudin, R., Zulfamanna, Kustati, M., &amp; Sepriyanti, N. (2023). Penelitian Kualitatif. </w:t>
      </w:r>
      <w:r w:rsidRPr="0009506B">
        <w:rPr>
          <w:i/>
          <w:iCs/>
          <w:noProof/>
          <w:sz w:val="24"/>
        </w:rPr>
        <w:t>Journal Of Social Science Research</w:t>
      </w:r>
      <w:r w:rsidRPr="0009506B">
        <w:rPr>
          <w:noProof/>
          <w:sz w:val="24"/>
        </w:rPr>
        <w:t xml:space="preserve">, </w:t>
      </w:r>
      <w:r w:rsidRPr="0009506B">
        <w:rPr>
          <w:i/>
          <w:iCs/>
          <w:noProof/>
          <w:sz w:val="24"/>
        </w:rPr>
        <w:t>3</w:t>
      </w:r>
      <w:r w:rsidRPr="0009506B">
        <w:rPr>
          <w:noProof/>
          <w:sz w:val="24"/>
        </w:rPr>
        <w:t>(2), 1–15.</w:t>
      </w:r>
    </w:p>
    <w:p w14:paraId="5CCBFD77" w14:textId="77777777" w:rsidR="0009506B" w:rsidRPr="0009506B" w:rsidRDefault="0009506B" w:rsidP="0009506B">
      <w:pPr>
        <w:adjustRightInd w:val="0"/>
        <w:ind w:left="480" w:hanging="480"/>
        <w:jc w:val="both"/>
        <w:rPr>
          <w:noProof/>
          <w:sz w:val="24"/>
        </w:rPr>
      </w:pPr>
      <w:r w:rsidRPr="0009506B">
        <w:rPr>
          <w:noProof/>
          <w:sz w:val="24"/>
        </w:rPr>
        <w:t xml:space="preserve">Selian, H., Rinaldi, Asmaret, D., &amp; Dasrizal, D. (2025). ADAPTASI BUDAYA DAN ISLAM PROGRESIF: PERAN MUHAMMADIYAH DALAM TRANSFORMASI MASYARAKAT JAWA. </w:t>
      </w:r>
      <w:r w:rsidRPr="0009506B">
        <w:rPr>
          <w:i/>
          <w:iCs/>
          <w:noProof/>
          <w:sz w:val="24"/>
        </w:rPr>
        <w:t>Tadbiruna, Jurnal Pendidikan Islam</w:t>
      </w:r>
      <w:r w:rsidRPr="0009506B">
        <w:rPr>
          <w:noProof/>
          <w:sz w:val="24"/>
        </w:rPr>
        <w:t xml:space="preserve">, </w:t>
      </w:r>
      <w:r w:rsidRPr="0009506B">
        <w:rPr>
          <w:i/>
          <w:iCs/>
          <w:noProof/>
          <w:sz w:val="24"/>
        </w:rPr>
        <w:t>2</w:t>
      </w:r>
      <w:r w:rsidRPr="0009506B">
        <w:rPr>
          <w:noProof/>
          <w:sz w:val="24"/>
        </w:rPr>
        <w:t>(2), 1–23.</w:t>
      </w:r>
    </w:p>
    <w:p w14:paraId="18C7A928" w14:textId="77777777" w:rsidR="0009506B" w:rsidRPr="0009506B" w:rsidRDefault="0009506B" w:rsidP="0009506B">
      <w:pPr>
        <w:adjustRightInd w:val="0"/>
        <w:ind w:left="480" w:hanging="480"/>
        <w:jc w:val="both"/>
        <w:rPr>
          <w:noProof/>
          <w:sz w:val="24"/>
        </w:rPr>
      </w:pPr>
      <w:r w:rsidRPr="0009506B">
        <w:rPr>
          <w:noProof/>
          <w:sz w:val="24"/>
        </w:rPr>
        <w:t xml:space="preserve">Shalahuddin, M. A., &amp; Nurhaliza, S. R. (2024). Komunikasi dalam Organisasi: Dinamika Interaksi dan Pengambilan Keputusan. </w:t>
      </w:r>
      <w:r w:rsidRPr="0009506B">
        <w:rPr>
          <w:i/>
          <w:iCs/>
          <w:noProof/>
          <w:sz w:val="24"/>
        </w:rPr>
        <w:t>Propaganda</w:t>
      </w:r>
      <w:r w:rsidRPr="0009506B">
        <w:rPr>
          <w:noProof/>
          <w:sz w:val="24"/>
        </w:rPr>
        <w:t xml:space="preserve">, </w:t>
      </w:r>
      <w:r w:rsidRPr="0009506B">
        <w:rPr>
          <w:i/>
          <w:iCs/>
          <w:noProof/>
          <w:sz w:val="24"/>
        </w:rPr>
        <w:t>4</w:t>
      </w:r>
      <w:r w:rsidRPr="0009506B">
        <w:rPr>
          <w:noProof/>
          <w:sz w:val="24"/>
        </w:rPr>
        <w:t>(1), 38–42. https://doi.org/10.37010/prop.v4i1.1605</w:t>
      </w:r>
    </w:p>
    <w:p w14:paraId="3EB11EBA" w14:textId="77777777" w:rsidR="0009506B" w:rsidRPr="0009506B" w:rsidRDefault="0009506B" w:rsidP="0009506B">
      <w:pPr>
        <w:adjustRightInd w:val="0"/>
        <w:ind w:left="480" w:hanging="480"/>
        <w:jc w:val="both"/>
        <w:rPr>
          <w:noProof/>
          <w:sz w:val="24"/>
        </w:rPr>
      </w:pPr>
      <w:r w:rsidRPr="0009506B">
        <w:rPr>
          <w:noProof/>
          <w:sz w:val="24"/>
        </w:rPr>
        <w:t xml:space="preserve">Sintya, R., Wardi, Y., &amp; Thaib, I. (2023). Hubungan Antara Kecerdasan Emosional Dan Kepemimpinan: Sebuah Tinjauan Sistematis. </w:t>
      </w:r>
      <w:r w:rsidRPr="0009506B">
        <w:rPr>
          <w:i/>
          <w:iCs/>
          <w:noProof/>
          <w:sz w:val="24"/>
        </w:rPr>
        <w:t>Jurnal Ekonomi Manajemen</w:t>
      </w:r>
      <w:r w:rsidRPr="0009506B">
        <w:rPr>
          <w:noProof/>
          <w:sz w:val="24"/>
        </w:rPr>
        <w:t xml:space="preserve">, </w:t>
      </w:r>
      <w:r w:rsidRPr="0009506B">
        <w:rPr>
          <w:i/>
          <w:iCs/>
          <w:noProof/>
          <w:sz w:val="24"/>
        </w:rPr>
        <w:t>9</w:t>
      </w:r>
      <w:r w:rsidRPr="0009506B">
        <w:rPr>
          <w:noProof/>
          <w:sz w:val="24"/>
        </w:rPr>
        <w:t>(2), 96–104. https://doi.org/10.37058/jem.v9i2.7154</w:t>
      </w:r>
    </w:p>
    <w:p w14:paraId="2BF48C14" w14:textId="77777777" w:rsidR="0009506B" w:rsidRPr="0009506B" w:rsidRDefault="0009506B" w:rsidP="0009506B">
      <w:pPr>
        <w:adjustRightInd w:val="0"/>
        <w:ind w:left="480" w:hanging="480"/>
        <w:jc w:val="both"/>
        <w:rPr>
          <w:noProof/>
          <w:sz w:val="24"/>
        </w:rPr>
      </w:pPr>
      <w:r w:rsidRPr="0009506B">
        <w:rPr>
          <w:noProof/>
          <w:sz w:val="24"/>
        </w:rPr>
        <w:t xml:space="preserve">Surbakti, M. F. A., Mutiawati, M., &amp; Ritonga, H. J. (2023). Membangun Koneksi dengan Generasi Milenial: Strategi Dakwah yang Efektif dalam </w:t>
      </w:r>
      <w:r w:rsidRPr="0009506B">
        <w:rPr>
          <w:noProof/>
          <w:sz w:val="24"/>
        </w:rPr>
        <w:lastRenderedPageBreak/>
        <w:t xml:space="preserve">Era Digital. </w:t>
      </w:r>
      <w:r w:rsidRPr="0009506B">
        <w:rPr>
          <w:i/>
          <w:iCs/>
          <w:noProof/>
          <w:sz w:val="24"/>
        </w:rPr>
        <w:t>Al-DYAS</w:t>
      </w:r>
      <w:r w:rsidRPr="0009506B">
        <w:rPr>
          <w:noProof/>
          <w:sz w:val="24"/>
        </w:rPr>
        <w:t xml:space="preserve">, </w:t>
      </w:r>
      <w:r w:rsidRPr="0009506B">
        <w:rPr>
          <w:i/>
          <w:iCs/>
          <w:noProof/>
          <w:sz w:val="24"/>
        </w:rPr>
        <w:t>2</w:t>
      </w:r>
      <w:r w:rsidRPr="0009506B">
        <w:rPr>
          <w:noProof/>
          <w:sz w:val="24"/>
        </w:rPr>
        <w:t>(2), 298–306. https://doi.org/10.58578/aldyas.v2i2.1153</w:t>
      </w:r>
    </w:p>
    <w:p w14:paraId="5FAEB22E" w14:textId="77777777" w:rsidR="0009506B" w:rsidRPr="0009506B" w:rsidRDefault="0009506B" w:rsidP="0009506B">
      <w:pPr>
        <w:adjustRightInd w:val="0"/>
        <w:ind w:left="480" w:hanging="480"/>
        <w:jc w:val="both"/>
        <w:rPr>
          <w:noProof/>
          <w:sz w:val="24"/>
        </w:rPr>
      </w:pPr>
      <w:r w:rsidRPr="0009506B">
        <w:rPr>
          <w:noProof/>
          <w:sz w:val="24"/>
        </w:rPr>
        <w:t xml:space="preserve">Susanti, D. (2022). </w:t>
      </w:r>
      <w:r w:rsidRPr="0009506B">
        <w:rPr>
          <w:i/>
          <w:iCs/>
          <w:noProof/>
          <w:sz w:val="24"/>
        </w:rPr>
        <w:t>Kepemimpinan Ketua Yayasan Berdasarkan Kecerdasan Emosional</w:t>
      </w:r>
      <w:r w:rsidRPr="0009506B">
        <w:rPr>
          <w:noProof/>
          <w:sz w:val="24"/>
        </w:rPr>
        <w:t xml:space="preserve">. </w:t>
      </w:r>
      <w:r w:rsidRPr="0009506B">
        <w:rPr>
          <w:i/>
          <w:iCs/>
          <w:noProof/>
          <w:sz w:val="24"/>
        </w:rPr>
        <w:t>1</w:t>
      </w:r>
      <w:r w:rsidRPr="0009506B">
        <w:rPr>
          <w:noProof/>
          <w:sz w:val="24"/>
        </w:rPr>
        <w:t>(02), 64–81.</w:t>
      </w:r>
    </w:p>
    <w:p w14:paraId="4BF68386" w14:textId="77777777" w:rsidR="0009506B" w:rsidRPr="0009506B" w:rsidRDefault="0009506B" w:rsidP="0009506B">
      <w:pPr>
        <w:adjustRightInd w:val="0"/>
        <w:ind w:left="480" w:hanging="480"/>
        <w:jc w:val="both"/>
        <w:rPr>
          <w:noProof/>
          <w:sz w:val="24"/>
        </w:rPr>
      </w:pPr>
      <w:r w:rsidRPr="0009506B">
        <w:rPr>
          <w:noProof/>
          <w:sz w:val="24"/>
        </w:rPr>
        <w:t xml:space="preserve">Ummah, N. H. (2025). Pemanfaatan Sosial Media Dalam Meningkatkan Efektivitas Dakwah Di Era Digital. </w:t>
      </w:r>
      <w:r w:rsidRPr="0009506B">
        <w:rPr>
          <w:i/>
          <w:iCs/>
          <w:noProof/>
          <w:sz w:val="24"/>
        </w:rPr>
        <w:t>Jurnal Manajemen Dakwah</w:t>
      </w:r>
      <w:r w:rsidRPr="0009506B">
        <w:rPr>
          <w:noProof/>
          <w:sz w:val="24"/>
        </w:rPr>
        <w:t xml:space="preserve">, </w:t>
      </w:r>
      <w:r w:rsidRPr="0009506B">
        <w:rPr>
          <w:i/>
          <w:iCs/>
          <w:noProof/>
          <w:sz w:val="24"/>
        </w:rPr>
        <w:t>2</w:t>
      </w:r>
      <w:r w:rsidRPr="0009506B">
        <w:rPr>
          <w:noProof/>
          <w:sz w:val="24"/>
        </w:rPr>
        <w:t>(2), 151–169. https://doi.org/10.15408/jmd.v11i1.32914</w:t>
      </w:r>
    </w:p>
    <w:p w14:paraId="4B208C56" w14:textId="77777777" w:rsidR="0009506B" w:rsidRPr="0009506B" w:rsidRDefault="0009506B" w:rsidP="0009506B">
      <w:pPr>
        <w:adjustRightInd w:val="0"/>
        <w:ind w:left="480" w:hanging="480"/>
        <w:jc w:val="both"/>
        <w:rPr>
          <w:noProof/>
          <w:sz w:val="24"/>
        </w:rPr>
      </w:pPr>
      <w:r w:rsidRPr="0009506B">
        <w:rPr>
          <w:noProof/>
          <w:sz w:val="24"/>
        </w:rPr>
        <w:t xml:space="preserve">Variani, H., Qadri, H. Al, &amp; Nellitawati, N. (2024). Pengaruh kepemimpinan transformasional terhadap pengembangan sumber daya manusia di sebuah satuan pendidikan. </w:t>
      </w:r>
      <w:r w:rsidRPr="0009506B">
        <w:rPr>
          <w:i/>
          <w:iCs/>
          <w:noProof/>
          <w:sz w:val="24"/>
        </w:rPr>
        <w:t>Academy of Education Journal</w:t>
      </w:r>
      <w:r w:rsidRPr="0009506B">
        <w:rPr>
          <w:noProof/>
          <w:sz w:val="24"/>
        </w:rPr>
        <w:t xml:space="preserve">, </w:t>
      </w:r>
      <w:r w:rsidRPr="0009506B">
        <w:rPr>
          <w:i/>
          <w:iCs/>
          <w:noProof/>
          <w:sz w:val="24"/>
        </w:rPr>
        <w:t>15</w:t>
      </w:r>
      <w:r w:rsidRPr="0009506B">
        <w:rPr>
          <w:noProof/>
          <w:sz w:val="24"/>
        </w:rPr>
        <w:t>(1), 991–1000. https://doi.org/10.47200/aoej.v15i1.2356</w:t>
      </w:r>
    </w:p>
    <w:p w14:paraId="3AB4A538" w14:textId="77777777" w:rsidR="0009506B" w:rsidRPr="0009506B" w:rsidRDefault="0009506B" w:rsidP="0009506B">
      <w:pPr>
        <w:adjustRightInd w:val="0"/>
        <w:ind w:left="480" w:hanging="480"/>
        <w:jc w:val="both"/>
        <w:rPr>
          <w:noProof/>
          <w:sz w:val="24"/>
        </w:rPr>
      </w:pPr>
      <w:r w:rsidRPr="0009506B">
        <w:rPr>
          <w:noProof/>
          <w:sz w:val="24"/>
        </w:rPr>
        <w:t xml:space="preserve">Widayati, C., H. Rahardjo, T., &amp; Febriyanti, M. (2017). Pengaruh Gaya Kepemimpinan Transformasional, Motivasi Dan Kompensasi Terhadap Kinerja Karyawan. </w:t>
      </w:r>
      <w:r w:rsidRPr="0009506B">
        <w:rPr>
          <w:i/>
          <w:iCs/>
          <w:noProof/>
          <w:sz w:val="24"/>
        </w:rPr>
        <w:t>Jurnal Ekonomi</w:t>
      </w:r>
      <w:r w:rsidRPr="0009506B">
        <w:rPr>
          <w:noProof/>
          <w:sz w:val="24"/>
        </w:rPr>
        <w:t xml:space="preserve">, </w:t>
      </w:r>
      <w:r w:rsidRPr="0009506B">
        <w:rPr>
          <w:i/>
          <w:iCs/>
          <w:noProof/>
          <w:sz w:val="24"/>
        </w:rPr>
        <w:t>22</w:t>
      </w:r>
      <w:r w:rsidRPr="0009506B">
        <w:rPr>
          <w:noProof/>
          <w:sz w:val="24"/>
        </w:rPr>
        <w:t>(3), 466–485. https://doi.org/10.24912/je.v22i3.286</w:t>
      </w:r>
    </w:p>
    <w:p w14:paraId="3F33375A" w14:textId="77777777" w:rsidR="0009506B" w:rsidRPr="0009506B" w:rsidRDefault="0009506B" w:rsidP="0009506B">
      <w:pPr>
        <w:adjustRightInd w:val="0"/>
        <w:ind w:left="480" w:hanging="480"/>
        <w:jc w:val="both"/>
        <w:rPr>
          <w:noProof/>
          <w:sz w:val="24"/>
        </w:rPr>
      </w:pPr>
      <w:r w:rsidRPr="0009506B">
        <w:rPr>
          <w:noProof/>
          <w:sz w:val="24"/>
        </w:rPr>
        <w:t xml:space="preserve">Widodo, R. B. (2024). </w:t>
      </w:r>
      <w:r w:rsidRPr="0009506B">
        <w:rPr>
          <w:i/>
          <w:iCs/>
          <w:noProof/>
          <w:sz w:val="24"/>
        </w:rPr>
        <w:t>PERAN PEMUDA DALAM DAKWAH MENYONGSONG ERA INDONESIA EMAS 2045</w:t>
      </w:r>
      <w:r w:rsidRPr="0009506B">
        <w:rPr>
          <w:noProof/>
          <w:sz w:val="24"/>
        </w:rPr>
        <w:t xml:space="preserve">. </w:t>
      </w:r>
      <w:r w:rsidRPr="0009506B">
        <w:rPr>
          <w:i/>
          <w:iCs/>
          <w:noProof/>
          <w:sz w:val="24"/>
        </w:rPr>
        <w:t>7</w:t>
      </w:r>
      <w:r w:rsidRPr="0009506B">
        <w:rPr>
          <w:noProof/>
          <w:sz w:val="24"/>
        </w:rPr>
        <w:t>(2), 3–11.</w:t>
      </w:r>
    </w:p>
    <w:p w14:paraId="2ADF41A7" w14:textId="77777777" w:rsidR="0009506B" w:rsidRPr="0009506B" w:rsidRDefault="0009506B" w:rsidP="0009506B">
      <w:pPr>
        <w:adjustRightInd w:val="0"/>
        <w:ind w:left="480" w:hanging="480"/>
        <w:jc w:val="both"/>
        <w:rPr>
          <w:noProof/>
          <w:sz w:val="24"/>
        </w:rPr>
      </w:pPr>
      <w:r w:rsidRPr="0009506B">
        <w:rPr>
          <w:noProof/>
          <w:sz w:val="24"/>
        </w:rPr>
        <w:t xml:space="preserve">Wiyono, B. (2019). Hakikat Kepemimpinan Transformasional Kepemimpinan. </w:t>
      </w:r>
      <w:r w:rsidRPr="0009506B">
        <w:rPr>
          <w:i/>
          <w:iCs/>
          <w:noProof/>
          <w:sz w:val="24"/>
        </w:rPr>
        <w:t>Jurnal Manajemen Pendidikan Islam</w:t>
      </w:r>
      <w:r w:rsidRPr="0009506B">
        <w:rPr>
          <w:noProof/>
          <w:sz w:val="24"/>
        </w:rPr>
        <w:t xml:space="preserve">, </w:t>
      </w:r>
      <w:r w:rsidRPr="0009506B">
        <w:rPr>
          <w:i/>
          <w:iCs/>
          <w:noProof/>
          <w:sz w:val="24"/>
        </w:rPr>
        <w:t>2</w:t>
      </w:r>
      <w:r w:rsidRPr="0009506B">
        <w:rPr>
          <w:noProof/>
          <w:sz w:val="24"/>
        </w:rPr>
        <w:t>(3), 75–83. https://www.kompasiana.com/idrisapandi/58fb8125349373880b4c289e/hakikat-kepemimpinan</w:t>
      </w:r>
    </w:p>
    <w:p w14:paraId="51E661DC" w14:textId="77777777" w:rsidR="0009506B" w:rsidRPr="0009506B" w:rsidRDefault="0009506B" w:rsidP="0009506B">
      <w:pPr>
        <w:adjustRightInd w:val="0"/>
        <w:ind w:left="480" w:hanging="480"/>
        <w:jc w:val="both"/>
        <w:rPr>
          <w:noProof/>
          <w:sz w:val="24"/>
        </w:rPr>
      </w:pPr>
      <w:r w:rsidRPr="0009506B">
        <w:rPr>
          <w:noProof/>
          <w:sz w:val="24"/>
        </w:rPr>
        <w:t xml:space="preserve">Yusuf, M., &amp; Anshar, M. (2025). Strategi Dakwah dan Peran Jurnalis Islam pada Era Digital. </w:t>
      </w:r>
      <w:r w:rsidRPr="0009506B">
        <w:rPr>
          <w:i/>
          <w:iCs/>
          <w:noProof/>
          <w:sz w:val="24"/>
        </w:rPr>
        <w:t>Jurnal Alwatzikhoebillah:</w:t>
      </w:r>
      <w:r w:rsidRPr="0009506B">
        <w:rPr>
          <w:noProof/>
          <w:sz w:val="24"/>
        </w:rPr>
        <w:t xml:space="preserve">, </w:t>
      </w:r>
      <w:r w:rsidRPr="0009506B">
        <w:rPr>
          <w:i/>
          <w:iCs/>
          <w:noProof/>
          <w:sz w:val="24"/>
        </w:rPr>
        <w:t>11</w:t>
      </w:r>
      <w:r w:rsidRPr="0009506B">
        <w:rPr>
          <w:noProof/>
          <w:sz w:val="24"/>
        </w:rPr>
        <w:t>(1), 36–46.</w:t>
      </w:r>
    </w:p>
    <w:p w14:paraId="358C30DF" w14:textId="4AE1A451" w:rsidR="009E09A0" w:rsidRPr="00D01724" w:rsidRDefault="0009506B" w:rsidP="0009506B">
      <w:pPr>
        <w:adjustRightInd w:val="0"/>
        <w:ind w:left="480" w:hanging="480"/>
        <w:jc w:val="both"/>
        <w:rPr>
          <w:bCs/>
          <w:sz w:val="24"/>
          <w:szCs w:val="24"/>
          <w:lang w:val="en-US"/>
        </w:rPr>
      </w:pPr>
      <w:r>
        <w:rPr>
          <w:bCs/>
          <w:sz w:val="24"/>
          <w:szCs w:val="24"/>
          <w:lang w:val="en-US"/>
        </w:rPr>
        <w:fldChar w:fldCharType="end"/>
      </w:r>
    </w:p>
    <w:sectPr w:rsidR="009E09A0" w:rsidRPr="00D01724" w:rsidSect="002E40C8">
      <w:headerReference w:type="even" r:id="rId9"/>
      <w:headerReference w:type="default" r:id="rId10"/>
      <w:footerReference w:type="even" r:id="rId11"/>
      <w:footerReference w:type="default" r:id="rId12"/>
      <w:headerReference w:type="first" r:id="rId13"/>
      <w:footerReference w:type="first" r:id="rId14"/>
      <w:pgSz w:w="9080" w:h="13610"/>
      <w:pgMar w:top="780" w:right="972" w:bottom="1702" w:left="1020" w:header="0" w:footer="964" w:gutter="0"/>
      <w:pgNumType w:start="2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E04C5" w14:textId="77777777" w:rsidR="006D784F" w:rsidRDefault="006D784F" w:rsidP="003B38B6">
      <w:r>
        <w:separator/>
      </w:r>
    </w:p>
  </w:endnote>
  <w:endnote w:type="continuationSeparator" w:id="0">
    <w:p w14:paraId="6230FDE8" w14:textId="77777777" w:rsidR="006D784F" w:rsidRDefault="006D784F" w:rsidP="003B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irmala UI Semilight">
    <w:panose1 w:val="020B0402040204020203"/>
    <w:charset w:val="00"/>
    <w:family w:val="swiss"/>
    <w:pitch w:val="variable"/>
    <w:sig w:usb0="80FF8023" w:usb1="0200004A" w:usb2="000002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1C95" w14:textId="0E07EFD7" w:rsidR="00A8453B" w:rsidRPr="007D3040" w:rsidRDefault="000243A9" w:rsidP="007D3040">
    <w:pPr>
      <w:pStyle w:val="Header"/>
      <w:ind w:firstLine="720"/>
      <w:jc w:val="right"/>
      <w:rPr>
        <w:rFonts w:cs="Nirmala UI Semilight"/>
        <w:b/>
        <w:bCs/>
        <w:i/>
        <w:iCs/>
        <w:color w:val="2F5496"/>
        <w:sz w:val="28"/>
        <w:szCs w:val="21"/>
        <w:lang w:val="en-US"/>
      </w:rPr>
    </w:pPr>
    <w:r>
      <w:rPr>
        <w:noProof/>
        <w:lang w:val="id-ID" w:eastAsia="id-ID"/>
      </w:rPr>
      <mc:AlternateContent>
        <mc:Choice Requires="wps">
          <w:drawing>
            <wp:anchor distT="0" distB="0" distL="114300" distR="114300" simplePos="0" relativeHeight="251666432" behindDoc="0" locked="0" layoutInCell="1" allowOverlap="1" wp14:anchorId="197DD774" wp14:editId="449853DB">
              <wp:simplePos x="0" y="0"/>
              <wp:positionH relativeFrom="column">
                <wp:posOffset>2801924</wp:posOffset>
              </wp:positionH>
              <wp:positionV relativeFrom="paragraph">
                <wp:posOffset>149225</wp:posOffset>
              </wp:positionV>
              <wp:extent cx="1796995" cy="27622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96995" cy="276225"/>
                      </a:xfrm>
                      <a:prstGeom prst="rect">
                        <a:avLst/>
                      </a:prstGeom>
                      <a:noFill/>
                      <a:ln w="12700" cap="flat" cmpd="sng" algn="ctr">
                        <a:noFill/>
                        <a:prstDash val="solid"/>
                        <a:miter lim="800000"/>
                      </a:ln>
                      <a:effectLst/>
                    </wps:spPr>
                    <wps:txbx>
                      <w:txbxContent>
                        <w:p w14:paraId="4D976DED" w14:textId="6DF9B109" w:rsidR="000243A9" w:rsidRPr="00C139FF" w:rsidRDefault="000243A9" w:rsidP="000243A9">
                          <w:pPr>
                            <w:jc w:val="center"/>
                            <w:rPr>
                              <w:i/>
                              <w:iCs/>
                              <w:color w:val="000000"/>
                              <w:lang w:val="id-ID"/>
                            </w:rPr>
                          </w:pPr>
                          <w:r>
                            <w:rPr>
                              <w:i/>
                              <w:iCs/>
                              <w:color w:val="000000"/>
                              <w:lang w:val="en-US"/>
                            </w:rPr>
                            <w:t>Vol. 1</w:t>
                          </w:r>
                          <w:r w:rsidR="00F1276F">
                            <w:rPr>
                              <w:i/>
                              <w:iCs/>
                              <w:color w:val="000000"/>
                              <w:lang w:val="en-US"/>
                            </w:rPr>
                            <w:t>1</w:t>
                          </w:r>
                          <w:r w:rsidRPr="0027202E">
                            <w:rPr>
                              <w:i/>
                              <w:iCs/>
                              <w:color w:val="000000"/>
                              <w:lang w:val="en-US"/>
                            </w:rPr>
                            <w:t xml:space="preserve">, </w:t>
                          </w:r>
                          <w:r>
                            <w:rPr>
                              <w:i/>
                              <w:iCs/>
                              <w:color w:val="000000"/>
                              <w:lang w:val="en-US"/>
                            </w:rPr>
                            <w:t xml:space="preserve">No. </w:t>
                          </w:r>
                          <w:r w:rsidR="00F1276F">
                            <w:rPr>
                              <w:i/>
                              <w:iCs/>
                              <w:color w:val="000000"/>
                              <w:lang w:val="id-ID"/>
                            </w:rPr>
                            <w:t>1</w:t>
                          </w:r>
                          <w:r w:rsidRPr="0027202E">
                            <w:rPr>
                              <w:i/>
                              <w:iCs/>
                              <w:color w:val="000000"/>
                              <w:lang w:val="en-US"/>
                            </w:rPr>
                            <w:t xml:space="preserve"> </w:t>
                          </w:r>
                          <w:r w:rsidR="002258F1">
                            <w:rPr>
                              <w:i/>
                              <w:iCs/>
                              <w:color w:val="000000"/>
                              <w:lang w:val="id-ID"/>
                            </w:rPr>
                            <w:t>Juni 2025</w:t>
                          </w:r>
                        </w:p>
                        <w:p w14:paraId="4560F4EA" w14:textId="77777777" w:rsidR="000243A9" w:rsidRPr="0027202E" w:rsidRDefault="000243A9" w:rsidP="000243A9">
                          <w:pPr>
                            <w:jc w:val="center"/>
                            <w:rPr>
                              <w:i/>
                              <w:iCs/>
                              <w:color w:val="000000"/>
                              <w:lang w:val="en-US"/>
                            </w:rPr>
                          </w:pPr>
                        </w:p>
                        <w:p w14:paraId="4C175001" w14:textId="0D3BE39B" w:rsidR="00A8453B" w:rsidRPr="00FD363C" w:rsidRDefault="00A8453B" w:rsidP="007D3040">
                          <w:pPr>
                            <w:jc w:val="center"/>
                            <w:rPr>
                              <w:i/>
                              <w:iCs/>
                              <w:color w:val="000000"/>
                              <w:sz w:val="20"/>
                              <w:szCs w:val="20"/>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DD774" id="Rectangle 10" o:spid="_x0000_s1027" style="position:absolute;left:0;text-align:left;margin-left:220.6pt;margin-top:11.75pt;width:141.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" filled="f" stroked="f" strokeweight="1pt">
              <v:textbox>
                <w:txbxContent>
                  <w:p w14:paraId="4D976DED" w14:textId="6DF9B109" w:rsidR="000243A9" w:rsidRPr="00C139FF" w:rsidRDefault="000243A9" w:rsidP="000243A9">
                    <w:pPr>
                      <w:jc w:val="center"/>
                      <w:rPr>
                        <w:i/>
                        <w:iCs/>
                        <w:color w:val="000000"/>
                        <w:lang w:val="id-ID"/>
                      </w:rPr>
                    </w:pPr>
                    <w:r>
                      <w:rPr>
                        <w:i/>
                        <w:iCs/>
                        <w:color w:val="000000"/>
                        <w:lang w:val="en-US"/>
                      </w:rPr>
                      <w:t>Vol. 1</w:t>
                    </w:r>
                    <w:r w:rsidR="00F1276F">
                      <w:rPr>
                        <w:i/>
                        <w:iCs/>
                        <w:color w:val="000000"/>
                        <w:lang w:val="en-US"/>
                      </w:rPr>
                      <w:t>1</w:t>
                    </w:r>
                    <w:r w:rsidRPr="0027202E">
                      <w:rPr>
                        <w:i/>
                        <w:iCs/>
                        <w:color w:val="000000"/>
                        <w:lang w:val="en-US"/>
                      </w:rPr>
                      <w:t xml:space="preserve">, </w:t>
                    </w:r>
                    <w:r>
                      <w:rPr>
                        <w:i/>
                        <w:iCs/>
                        <w:color w:val="000000"/>
                        <w:lang w:val="en-US"/>
                      </w:rPr>
                      <w:t xml:space="preserve">No. </w:t>
                    </w:r>
                    <w:r w:rsidR="00F1276F">
                      <w:rPr>
                        <w:i/>
                        <w:iCs/>
                        <w:color w:val="000000"/>
                        <w:lang w:val="id-ID"/>
                      </w:rPr>
                      <w:t>1</w:t>
                    </w:r>
                    <w:r w:rsidRPr="0027202E">
                      <w:rPr>
                        <w:i/>
                        <w:iCs/>
                        <w:color w:val="000000"/>
                        <w:lang w:val="en-US"/>
                      </w:rPr>
                      <w:t xml:space="preserve"> </w:t>
                    </w:r>
                    <w:r w:rsidR="002258F1">
                      <w:rPr>
                        <w:i/>
                        <w:iCs/>
                        <w:color w:val="000000"/>
                        <w:lang w:val="id-ID"/>
                      </w:rPr>
                      <w:t>Juni 2025</w:t>
                    </w:r>
                  </w:p>
                  <w:p w14:paraId="4560F4EA" w14:textId="77777777" w:rsidR="000243A9" w:rsidRPr="0027202E" w:rsidRDefault="000243A9" w:rsidP="000243A9">
                    <w:pPr>
                      <w:jc w:val="center"/>
                      <w:rPr>
                        <w:i/>
                        <w:iCs/>
                        <w:color w:val="000000"/>
                        <w:lang w:val="en-US"/>
                      </w:rPr>
                    </w:pPr>
                  </w:p>
                  <w:p w14:paraId="4C175001" w14:textId="0D3BE39B" w:rsidR="00A8453B" w:rsidRPr="00FD363C" w:rsidRDefault="00A8453B" w:rsidP="007D3040">
                    <w:pPr>
                      <w:jc w:val="center"/>
                      <w:rPr>
                        <w:i/>
                        <w:iCs/>
                        <w:color w:val="000000"/>
                        <w:sz w:val="20"/>
                        <w:szCs w:val="20"/>
                        <w:lang w:val="id-ID"/>
                      </w:rPr>
                    </w:pPr>
                  </w:p>
                </w:txbxContent>
              </v:textbox>
            </v:rect>
          </w:pict>
        </mc:Fallback>
      </mc:AlternateContent>
    </w:r>
    <w:r w:rsidR="00C4668A">
      <w:rPr>
        <w:noProof/>
        <w:lang w:val="id-ID" w:eastAsia="id-ID"/>
      </w:rPr>
      <mc:AlternateContent>
        <mc:Choice Requires="wps">
          <w:drawing>
            <wp:anchor distT="0" distB="0" distL="114300" distR="114300" simplePos="0" relativeHeight="251661312" behindDoc="1" locked="0" layoutInCell="1" allowOverlap="1" wp14:anchorId="754D6E3F" wp14:editId="0D934230">
              <wp:simplePos x="0" y="0"/>
              <wp:positionH relativeFrom="page">
                <wp:posOffset>647700</wp:posOffset>
              </wp:positionH>
              <wp:positionV relativeFrom="page">
                <wp:posOffset>7847965</wp:posOffset>
              </wp:positionV>
              <wp:extent cx="215900" cy="215900"/>
              <wp:effectExtent l="0" t="0" r="1270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solidFill>
                        <a:schemeClr val="tx1"/>
                      </a:solidFill>
                      <a:ln w="9525">
                        <a:solidFill>
                          <a:srgbClr val="000000"/>
                        </a:solidFill>
                        <a:miter lim="800000"/>
                        <a:headEnd/>
                        <a:tailEnd/>
                      </a:ln>
                    </wps:spPr>
                    <wps:txbx>
                      <w:txbxContent>
                        <w:p w14:paraId="6D213D36" w14:textId="77777777" w:rsidR="00A8453B" w:rsidRPr="00C4668A" w:rsidRDefault="008A0D9A" w:rsidP="00C4668A">
                          <w:pPr>
                            <w:spacing w:line="247" w:lineRule="exact"/>
                            <w:ind w:left="20"/>
                            <w:jc w:val="center"/>
                            <w:rPr>
                              <w:rFonts w:ascii="Palatino Linotype"/>
                              <w:sz w:val="24"/>
                              <w:szCs w:val="24"/>
                            </w:rPr>
                          </w:pPr>
                          <w:r w:rsidRPr="00C4668A">
                            <w:rPr>
                              <w:rFonts w:ascii="Palatino Linotype"/>
                              <w:color w:val="FFFFFF"/>
                              <w:sz w:val="24"/>
                              <w:szCs w:val="24"/>
                              <w:shd w:val="clear" w:color="auto" w:fill="000000"/>
                            </w:rPr>
                            <w:fldChar w:fldCharType="begin"/>
                          </w:r>
                          <w:r w:rsidRPr="00C4668A">
                            <w:rPr>
                              <w:rFonts w:ascii="Palatino Linotype"/>
                              <w:color w:val="FFFFFF"/>
                              <w:sz w:val="24"/>
                              <w:szCs w:val="24"/>
                              <w:shd w:val="clear" w:color="auto" w:fill="000000"/>
                            </w:rPr>
                            <w:instrText xml:space="preserve"> PAGE </w:instrText>
                          </w:r>
                          <w:r w:rsidRPr="00C4668A">
                            <w:rPr>
                              <w:rFonts w:ascii="Palatino Linotype"/>
                              <w:color w:val="FFFFFF"/>
                              <w:sz w:val="24"/>
                              <w:szCs w:val="24"/>
                              <w:shd w:val="clear" w:color="auto" w:fill="000000"/>
                            </w:rPr>
                            <w:fldChar w:fldCharType="separate"/>
                          </w:r>
                          <w:r w:rsidR="00877D64">
                            <w:rPr>
                              <w:rFonts w:ascii="Palatino Linotype"/>
                              <w:noProof/>
                              <w:color w:val="FFFFFF"/>
                              <w:sz w:val="24"/>
                              <w:szCs w:val="24"/>
                              <w:shd w:val="clear" w:color="auto" w:fill="000000"/>
                            </w:rPr>
                            <w:t>8</w:t>
                          </w:r>
                          <w:r w:rsidRPr="00C4668A">
                            <w:rPr>
                              <w:rFonts w:ascii="Palatino Linotype"/>
                              <w:color w:val="FFFFFF"/>
                              <w:sz w:val="24"/>
                              <w:szCs w:val="24"/>
                              <w:shd w:val="clear" w:color="auto" w:fil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D6E3F" id="_x0000_t202" coordsize="21600,21600" o:spt="202" path="m,l,21600r21600,l21600,xe">
              <v:stroke joinstyle="miter"/>
              <v:path gradientshapeok="t" o:connecttype="rect"/>
            </v:shapetype>
            <v:shape id="Text Box 8" o:spid="_x0000_s1028" type="#_x0000_t202" style="position:absolute;left:0;text-align:left;margin-left:51pt;margin-top:617.95pt;width:17pt;height: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" fillcolor="black [3213]">
              <v:textbox inset="0,0,0,0">
                <w:txbxContent>
                  <w:p w14:paraId="6D213D36" w14:textId="77777777" w:rsidR="00A8453B" w:rsidRPr="00C4668A" w:rsidRDefault="008A0D9A" w:rsidP="00C4668A">
                    <w:pPr>
                      <w:spacing w:line="247" w:lineRule="exact"/>
                      <w:ind w:left="20"/>
                      <w:jc w:val="center"/>
                      <w:rPr>
                        <w:rFonts w:ascii="Palatino Linotype"/>
                        <w:sz w:val="24"/>
                        <w:szCs w:val="24"/>
                      </w:rPr>
                    </w:pPr>
                    <w:r w:rsidRPr="00C4668A">
                      <w:rPr>
                        <w:rFonts w:ascii="Palatino Linotype"/>
                        <w:color w:val="FFFFFF"/>
                        <w:sz w:val="24"/>
                        <w:szCs w:val="24"/>
                        <w:shd w:val="clear" w:color="auto" w:fill="000000"/>
                      </w:rPr>
                      <w:fldChar w:fldCharType="begin"/>
                    </w:r>
                    <w:r w:rsidRPr="00C4668A">
                      <w:rPr>
                        <w:rFonts w:ascii="Palatino Linotype"/>
                        <w:color w:val="FFFFFF"/>
                        <w:sz w:val="24"/>
                        <w:szCs w:val="24"/>
                        <w:shd w:val="clear" w:color="auto" w:fill="000000"/>
                      </w:rPr>
                      <w:instrText xml:space="preserve"> PAGE </w:instrText>
                    </w:r>
                    <w:r w:rsidRPr="00C4668A">
                      <w:rPr>
                        <w:rFonts w:ascii="Palatino Linotype"/>
                        <w:color w:val="FFFFFF"/>
                        <w:sz w:val="24"/>
                        <w:szCs w:val="24"/>
                        <w:shd w:val="clear" w:color="auto" w:fill="000000"/>
                      </w:rPr>
                      <w:fldChar w:fldCharType="separate"/>
                    </w:r>
                    <w:r w:rsidR="00877D64">
                      <w:rPr>
                        <w:rFonts w:ascii="Palatino Linotype"/>
                        <w:noProof/>
                        <w:color w:val="FFFFFF"/>
                        <w:sz w:val="24"/>
                        <w:szCs w:val="24"/>
                        <w:shd w:val="clear" w:color="auto" w:fill="000000"/>
                      </w:rPr>
                      <w:t>8</w:t>
                    </w:r>
                    <w:r w:rsidRPr="00C4668A">
                      <w:rPr>
                        <w:rFonts w:ascii="Palatino Linotype"/>
                        <w:color w:val="FFFFFF"/>
                        <w:sz w:val="24"/>
                        <w:szCs w:val="24"/>
                        <w:shd w:val="clear" w:color="auto" w:fill="000000"/>
                      </w:rPr>
                      <w:fldChar w:fldCharType="end"/>
                    </w:r>
                  </w:p>
                </w:txbxContent>
              </v:textbox>
              <w10:wrap anchorx="page" anchory="page"/>
            </v:shape>
          </w:pict>
        </mc:Fallback>
      </mc:AlternateContent>
    </w:r>
    <w:r w:rsidR="00676D86">
      <w:rPr>
        <w:noProof/>
        <w:lang w:val="id-ID" w:eastAsia="id-ID"/>
      </w:rPr>
      <mc:AlternateContent>
        <mc:Choice Requires="wps">
          <w:drawing>
            <wp:anchor distT="0" distB="0" distL="114300" distR="114300" simplePos="0" relativeHeight="251667456" behindDoc="0" locked="0" layoutInCell="1" allowOverlap="1" wp14:anchorId="44A9E1AD" wp14:editId="44438E8D">
              <wp:simplePos x="0" y="0"/>
              <wp:positionH relativeFrom="column">
                <wp:posOffset>228600</wp:posOffset>
              </wp:positionH>
              <wp:positionV relativeFrom="paragraph">
                <wp:posOffset>181610</wp:posOffset>
              </wp:positionV>
              <wp:extent cx="2867025" cy="27622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867025" cy="276225"/>
                      </a:xfrm>
                      <a:prstGeom prst="rect">
                        <a:avLst/>
                      </a:prstGeom>
                      <a:noFill/>
                      <a:ln w="12700" cap="flat" cmpd="sng" algn="ctr">
                        <a:noFill/>
                        <a:prstDash val="solid"/>
                        <a:miter lim="800000"/>
                      </a:ln>
                      <a:effectLst/>
                    </wps:spPr>
                    <wps:txbx>
                      <w:txbxContent>
                        <w:p w14:paraId="002B9814" w14:textId="77777777" w:rsidR="00A8453B" w:rsidRPr="003B007E" w:rsidRDefault="008A0D9A" w:rsidP="000E68ED">
                          <w:pPr>
                            <w:pStyle w:val="Header"/>
                            <w:rPr>
                              <w:i/>
                              <w:iCs/>
                              <w:color w:val="000000"/>
                              <w:sz w:val="20"/>
                              <w:szCs w:val="20"/>
                              <w:lang w:val="en-US"/>
                            </w:rPr>
                          </w:pPr>
                          <w:r w:rsidRPr="003B007E">
                            <w:rPr>
                              <w:rFonts w:cs="Nirmala UI Semilight"/>
                              <w:b/>
                              <w:bCs/>
                              <w:i/>
                              <w:iCs/>
                              <w:color w:val="2F5496"/>
                              <w:sz w:val="20"/>
                              <w:szCs w:val="20"/>
                              <w:lang w:val="en-US"/>
                            </w:rPr>
                            <w:t xml:space="preserve"> </w:t>
                          </w:r>
                          <w:proofErr w:type="spellStart"/>
                          <w:r w:rsidRPr="003B007E">
                            <w:rPr>
                              <w:rFonts w:cs="Nirmala UI Semilight"/>
                              <w:b/>
                              <w:bCs/>
                              <w:i/>
                              <w:iCs/>
                              <w:color w:val="182B4C"/>
                              <w:sz w:val="20"/>
                              <w:szCs w:val="20"/>
                              <w:lang w:val="en-US"/>
                            </w:rPr>
                            <w:t>Jurnal</w:t>
                          </w:r>
                          <w:proofErr w:type="spellEnd"/>
                          <w:r w:rsidRPr="003B007E">
                            <w:rPr>
                              <w:rFonts w:cs="Nirmala UI Semilight"/>
                              <w:b/>
                              <w:bCs/>
                              <w:i/>
                              <w:iCs/>
                              <w:color w:val="182B4C"/>
                              <w:sz w:val="20"/>
                              <w:szCs w:val="20"/>
                              <w:lang w:val="en-US"/>
                            </w:rPr>
                            <w:t xml:space="preserve"> MD: </w:t>
                          </w:r>
                          <w:proofErr w:type="spellStart"/>
                          <w:r w:rsidRPr="003B007E">
                            <w:rPr>
                              <w:rFonts w:cs="Nirmala UI Semilight"/>
                              <w:b/>
                              <w:bCs/>
                              <w:i/>
                              <w:iCs/>
                              <w:color w:val="182B4C"/>
                              <w:sz w:val="20"/>
                              <w:szCs w:val="20"/>
                              <w:lang w:val="en-US"/>
                            </w:rPr>
                            <w:t>Jurnal</w:t>
                          </w:r>
                          <w:proofErr w:type="spellEnd"/>
                          <w:r w:rsidRPr="003B007E">
                            <w:rPr>
                              <w:rFonts w:cs="Nirmala UI Semilight"/>
                              <w:b/>
                              <w:bCs/>
                              <w:i/>
                              <w:iCs/>
                              <w:color w:val="182B4C"/>
                              <w:sz w:val="20"/>
                              <w:szCs w:val="20"/>
                              <w:lang w:val="en-US"/>
                            </w:rPr>
                            <w:t xml:space="preserve"> </w:t>
                          </w:r>
                          <w:proofErr w:type="spellStart"/>
                          <w:r w:rsidRPr="003B007E">
                            <w:rPr>
                              <w:rFonts w:cs="Nirmala UI Semilight"/>
                              <w:b/>
                              <w:bCs/>
                              <w:i/>
                              <w:iCs/>
                              <w:color w:val="182B4C"/>
                              <w:sz w:val="20"/>
                              <w:szCs w:val="20"/>
                              <w:lang w:val="en-US"/>
                            </w:rPr>
                            <w:t>Manajemen</w:t>
                          </w:r>
                          <w:proofErr w:type="spellEnd"/>
                          <w:r w:rsidRPr="003B007E">
                            <w:rPr>
                              <w:rFonts w:cs="Nirmala UI Semilight"/>
                              <w:b/>
                              <w:bCs/>
                              <w:i/>
                              <w:iCs/>
                              <w:color w:val="182B4C"/>
                              <w:sz w:val="20"/>
                              <w:szCs w:val="20"/>
                              <w:lang w:val="en-US"/>
                            </w:rPr>
                            <w:t xml:space="preserve"> </w:t>
                          </w:r>
                          <w:proofErr w:type="spellStart"/>
                          <w:r w:rsidRPr="003B007E">
                            <w:rPr>
                              <w:rFonts w:cs="Nirmala UI Semilight"/>
                              <w:b/>
                              <w:bCs/>
                              <w:i/>
                              <w:iCs/>
                              <w:color w:val="182B4C"/>
                              <w:sz w:val="20"/>
                              <w:szCs w:val="20"/>
                              <w:lang w:val="en-US"/>
                            </w:rPr>
                            <w:t>Dakwah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9E1AD" id="Rectangle 9" o:spid="_x0000_s1029" style="position:absolute;left:0;text-align:left;margin-left:18pt;margin-top:14.3pt;width:225.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" filled="f" stroked="f" strokeweight="1pt">
              <v:textbox>
                <w:txbxContent>
                  <w:p w14:paraId="002B9814" w14:textId="77777777" w:rsidR="00A8453B" w:rsidRPr="003B007E" w:rsidRDefault="008A0D9A" w:rsidP="000E68ED">
                    <w:pPr>
                      <w:pStyle w:val="Header"/>
                      <w:rPr>
                        <w:i/>
                        <w:iCs/>
                        <w:color w:val="000000"/>
                        <w:sz w:val="20"/>
                        <w:szCs w:val="20"/>
                        <w:lang w:val="en-US"/>
                      </w:rPr>
                    </w:pPr>
                    <w:r w:rsidRPr="003B007E">
                      <w:rPr>
                        <w:rFonts w:cs="Nirmala UI Semilight"/>
                        <w:b/>
                        <w:bCs/>
                        <w:i/>
                        <w:iCs/>
                        <w:color w:val="2F5496"/>
                        <w:sz w:val="20"/>
                        <w:szCs w:val="20"/>
                        <w:lang w:val="en-US"/>
                      </w:rPr>
                      <w:t xml:space="preserve"> </w:t>
                    </w:r>
                    <w:proofErr w:type="spellStart"/>
                    <w:r w:rsidRPr="003B007E">
                      <w:rPr>
                        <w:rFonts w:cs="Nirmala UI Semilight"/>
                        <w:b/>
                        <w:bCs/>
                        <w:i/>
                        <w:iCs/>
                        <w:color w:val="182B4C"/>
                        <w:sz w:val="20"/>
                        <w:szCs w:val="20"/>
                        <w:lang w:val="en-US"/>
                      </w:rPr>
                      <w:t>Jurnal</w:t>
                    </w:r>
                    <w:proofErr w:type="spellEnd"/>
                    <w:r w:rsidRPr="003B007E">
                      <w:rPr>
                        <w:rFonts w:cs="Nirmala UI Semilight"/>
                        <w:b/>
                        <w:bCs/>
                        <w:i/>
                        <w:iCs/>
                        <w:color w:val="182B4C"/>
                        <w:sz w:val="20"/>
                        <w:szCs w:val="20"/>
                        <w:lang w:val="en-US"/>
                      </w:rPr>
                      <w:t xml:space="preserve"> MD: </w:t>
                    </w:r>
                    <w:proofErr w:type="spellStart"/>
                    <w:r w:rsidRPr="003B007E">
                      <w:rPr>
                        <w:rFonts w:cs="Nirmala UI Semilight"/>
                        <w:b/>
                        <w:bCs/>
                        <w:i/>
                        <w:iCs/>
                        <w:color w:val="182B4C"/>
                        <w:sz w:val="20"/>
                        <w:szCs w:val="20"/>
                        <w:lang w:val="en-US"/>
                      </w:rPr>
                      <w:t>Jurnal</w:t>
                    </w:r>
                    <w:proofErr w:type="spellEnd"/>
                    <w:r w:rsidRPr="003B007E">
                      <w:rPr>
                        <w:rFonts w:cs="Nirmala UI Semilight"/>
                        <w:b/>
                        <w:bCs/>
                        <w:i/>
                        <w:iCs/>
                        <w:color w:val="182B4C"/>
                        <w:sz w:val="20"/>
                        <w:szCs w:val="20"/>
                        <w:lang w:val="en-US"/>
                      </w:rPr>
                      <w:t xml:space="preserve"> </w:t>
                    </w:r>
                    <w:proofErr w:type="spellStart"/>
                    <w:r w:rsidRPr="003B007E">
                      <w:rPr>
                        <w:rFonts w:cs="Nirmala UI Semilight"/>
                        <w:b/>
                        <w:bCs/>
                        <w:i/>
                        <w:iCs/>
                        <w:color w:val="182B4C"/>
                        <w:sz w:val="20"/>
                        <w:szCs w:val="20"/>
                        <w:lang w:val="en-US"/>
                      </w:rPr>
                      <w:t>Manajemen</w:t>
                    </w:r>
                    <w:proofErr w:type="spellEnd"/>
                    <w:r w:rsidRPr="003B007E">
                      <w:rPr>
                        <w:rFonts w:cs="Nirmala UI Semilight"/>
                        <w:b/>
                        <w:bCs/>
                        <w:i/>
                        <w:iCs/>
                        <w:color w:val="182B4C"/>
                        <w:sz w:val="20"/>
                        <w:szCs w:val="20"/>
                        <w:lang w:val="en-US"/>
                      </w:rPr>
                      <w:t xml:space="preserve"> </w:t>
                    </w:r>
                    <w:proofErr w:type="spellStart"/>
                    <w:r w:rsidRPr="003B007E">
                      <w:rPr>
                        <w:rFonts w:cs="Nirmala UI Semilight"/>
                        <w:b/>
                        <w:bCs/>
                        <w:i/>
                        <w:iCs/>
                        <w:color w:val="182B4C"/>
                        <w:sz w:val="20"/>
                        <w:szCs w:val="20"/>
                        <w:lang w:val="en-US"/>
                      </w:rPr>
                      <w:t>Dakwah</w:t>
                    </w:r>
                    <w:proofErr w:type="spellEnd"/>
                  </w:p>
                </w:txbxContent>
              </v:textbox>
            </v:rect>
          </w:pict>
        </mc:Fallback>
      </mc:AlternateContent>
    </w:r>
  </w:p>
  <w:p w14:paraId="1BBF41EB" w14:textId="77777777" w:rsidR="00A8453B" w:rsidRPr="00021E35" w:rsidRDefault="00A8453B" w:rsidP="00C4668A">
    <w:pPr>
      <w:spacing w:before="20"/>
      <w:rPr>
        <w:i/>
        <w:sz w:val="20"/>
        <w:lang w:val="en-US"/>
      </w:rPr>
    </w:pPr>
  </w:p>
  <w:p w14:paraId="13509A48" w14:textId="77777777" w:rsidR="00A8453B" w:rsidRDefault="00676D86" w:rsidP="001E1670">
    <w:pPr>
      <w:pStyle w:val="BodyText"/>
      <w:spacing w:line="14" w:lineRule="auto"/>
      <w:ind w:left="142"/>
      <w:jc w:val="left"/>
      <w:rPr>
        <w:sz w:val="20"/>
      </w:rPr>
    </w:pPr>
    <w:r>
      <w:rPr>
        <w:noProof/>
        <w:lang w:val="id-ID" w:eastAsia="id-ID"/>
      </w:rPr>
      <mc:AlternateContent>
        <mc:Choice Requires="wps">
          <w:drawing>
            <wp:anchor distT="0" distB="0" distL="114300" distR="114300" simplePos="0" relativeHeight="251660288" behindDoc="1" locked="0" layoutInCell="1" allowOverlap="1" wp14:anchorId="6EC095DB" wp14:editId="6D41DC34">
              <wp:simplePos x="0" y="0"/>
              <wp:positionH relativeFrom="page">
                <wp:posOffset>648335</wp:posOffset>
              </wp:positionH>
              <wp:positionV relativeFrom="page">
                <wp:posOffset>8065135</wp:posOffset>
              </wp:positionV>
              <wp:extent cx="4442460" cy="0"/>
              <wp:effectExtent l="10160" t="6985" r="14605"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24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2B56" id="Straight Connector 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635.05pt" to="400.85pt,6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" strokeweight="1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2C5C" w14:textId="0F5C626F" w:rsidR="00A8453B" w:rsidRPr="0015009E" w:rsidRDefault="000243A9" w:rsidP="000243A9">
    <w:pPr>
      <w:widowControl/>
      <w:tabs>
        <w:tab w:val="left" w:pos="5760"/>
      </w:tabs>
      <w:autoSpaceDE/>
      <w:autoSpaceDN/>
      <w:rPr>
        <w:rFonts w:ascii="Times New Roman" w:hAnsi="Times New Roman"/>
        <w:sz w:val="24"/>
        <w:szCs w:val="24"/>
        <w:lang w:val="en-ID" w:eastAsia="en-US"/>
      </w:rPr>
    </w:pPr>
    <w:r>
      <w:rPr>
        <w:noProof/>
        <w:lang w:val="id-ID" w:eastAsia="id-ID"/>
      </w:rPr>
      <mc:AlternateContent>
        <mc:Choice Requires="wps">
          <w:drawing>
            <wp:anchor distT="0" distB="0" distL="114300" distR="114300" simplePos="0" relativeHeight="251663360" behindDoc="1" locked="0" layoutInCell="1" allowOverlap="1" wp14:anchorId="34ADB807" wp14:editId="5CA199E8">
              <wp:simplePos x="0" y="0"/>
              <wp:positionH relativeFrom="page">
                <wp:posOffset>1908175</wp:posOffset>
              </wp:positionH>
              <wp:positionV relativeFrom="page">
                <wp:posOffset>7887004</wp:posOffset>
              </wp:positionV>
              <wp:extent cx="2885412" cy="142460"/>
              <wp:effectExtent l="0" t="0" r="10795"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12" cy="14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4C9CB" w14:textId="3382040E" w:rsidR="00A8453B" w:rsidRPr="000243A9" w:rsidRDefault="000243A9" w:rsidP="00C139FF">
                          <w:pPr>
                            <w:spacing w:before="20"/>
                            <w:ind w:left="20"/>
                            <w:jc w:val="right"/>
                            <w:rPr>
                              <w:i/>
                              <w:iCs/>
                              <w:sz w:val="20"/>
                              <w:szCs w:val="20"/>
                              <w:lang w:val="id-ID"/>
                            </w:rPr>
                          </w:pPr>
                          <w:r w:rsidRPr="000243A9">
                            <w:rPr>
                              <w:i/>
                              <w:iCs/>
                              <w:sz w:val="20"/>
                              <w:szCs w:val="20"/>
                            </w:rPr>
                            <w:t>Revitalisasi Literasi Kepemimpinan dalam Membangun SDM Lembaga Dakwah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DB807" id="_x0000_t202" coordsize="21600,21600" o:spt="202" path="m,l,21600r21600,l21600,xe">
              <v:stroke joinstyle="miter"/>
              <v:path gradientshapeok="t" o:connecttype="rect"/>
            </v:shapetype>
            <v:shape id="Text Box 6" o:spid="_x0000_s1030" type="#_x0000_t202" style="position:absolute;margin-left:150.25pt;margin-top:621pt;width:227.2pt;height:1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" filled="f" stroked="f">
              <v:textbox inset="0,0,0,0">
                <w:txbxContent>
                  <w:p w14:paraId="11C4C9CB" w14:textId="3382040E" w:rsidR="00A8453B" w:rsidRPr="000243A9" w:rsidRDefault="000243A9" w:rsidP="00C139FF">
                    <w:pPr>
                      <w:spacing w:before="20"/>
                      <w:ind w:left="20"/>
                      <w:jc w:val="right"/>
                      <w:rPr>
                        <w:i/>
                        <w:iCs/>
                        <w:sz w:val="20"/>
                        <w:szCs w:val="20"/>
                        <w:lang w:val="id-ID"/>
                      </w:rPr>
                    </w:pPr>
                    <w:r w:rsidRPr="000243A9">
                      <w:rPr>
                        <w:i/>
                        <w:iCs/>
                        <w:sz w:val="20"/>
                        <w:szCs w:val="20"/>
                      </w:rPr>
                      <w:t>Revitalisasi Literasi Kepemimpinan dalam Membangun SDM Lembaga Dakwah</w:t>
                    </w:r>
                  </w:p>
                </w:txbxContent>
              </v:textbox>
              <w10:wrap anchorx="page" anchory="page"/>
            </v:shape>
          </w:pict>
        </mc:Fallback>
      </mc:AlternateContent>
    </w:r>
    <w:r w:rsidR="00FD363C">
      <w:rPr>
        <w:noProof/>
        <w:lang w:val="id-ID" w:eastAsia="id-ID"/>
      </w:rPr>
      <mc:AlternateContent>
        <mc:Choice Requires="wps">
          <w:drawing>
            <wp:anchor distT="0" distB="0" distL="114300" distR="114300" simplePos="0" relativeHeight="251664384" behindDoc="1" locked="0" layoutInCell="1" allowOverlap="1" wp14:anchorId="12A9BB97" wp14:editId="71C83FD2">
              <wp:simplePos x="0" y="0"/>
              <wp:positionH relativeFrom="page">
                <wp:posOffset>4857750</wp:posOffset>
              </wp:positionH>
              <wp:positionV relativeFrom="page">
                <wp:posOffset>7848600</wp:posOffset>
              </wp:positionV>
              <wp:extent cx="216000" cy="216000"/>
              <wp:effectExtent l="0" t="0" r="12700" b="12700"/>
              <wp:wrapTight wrapText="bothSides">
                <wp:wrapPolygon edited="0">
                  <wp:start x="0" y="0"/>
                  <wp:lineTo x="0" y="20965"/>
                  <wp:lineTo x="20965" y="20965"/>
                  <wp:lineTo x="20965"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tx1"/>
                      </a:solidFill>
                      <a:ln w="9525">
                        <a:solidFill>
                          <a:srgbClr val="000000"/>
                        </a:solidFill>
                        <a:miter lim="800000"/>
                        <a:headEnd/>
                        <a:tailEnd/>
                      </a:ln>
                    </wps:spPr>
                    <wps:txbx>
                      <w:txbxContent>
                        <w:p w14:paraId="7B234A91" w14:textId="77777777" w:rsidR="00A8453B" w:rsidRPr="00C4668A" w:rsidRDefault="008A0D9A" w:rsidP="00C4668A">
                          <w:pPr>
                            <w:spacing w:line="247" w:lineRule="exact"/>
                            <w:ind w:left="20" w:right="-53"/>
                            <w:jc w:val="center"/>
                            <w:rPr>
                              <w:rFonts w:ascii="Palatino Linotype"/>
                              <w:sz w:val="24"/>
                              <w:szCs w:val="24"/>
                            </w:rPr>
                          </w:pPr>
                          <w:r w:rsidRPr="00C4668A">
                            <w:rPr>
                              <w:rFonts w:ascii="Palatino Linotype"/>
                              <w:color w:val="FFFFFF"/>
                              <w:sz w:val="24"/>
                              <w:szCs w:val="24"/>
                              <w:shd w:val="clear" w:color="auto" w:fill="000000"/>
                            </w:rPr>
                            <w:fldChar w:fldCharType="begin"/>
                          </w:r>
                          <w:r w:rsidRPr="00C4668A">
                            <w:rPr>
                              <w:rFonts w:ascii="Palatino Linotype"/>
                              <w:color w:val="FFFFFF"/>
                              <w:sz w:val="24"/>
                              <w:szCs w:val="24"/>
                              <w:shd w:val="clear" w:color="auto" w:fill="000000"/>
                            </w:rPr>
                            <w:instrText xml:space="preserve"> PAGE </w:instrText>
                          </w:r>
                          <w:r w:rsidRPr="00C4668A">
                            <w:rPr>
                              <w:rFonts w:ascii="Palatino Linotype"/>
                              <w:color w:val="FFFFFF"/>
                              <w:sz w:val="24"/>
                              <w:szCs w:val="24"/>
                              <w:shd w:val="clear" w:color="auto" w:fill="000000"/>
                            </w:rPr>
                            <w:fldChar w:fldCharType="separate"/>
                          </w:r>
                          <w:r w:rsidR="00877D64">
                            <w:rPr>
                              <w:rFonts w:ascii="Palatino Linotype"/>
                              <w:noProof/>
                              <w:color w:val="FFFFFF"/>
                              <w:sz w:val="24"/>
                              <w:szCs w:val="24"/>
                              <w:shd w:val="clear" w:color="auto" w:fill="000000"/>
                            </w:rPr>
                            <w:t>7</w:t>
                          </w:r>
                          <w:r w:rsidRPr="00C4668A">
                            <w:rPr>
                              <w:rFonts w:ascii="Palatino Linotype"/>
                              <w:color w:val="FFFFFF"/>
                              <w:sz w:val="24"/>
                              <w:szCs w:val="24"/>
                              <w:shd w:val="clear" w:color="auto" w:fil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9BB97" id="Text Box 5" o:spid="_x0000_s1031" type="#_x0000_t202" style="position:absolute;margin-left:382.5pt;margin-top:618pt;width:17pt;height:1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" fillcolor="black [3213]">
              <v:textbox inset="0,0,0,0">
                <w:txbxContent>
                  <w:p w14:paraId="7B234A91" w14:textId="77777777" w:rsidR="00A8453B" w:rsidRPr="00C4668A" w:rsidRDefault="008A0D9A" w:rsidP="00C4668A">
                    <w:pPr>
                      <w:spacing w:line="247" w:lineRule="exact"/>
                      <w:ind w:left="20" w:right="-53"/>
                      <w:jc w:val="center"/>
                      <w:rPr>
                        <w:rFonts w:ascii="Palatino Linotype"/>
                        <w:sz w:val="24"/>
                        <w:szCs w:val="24"/>
                      </w:rPr>
                    </w:pPr>
                    <w:r w:rsidRPr="00C4668A">
                      <w:rPr>
                        <w:rFonts w:ascii="Palatino Linotype"/>
                        <w:color w:val="FFFFFF"/>
                        <w:sz w:val="24"/>
                        <w:szCs w:val="24"/>
                        <w:shd w:val="clear" w:color="auto" w:fill="000000"/>
                      </w:rPr>
                      <w:fldChar w:fldCharType="begin"/>
                    </w:r>
                    <w:r w:rsidRPr="00C4668A">
                      <w:rPr>
                        <w:rFonts w:ascii="Palatino Linotype"/>
                        <w:color w:val="FFFFFF"/>
                        <w:sz w:val="24"/>
                        <w:szCs w:val="24"/>
                        <w:shd w:val="clear" w:color="auto" w:fill="000000"/>
                      </w:rPr>
                      <w:instrText xml:space="preserve"> PAGE </w:instrText>
                    </w:r>
                    <w:r w:rsidRPr="00C4668A">
                      <w:rPr>
                        <w:rFonts w:ascii="Palatino Linotype"/>
                        <w:color w:val="FFFFFF"/>
                        <w:sz w:val="24"/>
                        <w:szCs w:val="24"/>
                        <w:shd w:val="clear" w:color="auto" w:fill="000000"/>
                      </w:rPr>
                      <w:fldChar w:fldCharType="separate"/>
                    </w:r>
                    <w:r w:rsidR="00877D64">
                      <w:rPr>
                        <w:rFonts w:ascii="Palatino Linotype"/>
                        <w:noProof/>
                        <w:color w:val="FFFFFF"/>
                        <w:sz w:val="24"/>
                        <w:szCs w:val="24"/>
                        <w:shd w:val="clear" w:color="auto" w:fill="000000"/>
                      </w:rPr>
                      <w:t>7</w:t>
                    </w:r>
                    <w:r w:rsidRPr="00C4668A">
                      <w:rPr>
                        <w:rFonts w:ascii="Palatino Linotype"/>
                        <w:color w:val="FFFFFF"/>
                        <w:sz w:val="24"/>
                        <w:szCs w:val="24"/>
                        <w:shd w:val="clear" w:color="auto" w:fill="000000"/>
                      </w:rPr>
                      <w:fldChar w:fldCharType="end"/>
                    </w:r>
                  </w:p>
                </w:txbxContent>
              </v:textbox>
              <w10:wrap type="tight" anchorx="page" anchory="page"/>
            </v:shape>
          </w:pict>
        </mc:Fallback>
      </mc:AlternateContent>
    </w:r>
    <w:r>
      <w:rPr>
        <w:rFonts w:ascii="Times New Roman" w:hAnsi="Times New Roman"/>
        <w:sz w:val="24"/>
        <w:szCs w:val="24"/>
        <w:lang w:val="en-ID" w:eastAsia="en-US"/>
      </w:rPr>
      <w:tab/>
    </w:r>
  </w:p>
  <w:p w14:paraId="70117CB7" w14:textId="77777777" w:rsidR="00A8453B" w:rsidRDefault="00676D86" w:rsidP="001E1670">
    <w:pPr>
      <w:pStyle w:val="BodyText"/>
      <w:spacing w:line="14" w:lineRule="auto"/>
      <w:ind w:left="142"/>
      <w:jc w:val="left"/>
      <w:rPr>
        <w:sz w:val="20"/>
      </w:rPr>
    </w:pPr>
    <w:r>
      <w:rPr>
        <w:noProof/>
        <w:lang w:val="id-ID" w:eastAsia="id-ID"/>
      </w:rPr>
      <w:drawing>
        <wp:anchor distT="0" distB="0" distL="0" distR="0" simplePos="0" relativeHeight="251659264" behindDoc="1" locked="0" layoutInCell="1" allowOverlap="1" wp14:anchorId="658C3BA2" wp14:editId="4FD89BFA">
          <wp:simplePos x="0" y="0"/>
          <wp:positionH relativeFrom="page">
            <wp:posOffset>659130</wp:posOffset>
          </wp:positionH>
          <wp:positionV relativeFrom="page">
            <wp:posOffset>7849235</wp:posOffset>
          </wp:positionV>
          <wp:extent cx="997585" cy="1981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85" cy="198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d-ID" w:eastAsia="id-ID"/>
      </w:rPr>
      <mc:AlternateContent>
        <mc:Choice Requires="wps">
          <w:drawing>
            <wp:anchor distT="0" distB="0" distL="114300" distR="114300" simplePos="0" relativeHeight="251662336" behindDoc="1" locked="0" layoutInCell="1" allowOverlap="1" wp14:anchorId="43E4B5C3" wp14:editId="381DE1EB">
              <wp:simplePos x="0" y="0"/>
              <wp:positionH relativeFrom="page">
                <wp:posOffset>661035</wp:posOffset>
              </wp:positionH>
              <wp:positionV relativeFrom="page">
                <wp:posOffset>8065135</wp:posOffset>
              </wp:positionV>
              <wp:extent cx="4378960" cy="0"/>
              <wp:effectExtent l="13335" t="6985" r="825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89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2A3CD" id="Straight Connector 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05pt,635.05pt" to="396.85pt,6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8KHQIAADcEAAAOAAAAZHJzL2Uyb0RvYy54bWysU02P2yAQvVfqf0DcE9uJm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" strokeweight="1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83A2" w14:textId="36233F6E" w:rsidR="00906296" w:rsidRDefault="00906296">
    <w:pPr>
      <w:pStyle w:val="Footer"/>
    </w:pPr>
    <w:r>
      <w:rPr>
        <w:noProof/>
        <w:lang w:val="id-ID" w:eastAsia="id-ID"/>
      </w:rPr>
      <mc:AlternateContent>
        <mc:Choice Requires="wps">
          <w:drawing>
            <wp:anchor distT="0" distB="0" distL="114300" distR="114300" simplePos="0" relativeHeight="251672576" behindDoc="0" locked="0" layoutInCell="1" allowOverlap="1" wp14:anchorId="5FED8811" wp14:editId="65B330F0">
              <wp:simplePos x="0" y="0"/>
              <wp:positionH relativeFrom="column">
                <wp:posOffset>971550</wp:posOffset>
              </wp:positionH>
              <wp:positionV relativeFrom="paragraph">
                <wp:posOffset>-6188</wp:posOffset>
              </wp:positionV>
              <wp:extent cx="3648075" cy="466090"/>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48075" cy="466090"/>
                      </a:xfrm>
                      <a:prstGeom prst="rect">
                        <a:avLst/>
                      </a:prstGeom>
                      <a:solidFill>
                        <a:sysClr val="window" lastClr="FFFFFF"/>
                      </a:solidFill>
                      <a:ln w="12700" cap="flat" cmpd="sng" algn="ctr">
                        <a:noFill/>
                        <a:prstDash val="solid"/>
                        <a:miter lim="800000"/>
                      </a:ln>
                      <a:effectLst/>
                    </wps:spPr>
                    <wps:txbx>
                      <w:txbxContent>
                        <w:p w14:paraId="37E2B777" w14:textId="77777777" w:rsidR="00906296" w:rsidRPr="006757D4" w:rsidRDefault="00906296" w:rsidP="00906296">
                          <w:pPr>
                            <w:jc w:val="both"/>
                            <w:rPr>
                              <w:rFonts w:ascii="Times New Roman" w:hAnsi="Times New Roman"/>
                              <w:sz w:val="11"/>
                              <w:szCs w:val="11"/>
                            </w:rPr>
                          </w:pPr>
                          <w:r w:rsidRPr="006757D4">
                            <w:rPr>
                              <w:rFonts w:ascii="Times New Roman" w:hAnsi="Times New Roman"/>
                              <w:sz w:val="11"/>
                              <w:szCs w:val="11"/>
                            </w:rPr>
                            <w:t xml:space="preserve">Creative Commons Non Comercial CC-BY-NC: This work is licensed under a </w:t>
                          </w:r>
                          <w:r w:rsidRPr="002A223C">
                            <w:rPr>
                              <w:rFonts w:ascii="Times New Roman" w:hAnsi="Times New Roman"/>
                              <w:sz w:val="11"/>
                              <w:szCs w:val="11"/>
                            </w:rPr>
                            <w:t>Jurnal MD: Jurnal Manajemen Dakwah</w:t>
                          </w:r>
                          <w:r w:rsidRPr="006757D4">
                            <w:rPr>
                              <w:rFonts w:ascii="Times New Roman" w:hAnsi="Times New Roman"/>
                              <w:sz w:val="11"/>
                              <w:szCs w:val="11"/>
                            </w:rPr>
                            <w:t xml:space="preserve"> Creative Commons Attribution-NonCommercial 4.0 International License (http://creativecommons.org/licenses/by-nc/4.0/) which permits non</w:t>
                          </w:r>
                          <w:r w:rsidRPr="002A223C">
                            <w:rPr>
                              <w:rFonts w:ascii="Times New Roman" w:hAnsi="Times New Roman"/>
                              <w:sz w:val="11"/>
                              <w:szCs w:val="11"/>
                            </w:rPr>
                            <w:t>-</w:t>
                          </w:r>
                          <w:r w:rsidRPr="006757D4">
                            <w:rPr>
                              <w:rFonts w:ascii="Times New Roman" w:hAnsi="Times New Roman"/>
                              <w:sz w:val="11"/>
                              <w:szCs w:val="11"/>
                            </w:rPr>
                            <w:t xml:space="preserve">comercial use, reproduction, and distribution of the work whitout further permission provided the original work is attributed as spesified on the Jurnal </w:t>
                          </w:r>
                          <w:r w:rsidRPr="002A223C">
                            <w:rPr>
                              <w:rFonts w:ascii="Times New Roman" w:hAnsi="Times New Roman"/>
                              <w:sz w:val="11"/>
                              <w:szCs w:val="11"/>
                            </w:rPr>
                            <w:t>MD: Jurnal Manajemen Dakwah</w:t>
                          </w:r>
                          <w:r w:rsidRPr="006757D4">
                            <w:rPr>
                              <w:rFonts w:ascii="Times New Roman" w:hAnsi="Times New Roman"/>
                              <w:sz w:val="11"/>
                              <w:szCs w:val="11"/>
                            </w:rPr>
                            <w:t xml:space="preserve"> and Open Access pages.</w:t>
                          </w:r>
                        </w:p>
                        <w:p w14:paraId="0FA5335D" w14:textId="77777777" w:rsidR="00906296" w:rsidRPr="002A223C" w:rsidRDefault="00906296" w:rsidP="00906296">
                          <w:pPr>
                            <w:jc w:val="both"/>
                            <w:rPr>
                              <w:sz w:val="11"/>
                              <w:szCs w:val="1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D8811" id="Rectangle 2" o:spid="_x0000_s1033" style="position:absolute;margin-left:76.5pt;margin-top:-.5pt;width:287.25pt;height:3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" fillcolor="window" stroked="f" strokeweight="1pt">
              <v:textbox>
                <w:txbxContent>
                  <w:p w14:paraId="37E2B777" w14:textId="77777777" w:rsidR="00906296" w:rsidRPr="006757D4" w:rsidRDefault="00906296" w:rsidP="00906296">
                    <w:pPr>
                      <w:jc w:val="both"/>
                      <w:rPr>
                        <w:rFonts w:ascii="Times New Roman" w:hAnsi="Times New Roman"/>
                        <w:sz w:val="11"/>
                        <w:szCs w:val="11"/>
                      </w:rPr>
                    </w:pPr>
                    <w:r w:rsidRPr="006757D4">
                      <w:rPr>
                        <w:rFonts w:ascii="Times New Roman" w:hAnsi="Times New Roman"/>
                        <w:sz w:val="11"/>
                        <w:szCs w:val="11"/>
                      </w:rPr>
                      <w:t xml:space="preserve">Creative Commons Non Comercial CC-BY-NC: This work is licensed under a </w:t>
                    </w:r>
                    <w:r w:rsidRPr="002A223C">
                      <w:rPr>
                        <w:rFonts w:ascii="Times New Roman" w:hAnsi="Times New Roman"/>
                        <w:sz w:val="11"/>
                        <w:szCs w:val="11"/>
                      </w:rPr>
                      <w:t>Jurnal MD: Jurnal Manajemen Dakwah</w:t>
                    </w:r>
                    <w:r w:rsidRPr="006757D4">
                      <w:rPr>
                        <w:rFonts w:ascii="Times New Roman" w:hAnsi="Times New Roman"/>
                        <w:sz w:val="11"/>
                        <w:szCs w:val="11"/>
                      </w:rPr>
                      <w:t xml:space="preserve"> Creative Commons Attribution-NonCommercial 4.0 International License (http://creativecommons.org/licenses/by-nc/4.0/) which permits non</w:t>
                    </w:r>
                    <w:r w:rsidRPr="002A223C">
                      <w:rPr>
                        <w:rFonts w:ascii="Times New Roman" w:hAnsi="Times New Roman"/>
                        <w:sz w:val="11"/>
                        <w:szCs w:val="11"/>
                      </w:rPr>
                      <w:t>-</w:t>
                    </w:r>
                    <w:r w:rsidRPr="006757D4">
                      <w:rPr>
                        <w:rFonts w:ascii="Times New Roman" w:hAnsi="Times New Roman"/>
                        <w:sz w:val="11"/>
                        <w:szCs w:val="11"/>
                      </w:rPr>
                      <w:t xml:space="preserve">comercial use, reproduction, and distribution of the work whitout further permission provided the original work is attributed as spesified on the Jurnal </w:t>
                    </w:r>
                    <w:r w:rsidRPr="002A223C">
                      <w:rPr>
                        <w:rFonts w:ascii="Times New Roman" w:hAnsi="Times New Roman"/>
                        <w:sz w:val="11"/>
                        <w:szCs w:val="11"/>
                      </w:rPr>
                      <w:t>MD: Jurnal Manajemen Dakwah</w:t>
                    </w:r>
                    <w:r w:rsidRPr="006757D4">
                      <w:rPr>
                        <w:rFonts w:ascii="Times New Roman" w:hAnsi="Times New Roman"/>
                        <w:sz w:val="11"/>
                        <w:szCs w:val="11"/>
                      </w:rPr>
                      <w:t xml:space="preserve"> and Open Access pages.</w:t>
                    </w:r>
                  </w:p>
                  <w:p w14:paraId="0FA5335D" w14:textId="77777777" w:rsidR="00906296" w:rsidRPr="002A223C" w:rsidRDefault="00906296" w:rsidP="00906296">
                    <w:pPr>
                      <w:jc w:val="both"/>
                      <w:rPr>
                        <w:sz w:val="11"/>
                        <w:szCs w:val="11"/>
                      </w:rPr>
                    </w:pPr>
                  </w:p>
                </w:txbxContent>
              </v:textbox>
            </v:rect>
          </w:pict>
        </mc:Fallback>
      </mc:AlternateContent>
    </w:r>
    <w:r>
      <w:rPr>
        <w:noProof/>
        <w:lang w:val="id-ID" w:eastAsia="id-ID"/>
      </w:rPr>
      <w:drawing>
        <wp:anchor distT="0" distB="0" distL="114300" distR="114300" simplePos="0" relativeHeight="251671552" behindDoc="0" locked="0" layoutInCell="1" allowOverlap="1" wp14:anchorId="4B11F718" wp14:editId="0145276C">
          <wp:simplePos x="0" y="0"/>
          <wp:positionH relativeFrom="column">
            <wp:posOffset>0</wp:posOffset>
          </wp:positionH>
          <wp:positionV relativeFrom="paragraph">
            <wp:posOffset>-635</wp:posOffset>
          </wp:positionV>
          <wp:extent cx="995045" cy="428625"/>
          <wp:effectExtent l="0" t="0" r="0" b="9525"/>
          <wp:wrapNone/>
          <wp:docPr id="1" name="Picture 1" descr="Copyright and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pyright and Creative Commons"/>
                  <pic:cNvPicPr>
                    <a:picLocks noChangeAspect="1" noChangeArrowheads="1"/>
                  </pic:cNvPicPr>
                </pic:nvPicPr>
                <pic:blipFill>
                  <a:blip r:embed="rId1">
                    <a:extLst>
                      <a:ext uri="{28A0092B-C50C-407E-A947-70E740481C1C}">
                        <a14:useLocalDpi xmlns:a14="http://schemas.microsoft.com/office/drawing/2010/main" val="0"/>
                      </a:ext>
                    </a:extLst>
                  </a:blip>
                  <a:srcRect l="1785" t="69687" r="2142"/>
                  <a:stretch>
                    <a:fillRect/>
                  </a:stretch>
                </pic:blipFill>
                <pic:spPr bwMode="auto">
                  <a:xfrm>
                    <a:off x="0" y="0"/>
                    <a:ext cx="995045" cy="428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5646" w14:textId="77777777" w:rsidR="006D784F" w:rsidRDefault="006D784F" w:rsidP="003B38B6">
      <w:r>
        <w:separator/>
      </w:r>
    </w:p>
  </w:footnote>
  <w:footnote w:type="continuationSeparator" w:id="0">
    <w:p w14:paraId="3DDDCF6E" w14:textId="77777777" w:rsidR="006D784F" w:rsidRDefault="006D784F" w:rsidP="003B3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A4EB" w14:textId="77777777" w:rsidR="002258F1" w:rsidRDefault="00225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812A" w14:textId="77777777" w:rsidR="00A8453B" w:rsidRDefault="00676D86" w:rsidP="00763FB8">
    <w:pPr>
      <w:pStyle w:val="Header"/>
      <w:jc w:val="right"/>
      <w:rPr>
        <w:rFonts w:cs="Nirmala UI Semilight"/>
        <w:b/>
        <w:bCs/>
        <w:i/>
        <w:iCs/>
        <w:color w:val="3F0066"/>
        <w:sz w:val="28"/>
        <w:szCs w:val="21"/>
        <w:lang w:val="en-US"/>
      </w:rPr>
    </w:pPr>
    <w:r>
      <w:rPr>
        <w:noProof/>
        <w:lang w:val="id-ID" w:eastAsia="id-ID"/>
      </w:rPr>
      <mc:AlternateContent>
        <mc:Choice Requires="wps">
          <w:drawing>
            <wp:anchor distT="0" distB="0" distL="114300" distR="114300" simplePos="0" relativeHeight="251665408" behindDoc="0" locked="0" layoutInCell="1" allowOverlap="1" wp14:anchorId="5E9944DC" wp14:editId="33B9ED93">
              <wp:simplePos x="0" y="0"/>
              <wp:positionH relativeFrom="column">
                <wp:posOffset>-281940</wp:posOffset>
              </wp:positionH>
              <wp:positionV relativeFrom="paragraph">
                <wp:posOffset>198783</wp:posOffset>
              </wp:positionV>
              <wp:extent cx="1733384" cy="27622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33384" cy="276225"/>
                      </a:xfrm>
                      <a:prstGeom prst="rect">
                        <a:avLst/>
                      </a:prstGeom>
                      <a:noFill/>
                      <a:ln w="12700" cap="flat" cmpd="sng" algn="ctr">
                        <a:noFill/>
                        <a:prstDash val="solid"/>
                        <a:miter lim="800000"/>
                      </a:ln>
                      <a:effectLst/>
                    </wps:spPr>
                    <wps:txbx>
                      <w:txbxContent>
                        <w:p w14:paraId="534BCC68" w14:textId="244FA578" w:rsidR="000243A9" w:rsidRPr="00C139FF" w:rsidRDefault="000243A9" w:rsidP="000243A9">
                          <w:pPr>
                            <w:jc w:val="center"/>
                            <w:rPr>
                              <w:i/>
                              <w:iCs/>
                              <w:color w:val="000000"/>
                              <w:lang w:val="id-ID"/>
                            </w:rPr>
                          </w:pPr>
                          <w:r>
                            <w:rPr>
                              <w:i/>
                              <w:iCs/>
                              <w:color w:val="000000"/>
                              <w:lang w:val="en-US"/>
                            </w:rPr>
                            <w:t>Vol. 1</w:t>
                          </w:r>
                          <w:r w:rsidR="002258F1">
                            <w:rPr>
                              <w:i/>
                              <w:iCs/>
                              <w:color w:val="000000"/>
                              <w:lang w:val="en-US"/>
                            </w:rPr>
                            <w:t>1</w:t>
                          </w:r>
                          <w:r w:rsidRPr="0027202E">
                            <w:rPr>
                              <w:i/>
                              <w:iCs/>
                              <w:color w:val="000000"/>
                              <w:lang w:val="en-US"/>
                            </w:rPr>
                            <w:t xml:space="preserve">, </w:t>
                          </w:r>
                          <w:r>
                            <w:rPr>
                              <w:i/>
                              <w:iCs/>
                              <w:color w:val="000000"/>
                              <w:lang w:val="en-US"/>
                            </w:rPr>
                            <w:t xml:space="preserve">No. </w:t>
                          </w:r>
                          <w:r w:rsidR="002258F1">
                            <w:rPr>
                              <w:i/>
                              <w:iCs/>
                              <w:color w:val="000000"/>
                              <w:lang w:val="id-ID"/>
                            </w:rPr>
                            <w:t>1 Juni 2025</w:t>
                          </w:r>
                        </w:p>
                        <w:p w14:paraId="1DEDA6BF" w14:textId="77777777" w:rsidR="000243A9" w:rsidRPr="0027202E" w:rsidRDefault="000243A9" w:rsidP="000243A9">
                          <w:pPr>
                            <w:jc w:val="center"/>
                            <w:rPr>
                              <w:i/>
                              <w:iCs/>
                              <w:color w:val="000000"/>
                              <w:lang w:val="en-US"/>
                            </w:rPr>
                          </w:pPr>
                        </w:p>
                        <w:p w14:paraId="19FB4B63" w14:textId="6F16A884" w:rsidR="00A8453B" w:rsidRPr="00C139FF" w:rsidRDefault="00A8453B" w:rsidP="00763FB8">
                          <w:pPr>
                            <w:jc w:val="center"/>
                            <w:rPr>
                              <w:i/>
                              <w:iCs/>
                              <w:color w:val="000000"/>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944DC" id="Rectangle 11" o:spid="_x0000_s1026" style="position:absolute;left:0;text-align:left;margin-left:-22.2pt;margin-top:15.65pt;width:136.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" filled="f" stroked="f" strokeweight="1pt">
              <v:textbox>
                <w:txbxContent>
                  <w:p w14:paraId="534BCC68" w14:textId="244FA578" w:rsidR="000243A9" w:rsidRPr="00C139FF" w:rsidRDefault="000243A9" w:rsidP="000243A9">
                    <w:pPr>
                      <w:jc w:val="center"/>
                      <w:rPr>
                        <w:i/>
                        <w:iCs/>
                        <w:color w:val="000000"/>
                        <w:lang w:val="id-ID"/>
                      </w:rPr>
                    </w:pPr>
                    <w:r>
                      <w:rPr>
                        <w:i/>
                        <w:iCs/>
                        <w:color w:val="000000"/>
                        <w:lang w:val="en-US"/>
                      </w:rPr>
                      <w:t>Vol. 1</w:t>
                    </w:r>
                    <w:r w:rsidR="002258F1">
                      <w:rPr>
                        <w:i/>
                        <w:iCs/>
                        <w:color w:val="000000"/>
                        <w:lang w:val="en-US"/>
                      </w:rPr>
                      <w:t>1</w:t>
                    </w:r>
                    <w:r w:rsidRPr="0027202E">
                      <w:rPr>
                        <w:i/>
                        <w:iCs/>
                        <w:color w:val="000000"/>
                        <w:lang w:val="en-US"/>
                      </w:rPr>
                      <w:t xml:space="preserve">, </w:t>
                    </w:r>
                    <w:r>
                      <w:rPr>
                        <w:i/>
                        <w:iCs/>
                        <w:color w:val="000000"/>
                        <w:lang w:val="en-US"/>
                      </w:rPr>
                      <w:t xml:space="preserve">No. </w:t>
                    </w:r>
                    <w:r w:rsidR="002258F1">
                      <w:rPr>
                        <w:i/>
                        <w:iCs/>
                        <w:color w:val="000000"/>
                        <w:lang w:val="id-ID"/>
                      </w:rPr>
                      <w:t>1 Juni 2025</w:t>
                    </w:r>
                  </w:p>
                  <w:p w14:paraId="1DEDA6BF" w14:textId="77777777" w:rsidR="000243A9" w:rsidRPr="0027202E" w:rsidRDefault="000243A9" w:rsidP="000243A9">
                    <w:pPr>
                      <w:jc w:val="center"/>
                      <w:rPr>
                        <w:i/>
                        <w:iCs/>
                        <w:color w:val="000000"/>
                        <w:lang w:val="en-US"/>
                      </w:rPr>
                    </w:pPr>
                  </w:p>
                  <w:p w14:paraId="19FB4B63" w14:textId="6F16A884" w:rsidR="00A8453B" w:rsidRPr="00C139FF" w:rsidRDefault="00A8453B" w:rsidP="00763FB8">
                    <w:pPr>
                      <w:jc w:val="center"/>
                      <w:rPr>
                        <w:i/>
                        <w:iCs/>
                        <w:color w:val="000000"/>
                        <w:lang w:val="id-ID"/>
                      </w:rPr>
                    </w:pPr>
                  </w:p>
                </w:txbxContent>
              </v:textbox>
            </v:rect>
          </w:pict>
        </mc:Fallback>
      </mc:AlternateContent>
    </w:r>
  </w:p>
  <w:p w14:paraId="1E3A08B1" w14:textId="77777777" w:rsidR="00A8453B" w:rsidRPr="003B007E" w:rsidRDefault="008A0D9A" w:rsidP="00763FB8">
    <w:pPr>
      <w:pStyle w:val="Header"/>
      <w:ind w:firstLine="720"/>
      <w:jc w:val="right"/>
      <w:rPr>
        <w:rFonts w:cs="Nirmala UI Semilight"/>
        <w:b/>
        <w:bCs/>
        <w:i/>
        <w:iCs/>
        <w:color w:val="182B4C"/>
        <w:sz w:val="20"/>
        <w:szCs w:val="20"/>
        <w:lang w:val="en-US"/>
      </w:rPr>
    </w:pPr>
    <w:r w:rsidRPr="003B007E">
      <w:rPr>
        <w:rFonts w:cs="Nirmala UI Semilight"/>
        <w:b/>
        <w:bCs/>
        <w:i/>
        <w:iCs/>
        <w:color w:val="2F5496"/>
        <w:sz w:val="20"/>
        <w:szCs w:val="20"/>
        <w:lang w:val="en-US"/>
      </w:rPr>
      <w:t xml:space="preserve">  </w:t>
    </w:r>
    <w:proofErr w:type="spellStart"/>
    <w:r w:rsidRPr="003B007E">
      <w:rPr>
        <w:rFonts w:cs="Nirmala UI Semilight"/>
        <w:b/>
        <w:bCs/>
        <w:i/>
        <w:iCs/>
        <w:color w:val="182B4C"/>
        <w:sz w:val="20"/>
        <w:szCs w:val="20"/>
        <w:lang w:val="en-US"/>
      </w:rPr>
      <w:t>Jurnal</w:t>
    </w:r>
    <w:proofErr w:type="spellEnd"/>
    <w:r w:rsidRPr="003B007E">
      <w:rPr>
        <w:rFonts w:cs="Nirmala UI Semilight"/>
        <w:b/>
        <w:bCs/>
        <w:i/>
        <w:iCs/>
        <w:color w:val="182B4C"/>
        <w:sz w:val="20"/>
        <w:szCs w:val="20"/>
        <w:lang w:val="en-US"/>
      </w:rPr>
      <w:t xml:space="preserve"> MD: </w:t>
    </w:r>
    <w:proofErr w:type="spellStart"/>
    <w:r w:rsidRPr="003B007E">
      <w:rPr>
        <w:rFonts w:cs="Nirmala UI Semilight"/>
        <w:b/>
        <w:bCs/>
        <w:i/>
        <w:iCs/>
        <w:color w:val="182B4C"/>
        <w:sz w:val="20"/>
        <w:szCs w:val="20"/>
        <w:lang w:val="en-US"/>
      </w:rPr>
      <w:t>Jurnal</w:t>
    </w:r>
    <w:proofErr w:type="spellEnd"/>
    <w:r w:rsidRPr="003B007E">
      <w:rPr>
        <w:rFonts w:cs="Nirmala UI Semilight"/>
        <w:b/>
        <w:bCs/>
        <w:i/>
        <w:iCs/>
        <w:color w:val="182B4C"/>
        <w:sz w:val="20"/>
        <w:szCs w:val="20"/>
        <w:lang w:val="en-US"/>
      </w:rPr>
      <w:t xml:space="preserve"> </w:t>
    </w:r>
    <w:proofErr w:type="spellStart"/>
    <w:r w:rsidRPr="003B007E">
      <w:rPr>
        <w:rFonts w:cs="Nirmala UI Semilight"/>
        <w:b/>
        <w:bCs/>
        <w:i/>
        <w:iCs/>
        <w:color w:val="182B4C"/>
        <w:sz w:val="20"/>
        <w:szCs w:val="20"/>
        <w:lang w:val="en-US"/>
      </w:rPr>
      <w:t>Manajemen</w:t>
    </w:r>
    <w:proofErr w:type="spellEnd"/>
    <w:r w:rsidRPr="003B007E">
      <w:rPr>
        <w:rFonts w:cs="Nirmala UI Semilight"/>
        <w:b/>
        <w:bCs/>
        <w:i/>
        <w:iCs/>
        <w:color w:val="182B4C"/>
        <w:sz w:val="20"/>
        <w:szCs w:val="20"/>
        <w:lang w:val="en-US"/>
      </w:rPr>
      <w:t xml:space="preserve"> </w:t>
    </w:r>
    <w:proofErr w:type="spellStart"/>
    <w:r w:rsidRPr="003B007E">
      <w:rPr>
        <w:rFonts w:cs="Nirmala UI Semilight"/>
        <w:b/>
        <w:bCs/>
        <w:i/>
        <w:iCs/>
        <w:color w:val="182B4C"/>
        <w:sz w:val="20"/>
        <w:szCs w:val="20"/>
        <w:lang w:val="en-US"/>
      </w:rPr>
      <w:t>Dakwah</w:t>
    </w:r>
    <w:proofErr w:type="spellEnd"/>
  </w:p>
  <w:p w14:paraId="336C3F60" w14:textId="77777777" w:rsidR="00A8453B" w:rsidRPr="000E68ED" w:rsidRDefault="008A0D9A" w:rsidP="00763FB8">
    <w:pPr>
      <w:pStyle w:val="Header"/>
      <w:jc w:val="right"/>
      <w:rPr>
        <w:rFonts w:cs="Nirmala UI Semilight"/>
        <w:color w:val="182B4C"/>
        <w:sz w:val="18"/>
        <w:szCs w:val="21"/>
        <w:lang w:val="en-US"/>
      </w:rPr>
    </w:pPr>
    <w:r w:rsidRPr="000E68ED">
      <w:rPr>
        <w:rFonts w:cs="Nirmala UI Semilight"/>
        <w:color w:val="182B4C"/>
        <w:sz w:val="18"/>
        <w:szCs w:val="21"/>
        <w:lang w:val="en-US"/>
      </w:rPr>
      <w:t xml:space="preserve">UIN Sunan </w:t>
    </w:r>
    <w:proofErr w:type="spellStart"/>
    <w:r w:rsidRPr="000E68ED">
      <w:rPr>
        <w:rFonts w:cs="Nirmala UI Semilight"/>
        <w:color w:val="182B4C"/>
        <w:sz w:val="18"/>
        <w:szCs w:val="21"/>
        <w:lang w:val="en-US"/>
      </w:rPr>
      <w:t>Kalijaga</w:t>
    </w:r>
    <w:proofErr w:type="spellEnd"/>
    <w:r w:rsidRPr="000E68ED">
      <w:rPr>
        <w:rFonts w:cs="Nirmala UI Semilight"/>
        <w:color w:val="182B4C"/>
        <w:sz w:val="18"/>
        <w:szCs w:val="21"/>
        <w:lang w:val="en-US"/>
      </w:rPr>
      <w:t xml:space="preserve"> Yogyakarta</w:t>
    </w:r>
  </w:p>
  <w:p w14:paraId="5AC80DE1" w14:textId="77777777" w:rsidR="00A8453B" w:rsidRDefault="00A845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5FF5" w14:textId="77777777" w:rsidR="00C139FF" w:rsidRDefault="00C139FF" w:rsidP="00C139FF">
    <w:pPr>
      <w:pStyle w:val="Header"/>
      <w:jc w:val="right"/>
      <w:rPr>
        <w:rFonts w:cs="Nirmala UI Semilight"/>
        <w:b/>
        <w:bCs/>
        <w:i/>
        <w:iCs/>
        <w:color w:val="3F0066"/>
        <w:sz w:val="28"/>
        <w:szCs w:val="21"/>
        <w:lang w:val="en-US"/>
      </w:rPr>
    </w:pPr>
    <w:r>
      <w:rPr>
        <w:noProof/>
        <w:lang w:val="id-ID" w:eastAsia="id-ID"/>
      </w:rPr>
      <mc:AlternateContent>
        <mc:Choice Requires="wps">
          <w:drawing>
            <wp:anchor distT="0" distB="0" distL="114300" distR="114300" simplePos="0" relativeHeight="251669504" behindDoc="0" locked="0" layoutInCell="1" allowOverlap="1" wp14:anchorId="6D70B34F" wp14:editId="336C9786">
              <wp:simplePos x="0" y="0"/>
              <wp:positionH relativeFrom="column">
                <wp:posOffset>-281940</wp:posOffset>
              </wp:positionH>
              <wp:positionV relativeFrom="paragraph">
                <wp:posOffset>198783</wp:posOffset>
              </wp:positionV>
              <wp:extent cx="1741336" cy="27622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41336" cy="276225"/>
                      </a:xfrm>
                      <a:prstGeom prst="rect">
                        <a:avLst/>
                      </a:prstGeom>
                      <a:noFill/>
                      <a:ln w="12700" cap="flat" cmpd="sng" algn="ctr">
                        <a:noFill/>
                        <a:prstDash val="solid"/>
                        <a:miter lim="800000"/>
                      </a:ln>
                      <a:effectLst/>
                    </wps:spPr>
                    <wps:txbx>
                      <w:txbxContent>
                        <w:p w14:paraId="3D481860" w14:textId="358376AC" w:rsidR="00C139FF" w:rsidRPr="0027202E" w:rsidRDefault="00C139FF" w:rsidP="00C139FF">
                          <w:pPr>
                            <w:jc w:val="center"/>
                            <w:rPr>
                              <w:i/>
                              <w:iCs/>
                              <w:color w:val="000000"/>
                              <w:lang w:val="en-US"/>
                            </w:rPr>
                          </w:pPr>
                          <w:r>
                            <w:rPr>
                              <w:i/>
                              <w:iCs/>
                              <w:color w:val="000000"/>
                              <w:lang w:val="en-US"/>
                            </w:rPr>
                            <w:t xml:space="preserve">Vol. </w:t>
                          </w:r>
                          <w:r w:rsidR="000243A9">
                            <w:rPr>
                              <w:i/>
                              <w:iCs/>
                              <w:color w:val="000000"/>
                              <w:lang w:val="en-US"/>
                            </w:rPr>
                            <w:t>1</w:t>
                          </w:r>
                          <w:r w:rsidR="00085971">
                            <w:rPr>
                              <w:i/>
                              <w:iCs/>
                              <w:color w:val="000000"/>
                              <w:lang w:val="en-US"/>
                            </w:rPr>
                            <w:t>1</w:t>
                          </w:r>
                          <w:r w:rsidRPr="0027202E">
                            <w:rPr>
                              <w:i/>
                              <w:iCs/>
                              <w:color w:val="000000"/>
                              <w:lang w:val="en-US"/>
                            </w:rPr>
                            <w:t xml:space="preserve">, </w:t>
                          </w:r>
                          <w:r>
                            <w:rPr>
                              <w:i/>
                              <w:iCs/>
                              <w:color w:val="000000"/>
                              <w:lang w:val="en-US"/>
                            </w:rPr>
                            <w:t xml:space="preserve">No. </w:t>
                          </w:r>
                          <w:r w:rsidR="00085971">
                            <w:rPr>
                              <w:i/>
                              <w:iCs/>
                              <w:color w:val="000000"/>
                              <w:lang w:val="id-ID"/>
                            </w:rPr>
                            <w:t>1</w:t>
                          </w:r>
                          <w:r w:rsidRPr="0027202E">
                            <w:rPr>
                              <w:i/>
                              <w:iCs/>
                              <w:color w:val="000000"/>
                              <w:lang w:val="en-US"/>
                            </w:rPr>
                            <w:t xml:space="preserve"> </w:t>
                          </w:r>
                          <w:r w:rsidR="002258F1">
                            <w:rPr>
                              <w:i/>
                              <w:iCs/>
                              <w:color w:val="000000"/>
                              <w:lang w:val="id-ID"/>
                            </w:rPr>
                            <w:t>Juni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0B34F" id="Rectangle 4" o:spid="_x0000_s1032" style="position:absolute;left:0;text-align:left;margin-left:-22.2pt;margin-top:15.65pt;width:137.1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" filled="f" stroked="f" strokeweight="1pt">
              <v:textbox>
                <w:txbxContent>
                  <w:p w14:paraId="3D481860" w14:textId="358376AC" w:rsidR="00C139FF" w:rsidRPr="0027202E" w:rsidRDefault="00C139FF" w:rsidP="00C139FF">
                    <w:pPr>
                      <w:jc w:val="center"/>
                      <w:rPr>
                        <w:i/>
                        <w:iCs/>
                        <w:color w:val="000000"/>
                        <w:lang w:val="en-US"/>
                      </w:rPr>
                    </w:pPr>
                    <w:r>
                      <w:rPr>
                        <w:i/>
                        <w:iCs/>
                        <w:color w:val="000000"/>
                        <w:lang w:val="en-US"/>
                      </w:rPr>
                      <w:t xml:space="preserve">Vol. </w:t>
                    </w:r>
                    <w:r w:rsidR="000243A9">
                      <w:rPr>
                        <w:i/>
                        <w:iCs/>
                        <w:color w:val="000000"/>
                        <w:lang w:val="en-US"/>
                      </w:rPr>
                      <w:t>1</w:t>
                    </w:r>
                    <w:r w:rsidR="00085971">
                      <w:rPr>
                        <w:i/>
                        <w:iCs/>
                        <w:color w:val="000000"/>
                        <w:lang w:val="en-US"/>
                      </w:rPr>
                      <w:t>1</w:t>
                    </w:r>
                    <w:r w:rsidRPr="0027202E">
                      <w:rPr>
                        <w:i/>
                        <w:iCs/>
                        <w:color w:val="000000"/>
                        <w:lang w:val="en-US"/>
                      </w:rPr>
                      <w:t xml:space="preserve">, </w:t>
                    </w:r>
                    <w:r>
                      <w:rPr>
                        <w:i/>
                        <w:iCs/>
                        <w:color w:val="000000"/>
                        <w:lang w:val="en-US"/>
                      </w:rPr>
                      <w:t xml:space="preserve">No. </w:t>
                    </w:r>
                    <w:r w:rsidR="00085971">
                      <w:rPr>
                        <w:i/>
                        <w:iCs/>
                        <w:color w:val="000000"/>
                        <w:lang w:val="id-ID"/>
                      </w:rPr>
                      <w:t>1</w:t>
                    </w:r>
                    <w:r w:rsidRPr="0027202E">
                      <w:rPr>
                        <w:i/>
                        <w:iCs/>
                        <w:color w:val="000000"/>
                        <w:lang w:val="en-US"/>
                      </w:rPr>
                      <w:t xml:space="preserve"> </w:t>
                    </w:r>
                    <w:r w:rsidR="002258F1">
                      <w:rPr>
                        <w:i/>
                        <w:iCs/>
                        <w:color w:val="000000"/>
                        <w:lang w:val="id-ID"/>
                      </w:rPr>
                      <w:t>Juni 2025</w:t>
                    </w:r>
                  </w:p>
                </w:txbxContent>
              </v:textbox>
            </v:rect>
          </w:pict>
        </mc:Fallback>
      </mc:AlternateContent>
    </w:r>
  </w:p>
  <w:p w14:paraId="42C1224E" w14:textId="77777777" w:rsidR="00C139FF" w:rsidRPr="003B007E" w:rsidRDefault="00C139FF" w:rsidP="00C139FF">
    <w:pPr>
      <w:pStyle w:val="Header"/>
      <w:ind w:firstLine="720"/>
      <w:jc w:val="right"/>
      <w:rPr>
        <w:rFonts w:cs="Nirmala UI Semilight"/>
        <w:b/>
        <w:bCs/>
        <w:i/>
        <w:iCs/>
        <w:color w:val="182B4C"/>
        <w:sz w:val="20"/>
        <w:szCs w:val="20"/>
        <w:lang w:val="en-US"/>
      </w:rPr>
    </w:pPr>
    <w:r w:rsidRPr="003B007E">
      <w:rPr>
        <w:rFonts w:cs="Nirmala UI Semilight"/>
        <w:b/>
        <w:bCs/>
        <w:i/>
        <w:iCs/>
        <w:color w:val="2F5496"/>
        <w:sz w:val="20"/>
        <w:szCs w:val="20"/>
        <w:lang w:val="en-US"/>
      </w:rPr>
      <w:t xml:space="preserve">  </w:t>
    </w:r>
    <w:proofErr w:type="spellStart"/>
    <w:r w:rsidRPr="003B007E">
      <w:rPr>
        <w:rFonts w:cs="Nirmala UI Semilight"/>
        <w:b/>
        <w:bCs/>
        <w:i/>
        <w:iCs/>
        <w:color w:val="182B4C"/>
        <w:sz w:val="20"/>
        <w:szCs w:val="20"/>
        <w:lang w:val="en-US"/>
      </w:rPr>
      <w:t>Jurnal</w:t>
    </w:r>
    <w:proofErr w:type="spellEnd"/>
    <w:r w:rsidRPr="003B007E">
      <w:rPr>
        <w:rFonts w:cs="Nirmala UI Semilight"/>
        <w:b/>
        <w:bCs/>
        <w:i/>
        <w:iCs/>
        <w:color w:val="182B4C"/>
        <w:sz w:val="20"/>
        <w:szCs w:val="20"/>
        <w:lang w:val="en-US"/>
      </w:rPr>
      <w:t xml:space="preserve"> MD: </w:t>
    </w:r>
    <w:proofErr w:type="spellStart"/>
    <w:r w:rsidRPr="003B007E">
      <w:rPr>
        <w:rFonts w:cs="Nirmala UI Semilight"/>
        <w:b/>
        <w:bCs/>
        <w:i/>
        <w:iCs/>
        <w:color w:val="182B4C"/>
        <w:sz w:val="20"/>
        <w:szCs w:val="20"/>
        <w:lang w:val="en-US"/>
      </w:rPr>
      <w:t>Jurnal</w:t>
    </w:r>
    <w:proofErr w:type="spellEnd"/>
    <w:r w:rsidRPr="003B007E">
      <w:rPr>
        <w:rFonts w:cs="Nirmala UI Semilight"/>
        <w:b/>
        <w:bCs/>
        <w:i/>
        <w:iCs/>
        <w:color w:val="182B4C"/>
        <w:sz w:val="20"/>
        <w:szCs w:val="20"/>
        <w:lang w:val="en-US"/>
      </w:rPr>
      <w:t xml:space="preserve"> </w:t>
    </w:r>
    <w:proofErr w:type="spellStart"/>
    <w:r w:rsidRPr="003B007E">
      <w:rPr>
        <w:rFonts w:cs="Nirmala UI Semilight"/>
        <w:b/>
        <w:bCs/>
        <w:i/>
        <w:iCs/>
        <w:color w:val="182B4C"/>
        <w:sz w:val="20"/>
        <w:szCs w:val="20"/>
        <w:lang w:val="en-US"/>
      </w:rPr>
      <w:t>Manajemen</w:t>
    </w:r>
    <w:proofErr w:type="spellEnd"/>
    <w:r w:rsidRPr="003B007E">
      <w:rPr>
        <w:rFonts w:cs="Nirmala UI Semilight"/>
        <w:b/>
        <w:bCs/>
        <w:i/>
        <w:iCs/>
        <w:color w:val="182B4C"/>
        <w:sz w:val="20"/>
        <w:szCs w:val="20"/>
        <w:lang w:val="en-US"/>
      </w:rPr>
      <w:t xml:space="preserve"> </w:t>
    </w:r>
    <w:proofErr w:type="spellStart"/>
    <w:r w:rsidRPr="003B007E">
      <w:rPr>
        <w:rFonts w:cs="Nirmala UI Semilight"/>
        <w:b/>
        <w:bCs/>
        <w:i/>
        <w:iCs/>
        <w:color w:val="182B4C"/>
        <w:sz w:val="20"/>
        <w:szCs w:val="20"/>
        <w:lang w:val="en-US"/>
      </w:rPr>
      <w:t>Dakwah</w:t>
    </w:r>
    <w:proofErr w:type="spellEnd"/>
  </w:p>
  <w:p w14:paraId="064DDE2F" w14:textId="77777777" w:rsidR="00C139FF" w:rsidRPr="000E68ED" w:rsidRDefault="00C139FF" w:rsidP="00C139FF">
    <w:pPr>
      <w:pStyle w:val="Header"/>
      <w:jc w:val="right"/>
      <w:rPr>
        <w:rFonts w:cs="Nirmala UI Semilight"/>
        <w:color w:val="182B4C"/>
        <w:sz w:val="18"/>
        <w:szCs w:val="21"/>
        <w:lang w:val="en-US"/>
      </w:rPr>
    </w:pPr>
    <w:r w:rsidRPr="000E68ED">
      <w:rPr>
        <w:rFonts w:cs="Nirmala UI Semilight"/>
        <w:color w:val="182B4C"/>
        <w:sz w:val="18"/>
        <w:szCs w:val="21"/>
        <w:lang w:val="en-US"/>
      </w:rPr>
      <w:t xml:space="preserve">UIN Sunan </w:t>
    </w:r>
    <w:proofErr w:type="spellStart"/>
    <w:r w:rsidRPr="000E68ED">
      <w:rPr>
        <w:rFonts w:cs="Nirmala UI Semilight"/>
        <w:color w:val="182B4C"/>
        <w:sz w:val="18"/>
        <w:szCs w:val="21"/>
        <w:lang w:val="en-US"/>
      </w:rPr>
      <w:t>Kalijaga</w:t>
    </w:r>
    <w:proofErr w:type="spellEnd"/>
    <w:r w:rsidRPr="000E68ED">
      <w:rPr>
        <w:rFonts w:cs="Nirmala UI Semilight"/>
        <w:color w:val="182B4C"/>
        <w:sz w:val="18"/>
        <w:szCs w:val="21"/>
        <w:lang w:val="en-US"/>
      </w:rPr>
      <w:t xml:space="preserve"> Yogyakarta</w:t>
    </w:r>
  </w:p>
  <w:p w14:paraId="74516E5D" w14:textId="77777777" w:rsidR="003B38B6" w:rsidRDefault="003B3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C24"/>
    <w:multiLevelType w:val="hybridMultilevel"/>
    <w:tmpl w:val="92F429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46A5DB1"/>
    <w:multiLevelType w:val="hybridMultilevel"/>
    <w:tmpl w:val="2FFAE2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564B5E"/>
    <w:multiLevelType w:val="hybridMultilevel"/>
    <w:tmpl w:val="D018CDE4"/>
    <w:lvl w:ilvl="0" w:tplc="5E56625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32176AF1"/>
    <w:multiLevelType w:val="hybridMultilevel"/>
    <w:tmpl w:val="469402FC"/>
    <w:lvl w:ilvl="0" w:tplc="67D280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34920D8"/>
    <w:multiLevelType w:val="hybridMultilevel"/>
    <w:tmpl w:val="5C6E7394"/>
    <w:lvl w:ilvl="0" w:tplc="68281D1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7D003D77"/>
    <w:multiLevelType w:val="hybridMultilevel"/>
    <w:tmpl w:val="68EA2F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D962AA8"/>
    <w:multiLevelType w:val="hybridMultilevel"/>
    <w:tmpl w:val="A92EB95C"/>
    <w:lvl w:ilvl="0" w:tplc="AC50FAD8">
      <w:start w:val="1"/>
      <w:numFmt w:val="decimal"/>
      <w:lvlText w:val="%1."/>
      <w:lvlJc w:val="left"/>
      <w:rPr>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475029343">
    <w:abstractNumId w:val="6"/>
  </w:num>
  <w:num w:numId="2" w16cid:durableId="619453880">
    <w:abstractNumId w:val="5"/>
  </w:num>
  <w:num w:numId="3" w16cid:durableId="2096658916">
    <w:abstractNumId w:val="3"/>
  </w:num>
  <w:num w:numId="4" w16cid:durableId="244076986">
    <w:abstractNumId w:val="1"/>
  </w:num>
  <w:num w:numId="5" w16cid:durableId="1158570703">
    <w:abstractNumId w:val="4"/>
  </w:num>
  <w:num w:numId="6" w16cid:durableId="562718264">
    <w:abstractNumId w:val="2"/>
  </w:num>
  <w:num w:numId="7" w16cid:durableId="82590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D86"/>
    <w:rsid w:val="00004FCA"/>
    <w:rsid w:val="00005F2A"/>
    <w:rsid w:val="000243A9"/>
    <w:rsid w:val="00051353"/>
    <w:rsid w:val="0006302A"/>
    <w:rsid w:val="00085971"/>
    <w:rsid w:val="00085EDF"/>
    <w:rsid w:val="0009506B"/>
    <w:rsid w:val="000951B0"/>
    <w:rsid w:val="000A07EC"/>
    <w:rsid w:val="000B4E61"/>
    <w:rsid w:val="000C547A"/>
    <w:rsid w:val="00105E0B"/>
    <w:rsid w:val="00114214"/>
    <w:rsid w:val="001177A9"/>
    <w:rsid w:val="00135195"/>
    <w:rsid w:val="00160174"/>
    <w:rsid w:val="001A31EF"/>
    <w:rsid w:val="001A6877"/>
    <w:rsid w:val="001C7CC4"/>
    <w:rsid w:val="001F6FEE"/>
    <w:rsid w:val="0021017A"/>
    <w:rsid w:val="002258F1"/>
    <w:rsid w:val="00253491"/>
    <w:rsid w:val="00264396"/>
    <w:rsid w:val="00290581"/>
    <w:rsid w:val="002932BF"/>
    <w:rsid w:val="00295D84"/>
    <w:rsid w:val="0029642E"/>
    <w:rsid w:val="00296D88"/>
    <w:rsid w:val="002C2528"/>
    <w:rsid w:val="002E2328"/>
    <w:rsid w:val="002E40C8"/>
    <w:rsid w:val="00307C63"/>
    <w:rsid w:val="00310311"/>
    <w:rsid w:val="0031760D"/>
    <w:rsid w:val="00371125"/>
    <w:rsid w:val="00374F39"/>
    <w:rsid w:val="003769BF"/>
    <w:rsid w:val="003811CC"/>
    <w:rsid w:val="003A26DC"/>
    <w:rsid w:val="003B38B6"/>
    <w:rsid w:val="003E7D75"/>
    <w:rsid w:val="003F20C8"/>
    <w:rsid w:val="003F6102"/>
    <w:rsid w:val="004002BE"/>
    <w:rsid w:val="00414F1B"/>
    <w:rsid w:val="0041548F"/>
    <w:rsid w:val="00430B4D"/>
    <w:rsid w:val="00436CD7"/>
    <w:rsid w:val="004535D3"/>
    <w:rsid w:val="00467889"/>
    <w:rsid w:val="004A2C20"/>
    <w:rsid w:val="004A5AE3"/>
    <w:rsid w:val="004D4BD7"/>
    <w:rsid w:val="00504946"/>
    <w:rsid w:val="005358A8"/>
    <w:rsid w:val="005B3D0C"/>
    <w:rsid w:val="005C0734"/>
    <w:rsid w:val="005C4CDF"/>
    <w:rsid w:val="005F552C"/>
    <w:rsid w:val="0065399C"/>
    <w:rsid w:val="00653CF4"/>
    <w:rsid w:val="006736C3"/>
    <w:rsid w:val="0067635C"/>
    <w:rsid w:val="00676D86"/>
    <w:rsid w:val="006839EE"/>
    <w:rsid w:val="00696074"/>
    <w:rsid w:val="006A28BC"/>
    <w:rsid w:val="006B2C73"/>
    <w:rsid w:val="006D1B58"/>
    <w:rsid w:val="006D784F"/>
    <w:rsid w:val="006E6CED"/>
    <w:rsid w:val="006F4DFF"/>
    <w:rsid w:val="0070108C"/>
    <w:rsid w:val="00712BD2"/>
    <w:rsid w:val="00731B3F"/>
    <w:rsid w:val="00766B65"/>
    <w:rsid w:val="0077066E"/>
    <w:rsid w:val="00771DAB"/>
    <w:rsid w:val="007743F9"/>
    <w:rsid w:val="00791C40"/>
    <w:rsid w:val="0079744A"/>
    <w:rsid w:val="007C3B65"/>
    <w:rsid w:val="007D676B"/>
    <w:rsid w:val="007F3DEE"/>
    <w:rsid w:val="00830A48"/>
    <w:rsid w:val="00856313"/>
    <w:rsid w:val="00875900"/>
    <w:rsid w:val="00877D64"/>
    <w:rsid w:val="008A0D9A"/>
    <w:rsid w:val="008C09D8"/>
    <w:rsid w:val="008D2798"/>
    <w:rsid w:val="008E0C68"/>
    <w:rsid w:val="008E6565"/>
    <w:rsid w:val="00906296"/>
    <w:rsid w:val="00936CD7"/>
    <w:rsid w:val="00962DAB"/>
    <w:rsid w:val="00984104"/>
    <w:rsid w:val="009A445A"/>
    <w:rsid w:val="009B1802"/>
    <w:rsid w:val="009C7FD5"/>
    <w:rsid w:val="009D1EEE"/>
    <w:rsid w:val="009E09A0"/>
    <w:rsid w:val="009F4588"/>
    <w:rsid w:val="00A13D45"/>
    <w:rsid w:val="00A40385"/>
    <w:rsid w:val="00A471FA"/>
    <w:rsid w:val="00A772D8"/>
    <w:rsid w:val="00A8453B"/>
    <w:rsid w:val="00AC7317"/>
    <w:rsid w:val="00AD6511"/>
    <w:rsid w:val="00AF49AD"/>
    <w:rsid w:val="00B338D4"/>
    <w:rsid w:val="00B4399B"/>
    <w:rsid w:val="00B5546F"/>
    <w:rsid w:val="00BA69FE"/>
    <w:rsid w:val="00BB3FA8"/>
    <w:rsid w:val="00BC42C1"/>
    <w:rsid w:val="00BD450F"/>
    <w:rsid w:val="00BE0A7F"/>
    <w:rsid w:val="00BE5C15"/>
    <w:rsid w:val="00C05535"/>
    <w:rsid w:val="00C139FF"/>
    <w:rsid w:val="00C4668A"/>
    <w:rsid w:val="00C614D4"/>
    <w:rsid w:val="00C64ABA"/>
    <w:rsid w:val="00CA053E"/>
    <w:rsid w:val="00CD055D"/>
    <w:rsid w:val="00CD79DB"/>
    <w:rsid w:val="00D01724"/>
    <w:rsid w:val="00D228EF"/>
    <w:rsid w:val="00D56550"/>
    <w:rsid w:val="00D645E1"/>
    <w:rsid w:val="00D660E9"/>
    <w:rsid w:val="00D67A87"/>
    <w:rsid w:val="00D70343"/>
    <w:rsid w:val="00D866D9"/>
    <w:rsid w:val="00D93525"/>
    <w:rsid w:val="00DB7BBB"/>
    <w:rsid w:val="00DC2361"/>
    <w:rsid w:val="00DF34C6"/>
    <w:rsid w:val="00E107C2"/>
    <w:rsid w:val="00E23692"/>
    <w:rsid w:val="00E51B45"/>
    <w:rsid w:val="00E566BB"/>
    <w:rsid w:val="00E62E28"/>
    <w:rsid w:val="00E8247C"/>
    <w:rsid w:val="00E92EE9"/>
    <w:rsid w:val="00EA7C8A"/>
    <w:rsid w:val="00EA7F3F"/>
    <w:rsid w:val="00ED243E"/>
    <w:rsid w:val="00EE6DB4"/>
    <w:rsid w:val="00EF2192"/>
    <w:rsid w:val="00EF4465"/>
    <w:rsid w:val="00F1276F"/>
    <w:rsid w:val="00F17F20"/>
    <w:rsid w:val="00F25809"/>
    <w:rsid w:val="00F26252"/>
    <w:rsid w:val="00F6066C"/>
    <w:rsid w:val="00F71925"/>
    <w:rsid w:val="00F8492D"/>
    <w:rsid w:val="00F94A18"/>
    <w:rsid w:val="00F95AB2"/>
    <w:rsid w:val="00F97201"/>
    <w:rsid w:val="00FC13F8"/>
    <w:rsid w:val="00FD363C"/>
    <w:rsid w:val="00FE3E0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94F61"/>
  <w15:chartTrackingRefBased/>
  <w15:docId w15:val="{462B22B9-548D-47E3-96FF-D2A9CCE2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43A9"/>
    <w:pPr>
      <w:widowControl w:val="0"/>
      <w:autoSpaceDE w:val="0"/>
      <w:autoSpaceDN w:val="0"/>
      <w:spacing w:after="0" w:line="240" w:lineRule="auto"/>
    </w:pPr>
    <w:rPr>
      <w:rFonts w:ascii="Garamond" w:eastAsia="Times New Roman" w:hAnsi="Garamond" w:cs="Times New Roman"/>
      <w:sz w:val="22"/>
      <w:lang w:val="ms" w:eastAsia="ms"/>
    </w:rPr>
  </w:style>
  <w:style w:type="paragraph" w:styleId="Heading1">
    <w:name w:val="heading 1"/>
    <w:basedOn w:val="Normal"/>
    <w:next w:val="Normal"/>
    <w:link w:val="Heading1Char"/>
    <w:autoRedefine/>
    <w:uiPriority w:val="1"/>
    <w:qFormat/>
    <w:rsid w:val="001177A9"/>
    <w:pPr>
      <w:keepNext/>
      <w:ind w:right="6"/>
      <w:outlineLvl w:val="0"/>
    </w:pPr>
    <w:rPr>
      <w:b/>
      <w:bCs/>
      <w:i/>
      <w:iCs/>
      <w:sz w:val="20"/>
      <w:szCs w:val="20"/>
    </w:rPr>
  </w:style>
  <w:style w:type="paragraph" w:styleId="Heading2">
    <w:name w:val="heading 2"/>
    <w:basedOn w:val="Normal"/>
    <w:next w:val="Normal"/>
    <w:link w:val="Heading2Char"/>
    <w:autoRedefine/>
    <w:uiPriority w:val="9"/>
    <w:unhideWhenUsed/>
    <w:qFormat/>
    <w:rsid w:val="00DC2361"/>
    <w:pPr>
      <w:keepNext/>
      <w:keepLines/>
      <w:spacing w:before="4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3769BF"/>
    <w:pPr>
      <w:keepNext/>
      <w:keepLines/>
      <w:spacing w:before="40"/>
      <w:outlineLvl w:val="2"/>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2361"/>
    <w:rPr>
      <w:rFonts w:eastAsiaTheme="majorEastAsia" w:cstheme="majorBidi"/>
      <w:b/>
      <w:szCs w:val="26"/>
    </w:rPr>
  </w:style>
  <w:style w:type="character" w:customStyle="1" w:styleId="Heading3Char">
    <w:name w:val="Heading 3 Char"/>
    <w:basedOn w:val="DefaultParagraphFont"/>
    <w:link w:val="Heading3"/>
    <w:uiPriority w:val="9"/>
    <w:rsid w:val="003769BF"/>
    <w:rPr>
      <w:rFonts w:eastAsiaTheme="majorEastAsia"/>
    </w:rPr>
  </w:style>
  <w:style w:type="character" w:customStyle="1" w:styleId="Heading1Char">
    <w:name w:val="Heading 1 Char"/>
    <w:basedOn w:val="DefaultParagraphFont"/>
    <w:link w:val="Heading1"/>
    <w:uiPriority w:val="1"/>
    <w:rsid w:val="001177A9"/>
    <w:rPr>
      <w:rFonts w:ascii="Garamond" w:eastAsia="Times New Roman" w:hAnsi="Garamond" w:cs="Times New Roman"/>
      <w:b/>
      <w:bCs/>
      <w:i/>
      <w:iCs/>
      <w:sz w:val="20"/>
      <w:szCs w:val="20"/>
      <w:lang w:val="ms" w:eastAsia="ms"/>
    </w:rPr>
  </w:style>
  <w:style w:type="paragraph" w:styleId="BodyText">
    <w:name w:val="Body Text"/>
    <w:basedOn w:val="Normal"/>
    <w:link w:val="BodyTextChar"/>
    <w:uiPriority w:val="1"/>
    <w:qFormat/>
    <w:rsid w:val="00676D86"/>
    <w:pPr>
      <w:jc w:val="both"/>
    </w:pPr>
    <w:rPr>
      <w:sz w:val="24"/>
      <w:szCs w:val="24"/>
    </w:rPr>
  </w:style>
  <w:style w:type="character" w:customStyle="1" w:styleId="BodyTextChar">
    <w:name w:val="Body Text Char"/>
    <w:basedOn w:val="DefaultParagraphFont"/>
    <w:link w:val="BodyText"/>
    <w:uiPriority w:val="1"/>
    <w:rsid w:val="00676D86"/>
    <w:rPr>
      <w:rFonts w:ascii="Garamond" w:eastAsia="Times New Roman" w:hAnsi="Garamond" w:cs="Times New Roman"/>
      <w:szCs w:val="24"/>
      <w:lang w:val="ms" w:eastAsia="ms"/>
    </w:rPr>
  </w:style>
  <w:style w:type="paragraph" w:styleId="ListParagraph">
    <w:name w:val="List Paragraph"/>
    <w:aliases w:val="Body of text"/>
    <w:basedOn w:val="Normal"/>
    <w:link w:val="ListParagraphChar"/>
    <w:uiPriority w:val="34"/>
    <w:qFormat/>
    <w:rsid w:val="00676D86"/>
  </w:style>
  <w:style w:type="character" w:customStyle="1" w:styleId="ListParagraphChar">
    <w:name w:val="List Paragraph Char"/>
    <w:aliases w:val="Body of text Char"/>
    <w:link w:val="ListParagraph"/>
    <w:uiPriority w:val="34"/>
    <w:locked/>
    <w:rsid w:val="00676D86"/>
    <w:rPr>
      <w:rFonts w:ascii="Garamond" w:eastAsia="Times New Roman" w:hAnsi="Garamond" w:cs="Times New Roman"/>
      <w:sz w:val="22"/>
      <w:lang w:val="ms" w:eastAsia="ms"/>
    </w:rPr>
  </w:style>
  <w:style w:type="paragraph" w:styleId="Header">
    <w:name w:val="header"/>
    <w:basedOn w:val="Normal"/>
    <w:link w:val="HeaderChar"/>
    <w:uiPriority w:val="99"/>
    <w:unhideWhenUsed/>
    <w:rsid w:val="00676D86"/>
    <w:pPr>
      <w:tabs>
        <w:tab w:val="center" w:pos="4680"/>
        <w:tab w:val="right" w:pos="9360"/>
      </w:tabs>
    </w:pPr>
  </w:style>
  <w:style w:type="character" w:customStyle="1" w:styleId="HeaderChar">
    <w:name w:val="Header Char"/>
    <w:basedOn w:val="DefaultParagraphFont"/>
    <w:link w:val="Header"/>
    <w:uiPriority w:val="99"/>
    <w:rsid w:val="00676D86"/>
    <w:rPr>
      <w:rFonts w:ascii="Garamond" w:eastAsia="Times New Roman" w:hAnsi="Garamond" w:cs="Times New Roman"/>
      <w:sz w:val="22"/>
      <w:lang w:val="ms" w:eastAsia="ms"/>
    </w:rPr>
  </w:style>
  <w:style w:type="character" w:styleId="Hyperlink">
    <w:name w:val="Hyperlink"/>
    <w:uiPriority w:val="99"/>
    <w:unhideWhenUsed/>
    <w:rsid w:val="00676D86"/>
    <w:rPr>
      <w:rFonts w:cs="Times New Roman"/>
      <w:color w:val="0000FF"/>
      <w:u w:val="single"/>
    </w:rPr>
  </w:style>
  <w:style w:type="character" w:styleId="FootnoteReference">
    <w:name w:val="footnote reference"/>
    <w:uiPriority w:val="99"/>
    <w:semiHidden/>
    <w:unhideWhenUsed/>
    <w:rsid w:val="00676D86"/>
    <w:rPr>
      <w:rFonts w:cs="Times New Roman"/>
      <w:vertAlign w:val="superscript"/>
    </w:rPr>
  </w:style>
  <w:style w:type="paragraph" w:customStyle="1" w:styleId="Judul1">
    <w:name w:val="Judul1"/>
    <w:basedOn w:val="Normal"/>
    <w:rsid w:val="00676D86"/>
    <w:pPr>
      <w:widowControl/>
      <w:autoSpaceDE/>
      <w:autoSpaceDN/>
      <w:spacing w:before="480" w:after="720" w:line="400" w:lineRule="exact"/>
      <w:ind w:left="567"/>
      <w:outlineLvl w:val="0"/>
    </w:pPr>
    <w:rPr>
      <w:rFonts w:ascii="Cambria" w:hAnsi="Cambria"/>
      <w:b/>
      <w:bCs/>
      <w:sz w:val="34"/>
      <w:szCs w:val="32"/>
      <w:lang w:val="en-US" w:eastAsia="en-US"/>
    </w:rPr>
  </w:style>
  <w:style w:type="paragraph" w:customStyle="1" w:styleId="ISI">
    <w:name w:val="ISI"/>
    <w:basedOn w:val="Normal"/>
    <w:link w:val="ISIChar"/>
    <w:rsid w:val="00676D86"/>
    <w:pPr>
      <w:widowControl/>
      <w:autoSpaceDE/>
      <w:autoSpaceDN/>
      <w:spacing w:after="80" w:line="330" w:lineRule="exact"/>
      <w:ind w:firstLine="284"/>
      <w:jc w:val="both"/>
    </w:pPr>
    <w:rPr>
      <w:rFonts w:ascii="Cambria" w:hAnsi="Cambria"/>
      <w:spacing w:val="-10"/>
      <w:sz w:val="23"/>
      <w:szCs w:val="24"/>
      <w:lang w:val="en-US" w:eastAsia="en-US"/>
    </w:rPr>
  </w:style>
  <w:style w:type="character" w:customStyle="1" w:styleId="ISIChar">
    <w:name w:val="ISI Char"/>
    <w:link w:val="ISI"/>
    <w:rsid w:val="00676D86"/>
    <w:rPr>
      <w:rFonts w:ascii="Cambria" w:eastAsia="Times New Roman" w:hAnsi="Cambria" w:cs="Times New Roman"/>
      <w:spacing w:val="-10"/>
      <w:sz w:val="23"/>
      <w:szCs w:val="24"/>
      <w:lang w:val="en-US"/>
    </w:rPr>
  </w:style>
  <w:style w:type="paragraph" w:customStyle="1" w:styleId="Nama">
    <w:name w:val="Nama"/>
    <w:basedOn w:val="Normal"/>
    <w:rsid w:val="00676D86"/>
    <w:pPr>
      <w:widowControl/>
      <w:autoSpaceDE/>
      <w:autoSpaceDN/>
      <w:spacing w:line="340" w:lineRule="exact"/>
      <w:ind w:left="567"/>
    </w:pPr>
    <w:rPr>
      <w:rFonts w:ascii="Calibri" w:hAnsi="Calibri"/>
      <w:b/>
      <w:sz w:val="24"/>
      <w:szCs w:val="28"/>
      <w:lang w:val="en-US" w:eastAsia="en-US"/>
    </w:rPr>
  </w:style>
  <w:style w:type="table" w:styleId="TableGrid">
    <w:name w:val="Table Grid"/>
    <w:basedOn w:val="TableNormal"/>
    <w:uiPriority w:val="59"/>
    <w:rsid w:val="003B38B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B38B6"/>
    <w:pPr>
      <w:tabs>
        <w:tab w:val="center" w:pos="4513"/>
        <w:tab w:val="right" w:pos="9026"/>
      </w:tabs>
    </w:pPr>
  </w:style>
  <w:style w:type="character" w:customStyle="1" w:styleId="FooterChar">
    <w:name w:val="Footer Char"/>
    <w:basedOn w:val="DefaultParagraphFont"/>
    <w:link w:val="Footer"/>
    <w:uiPriority w:val="99"/>
    <w:rsid w:val="003B38B6"/>
    <w:rPr>
      <w:rFonts w:ascii="Garamond" w:eastAsia="Times New Roman" w:hAnsi="Garamond" w:cs="Times New Roman"/>
      <w:sz w:val="22"/>
      <w:lang w:val="ms" w:eastAsia="ms"/>
    </w:rPr>
  </w:style>
  <w:style w:type="paragraph" w:customStyle="1" w:styleId="SubA">
    <w:name w:val="Sub A"/>
    <w:basedOn w:val="Normal"/>
    <w:rsid w:val="004A2C20"/>
    <w:pPr>
      <w:widowControl/>
      <w:autoSpaceDE/>
      <w:autoSpaceDN/>
      <w:spacing w:before="240" w:after="120" w:line="320" w:lineRule="exact"/>
      <w:outlineLvl w:val="1"/>
    </w:pPr>
    <w:rPr>
      <w:rFonts w:ascii="Cambria" w:hAnsi="Cambria"/>
      <w:b/>
      <w:bCs/>
      <w:spacing w:val="-6"/>
      <w:sz w:val="24"/>
      <w:szCs w:val="28"/>
      <w:lang w:val="en-US" w:eastAsia="en-US"/>
    </w:rPr>
  </w:style>
  <w:style w:type="paragraph" w:customStyle="1" w:styleId="IKATABEL">
    <w:name w:val="I_KA_TABEL"/>
    <w:basedOn w:val="Normal"/>
    <w:rsid w:val="004A2C20"/>
    <w:pPr>
      <w:widowControl/>
      <w:autoSpaceDE/>
      <w:autoSpaceDN/>
      <w:spacing w:before="120" w:after="240" w:line="240" w:lineRule="exact"/>
      <w:jc w:val="center"/>
      <w:outlineLvl w:val="1"/>
    </w:pPr>
    <w:rPr>
      <w:rFonts w:ascii="Calibri" w:hAnsi="Calibri"/>
      <w:sz w:val="20"/>
      <w:lang w:val="en-US" w:eastAsia="en-US"/>
    </w:rPr>
  </w:style>
  <w:style w:type="character" w:styleId="UnresolvedMention">
    <w:name w:val="Unresolved Mention"/>
    <w:basedOn w:val="DefaultParagraphFont"/>
    <w:uiPriority w:val="99"/>
    <w:semiHidden/>
    <w:unhideWhenUsed/>
    <w:rsid w:val="00BA69FE"/>
    <w:rPr>
      <w:color w:val="605E5C"/>
      <w:shd w:val="clear" w:color="auto" w:fill="E1DFDD"/>
    </w:rPr>
  </w:style>
  <w:style w:type="character" w:styleId="CommentReference">
    <w:name w:val="annotation reference"/>
    <w:basedOn w:val="DefaultParagraphFont"/>
    <w:uiPriority w:val="99"/>
    <w:semiHidden/>
    <w:unhideWhenUsed/>
    <w:rsid w:val="005F552C"/>
    <w:rPr>
      <w:sz w:val="16"/>
      <w:szCs w:val="16"/>
    </w:rPr>
  </w:style>
  <w:style w:type="paragraph" w:styleId="CommentText">
    <w:name w:val="annotation text"/>
    <w:basedOn w:val="Normal"/>
    <w:link w:val="CommentTextChar"/>
    <w:uiPriority w:val="99"/>
    <w:semiHidden/>
    <w:unhideWhenUsed/>
    <w:rsid w:val="005F552C"/>
    <w:rPr>
      <w:sz w:val="20"/>
      <w:szCs w:val="20"/>
    </w:rPr>
  </w:style>
  <w:style w:type="character" w:customStyle="1" w:styleId="CommentTextChar">
    <w:name w:val="Comment Text Char"/>
    <w:basedOn w:val="DefaultParagraphFont"/>
    <w:link w:val="CommentText"/>
    <w:uiPriority w:val="99"/>
    <w:semiHidden/>
    <w:rsid w:val="005F552C"/>
    <w:rPr>
      <w:rFonts w:ascii="Garamond" w:eastAsia="Times New Roman" w:hAnsi="Garamond" w:cs="Times New Roman"/>
      <w:sz w:val="20"/>
      <w:szCs w:val="20"/>
      <w:lang w:val="ms" w:eastAsia="ms"/>
    </w:rPr>
  </w:style>
  <w:style w:type="paragraph" w:styleId="CommentSubject">
    <w:name w:val="annotation subject"/>
    <w:basedOn w:val="CommentText"/>
    <w:next w:val="CommentText"/>
    <w:link w:val="CommentSubjectChar"/>
    <w:uiPriority w:val="99"/>
    <w:semiHidden/>
    <w:unhideWhenUsed/>
    <w:rsid w:val="005F552C"/>
    <w:rPr>
      <w:b/>
      <w:bCs/>
    </w:rPr>
  </w:style>
  <w:style w:type="character" w:customStyle="1" w:styleId="CommentSubjectChar">
    <w:name w:val="Comment Subject Char"/>
    <w:basedOn w:val="CommentTextChar"/>
    <w:link w:val="CommentSubject"/>
    <w:uiPriority w:val="99"/>
    <w:semiHidden/>
    <w:rsid w:val="005F552C"/>
    <w:rPr>
      <w:rFonts w:ascii="Garamond" w:eastAsia="Times New Roman" w:hAnsi="Garamond" w:cs="Times New Roman"/>
      <w:b/>
      <w:bCs/>
      <w:sz w:val="20"/>
      <w:szCs w:val="20"/>
      <w:lang w:val="ms" w:eastAsia="ms"/>
    </w:rPr>
  </w:style>
  <w:style w:type="paragraph" w:styleId="FootnoteText">
    <w:name w:val="footnote text"/>
    <w:basedOn w:val="Normal"/>
    <w:link w:val="FootnoteTextChar"/>
    <w:uiPriority w:val="99"/>
    <w:semiHidden/>
    <w:unhideWhenUsed/>
    <w:rsid w:val="00307C63"/>
    <w:rPr>
      <w:sz w:val="20"/>
      <w:szCs w:val="20"/>
    </w:rPr>
  </w:style>
  <w:style w:type="character" w:customStyle="1" w:styleId="FootnoteTextChar">
    <w:name w:val="Footnote Text Char"/>
    <w:basedOn w:val="DefaultParagraphFont"/>
    <w:link w:val="FootnoteText"/>
    <w:uiPriority w:val="99"/>
    <w:semiHidden/>
    <w:rsid w:val="00307C63"/>
    <w:rPr>
      <w:rFonts w:ascii="Garamond" w:eastAsia="Times New Roman" w:hAnsi="Garamond" w:cs="Times New Roman"/>
      <w:sz w:val="20"/>
      <w:szCs w:val="20"/>
      <w:lang w:val="ms" w:eastAsia="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6277">
      <w:bodyDiv w:val="1"/>
      <w:marLeft w:val="0"/>
      <w:marRight w:val="0"/>
      <w:marTop w:val="0"/>
      <w:marBottom w:val="0"/>
      <w:divBdr>
        <w:top w:val="none" w:sz="0" w:space="0" w:color="auto"/>
        <w:left w:val="none" w:sz="0" w:space="0" w:color="auto"/>
        <w:bottom w:val="none" w:sz="0" w:space="0" w:color="auto"/>
        <w:right w:val="none" w:sz="0" w:space="0" w:color="auto"/>
      </w:divBdr>
    </w:div>
    <w:div w:id="666830849">
      <w:bodyDiv w:val="1"/>
      <w:marLeft w:val="0"/>
      <w:marRight w:val="0"/>
      <w:marTop w:val="0"/>
      <w:marBottom w:val="0"/>
      <w:divBdr>
        <w:top w:val="none" w:sz="0" w:space="0" w:color="auto"/>
        <w:left w:val="none" w:sz="0" w:space="0" w:color="auto"/>
        <w:bottom w:val="none" w:sz="0" w:space="0" w:color="auto"/>
        <w:right w:val="none" w:sz="0" w:space="0" w:color="auto"/>
      </w:divBdr>
    </w:div>
    <w:div w:id="942227420">
      <w:bodyDiv w:val="1"/>
      <w:marLeft w:val="0"/>
      <w:marRight w:val="0"/>
      <w:marTop w:val="0"/>
      <w:marBottom w:val="0"/>
      <w:divBdr>
        <w:top w:val="none" w:sz="0" w:space="0" w:color="auto"/>
        <w:left w:val="none" w:sz="0" w:space="0" w:color="auto"/>
        <w:bottom w:val="none" w:sz="0" w:space="0" w:color="auto"/>
        <w:right w:val="none" w:sz="0" w:space="0" w:color="auto"/>
      </w:divBdr>
    </w:div>
    <w:div w:id="1039167065">
      <w:bodyDiv w:val="1"/>
      <w:marLeft w:val="0"/>
      <w:marRight w:val="0"/>
      <w:marTop w:val="0"/>
      <w:marBottom w:val="0"/>
      <w:divBdr>
        <w:top w:val="none" w:sz="0" w:space="0" w:color="auto"/>
        <w:left w:val="none" w:sz="0" w:space="0" w:color="auto"/>
        <w:bottom w:val="none" w:sz="0" w:space="0" w:color="auto"/>
        <w:right w:val="none" w:sz="0" w:space="0" w:color="auto"/>
      </w:divBdr>
    </w:div>
    <w:div w:id="1279147493">
      <w:bodyDiv w:val="1"/>
      <w:marLeft w:val="0"/>
      <w:marRight w:val="0"/>
      <w:marTop w:val="0"/>
      <w:marBottom w:val="0"/>
      <w:divBdr>
        <w:top w:val="none" w:sz="0" w:space="0" w:color="auto"/>
        <w:left w:val="none" w:sz="0" w:space="0" w:color="auto"/>
        <w:bottom w:val="none" w:sz="0" w:space="0" w:color="auto"/>
        <w:right w:val="none" w:sz="0" w:space="0" w:color="auto"/>
      </w:divBdr>
    </w:div>
    <w:div w:id="212129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gabasyiril.s@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0BF5A-CE04-489E-A70C-459B595AB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17117</Words>
  <Characters>97571</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wulan rachmadani</cp:lastModifiedBy>
  <cp:revision>4</cp:revision>
  <dcterms:created xsi:type="dcterms:W3CDTF">2025-08-06T04:08:00Z</dcterms:created>
  <dcterms:modified xsi:type="dcterms:W3CDTF">2025-08-06T04:32:00Z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http://www.zotero.org/styles/chicago-fullnote-bibliography-16th-edition</vt:lpwstr>
  </property>
  <property fmtid="{D5CDD505-2E9C-101B-9397-08002B2CF9AE}" pid="9" name="Mendeley Recent Style Name 3_1">
    <vt:lpwstr>Chicago Manual of Style 16th edition (full note)</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a5f4c471-cc8c-3d5c-ab47-f4748521764d</vt:lpwstr>
  </property>
  <property fmtid="{D5CDD505-2E9C-101B-9397-08002B2CF9AE}" pid="24" name="Mendeley Citation Style_1">
    <vt:lpwstr>http://www.zotero.org/styles/apa</vt:lpwstr>
  </property>
</Properties>
</file>