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C4581" w14:textId="05539804" w:rsidR="00E10EEF" w:rsidRPr="00DD7266" w:rsidRDefault="00E10EEF" w:rsidP="00DD7266">
      <w:pPr>
        <w:spacing w:line="276" w:lineRule="auto"/>
        <w:jc w:val="center"/>
        <w:rPr>
          <w:rStyle w:val="AfiliasidanemailpenulisChar"/>
          <w:rFonts w:ascii="Garamond" w:eastAsiaTheme="minorHAnsi" w:hAnsi="Garamond"/>
          <w:b/>
          <w:bCs w:val="0"/>
          <w:sz w:val="26"/>
          <w:szCs w:val="26"/>
          <w:lang w:val="en-US"/>
        </w:rPr>
      </w:pPr>
      <w:r w:rsidRPr="00DD7266">
        <w:rPr>
          <w:rStyle w:val="AfiliasidanemailpenulisChar"/>
          <w:rFonts w:ascii="Garamond" w:eastAsiaTheme="minorHAnsi" w:hAnsi="Garamond"/>
          <w:b/>
          <w:bCs w:val="0"/>
          <w:sz w:val="26"/>
          <w:szCs w:val="26"/>
          <w:lang w:val="en-US"/>
        </w:rPr>
        <w:t>KOMODIFIKASI PRODUK KEAGAMAAN:</w:t>
      </w:r>
    </w:p>
    <w:p w14:paraId="5423742F" w14:textId="371A78A6" w:rsidR="00B1311F" w:rsidRDefault="00E10EEF" w:rsidP="003E6657">
      <w:pPr>
        <w:pStyle w:val="JudulArtikel"/>
        <w:spacing w:line="276" w:lineRule="auto"/>
        <w:rPr>
          <w:rStyle w:val="AfiliasidanemailpenulisChar"/>
          <w:rFonts w:ascii="Garamond" w:eastAsiaTheme="minorHAnsi" w:hAnsi="Garamond"/>
          <w:bCs w:val="0"/>
          <w:i/>
          <w:iCs/>
          <w:sz w:val="26"/>
          <w:szCs w:val="26"/>
          <w:lang w:val="en-US"/>
        </w:rPr>
      </w:pPr>
      <w:r w:rsidRPr="00DD7266">
        <w:rPr>
          <w:rStyle w:val="AfiliasidanemailpenulisChar"/>
          <w:rFonts w:ascii="Garamond" w:eastAsiaTheme="minorHAnsi" w:hAnsi="Garamond"/>
          <w:bCs w:val="0"/>
          <w:sz w:val="26"/>
          <w:szCs w:val="26"/>
          <w:lang w:val="en-US"/>
        </w:rPr>
        <w:t xml:space="preserve">STUDI KASUS KOMUNITAS </w:t>
      </w:r>
      <w:r w:rsidRPr="00DD7266">
        <w:rPr>
          <w:rStyle w:val="AfiliasidanemailpenulisChar"/>
          <w:rFonts w:ascii="Garamond" w:eastAsiaTheme="minorHAnsi" w:hAnsi="Garamond"/>
          <w:bCs w:val="0"/>
          <w:i/>
          <w:iCs/>
          <w:sz w:val="26"/>
          <w:szCs w:val="26"/>
          <w:lang w:val="en-US"/>
        </w:rPr>
        <w:t>TERAS DAKWAH</w:t>
      </w:r>
    </w:p>
    <w:p w14:paraId="0D934A5B" w14:textId="77777777" w:rsidR="003E6657" w:rsidRPr="003E6657" w:rsidRDefault="003E6657" w:rsidP="003E6657">
      <w:pPr>
        <w:pStyle w:val="JudulArtikel"/>
        <w:spacing w:line="276" w:lineRule="auto"/>
        <w:rPr>
          <w:rFonts w:ascii="Garamond" w:hAnsi="Garamond"/>
          <w:sz w:val="26"/>
          <w:szCs w:val="26"/>
          <w:lang w:val="en-US"/>
        </w:rPr>
      </w:pPr>
    </w:p>
    <w:p w14:paraId="6F2D13B3" w14:textId="32174D45" w:rsidR="00B1311F" w:rsidRPr="00BB7A84" w:rsidRDefault="00DD7266" w:rsidP="00717BE1">
      <w:pPr>
        <w:pStyle w:val="Penulis"/>
        <w:rPr>
          <w:rFonts w:ascii="Garamond" w:hAnsi="Garamond"/>
          <w:caps/>
          <w:sz w:val="24"/>
          <w:szCs w:val="24"/>
        </w:rPr>
      </w:pPr>
      <w:proofErr w:type="spellStart"/>
      <w:r w:rsidRPr="00BB7A84">
        <w:rPr>
          <w:rFonts w:ascii="Garamond" w:hAnsi="Garamond"/>
          <w:sz w:val="24"/>
          <w:szCs w:val="24"/>
        </w:rPr>
        <w:t>Eko</w:t>
      </w:r>
      <w:proofErr w:type="spellEnd"/>
      <w:r w:rsidRPr="00BB7A84">
        <w:rPr>
          <w:rFonts w:ascii="Garamond" w:hAnsi="Garamond"/>
          <w:sz w:val="24"/>
          <w:szCs w:val="24"/>
        </w:rPr>
        <w:t xml:space="preserve"> Saputra</w:t>
      </w:r>
      <w:r w:rsidR="00B1311F" w:rsidRPr="00BB7A84">
        <w:rPr>
          <w:rFonts w:ascii="Garamond" w:hAnsi="Garamond"/>
          <w:sz w:val="24"/>
          <w:szCs w:val="24"/>
          <w:vertAlign w:val="superscript"/>
        </w:rPr>
        <w:t>1</w:t>
      </w:r>
      <w:r w:rsidR="00B1311F" w:rsidRPr="00BB7A84">
        <w:rPr>
          <w:rFonts w:ascii="Garamond" w:hAnsi="Garamond"/>
          <w:sz w:val="24"/>
          <w:szCs w:val="24"/>
        </w:rPr>
        <w:t xml:space="preserve">, </w:t>
      </w:r>
      <w:r w:rsidRPr="00BB7A84">
        <w:rPr>
          <w:rFonts w:ascii="Garamond" w:hAnsi="Garamond"/>
          <w:sz w:val="24"/>
          <w:szCs w:val="24"/>
        </w:rPr>
        <w:t>Muhammad Irham</w:t>
      </w:r>
      <w:r w:rsidRPr="00BB7A84">
        <w:rPr>
          <w:rFonts w:ascii="Garamond" w:hAnsi="Garamond"/>
          <w:sz w:val="24"/>
          <w:szCs w:val="24"/>
          <w:vertAlign w:val="superscript"/>
        </w:rPr>
        <w:t>2</w:t>
      </w:r>
      <w:r w:rsidRPr="00BB7A84">
        <w:rPr>
          <w:rFonts w:ascii="Garamond" w:hAnsi="Garamond"/>
          <w:sz w:val="24"/>
          <w:szCs w:val="24"/>
        </w:rPr>
        <w:t xml:space="preserve">, </w:t>
      </w:r>
      <w:proofErr w:type="spellStart"/>
      <w:r w:rsidR="00585B7D" w:rsidRPr="00BB7A84">
        <w:rPr>
          <w:rFonts w:ascii="Garamond" w:hAnsi="Garamond"/>
          <w:sz w:val="24"/>
          <w:szCs w:val="24"/>
        </w:rPr>
        <w:t>Firmanda</w:t>
      </w:r>
      <w:proofErr w:type="spellEnd"/>
      <w:r w:rsidR="00585B7D" w:rsidRPr="00BB7A84">
        <w:rPr>
          <w:rFonts w:ascii="Garamond" w:hAnsi="Garamond"/>
          <w:sz w:val="24"/>
          <w:szCs w:val="24"/>
        </w:rPr>
        <w:t xml:space="preserve"> Taufiq</w:t>
      </w:r>
      <w:r w:rsidRPr="00BB7A84">
        <w:rPr>
          <w:rFonts w:ascii="Garamond" w:hAnsi="Garamond"/>
          <w:sz w:val="24"/>
          <w:szCs w:val="24"/>
          <w:vertAlign w:val="superscript"/>
        </w:rPr>
        <w:t>3</w:t>
      </w:r>
    </w:p>
    <w:p w14:paraId="5C1D5AC4" w14:textId="77777777" w:rsidR="00DD7266" w:rsidRDefault="00DD7266" w:rsidP="00216332">
      <w:pPr>
        <w:pStyle w:val="Afiliasidanemailpenulis"/>
      </w:pPr>
    </w:p>
    <w:p w14:paraId="0BD38403" w14:textId="6AFBCBB8" w:rsidR="00DD7266" w:rsidRPr="00BB7A84" w:rsidRDefault="00DD7266" w:rsidP="00BB7A84">
      <w:pPr>
        <w:pStyle w:val="Afiliasidanemailpenulis"/>
        <w:spacing w:line="276" w:lineRule="auto"/>
        <w:rPr>
          <w:rFonts w:ascii="Garamond" w:hAnsi="Garamond"/>
          <w:sz w:val="24"/>
          <w:szCs w:val="24"/>
          <w:lang w:val="en-US"/>
        </w:rPr>
      </w:pPr>
      <w:r w:rsidRPr="00BB7A84">
        <w:rPr>
          <w:rFonts w:ascii="Garamond" w:hAnsi="Garamond"/>
          <w:sz w:val="24"/>
          <w:szCs w:val="24"/>
          <w:vertAlign w:val="superscript"/>
          <w:lang w:val="en-US"/>
        </w:rPr>
        <w:t xml:space="preserve">1 </w:t>
      </w:r>
      <w:proofErr w:type="spellStart"/>
      <w:r w:rsidRPr="00BB7A84">
        <w:rPr>
          <w:rFonts w:ascii="Garamond" w:hAnsi="Garamond"/>
          <w:sz w:val="24"/>
          <w:szCs w:val="24"/>
          <w:lang w:val="en-US"/>
        </w:rPr>
        <w:t>Pascasarjana</w:t>
      </w:r>
      <w:proofErr w:type="spellEnd"/>
      <w:r w:rsidRPr="00BB7A84">
        <w:rPr>
          <w:rFonts w:ascii="Garamond" w:hAnsi="Garamond"/>
          <w:sz w:val="24"/>
          <w:szCs w:val="24"/>
          <w:lang w:val="en-US"/>
        </w:rPr>
        <w:t xml:space="preserve"> UIN </w:t>
      </w:r>
      <w:proofErr w:type="spellStart"/>
      <w:r w:rsidRPr="00BB7A84">
        <w:rPr>
          <w:rFonts w:ascii="Garamond" w:hAnsi="Garamond"/>
          <w:sz w:val="24"/>
          <w:szCs w:val="24"/>
          <w:lang w:val="en-US"/>
        </w:rPr>
        <w:t>Sunan</w:t>
      </w:r>
      <w:proofErr w:type="spellEnd"/>
      <w:r w:rsidRPr="00BB7A84">
        <w:rPr>
          <w:rFonts w:ascii="Garamond" w:hAnsi="Garamond"/>
          <w:sz w:val="24"/>
          <w:szCs w:val="24"/>
          <w:lang w:val="en-US"/>
        </w:rPr>
        <w:t xml:space="preserve"> </w:t>
      </w:r>
      <w:proofErr w:type="spellStart"/>
      <w:r w:rsidRPr="00BB7A84">
        <w:rPr>
          <w:rFonts w:ascii="Garamond" w:hAnsi="Garamond"/>
          <w:sz w:val="24"/>
          <w:szCs w:val="24"/>
          <w:lang w:val="en-US"/>
        </w:rPr>
        <w:t>Kalijaga</w:t>
      </w:r>
      <w:proofErr w:type="spellEnd"/>
      <w:r w:rsidRPr="00BB7A84">
        <w:rPr>
          <w:rFonts w:ascii="Garamond" w:hAnsi="Garamond"/>
          <w:sz w:val="24"/>
          <w:szCs w:val="24"/>
          <w:lang w:val="en-US"/>
        </w:rPr>
        <w:t xml:space="preserve"> Yogyakarta</w:t>
      </w:r>
      <w:r w:rsidR="00BB7A84" w:rsidRPr="00BB7A84">
        <w:rPr>
          <w:rFonts w:ascii="Garamond" w:hAnsi="Garamond"/>
          <w:sz w:val="24"/>
          <w:szCs w:val="24"/>
          <w:lang w:val="en-US"/>
        </w:rPr>
        <w:t>, Indonesia</w:t>
      </w:r>
    </w:p>
    <w:p w14:paraId="48804144" w14:textId="56773D91" w:rsidR="00DD7266" w:rsidRPr="00BB7A84" w:rsidRDefault="00DD7266" w:rsidP="00BB7A84">
      <w:pPr>
        <w:pStyle w:val="Afiliasidanemailpenulis"/>
        <w:spacing w:line="276" w:lineRule="auto"/>
        <w:rPr>
          <w:rFonts w:ascii="Garamond" w:hAnsi="Garamond"/>
          <w:sz w:val="24"/>
          <w:szCs w:val="24"/>
          <w:lang w:val="en-US"/>
        </w:rPr>
      </w:pPr>
      <w:r w:rsidRPr="00BB7A84">
        <w:rPr>
          <w:rFonts w:ascii="Garamond" w:hAnsi="Garamond"/>
          <w:sz w:val="24"/>
          <w:szCs w:val="24"/>
          <w:lang w:val="en-US"/>
        </w:rPr>
        <w:t xml:space="preserve">Email: </w:t>
      </w:r>
      <w:hyperlink r:id="rId8" w:history="1">
        <w:r w:rsidR="00BB7A84" w:rsidRPr="00BB7A84">
          <w:rPr>
            <w:rStyle w:val="Hyperlink"/>
            <w:rFonts w:ascii="Garamond" w:hAnsi="Garamond"/>
            <w:sz w:val="24"/>
            <w:szCs w:val="24"/>
            <w:lang w:val="en-US"/>
          </w:rPr>
          <w:t>eko322590@gmail.com</w:t>
        </w:r>
      </w:hyperlink>
    </w:p>
    <w:p w14:paraId="49ED4884" w14:textId="77777777" w:rsidR="00BB7A84" w:rsidRPr="00BB7A84" w:rsidRDefault="00BB7A84" w:rsidP="00216332">
      <w:pPr>
        <w:pStyle w:val="Afiliasidanemailpenulis"/>
        <w:rPr>
          <w:rFonts w:ascii="Garamond" w:hAnsi="Garamond"/>
          <w:sz w:val="24"/>
          <w:szCs w:val="24"/>
          <w:lang w:val="en-US"/>
        </w:rPr>
      </w:pPr>
    </w:p>
    <w:p w14:paraId="0E93B00F" w14:textId="7ED97F0C" w:rsidR="00DD7266" w:rsidRPr="00BB7A84" w:rsidRDefault="00DD7266" w:rsidP="00BB7A84">
      <w:pPr>
        <w:pStyle w:val="Afiliasidanemailpenulis"/>
        <w:spacing w:line="276" w:lineRule="auto"/>
        <w:rPr>
          <w:rFonts w:ascii="Garamond" w:hAnsi="Garamond"/>
          <w:sz w:val="24"/>
          <w:szCs w:val="24"/>
          <w:lang w:val="en-US"/>
        </w:rPr>
      </w:pPr>
      <w:r w:rsidRPr="00BB7A84">
        <w:rPr>
          <w:rFonts w:ascii="Garamond" w:hAnsi="Garamond"/>
          <w:sz w:val="24"/>
          <w:szCs w:val="24"/>
          <w:vertAlign w:val="superscript"/>
          <w:lang w:val="en-US"/>
        </w:rPr>
        <w:t>2</w:t>
      </w:r>
      <w:r w:rsidRPr="00BB7A84">
        <w:rPr>
          <w:rFonts w:ascii="Garamond" w:hAnsi="Garamond"/>
          <w:sz w:val="24"/>
          <w:szCs w:val="24"/>
          <w:lang w:val="en-US"/>
        </w:rPr>
        <w:t xml:space="preserve">Universitas </w:t>
      </w:r>
      <w:proofErr w:type="spellStart"/>
      <w:r w:rsidRPr="00BB7A84">
        <w:rPr>
          <w:rFonts w:ascii="Garamond" w:hAnsi="Garamond"/>
          <w:sz w:val="24"/>
          <w:szCs w:val="24"/>
          <w:lang w:val="en-US"/>
        </w:rPr>
        <w:t>Abdurrab</w:t>
      </w:r>
      <w:proofErr w:type="spellEnd"/>
      <w:r w:rsidRPr="00BB7A84">
        <w:rPr>
          <w:rFonts w:ascii="Garamond" w:hAnsi="Garamond"/>
          <w:sz w:val="24"/>
          <w:szCs w:val="24"/>
          <w:lang w:val="en-US"/>
        </w:rPr>
        <w:t xml:space="preserve">, </w:t>
      </w:r>
      <w:proofErr w:type="spellStart"/>
      <w:r w:rsidRPr="00BB7A84">
        <w:rPr>
          <w:rFonts w:ascii="Garamond" w:hAnsi="Garamond"/>
          <w:sz w:val="24"/>
          <w:szCs w:val="24"/>
          <w:lang w:val="en-US"/>
        </w:rPr>
        <w:t>Pekanbaru</w:t>
      </w:r>
      <w:proofErr w:type="spellEnd"/>
      <w:r w:rsidRPr="00BB7A84">
        <w:rPr>
          <w:rFonts w:ascii="Garamond" w:hAnsi="Garamond"/>
          <w:sz w:val="24"/>
          <w:szCs w:val="24"/>
          <w:lang w:val="en-US"/>
        </w:rPr>
        <w:t>, Riau</w:t>
      </w:r>
      <w:r w:rsidR="00BB7A84" w:rsidRPr="00BB7A84">
        <w:rPr>
          <w:rFonts w:ascii="Garamond" w:hAnsi="Garamond"/>
          <w:sz w:val="24"/>
          <w:szCs w:val="24"/>
          <w:lang w:val="en-US"/>
        </w:rPr>
        <w:t>, Indonesia</w:t>
      </w:r>
    </w:p>
    <w:p w14:paraId="25B31204" w14:textId="1545E0E6" w:rsidR="00DD7266" w:rsidRPr="00BB7A84" w:rsidRDefault="00DD7266" w:rsidP="00BB7A84">
      <w:pPr>
        <w:pStyle w:val="Afiliasidanemailpenulis"/>
        <w:spacing w:line="276" w:lineRule="auto"/>
        <w:rPr>
          <w:rFonts w:ascii="Garamond" w:hAnsi="Garamond"/>
          <w:sz w:val="24"/>
          <w:szCs w:val="24"/>
          <w:lang w:val="en-US"/>
        </w:rPr>
      </w:pPr>
      <w:r w:rsidRPr="00BB7A84">
        <w:rPr>
          <w:rFonts w:ascii="Garamond" w:hAnsi="Garamond"/>
          <w:sz w:val="24"/>
          <w:szCs w:val="24"/>
          <w:lang w:val="en-US"/>
        </w:rPr>
        <w:t xml:space="preserve">Email: </w:t>
      </w:r>
      <w:hyperlink r:id="rId9" w:history="1">
        <w:r w:rsidR="00BB7A84" w:rsidRPr="00BB7A84">
          <w:rPr>
            <w:rStyle w:val="Hyperlink"/>
            <w:rFonts w:ascii="Garamond" w:hAnsi="Garamond"/>
            <w:sz w:val="24"/>
            <w:szCs w:val="24"/>
            <w:lang w:val="en-US"/>
          </w:rPr>
          <w:t>Muhammad.irham@univrab.ac.id</w:t>
        </w:r>
      </w:hyperlink>
    </w:p>
    <w:p w14:paraId="09360CC6" w14:textId="77777777" w:rsidR="00BB7A84" w:rsidRPr="00BB7A84" w:rsidRDefault="00BB7A84" w:rsidP="00216332">
      <w:pPr>
        <w:pStyle w:val="Afiliasidanemailpenulis"/>
        <w:rPr>
          <w:rFonts w:ascii="Garamond" w:hAnsi="Garamond"/>
          <w:sz w:val="24"/>
          <w:szCs w:val="24"/>
          <w:lang w:val="en-US"/>
        </w:rPr>
      </w:pPr>
    </w:p>
    <w:p w14:paraId="2F59B80F" w14:textId="468F8C3E" w:rsidR="00B1311F" w:rsidRPr="00BB7A84" w:rsidRDefault="00DD7266" w:rsidP="00BB7A84">
      <w:pPr>
        <w:pStyle w:val="Afiliasidanemailpenulis"/>
        <w:spacing w:line="276" w:lineRule="auto"/>
        <w:rPr>
          <w:rFonts w:ascii="Garamond" w:hAnsi="Garamond"/>
          <w:sz w:val="24"/>
          <w:szCs w:val="24"/>
          <w:lang w:val="en-US"/>
        </w:rPr>
      </w:pPr>
      <w:r w:rsidRPr="00BB7A84">
        <w:rPr>
          <w:rFonts w:ascii="Garamond" w:hAnsi="Garamond"/>
          <w:sz w:val="24"/>
          <w:szCs w:val="24"/>
          <w:vertAlign w:val="superscript"/>
          <w:lang w:val="en-US"/>
        </w:rPr>
        <w:t>3</w:t>
      </w:r>
      <w:r w:rsidR="00535BD3" w:rsidRPr="00BB7A84">
        <w:rPr>
          <w:rFonts w:ascii="Garamond" w:hAnsi="Garamond"/>
          <w:sz w:val="24"/>
          <w:szCs w:val="24"/>
          <w:vertAlign w:val="superscript"/>
          <w:lang w:val="en-US"/>
        </w:rPr>
        <w:t xml:space="preserve"> </w:t>
      </w:r>
      <w:proofErr w:type="spellStart"/>
      <w:r w:rsidR="00A05E69" w:rsidRPr="00BB7A84">
        <w:rPr>
          <w:rFonts w:ascii="Garamond" w:hAnsi="Garamond"/>
          <w:sz w:val="24"/>
          <w:szCs w:val="24"/>
          <w:lang w:val="en-US"/>
        </w:rPr>
        <w:t>Pascasarjana</w:t>
      </w:r>
      <w:proofErr w:type="spellEnd"/>
      <w:r w:rsidR="00A05E69" w:rsidRPr="00BB7A84">
        <w:rPr>
          <w:rFonts w:ascii="Garamond" w:hAnsi="Garamond"/>
          <w:sz w:val="24"/>
          <w:szCs w:val="24"/>
          <w:lang w:val="en-US"/>
        </w:rPr>
        <w:t xml:space="preserve"> UIN </w:t>
      </w:r>
      <w:proofErr w:type="spellStart"/>
      <w:r w:rsidR="00A05E69" w:rsidRPr="00BB7A84">
        <w:rPr>
          <w:rFonts w:ascii="Garamond" w:hAnsi="Garamond"/>
          <w:sz w:val="24"/>
          <w:szCs w:val="24"/>
          <w:lang w:val="en-US"/>
        </w:rPr>
        <w:t>Sunan</w:t>
      </w:r>
      <w:proofErr w:type="spellEnd"/>
      <w:r w:rsidR="00A05E69" w:rsidRPr="00BB7A84">
        <w:rPr>
          <w:rFonts w:ascii="Garamond" w:hAnsi="Garamond"/>
          <w:sz w:val="24"/>
          <w:szCs w:val="24"/>
          <w:lang w:val="en-US"/>
        </w:rPr>
        <w:t xml:space="preserve"> </w:t>
      </w:r>
      <w:proofErr w:type="spellStart"/>
      <w:r w:rsidR="00A05E69" w:rsidRPr="00BB7A84">
        <w:rPr>
          <w:rFonts w:ascii="Garamond" w:hAnsi="Garamond"/>
          <w:sz w:val="24"/>
          <w:szCs w:val="24"/>
          <w:lang w:val="en-US"/>
        </w:rPr>
        <w:t>Kalijaga</w:t>
      </w:r>
      <w:proofErr w:type="spellEnd"/>
      <w:r w:rsidR="00A05E69" w:rsidRPr="00BB7A84">
        <w:rPr>
          <w:rFonts w:ascii="Garamond" w:hAnsi="Garamond"/>
          <w:sz w:val="24"/>
          <w:szCs w:val="24"/>
          <w:lang w:val="en-US"/>
        </w:rPr>
        <w:t xml:space="preserve"> Yogyakarta</w:t>
      </w:r>
      <w:r w:rsidR="00BB7A84" w:rsidRPr="00BB7A84">
        <w:rPr>
          <w:rFonts w:ascii="Garamond" w:hAnsi="Garamond"/>
          <w:sz w:val="24"/>
          <w:szCs w:val="24"/>
          <w:lang w:val="en-US"/>
        </w:rPr>
        <w:t>, Indonesia</w:t>
      </w:r>
    </w:p>
    <w:p w14:paraId="0B67F795" w14:textId="41E8BDA2" w:rsidR="00DD7266" w:rsidRPr="00BB7A84" w:rsidRDefault="003427A7" w:rsidP="00BB7A84">
      <w:pPr>
        <w:pStyle w:val="Afiliasidanemailpenulis"/>
        <w:spacing w:line="276" w:lineRule="auto"/>
        <w:rPr>
          <w:rFonts w:ascii="Garamond" w:hAnsi="Garamond"/>
          <w:sz w:val="24"/>
          <w:szCs w:val="24"/>
          <w:lang w:val="en-US"/>
        </w:rPr>
      </w:pPr>
      <w:hyperlink r:id="rId10" w:history="1">
        <w:r w:rsidR="00BB7A84" w:rsidRPr="00BB7A84">
          <w:rPr>
            <w:rStyle w:val="Hyperlink"/>
            <w:rFonts w:ascii="Garamond" w:hAnsi="Garamond"/>
            <w:sz w:val="24"/>
            <w:szCs w:val="24"/>
            <w:lang w:val="en-US"/>
          </w:rPr>
          <w:t>firmandataufiq@gmail.com</w:t>
        </w:r>
      </w:hyperlink>
    </w:p>
    <w:p w14:paraId="67C3AD13" w14:textId="77777777" w:rsidR="00BB7A84" w:rsidRPr="00A05E69" w:rsidRDefault="00BB7A84" w:rsidP="00216332">
      <w:pPr>
        <w:pStyle w:val="Afiliasidanemailpenulis"/>
        <w:rPr>
          <w:b/>
          <w:lang w:val="en-US"/>
        </w:rPr>
      </w:pPr>
    </w:p>
    <w:p w14:paraId="5CD6151C" w14:textId="18BFD7EE" w:rsidR="00D86426" w:rsidRDefault="00D86426" w:rsidP="00717BE1">
      <w:pPr>
        <w:pStyle w:val="Penulis"/>
        <w:rPr>
          <w:b w:val="0"/>
          <w:bCs/>
          <w:caps/>
          <w:sz w:val="20"/>
          <w:lang w:val="en-US"/>
        </w:rPr>
      </w:pPr>
    </w:p>
    <w:p w14:paraId="12CB8467" w14:textId="77777777" w:rsidR="00BB7A84" w:rsidRPr="00D86426" w:rsidRDefault="00BB7A84" w:rsidP="00717BE1">
      <w:pPr>
        <w:pStyle w:val="Penulis"/>
        <w:rPr>
          <w:b w:val="0"/>
          <w:bCs/>
          <w:caps/>
          <w:sz w:val="20"/>
          <w:lang w:val="en-US"/>
        </w:rPr>
      </w:pPr>
    </w:p>
    <w:p w14:paraId="7BD08F52" w14:textId="77777777" w:rsidR="00BB7A84" w:rsidRPr="00BB7A84" w:rsidRDefault="00BB7A84" w:rsidP="00BB7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Garamond" w:eastAsia="Times New Roman" w:hAnsi="Garamond" w:cs="Times New Roman"/>
          <w:b/>
          <w:bCs/>
          <w:i/>
          <w:sz w:val="24"/>
          <w:szCs w:val="24"/>
        </w:rPr>
      </w:pPr>
      <w:r w:rsidRPr="00BB7A84">
        <w:rPr>
          <w:rFonts w:ascii="Garamond" w:eastAsia="Times New Roman" w:hAnsi="Garamond" w:cs="Times New Roman"/>
          <w:b/>
          <w:bCs/>
          <w:i/>
          <w:sz w:val="24"/>
          <w:szCs w:val="24"/>
        </w:rPr>
        <w:t>Abstrak:</w:t>
      </w:r>
    </w:p>
    <w:p w14:paraId="0B172C8C" w14:textId="77777777" w:rsidR="00BB7A84" w:rsidRPr="00BB7A84" w:rsidRDefault="00BB7A84" w:rsidP="00BB7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Garamond" w:eastAsia="Times New Roman" w:hAnsi="Garamond" w:cs="Times New Roman"/>
          <w:i/>
          <w:sz w:val="24"/>
          <w:szCs w:val="24"/>
        </w:rPr>
      </w:pPr>
      <w:r w:rsidRPr="00BB7A84">
        <w:rPr>
          <w:rFonts w:ascii="Garamond" w:eastAsia="Times New Roman" w:hAnsi="Garamond" w:cs="Times New Roman"/>
          <w:i/>
          <w:sz w:val="24"/>
          <w:szCs w:val="24"/>
        </w:rPr>
        <w:t>Fenomena dakwah dalam wacana keagamaan di Indonesia menjadi topik pembicaraan yang menarik. Pasalnya, gerakan dakwah yang dilakukan juga memiliki aktivitas bisnis di dalamnya. Hal ini diwakili oleh gerakan dakwah yang dilakukan Teras Dakwah. Mereka adalah komunitas muda Muslim yang terdiri dari berbagai aliran keagamaan, seperti NU, Muhammadiyah, Salafi, HTI, dan Tarbiyah. Strategi gerakan dakwah dilakukan dengan memasarkan berbagai produk komersial dan dibarengi dengan kegiatan dakwah. Penelitian ini menggunakan metode kualitatif dengan pendekatan etnografi dan melakukan wawancara untuk menambah data dan referensi dalam penyempurnaan penelitian. Peneliti menemukan bahwa memang etika kapitalisme Islam direduksi menjadi penyebaran global kapitalisme dan logika neoliberal pasar bebas. Jika ditelaah secara mendalam, komoditas religi Teras Dakwah tidak hanya digunakan sebagai bentuk ketakwaan (pitization), tetapi juga sebagai bentuk ikatan komunitas (community), gaya hidup (lifestyle), ekspresi diri (self-expression), identitas (identitas), hobi dan minat. kesenangan (kesenangan).</w:t>
      </w:r>
    </w:p>
    <w:p w14:paraId="1314BA5F" w14:textId="77777777" w:rsidR="00BB7A84" w:rsidRPr="00BB7A84" w:rsidRDefault="00BB7A84" w:rsidP="00BB7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Garamond" w:eastAsia="Times New Roman" w:hAnsi="Garamond" w:cs="Times New Roman"/>
          <w:i/>
          <w:sz w:val="24"/>
          <w:szCs w:val="24"/>
        </w:rPr>
      </w:pPr>
    </w:p>
    <w:p w14:paraId="1D3E9B3E" w14:textId="77777777" w:rsidR="00BB7A84" w:rsidRPr="00BB7A84" w:rsidRDefault="00BB7A84" w:rsidP="00BB7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Garamond" w:eastAsia="Times New Roman" w:hAnsi="Garamond" w:cs="Times New Roman"/>
          <w:i/>
          <w:sz w:val="24"/>
          <w:szCs w:val="24"/>
          <w:lang w:val="en-ID"/>
        </w:rPr>
      </w:pPr>
      <w:r w:rsidRPr="00BB7A84">
        <w:rPr>
          <w:rFonts w:ascii="Garamond" w:eastAsia="Times New Roman" w:hAnsi="Garamond" w:cs="Times New Roman"/>
          <w:b/>
          <w:bCs/>
          <w:i/>
          <w:sz w:val="24"/>
          <w:szCs w:val="24"/>
        </w:rPr>
        <w:t>Kata kunci</w:t>
      </w:r>
      <w:r w:rsidRPr="00BB7A84">
        <w:rPr>
          <w:rFonts w:ascii="Garamond" w:eastAsia="Times New Roman" w:hAnsi="Garamond" w:cs="Times New Roman"/>
          <w:i/>
          <w:sz w:val="24"/>
          <w:szCs w:val="24"/>
        </w:rPr>
        <w:t>: Komodifikasi, Produk, Religius, Teras Dakwah.</w:t>
      </w:r>
    </w:p>
    <w:p w14:paraId="05D64D01" w14:textId="77777777" w:rsidR="00BB7A84" w:rsidRPr="00BB7A84" w:rsidRDefault="00BB7A84" w:rsidP="00BB7A84">
      <w:pPr>
        <w:spacing w:line="276" w:lineRule="auto"/>
        <w:jc w:val="both"/>
        <w:rPr>
          <w:rFonts w:ascii="Garamond" w:hAnsi="Garamond" w:cs="Times New Roman"/>
          <w:i/>
          <w:sz w:val="24"/>
          <w:szCs w:val="24"/>
        </w:rPr>
      </w:pPr>
    </w:p>
    <w:p w14:paraId="47A8FF02" w14:textId="31ED81E3" w:rsidR="00BB7A84" w:rsidRDefault="00BB7A84" w:rsidP="00717BE1">
      <w:pPr>
        <w:pStyle w:val="Abstract"/>
        <w:rPr>
          <w:b/>
        </w:rPr>
      </w:pPr>
    </w:p>
    <w:p w14:paraId="21B708BE" w14:textId="7F9CAEDD" w:rsidR="00B1311F" w:rsidRPr="00BB7A84" w:rsidRDefault="00B1311F" w:rsidP="00BB7A84">
      <w:pPr>
        <w:pStyle w:val="Abstract"/>
        <w:spacing w:line="276" w:lineRule="auto"/>
        <w:jc w:val="center"/>
        <w:rPr>
          <w:rFonts w:ascii="Garamond" w:hAnsi="Garamond"/>
          <w:szCs w:val="24"/>
        </w:rPr>
      </w:pPr>
      <w:r w:rsidRPr="00BB7A84">
        <w:rPr>
          <w:rFonts w:ascii="Garamond" w:hAnsi="Garamond"/>
          <w:b/>
          <w:szCs w:val="24"/>
        </w:rPr>
        <w:t>Abstract:</w:t>
      </w:r>
    </w:p>
    <w:p w14:paraId="05D7297C" w14:textId="0BEC1415" w:rsidR="00B1311F" w:rsidRPr="00BB7A84" w:rsidRDefault="004D44A5" w:rsidP="00BB7A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Garamond" w:eastAsia="Times New Roman" w:hAnsi="Garamond" w:cs="Times New Roman"/>
          <w:i/>
          <w:iCs/>
          <w:sz w:val="24"/>
          <w:szCs w:val="24"/>
          <w:lang w:val="en-ID"/>
        </w:rPr>
      </w:pPr>
      <w:r w:rsidRPr="00BB7A84">
        <w:rPr>
          <w:rFonts w:ascii="Garamond" w:eastAsia="Times New Roman" w:hAnsi="Garamond" w:cs="Times New Roman"/>
          <w:i/>
          <w:iCs/>
          <w:sz w:val="24"/>
          <w:szCs w:val="24"/>
          <w:lang w:val="en"/>
        </w:rPr>
        <w:t xml:space="preserve">The phenomenon of </w:t>
      </w:r>
      <w:proofErr w:type="spellStart"/>
      <w:r w:rsidRPr="00BB7A84">
        <w:rPr>
          <w:rFonts w:ascii="Garamond" w:eastAsia="Times New Roman" w:hAnsi="Garamond" w:cs="Times New Roman"/>
          <w:i/>
          <w:iCs/>
          <w:sz w:val="24"/>
          <w:szCs w:val="24"/>
          <w:lang w:val="en"/>
        </w:rPr>
        <w:t>da'wah</w:t>
      </w:r>
      <w:proofErr w:type="spellEnd"/>
      <w:r w:rsidRPr="00BB7A84">
        <w:rPr>
          <w:rFonts w:ascii="Garamond" w:eastAsia="Times New Roman" w:hAnsi="Garamond" w:cs="Times New Roman"/>
          <w:i/>
          <w:iCs/>
          <w:sz w:val="24"/>
          <w:szCs w:val="24"/>
          <w:lang w:val="en"/>
        </w:rPr>
        <w:t xml:space="preserve"> in religious discourse in Indonesia is an interesting topic of conversation. The reason is, the </w:t>
      </w:r>
      <w:proofErr w:type="spellStart"/>
      <w:r w:rsidRPr="00BB7A84">
        <w:rPr>
          <w:rFonts w:ascii="Garamond" w:eastAsia="Times New Roman" w:hAnsi="Garamond" w:cs="Times New Roman"/>
          <w:i/>
          <w:iCs/>
          <w:sz w:val="24"/>
          <w:szCs w:val="24"/>
          <w:lang w:val="en"/>
        </w:rPr>
        <w:t>da'wah</w:t>
      </w:r>
      <w:proofErr w:type="spellEnd"/>
      <w:r w:rsidRPr="00BB7A84">
        <w:rPr>
          <w:rFonts w:ascii="Garamond" w:eastAsia="Times New Roman" w:hAnsi="Garamond" w:cs="Times New Roman"/>
          <w:i/>
          <w:iCs/>
          <w:sz w:val="24"/>
          <w:szCs w:val="24"/>
          <w:lang w:val="en"/>
        </w:rPr>
        <w:t xml:space="preserve"> movement carried out also has business activities in it. This is represented by the </w:t>
      </w:r>
      <w:proofErr w:type="spellStart"/>
      <w:r w:rsidRPr="00BB7A84">
        <w:rPr>
          <w:rFonts w:ascii="Garamond" w:eastAsia="Times New Roman" w:hAnsi="Garamond" w:cs="Times New Roman"/>
          <w:i/>
          <w:iCs/>
          <w:sz w:val="24"/>
          <w:szCs w:val="24"/>
          <w:lang w:val="en"/>
        </w:rPr>
        <w:t>da'wah</w:t>
      </w:r>
      <w:proofErr w:type="spellEnd"/>
      <w:r w:rsidRPr="00BB7A84">
        <w:rPr>
          <w:rFonts w:ascii="Garamond" w:eastAsia="Times New Roman" w:hAnsi="Garamond" w:cs="Times New Roman"/>
          <w:i/>
          <w:iCs/>
          <w:sz w:val="24"/>
          <w:szCs w:val="24"/>
          <w:lang w:val="en"/>
        </w:rPr>
        <w:t xml:space="preserve"> movement carried out by </w:t>
      </w:r>
      <w:proofErr w:type="spellStart"/>
      <w:r w:rsidRPr="00BB7A84">
        <w:rPr>
          <w:rFonts w:ascii="Garamond" w:eastAsia="Times New Roman" w:hAnsi="Garamond" w:cs="Times New Roman"/>
          <w:i/>
          <w:iCs/>
          <w:sz w:val="24"/>
          <w:szCs w:val="24"/>
          <w:lang w:val="en"/>
        </w:rPr>
        <w:t>Teras</w:t>
      </w:r>
      <w:proofErr w:type="spellEnd"/>
      <w:r w:rsidRPr="00BB7A84">
        <w:rPr>
          <w:rFonts w:ascii="Garamond" w:eastAsia="Times New Roman" w:hAnsi="Garamond" w:cs="Times New Roman"/>
          <w:i/>
          <w:iCs/>
          <w:sz w:val="24"/>
          <w:szCs w:val="24"/>
          <w:lang w:val="en"/>
        </w:rPr>
        <w:t xml:space="preserve"> </w:t>
      </w:r>
      <w:proofErr w:type="spellStart"/>
      <w:r w:rsidRPr="00BB7A84">
        <w:rPr>
          <w:rFonts w:ascii="Garamond" w:eastAsia="Times New Roman" w:hAnsi="Garamond" w:cs="Times New Roman"/>
          <w:i/>
          <w:iCs/>
          <w:sz w:val="24"/>
          <w:szCs w:val="24"/>
          <w:lang w:val="en"/>
        </w:rPr>
        <w:t>Da'wah</w:t>
      </w:r>
      <w:proofErr w:type="spellEnd"/>
      <w:r w:rsidRPr="00BB7A84">
        <w:rPr>
          <w:rFonts w:ascii="Garamond" w:eastAsia="Times New Roman" w:hAnsi="Garamond" w:cs="Times New Roman"/>
          <w:i/>
          <w:iCs/>
          <w:sz w:val="24"/>
          <w:szCs w:val="24"/>
          <w:lang w:val="en"/>
        </w:rPr>
        <w:t xml:space="preserve">. They are a young Muslim community consisting of various religious styles, such as NU, </w:t>
      </w:r>
      <w:proofErr w:type="spellStart"/>
      <w:r w:rsidRPr="00BB7A84">
        <w:rPr>
          <w:rFonts w:ascii="Garamond" w:eastAsia="Times New Roman" w:hAnsi="Garamond" w:cs="Times New Roman"/>
          <w:i/>
          <w:iCs/>
          <w:sz w:val="24"/>
          <w:szCs w:val="24"/>
          <w:lang w:val="en"/>
        </w:rPr>
        <w:t>Muhammadiyah</w:t>
      </w:r>
      <w:proofErr w:type="spellEnd"/>
      <w:r w:rsidRPr="00BB7A84">
        <w:rPr>
          <w:rFonts w:ascii="Garamond" w:eastAsia="Times New Roman" w:hAnsi="Garamond" w:cs="Times New Roman"/>
          <w:i/>
          <w:iCs/>
          <w:sz w:val="24"/>
          <w:szCs w:val="24"/>
          <w:lang w:val="en"/>
        </w:rPr>
        <w:t xml:space="preserve">, Salafi, HTI, and </w:t>
      </w:r>
      <w:proofErr w:type="spellStart"/>
      <w:r w:rsidRPr="00BB7A84">
        <w:rPr>
          <w:rFonts w:ascii="Garamond" w:eastAsia="Times New Roman" w:hAnsi="Garamond" w:cs="Times New Roman"/>
          <w:i/>
          <w:iCs/>
          <w:sz w:val="24"/>
          <w:szCs w:val="24"/>
          <w:lang w:val="en"/>
        </w:rPr>
        <w:t>Tarbiyah</w:t>
      </w:r>
      <w:proofErr w:type="spellEnd"/>
      <w:r w:rsidRPr="00BB7A84">
        <w:rPr>
          <w:rFonts w:ascii="Garamond" w:eastAsia="Times New Roman" w:hAnsi="Garamond" w:cs="Times New Roman"/>
          <w:i/>
          <w:iCs/>
          <w:sz w:val="24"/>
          <w:szCs w:val="24"/>
          <w:lang w:val="en"/>
        </w:rPr>
        <w:t xml:space="preserve">. The </w:t>
      </w:r>
      <w:proofErr w:type="spellStart"/>
      <w:r w:rsidRPr="00BB7A84">
        <w:rPr>
          <w:rFonts w:ascii="Garamond" w:eastAsia="Times New Roman" w:hAnsi="Garamond" w:cs="Times New Roman"/>
          <w:i/>
          <w:iCs/>
          <w:sz w:val="24"/>
          <w:szCs w:val="24"/>
          <w:lang w:val="en"/>
        </w:rPr>
        <w:t>da'wah</w:t>
      </w:r>
      <w:proofErr w:type="spellEnd"/>
      <w:r w:rsidRPr="00BB7A84">
        <w:rPr>
          <w:rFonts w:ascii="Garamond" w:eastAsia="Times New Roman" w:hAnsi="Garamond" w:cs="Times New Roman"/>
          <w:i/>
          <w:iCs/>
          <w:sz w:val="24"/>
          <w:szCs w:val="24"/>
          <w:lang w:val="en"/>
        </w:rPr>
        <w:t xml:space="preserve"> movement strategy is carried out by marketing various commercial products and coupled with </w:t>
      </w:r>
      <w:proofErr w:type="spellStart"/>
      <w:r w:rsidRPr="00BB7A84">
        <w:rPr>
          <w:rFonts w:ascii="Garamond" w:eastAsia="Times New Roman" w:hAnsi="Garamond" w:cs="Times New Roman"/>
          <w:i/>
          <w:iCs/>
          <w:sz w:val="24"/>
          <w:szCs w:val="24"/>
          <w:lang w:val="en"/>
        </w:rPr>
        <w:t>da'wah</w:t>
      </w:r>
      <w:proofErr w:type="spellEnd"/>
      <w:r w:rsidRPr="00BB7A84">
        <w:rPr>
          <w:rFonts w:ascii="Garamond" w:eastAsia="Times New Roman" w:hAnsi="Garamond" w:cs="Times New Roman"/>
          <w:i/>
          <w:iCs/>
          <w:sz w:val="24"/>
          <w:szCs w:val="24"/>
          <w:lang w:val="en"/>
        </w:rPr>
        <w:t xml:space="preserve"> activities. This study uses a qualitative method with an ethnographic approach and conducts interviews to add data and references in improving the research. The researcher finds that indeed the ethics of Islamic capitalism is reduced to the global spread of capitalism and the neoliberal logic of the free </w:t>
      </w:r>
      <w:r w:rsidRPr="00BB7A84">
        <w:rPr>
          <w:rFonts w:ascii="Garamond" w:eastAsia="Times New Roman" w:hAnsi="Garamond" w:cs="Times New Roman"/>
          <w:i/>
          <w:iCs/>
          <w:sz w:val="24"/>
          <w:szCs w:val="24"/>
          <w:lang w:val="en"/>
        </w:rPr>
        <w:lastRenderedPageBreak/>
        <w:t xml:space="preserve">market. If examined in depth, </w:t>
      </w:r>
      <w:proofErr w:type="spellStart"/>
      <w:r w:rsidRPr="00BB7A84">
        <w:rPr>
          <w:rFonts w:ascii="Garamond" w:eastAsia="Times New Roman" w:hAnsi="Garamond" w:cs="Times New Roman"/>
          <w:i/>
          <w:iCs/>
          <w:sz w:val="24"/>
          <w:szCs w:val="24"/>
          <w:lang w:val="en"/>
        </w:rPr>
        <w:t>Teras</w:t>
      </w:r>
      <w:proofErr w:type="spellEnd"/>
      <w:r w:rsidRPr="00BB7A84">
        <w:rPr>
          <w:rFonts w:ascii="Garamond" w:eastAsia="Times New Roman" w:hAnsi="Garamond" w:cs="Times New Roman"/>
          <w:i/>
          <w:iCs/>
          <w:sz w:val="24"/>
          <w:szCs w:val="24"/>
          <w:lang w:val="en"/>
        </w:rPr>
        <w:t xml:space="preserve"> </w:t>
      </w:r>
      <w:proofErr w:type="spellStart"/>
      <w:r w:rsidRPr="00BB7A84">
        <w:rPr>
          <w:rFonts w:ascii="Garamond" w:eastAsia="Times New Roman" w:hAnsi="Garamond" w:cs="Times New Roman"/>
          <w:i/>
          <w:iCs/>
          <w:sz w:val="24"/>
          <w:szCs w:val="24"/>
          <w:lang w:val="en"/>
        </w:rPr>
        <w:t>Da'wah</w:t>
      </w:r>
      <w:proofErr w:type="spellEnd"/>
      <w:r w:rsidRPr="00BB7A84">
        <w:rPr>
          <w:rFonts w:ascii="Garamond" w:eastAsia="Times New Roman" w:hAnsi="Garamond" w:cs="Times New Roman"/>
          <w:i/>
          <w:iCs/>
          <w:sz w:val="24"/>
          <w:szCs w:val="24"/>
          <w:lang w:val="en"/>
        </w:rPr>
        <w:t xml:space="preserve"> religious commodities are not only used as a form of piety (</w:t>
      </w:r>
      <w:proofErr w:type="spellStart"/>
      <w:r w:rsidRPr="00BB7A84">
        <w:rPr>
          <w:rFonts w:ascii="Garamond" w:eastAsia="Times New Roman" w:hAnsi="Garamond" w:cs="Times New Roman"/>
          <w:i/>
          <w:iCs/>
          <w:sz w:val="24"/>
          <w:szCs w:val="24"/>
          <w:lang w:val="en"/>
        </w:rPr>
        <w:t>pitization</w:t>
      </w:r>
      <w:proofErr w:type="spellEnd"/>
      <w:r w:rsidRPr="00BB7A84">
        <w:rPr>
          <w:rFonts w:ascii="Garamond" w:eastAsia="Times New Roman" w:hAnsi="Garamond" w:cs="Times New Roman"/>
          <w:i/>
          <w:iCs/>
          <w:sz w:val="24"/>
          <w:szCs w:val="24"/>
          <w:lang w:val="en"/>
        </w:rPr>
        <w:t>), but also as a form of community ties (community), lifestyle (lifestyle), self-expression (self-expression), identity (identity), hobbies and interests. pleasure (fun).</w:t>
      </w:r>
    </w:p>
    <w:p w14:paraId="2EB66EB5" w14:textId="77777777" w:rsidR="003250E0" w:rsidRPr="00BB7A84" w:rsidRDefault="003250E0" w:rsidP="00BB7A84">
      <w:pPr>
        <w:spacing w:line="276" w:lineRule="auto"/>
        <w:jc w:val="both"/>
        <w:rPr>
          <w:rFonts w:ascii="Garamond" w:hAnsi="Garamond" w:cstheme="majorBidi"/>
          <w:i/>
          <w:sz w:val="24"/>
          <w:szCs w:val="24"/>
        </w:rPr>
      </w:pPr>
    </w:p>
    <w:p w14:paraId="2A5F1FF6" w14:textId="127909BF" w:rsidR="00B1311F" w:rsidRPr="00BB7A84" w:rsidRDefault="00B1311F" w:rsidP="00BB7A84">
      <w:pPr>
        <w:spacing w:line="276" w:lineRule="auto"/>
        <w:jc w:val="both"/>
        <w:rPr>
          <w:rFonts w:ascii="Garamond" w:hAnsi="Garamond" w:cstheme="majorBidi"/>
          <w:b/>
          <w:sz w:val="24"/>
          <w:szCs w:val="24"/>
          <w:lang w:val="en-US"/>
        </w:rPr>
      </w:pPr>
      <w:r w:rsidRPr="00BB7A84">
        <w:rPr>
          <w:rFonts w:ascii="Garamond" w:hAnsi="Garamond" w:cstheme="majorBidi"/>
          <w:b/>
          <w:i/>
          <w:sz w:val="24"/>
          <w:szCs w:val="24"/>
        </w:rPr>
        <w:t>Keywords</w:t>
      </w:r>
      <w:r w:rsidR="00963F5C" w:rsidRPr="00BB7A84">
        <w:rPr>
          <w:rFonts w:ascii="Garamond" w:hAnsi="Garamond" w:cstheme="majorBidi"/>
          <w:i/>
          <w:sz w:val="24"/>
          <w:szCs w:val="24"/>
        </w:rPr>
        <w:t>:</w:t>
      </w:r>
      <w:r w:rsidR="003250E0" w:rsidRPr="00BB7A84">
        <w:rPr>
          <w:rFonts w:ascii="Garamond" w:hAnsi="Garamond" w:cstheme="majorBidi"/>
          <w:i/>
          <w:sz w:val="24"/>
          <w:szCs w:val="24"/>
          <w:lang w:val="en-US"/>
        </w:rPr>
        <w:t xml:space="preserve"> Commodification, Product, Religious,</w:t>
      </w:r>
      <w:r w:rsidR="00963F5C" w:rsidRPr="00BB7A84">
        <w:rPr>
          <w:rFonts w:ascii="Garamond" w:hAnsi="Garamond" w:cstheme="majorBidi"/>
          <w:i/>
          <w:sz w:val="24"/>
          <w:szCs w:val="24"/>
        </w:rPr>
        <w:t xml:space="preserve"> </w:t>
      </w:r>
      <w:proofErr w:type="spellStart"/>
      <w:r w:rsidR="003250E0" w:rsidRPr="00BB7A84">
        <w:rPr>
          <w:rFonts w:ascii="Garamond" w:hAnsi="Garamond" w:cstheme="majorBidi"/>
          <w:i/>
          <w:sz w:val="24"/>
          <w:szCs w:val="24"/>
          <w:lang w:val="en-US"/>
        </w:rPr>
        <w:t>Teras</w:t>
      </w:r>
      <w:proofErr w:type="spellEnd"/>
      <w:r w:rsidR="003250E0" w:rsidRPr="00BB7A84">
        <w:rPr>
          <w:rFonts w:ascii="Garamond" w:hAnsi="Garamond" w:cstheme="majorBidi"/>
          <w:i/>
          <w:sz w:val="24"/>
          <w:szCs w:val="24"/>
          <w:lang w:val="en-US"/>
        </w:rPr>
        <w:t xml:space="preserve"> </w:t>
      </w:r>
      <w:proofErr w:type="spellStart"/>
      <w:r w:rsidR="003250E0" w:rsidRPr="00BB7A84">
        <w:rPr>
          <w:rFonts w:ascii="Garamond" w:hAnsi="Garamond" w:cstheme="majorBidi"/>
          <w:i/>
          <w:sz w:val="24"/>
          <w:szCs w:val="24"/>
          <w:lang w:val="en-US"/>
        </w:rPr>
        <w:t>Dakwah</w:t>
      </w:r>
      <w:proofErr w:type="spellEnd"/>
      <w:r w:rsidR="003250E0" w:rsidRPr="00BB7A84">
        <w:rPr>
          <w:rFonts w:ascii="Garamond" w:hAnsi="Garamond" w:cstheme="majorBidi"/>
          <w:i/>
          <w:sz w:val="24"/>
          <w:szCs w:val="24"/>
          <w:lang w:val="en-US"/>
        </w:rPr>
        <w:t>.</w:t>
      </w:r>
    </w:p>
    <w:p w14:paraId="1E59F6C3" w14:textId="60493AA0" w:rsidR="00B1311F" w:rsidRDefault="00B1311F" w:rsidP="00E10EEF">
      <w:pPr>
        <w:autoSpaceDE w:val="0"/>
        <w:autoSpaceDN w:val="0"/>
        <w:adjustRightInd w:val="0"/>
        <w:spacing w:line="360" w:lineRule="auto"/>
        <w:jc w:val="both"/>
        <w:rPr>
          <w:rFonts w:asciiTheme="majorBidi" w:hAnsiTheme="majorBidi" w:cstheme="majorBidi"/>
        </w:rPr>
      </w:pPr>
    </w:p>
    <w:p w14:paraId="745AEAFB" w14:textId="22E6C9DC" w:rsidR="00274AD4" w:rsidRPr="00274AD4" w:rsidRDefault="00274AD4" w:rsidP="00E10EEF">
      <w:pPr>
        <w:autoSpaceDE w:val="0"/>
        <w:autoSpaceDN w:val="0"/>
        <w:adjustRightInd w:val="0"/>
        <w:spacing w:line="360" w:lineRule="auto"/>
        <w:jc w:val="both"/>
        <w:rPr>
          <w:rFonts w:ascii="Garamond" w:hAnsi="Garamond" w:cstheme="majorBidi"/>
          <w:b/>
          <w:sz w:val="24"/>
          <w:szCs w:val="24"/>
          <w:lang w:val="en-US"/>
        </w:rPr>
      </w:pPr>
      <w:r w:rsidRPr="00274AD4">
        <w:rPr>
          <w:rFonts w:ascii="Garamond" w:hAnsi="Garamond" w:cstheme="majorBidi"/>
          <w:b/>
          <w:sz w:val="24"/>
          <w:szCs w:val="24"/>
          <w:lang w:val="en-US"/>
        </w:rPr>
        <w:t>PENDAHULUAN</w:t>
      </w:r>
    </w:p>
    <w:p w14:paraId="3750919F" w14:textId="3D747E25" w:rsidR="00E10EEF" w:rsidRPr="00274AD4" w:rsidRDefault="00EA762C" w:rsidP="00274AD4">
      <w:pPr>
        <w:pStyle w:val="ListParagraph"/>
        <w:ind w:left="0" w:firstLine="720"/>
        <w:jc w:val="both"/>
        <w:rPr>
          <w:rFonts w:ascii="Garamond" w:hAnsi="Garamond" w:cs="Times New Roman"/>
          <w:sz w:val="24"/>
          <w:szCs w:val="24"/>
        </w:rPr>
      </w:pPr>
      <w:r w:rsidRPr="00274AD4">
        <w:rPr>
          <w:rFonts w:ascii="Garamond" w:hAnsi="Garamond" w:cs="Times New Roman"/>
          <w:sz w:val="24"/>
          <w:szCs w:val="24"/>
          <w:lang w:val="en-US"/>
        </w:rPr>
        <w:t>M</w:t>
      </w:r>
      <w:r w:rsidR="00E10EEF" w:rsidRPr="00274AD4">
        <w:rPr>
          <w:rFonts w:ascii="Garamond" w:hAnsi="Garamond" w:cs="Times New Roman"/>
          <w:sz w:val="24"/>
          <w:szCs w:val="24"/>
        </w:rPr>
        <w:t xml:space="preserve">odel dakwah </w:t>
      </w:r>
      <w:proofErr w:type="spellStart"/>
      <w:r w:rsidR="006605DA" w:rsidRPr="00274AD4">
        <w:rPr>
          <w:rFonts w:ascii="Garamond" w:hAnsi="Garamond" w:cs="Times New Roman"/>
          <w:sz w:val="24"/>
          <w:szCs w:val="24"/>
          <w:lang w:val="en-US"/>
        </w:rPr>
        <w:t>dan</w:t>
      </w:r>
      <w:proofErr w:type="spellEnd"/>
      <w:r w:rsidR="006605DA" w:rsidRPr="00274AD4">
        <w:rPr>
          <w:rFonts w:ascii="Garamond" w:hAnsi="Garamond" w:cs="Times New Roman"/>
          <w:sz w:val="24"/>
          <w:szCs w:val="24"/>
          <w:lang w:val="en-US"/>
        </w:rPr>
        <w:t xml:space="preserve"> </w:t>
      </w:r>
      <w:proofErr w:type="spellStart"/>
      <w:r w:rsidR="006605DA" w:rsidRPr="00274AD4">
        <w:rPr>
          <w:rFonts w:ascii="Garamond" w:hAnsi="Garamond" w:cs="Times New Roman"/>
          <w:sz w:val="24"/>
          <w:szCs w:val="24"/>
          <w:lang w:val="en-US"/>
        </w:rPr>
        <w:t>aktivitas</w:t>
      </w:r>
      <w:proofErr w:type="spellEnd"/>
      <w:r w:rsidR="006605DA" w:rsidRPr="00274AD4">
        <w:rPr>
          <w:rFonts w:ascii="Garamond" w:hAnsi="Garamond" w:cs="Times New Roman"/>
          <w:sz w:val="24"/>
          <w:szCs w:val="24"/>
          <w:lang w:val="en-US"/>
        </w:rPr>
        <w:t xml:space="preserve"> </w:t>
      </w:r>
      <w:r w:rsidR="00E10EEF" w:rsidRPr="00274AD4">
        <w:rPr>
          <w:rFonts w:ascii="Garamond" w:hAnsi="Garamond" w:cs="Times New Roman"/>
          <w:sz w:val="24"/>
          <w:szCs w:val="24"/>
        </w:rPr>
        <w:t>berbisnis merupakan etika kapitalisme pemasaran bisnis era dakwah populer hari ini. Salah satunya adalah Teras Dakwah. Menurut Dony Arung Triantoro, Eko Saputra dan Tri Wahyuni gerakan Teras Dakwah merupakan gerakan dakwah populer anak muda Yogyakarta yang aktif berdakwah dengan kemasan yang khas. Termasuk pemasaran produk bisnisnya yang banyak mendapat perhatian jamaah. Menurut sarjana di atas, Teras Dakwah dikategorikan sebagai gerakan dakwah yang mengapresiasi identitas anak muda.</w:t>
      </w:r>
      <w:r w:rsidR="00E10EEF" w:rsidRPr="00274AD4">
        <w:rPr>
          <w:rStyle w:val="FootnoteReference"/>
          <w:rFonts w:ascii="Garamond" w:hAnsi="Garamond" w:cs="Times New Roman"/>
          <w:sz w:val="24"/>
          <w:szCs w:val="24"/>
        </w:rPr>
        <w:footnoteReference w:id="1"/>
      </w:r>
    </w:p>
    <w:p w14:paraId="28EF3F8E" w14:textId="4D868053" w:rsidR="00E10EEF" w:rsidRPr="00274AD4" w:rsidRDefault="00E10EEF" w:rsidP="00274AD4">
      <w:pPr>
        <w:pStyle w:val="ListParagraph"/>
        <w:ind w:left="0" w:firstLine="720"/>
        <w:jc w:val="both"/>
        <w:rPr>
          <w:rFonts w:ascii="Garamond" w:hAnsi="Garamond" w:cs="Times New Roman"/>
          <w:sz w:val="24"/>
          <w:szCs w:val="24"/>
        </w:rPr>
      </w:pPr>
      <w:r w:rsidRPr="00274AD4">
        <w:rPr>
          <w:rFonts w:ascii="Garamond" w:hAnsi="Garamond" w:cs="Times New Roman"/>
          <w:sz w:val="24"/>
          <w:szCs w:val="24"/>
        </w:rPr>
        <w:t>Gerakan dakwah ini memiliki jamaah yang h</w:t>
      </w:r>
      <w:proofErr w:type="spellStart"/>
      <w:r w:rsidR="00EA762C" w:rsidRPr="00274AD4">
        <w:rPr>
          <w:rFonts w:ascii="Garamond" w:hAnsi="Garamond" w:cs="Times New Roman"/>
          <w:sz w:val="24"/>
          <w:szCs w:val="24"/>
          <w:lang w:val="en-US"/>
        </w:rPr>
        <w:t>yb</w:t>
      </w:r>
      <w:proofErr w:type="spellEnd"/>
      <w:r w:rsidRPr="00274AD4">
        <w:rPr>
          <w:rFonts w:ascii="Garamond" w:hAnsi="Garamond" w:cs="Times New Roman"/>
          <w:sz w:val="24"/>
          <w:szCs w:val="24"/>
        </w:rPr>
        <w:t xml:space="preserve">rid. Mereka tersegmentasi dalam berbagai corak keagamaan, mulai Nahdatul Ulama, Muhammadiyah, Salafi, HTI dan Tarbiyah. Kemudian juga lintas budaya, bahasa, hobi dan kesenangan. Berdasarkan kajian </w:t>
      </w:r>
      <w:r w:rsidRPr="00274AD4">
        <w:rPr>
          <w:rFonts w:ascii="Garamond" w:hAnsi="Garamond" w:cs="Times New Roman"/>
          <w:i/>
          <w:iCs/>
          <w:sz w:val="24"/>
          <w:szCs w:val="24"/>
        </w:rPr>
        <w:t>etnografi</w:t>
      </w:r>
      <w:r w:rsidRPr="00274AD4">
        <w:rPr>
          <w:rFonts w:ascii="Garamond" w:hAnsi="Garamond" w:cs="Times New Roman"/>
          <w:sz w:val="24"/>
          <w:szCs w:val="24"/>
        </w:rPr>
        <w:t xml:space="preserve"> di Teras Dakwah, penulis menunjukan bahwa gerakan Teras Dakwah memasarkan produk-produk Islamnya melalui etika-kapitalisme yang dikemas dengan cara aktivitas pengajian dan di luar pengajian.</w:t>
      </w:r>
    </w:p>
    <w:p w14:paraId="7D65E64D" w14:textId="08D22B0D" w:rsidR="00E10EEF" w:rsidRPr="00274AD4" w:rsidRDefault="00E10EEF" w:rsidP="00274AD4">
      <w:pPr>
        <w:pStyle w:val="ListParagraph"/>
        <w:ind w:left="0" w:firstLine="720"/>
        <w:jc w:val="both"/>
        <w:rPr>
          <w:rFonts w:ascii="Garamond" w:hAnsi="Garamond" w:cs="Times New Roman"/>
          <w:sz w:val="24"/>
          <w:szCs w:val="24"/>
        </w:rPr>
      </w:pPr>
      <w:r w:rsidRPr="00274AD4">
        <w:rPr>
          <w:rFonts w:ascii="Garamond" w:hAnsi="Garamond" w:cs="Times New Roman"/>
          <w:sz w:val="24"/>
          <w:szCs w:val="24"/>
        </w:rPr>
        <w:t xml:space="preserve">Teras Dakwah melakukan strategi pemasaran produk melalui </w:t>
      </w:r>
      <w:r w:rsidRPr="00274AD4">
        <w:rPr>
          <w:rFonts w:ascii="Garamond" w:hAnsi="Garamond" w:cs="Times New Roman"/>
          <w:i/>
          <w:iCs/>
          <w:sz w:val="24"/>
          <w:szCs w:val="24"/>
        </w:rPr>
        <w:t>TD</w:t>
      </w:r>
      <w:r w:rsidRPr="00274AD4">
        <w:rPr>
          <w:rFonts w:ascii="Garamond" w:hAnsi="Garamond" w:cs="Times New Roman"/>
          <w:sz w:val="24"/>
          <w:szCs w:val="24"/>
        </w:rPr>
        <w:t xml:space="preserve"> </w:t>
      </w:r>
      <w:r w:rsidRPr="00274AD4">
        <w:rPr>
          <w:rFonts w:ascii="Garamond" w:hAnsi="Garamond" w:cs="Times New Roman"/>
          <w:i/>
          <w:iCs/>
          <w:sz w:val="24"/>
          <w:szCs w:val="24"/>
        </w:rPr>
        <w:t>Merch</w:t>
      </w:r>
      <w:r w:rsidR="003250E0" w:rsidRPr="00274AD4">
        <w:rPr>
          <w:rFonts w:ascii="Garamond" w:hAnsi="Garamond" w:cs="Times New Roman"/>
          <w:i/>
          <w:iCs/>
          <w:sz w:val="24"/>
          <w:szCs w:val="24"/>
          <w:lang w:val="en-US"/>
        </w:rPr>
        <w:t>a</w:t>
      </w:r>
      <w:r w:rsidRPr="00274AD4">
        <w:rPr>
          <w:rFonts w:ascii="Garamond" w:hAnsi="Garamond" w:cs="Times New Roman"/>
          <w:i/>
          <w:iCs/>
          <w:sz w:val="24"/>
          <w:szCs w:val="24"/>
        </w:rPr>
        <w:t>ndise</w:t>
      </w:r>
      <w:r w:rsidRPr="00274AD4">
        <w:rPr>
          <w:rFonts w:ascii="Garamond" w:hAnsi="Garamond" w:cs="Times New Roman"/>
          <w:sz w:val="24"/>
          <w:szCs w:val="24"/>
        </w:rPr>
        <w:t xml:space="preserve">, </w:t>
      </w:r>
      <w:r w:rsidRPr="00274AD4">
        <w:rPr>
          <w:rFonts w:ascii="Garamond" w:hAnsi="Garamond" w:cs="Times New Roman"/>
          <w:i/>
          <w:iCs/>
          <w:sz w:val="24"/>
          <w:szCs w:val="24"/>
        </w:rPr>
        <w:t>Warunk</w:t>
      </w:r>
      <w:r w:rsidRPr="00274AD4">
        <w:rPr>
          <w:rFonts w:ascii="Garamond" w:hAnsi="Garamond" w:cs="Times New Roman"/>
          <w:sz w:val="24"/>
          <w:szCs w:val="24"/>
        </w:rPr>
        <w:t xml:space="preserve"> </w:t>
      </w:r>
      <w:r w:rsidRPr="00274AD4">
        <w:rPr>
          <w:rFonts w:ascii="Garamond" w:hAnsi="Garamond" w:cs="Times New Roman"/>
          <w:i/>
          <w:iCs/>
          <w:sz w:val="24"/>
          <w:szCs w:val="24"/>
        </w:rPr>
        <w:t>TD</w:t>
      </w:r>
      <w:r w:rsidRPr="00274AD4">
        <w:rPr>
          <w:rFonts w:ascii="Garamond" w:hAnsi="Garamond" w:cs="Times New Roman"/>
          <w:sz w:val="24"/>
          <w:szCs w:val="24"/>
        </w:rPr>
        <w:t xml:space="preserve"> dan </w:t>
      </w:r>
      <w:r w:rsidRPr="00274AD4">
        <w:rPr>
          <w:rFonts w:ascii="Garamond" w:hAnsi="Garamond" w:cs="Times New Roman"/>
          <w:i/>
          <w:iCs/>
          <w:sz w:val="24"/>
          <w:szCs w:val="24"/>
        </w:rPr>
        <w:t>Teras</w:t>
      </w:r>
      <w:r w:rsidRPr="00274AD4">
        <w:rPr>
          <w:rFonts w:ascii="Garamond" w:hAnsi="Garamond" w:cs="Times New Roman"/>
          <w:sz w:val="24"/>
          <w:szCs w:val="24"/>
        </w:rPr>
        <w:t xml:space="preserve"> </w:t>
      </w:r>
      <w:r w:rsidRPr="00274AD4">
        <w:rPr>
          <w:rFonts w:ascii="Garamond" w:hAnsi="Garamond" w:cs="Times New Roman"/>
          <w:i/>
          <w:iCs/>
          <w:sz w:val="24"/>
          <w:szCs w:val="24"/>
        </w:rPr>
        <w:t>Jernih</w:t>
      </w:r>
      <w:r w:rsidRPr="00274AD4">
        <w:rPr>
          <w:rFonts w:ascii="Garamond" w:hAnsi="Garamond" w:cs="Times New Roman"/>
          <w:sz w:val="24"/>
          <w:szCs w:val="24"/>
        </w:rPr>
        <w:t xml:space="preserve">. Misalnya seperti </w:t>
      </w:r>
      <w:r w:rsidRPr="00274AD4">
        <w:rPr>
          <w:rFonts w:ascii="Garamond" w:hAnsi="Garamond" w:cs="Times New Roman"/>
          <w:i/>
          <w:iCs/>
          <w:sz w:val="24"/>
          <w:szCs w:val="24"/>
        </w:rPr>
        <w:t>switter</w:t>
      </w:r>
      <w:r w:rsidRPr="00274AD4">
        <w:rPr>
          <w:rFonts w:ascii="Garamond" w:hAnsi="Garamond" w:cs="Times New Roman"/>
          <w:sz w:val="24"/>
          <w:szCs w:val="24"/>
        </w:rPr>
        <w:t xml:space="preserve">, kaos, kupluk, </w:t>
      </w:r>
      <w:r w:rsidRPr="00274AD4">
        <w:rPr>
          <w:rFonts w:ascii="Garamond" w:hAnsi="Garamond" w:cs="Times New Roman"/>
          <w:i/>
          <w:iCs/>
          <w:sz w:val="24"/>
          <w:szCs w:val="24"/>
        </w:rPr>
        <w:t>sling</w:t>
      </w:r>
      <w:r w:rsidRPr="00274AD4">
        <w:rPr>
          <w:rFonts w:ascii="Garamond" w:hAnsi="Garamond" w:cs="Times New Roman"/>
          <w:sz w:val="24"/>
          <w:szCs w:val="24"/>
        </w:rPr>
        <w:t xml:space="preserve"> </w:t>
      </w:r>
      <w:r w:rsidRPr="00274AD4">
        <w:rPr>
          <w:rFonts w:ascii="Garamond" w:hAnsi="Garamond" w:cs="Times New Roman"/>
          <w:i/>
          <w:iCs/>
          <w:sz w:val="24"/>
          <w:szCs w:val="24"/>
        </w:rPr>
        <w:t>bag</w:t>
      </w:r>
      <w:r w:rsidRPr="00274AD4">
        <w:rPr>
          <w:rFonts w:ascii="Garamond" w:hAnsi="Garamond" w:cs="Times New Roman"/>
          <w:sz w:val="24"/>
          <w:szCs w:val="24"/>
        </w:rPr>
        <w:t xml:space="preserve">, </w:t>
      </w:r>
      <w:r w:rsidRPr="00274AD4">
        <w:rPr>
          <w:rFonts w:ascii="Garamond" w:hAnsi="Garamond" w:cs="Times New Roman"/>
          <w:i/>
          <w:iCs/>
          <w:sz w:val="24"/>
          <w:szCs w:val="24"/>
        </w:rPr>
        <w:t xml:space="preserve">tumbler </w:t>
      </w:r>
      <w:r w:rsidRPr="00274AD4">
        <w:rPr>
          <w:rFonts w:ascii="Garamond" w:hAnsi="Garamond" w:cs="Times New Roman"/>
          <w:sz w:val="24"/>
          <w:szCs w:val="24"/>
        </w:rPr>
        <w:t xml:space="preserve">dan aksesoris. Kemudian aneka kopi, Thai Tea, mie Teras, Teras Geprek, TD kurma, Madu TD, obat herbal dan buku-buku Islam. Sambil kajian jamaah bisa </w:t>
      </w:r>
      <w:r w:rsidRPr="00274AD4">
        <w:rPr>
          <w:rFonts w:ascii="Garamond" w:hAnsi="Garamond" w:cs="Times New Roman"/>
          <w:i/>
          <w:iCs/>
          <w:sz w:val="24"/>
          <w:szCs w:val="24"/>
        </w:rPr>
        <w:t>shopping</w:t>
      </w:r>
      <w:r w:rsidRPr="00274AD4">
        <w:rPr>
          <w:rFonts w:ascii="Garamond" w:hAnsi="Garamond" w:cs="Times New Roman"/>
          <w:sz w:val="24"/>
          <w:szCs w:val="24"/>
        </w:rPr>
        <w:t xml:space="preserve"> membeli berbagai produk-produk agama pada saat kajian berlangsung.</w:t>
      </w:r>
      <w:r w:rsidRPr="00274AD4">
        <w:rPr>
          <w:rStyle w:val="FootnoteReference"/>
          <w:rFonts w:ascii="Garamond" w:hAnsi="Garamond" w:cs="Times New Roman"/>
          <w:sz w:val="24"/>
          <w:szCs w:val="24"/>
        </w:rPr>
        <w:footnoteReference w:id="2"/>
      </w:r>
    </w:p>
    <w:p w14:paraId="49410F42" w14:textId="77777777" w:rsidR="00E10EEF" w:rsidRPr="00274AD4" w:rsidRDefault="00E10EEF" w:rsidP="00274AD4">
      <w:pPr>
        <w:pStyle w:val="ListParagraph"/>
        <w:ind w:left="0" w:firstLine="720"/>
        <w:jc w:val="both"/>
        <w:rPr>
          <w:rFonts w:ascii="Garamond" w:hAnsi="Garamond" w:cs="Times New Roman"/>
          <w:sz w:val="24"/>
          <w:szCs w:val="24"/>
        </w:rPr>
      </w:pPr>
      <w:r w:rsidRPr="00274AD4">
        <w:rPr>
          <w:rFonts w:ascii="Garamond" w:hAnsi="Garamond" w:cs="Times New Roman"/>
          <w:sz w:val="24"/>
          <w:szCs w:val="24"/>
        </w:rPr>
        <w:t>Mara Einstein mengatakan agama pasar menekankan pada semangat berdakwah sekaligus berwirausaha.</w:t>
      </w:r>
      <w:r w:rsidRPr="00274AD4">
        <w:rPr>
          <w:rStyle w:val="FootnoteReference"/>
          <w:rFonts w:ascii="Garamond" w:hAnsi="Garamond" w:cs="Times New Roman"/>
          <w:sz w:val="24"/>
          <w:szCs w:val="24"/>
        </w:rPr>
        <w:footnoteReference w:id="3"/>
      </w:r>
      <w:r w:rsidRPr="00274AD4">
        <w:rPr>
          <w:rFonts w:ascii="Garamond" w:hAnsi="Garamond" w:cs="Times New Roman"/>
          <w:sz w:val="24"/>
          <w:szCs w:val="24"/>
        </w:rPr>
        <w:t xml:space="preserve"> Dalam istilah Protestan ethic disebut sebagai “</w:t>
      </w:r>
      <w:r w:rsidRPr="00274AD4">
        <w:rPr>
          <w:rFonts w:ascii="Garamond" w:hAnsi="Garamond" w:cs="Times New Roman"/>
          <w:i/>
          <w:iCs/>
          <w:sz w:val="24"/>
          <w:szCs w:val="24"/>
        </w:rPr>
        <w:t>spirit of capitalism</w:t>
      </w:r>
      <w:r w:rsidRPr="00274AD4">
        <w:rPr>
          <w:rFonts w:ascii="Garamond" w:hAnsi="Garamond" w:cs="Times New Roman"/>
          <w:sz w:val="24"/>
          <w:szCs w:val="24"/>
        </w:rPr>
        <w:t>”, yaitu menyatukan semangat antara beribadah dan berwirausaha.</w:t>
      </w:r>
      <w:r w:rsidRPr="00274AD4">
        <w:rPr>
          <w:rStyle w:val="FootnoteReference"/>
          <w:rFonts w:ascii="Garamond" w:hAnsi="Garamond" w:cs="Times New Roman"/>
          <w:sz w:val="24"/>
          <w:szCs w:val="24"/>
        </w:rPr>
        <w:footnoteReference w:id="4"/>
      </w:r>
      <w:r w:rsidRPr="00274AD4">
        <w:rPr>
          <w:rFonts w:ascii="Garamond" w:hAnsi="Garamond" w:cs="Times New Roman"/>
          <w:sz w:val="24"/>
          <w:szCs w:val="24"/>
        </w:rPr>
        <w:t xml:space="preserve"> Hoesterey mengatakan semangat bekerja dilandaskan pada bekerja dan beribadah ialah etika kapitalisme.</w:t>
      </w:r>
      <w:r w:rsidRPr="00274AD4">
        <w:rPr>
          <w:rStyle w:val="FootnoteReference"/>
          <w:rFonts w:ascii="Garamond" w:hAnsi="Garamond" w:cs="Times New Roman"/>
          <w:sz w:val="24"/>
          <w:szCs w:val="24"/>
        </w:rPr>
        <w:footnoteReference w:id="5"/>
      </w:r>
      <w:r w:rsidRPr="00274AD4">
        <w:rPr>
          <w:rFonts w:ascii="Garamond" w:hAnsi="Garamond" w:cs="Times New Roman"/>
          <w:sz w:val="24"/>
          <w:szCs w:val="24"/>
        </w:rPr>
        <w:t xml:space="preserve"> Hal ini dapat dilihat melalui pengkotbah populer Aa Gym dan Ary Ginanjar yang mengemas produk Islamnya dalam aktivitas pengajian.</w:t>
      </w:r>
    </w:p>
    <w:p w14:paraId="5FF33768" w14:textId="1B5FD51E" w:rsidR="00E10EEF" w:rsidRPr="00274AD4" w:rsidRDefault="00E10EEF" w:rsidP="00274AD4">
      <w:pPr>
        <w:pStyle w:val="ListParagraph"/>
        <w:ind w:left="0" w:firstLine="720"/>
        <w:jc w:val="both"/>
        <w:rPr>
          <w:rFonts w:ascii="Garamond" w:hAnsi="Garamond" w:cs="Times New Roman"/>
          <w:sz w:val="24"/>
          <w:szCs w:val="24"/>
        </w:rPr>
      </w:pPr>
      <w:r w:rsidRPr="00274AD4">
        <w:rPr>
          <w:rFonts w:ascii="Garamond" w:hAnsi="Garamond" w:cs="Times New Roman"/>
          <w:sz w:val="24"/>
          <w:szCs w:val="24"/>
        </w:rPr>
        <w:t xml:space="preserve">Dalam kasus </w:t>
      </w:r>
      <w:proofErr w:type="spellStart"/>
      <w:r w:rsidR="00EA762C" w:rsidRPr="00274AD4">
        <w:rPr>
          <w:rFonts w:ascii="Garamond" w:hAnsi="Garamond" w:cs="Times New Roman"/>
          <w:sz w:val="24"/>
          <w:szCs w:val="24"/>
          <w:lang w:val="en-US"/>
        </w:rPr>
        <w:t>gerakan</w:t>
      </w:r>
      <w:proofErr w:type="spellEnd"/>
      <w:r w:rsidR="00EA762C" w:rsidRPr="00274AD4">
        <w:rPr>
          <w:rFonts w:ascii="Garamond" w:hAnsi="Garamond" w:cs="Times New Roman"/>
          <w:sz w:val="24"/>
          <w:szCs w:val="24"/>
          <w:lang w:val="en-US"/>
        </w:rPr>
        <w:t xml:space="preserve"> </w:t>
      </w:r>
      <w:r w:rsidRPr="00274AD4">
        <w:rPr>
          <w:rFonts w:ascii="Garamond" w:hAnsi="Garamond" w:cs="Times New Roman"/>
          <w:sz w:val="24"/>
          <w:szCs w:val="24"/>
        </w:rPr>
        <w:t xml:space="preserve">Teras </w:t>
      </w:r>
      <w:r w:rsidR="00EA762C" w:rsidRPr="00274AD4">
        <w:rPr>
          <w:rFonts w:ascii="Garamond" w:hAnsi="Garamond" w:cs="Times New Roman"/>
          <w:sz w:val="24"/>
          <w:szCs w:val="24"/>
          <w:lang w:val="en-US"/>
        </w:rPr>
        <w:t>D</w:t>
      </w:r>
      <w:r w:rsidRPr="00274AD4">
        <w:rPr>
          <w:rFonts w:ascii="Garamond" w:hAnsi="Garamond" w:cs="Times New Roman"/>
          <w:sz w:val="24"/>
          <w:szCs w:val="24"/>
        </w:rPr>
        <w:t>akwah, semangat etika kapitalisme ditunjuk</w:t>
      </w:r>
      <w:r w:rsidR="00EA762C" w:rsidRPr="00274AD4">
        <w:rPr>
          <w:rFonts w:ascii="Garamond" w:hAnsi="Garamond" w:cs="Times New Roman"/>
          <w:sz w:val="24"/>
          <w:szCs w:val="24"/>
          <w:lang w:val="en-US"/>
        </w:rPr>
        <w:t>k</w:t>
      </w:r>
      <w:r w:rsidRPr="00274AD4">
        <w:rPr>
          <w:rFonts w:ascii="Garamond" w:hAnsi="Garamond" w:cs="Times New Roman"/>
          <w:sz w:val="24"/>
          <w:szCs w:val="24"/>
        </w:rPr>
        <w:t>an melalui aktivitas pengajian</w:t>
      </w:r>
      <w:r w:rsidR="00404A78" w:rsidRPr="00274AD4">
        <w:rPr>
          <w:rFonts w:ascii="Garamond" w:hAnsi="Garamond" w:cs="Times New Roman"/>
          <w:sz w:val="24"/>
          <w:szCs w:val="24"/>
          <w:lang w:val="en-US"/>
        </w:rPr>
        <w:t xml:space="preserve">, </w:t>
      </w:r>
      <w:r w:rsidRPr="00274AD4">
        <w:rPr>
          <w:rFonts w:ascii="Garamond" w:hAnsi="Garamond" w:cs="Times New Roman"/>
          <w:sz w:val="24"/>
          <w:szCs w:val="24"/>
        </w:rPr>
        <w:t xml:space="preserve">dengan memperjualbelikan produk Islamnya ke jamaah. </w:t>
      </w:r>
      <w:r w:rsidRPr="00274AD4">
        <w:rPr>
          <w:rFonts w:ascii="Garamond" w:hAnsi="Garamond" w:cs="Times New Roman"/>
          <w:sz w:val="24"/>
          <w:szCs w:val="24"/>
        </w:rPr>
        <w:lastRenderedPageBreak/>
        <w:t>Aktivitas bisnis tersebut menggambarkan bagaimana Teras Dakwah melakukan agama pasar. Gerakan dakwah yang memposisikan dirinya sebagai agama pasar merupakan cerminan konsumsi anak muda saat ini. Mereka dekat dengan budaya konsumerisme. Dalam istilah Jörg Stolz and Jean-Claude Usunier disebut dengan pemasaran religius (</w:t>
      </w:r>
      <w:r w:rsidRPr="00274AD4">
        <w:rPr>
          <w:rFonts w:ascii="Garamond" w:hAnsi="Garamond" w:cs="Times New Roman"/>
          <w:i/>
          <w:iCs/>
          <w:sz w:val="24"/>
          <w:szCs w:val="24"/>
        </w:rPr>
        <w:t>religious</w:t>
      </w:r>
      <w:r w:rsidRPr="00274AD4">
        <w:rPr>
          <w:rFonts w:ascii="Garamond" w:hAnsi="Garamond" w:cs="Times New Roman"/>
          <w:sz w:val="24"/>
          <w:szCs w:val="24"/>
        </w:rPr>
        <w:t xml:space="preserve"> </w:t>
      </w:r>
      <w:r w:rsidRPr="00274AD4">
        <w:rPr>
          <w:rFonts w:ascii="Garamond" w:hAnsi="Garamond" w:cs="Times New Roman"/>
          <w:i/>
          <w:iCs/>
          <w:sz w:val="24"/>
          <w:szCs w:val="24"/>
        </w:rPr>
        <w:t>marketing</w:t>
      </w:r>
      <w:r w:rsidRPr="00274AD4">
        <w:rPr>
          <w:rFonts w:ascii="Garamond" w:hAnsi="Garamond" w:cs="Times New Roman"/>
          <w:sz w:val="24"/>
          <w:szCs w:val="24"/>
        </w:rPr>
        <w:t>).</w:t>
      </w:r>
      <w:r w:rsidRPr="00274AD4">
        <w:rPr>
          <w:rStyle w:val="FootnoteReference"/>
          <w:rFonts w:ascii="Garamond" w:hAnsi="Garamond" w:cs="Times New Roman"/>
          <w:sz w:val="24"/>
          <w:szCs w:val="24"/>
        </w:rPr>
        <w:footnoteReference w:id="6"/>
      </w:r>
      <w:r w:rsidRPr="00274AD4">
        <w:rPr>
          <w:rFonts w:ascii="Garamond" w:hAnsi="Garamond" w:cs="Times New Roman"/>
          <w:sz w:val="24"/>
          <w:szCs w:val="24"/>
        </w:rPr>
        <w:t xml:space="preserve"> Pemasaran religius merupakan pemasaran barang-barang agama yang dipasarkan melalui etika kapitalisme.</w:t>
      </w:r>
      <w:r w:rsidRPr="00274AD4">
        <w:rPr>
          <w:rStyle w:val="FootnoteReference"/>
          <w:rFonts w:ascii="Garamond" w:hAnsi="Garamond" w:cs="Times New Roman"/>
          <w:sz w:val="24"/>
          <w:szCs w:val="24"/>
        </w:rPr>
        <w:footnoteReference w:id="7"/>
      </w:r>
      <w:r w:rsidRPr="00274AD4">
        <w:rPr>
          <w:rFonts w:ascii="Garamond" w:hAnsi="Garamond" w:cs="Times New Roman"/>
          <w:sz w:val="24"/>
          <w:szCs w:val="24"/>
        </w:rPr>
        <w:t xml:space="preserve"> Pemasaran religius menggabungkan berbagai bentuk, produk dan spiritual.</w:t>
      </w:r>
    </w:p>
    <w:p w14:paraId="10A18838" w14:textId="3D0183D3" w:rsidR="00E10EEF" w:rsidRPr="00274AD4" w:rsidRDefault="00E10EEF" w:rsidP="00274AD4">
      <w:pPr>
        <w:pStyle w:val="ListParagraph"/>
        <w:ind w:left="0" w:firstLine="720"/>
        <w:jc w:val="both"/>
        <w:rPr>
          <w:rFonts w:ascii="Garamond" w:hAnsi="Garamond" w:cs="Times New Roman"/>
          <w:sz w:val="24"/>
          <w:szCs w:val="24"/>
        </w:rPr>
      </w:pPr>
      <w:r w:rsidRPr="00274AD4">
        <w:rPr>
          <w:rFonts w:ascii="Garamond" w:hAnsi="Garamond" w:cs="Times New Roman"/>
          <w:sz w:val="24"/>
          <w:szCs w:val="24"/>
        </w:rPr>
        <w:t xml:space="preserve">Beberapa jenis usaha Teras Dakwah yang digeluti diantaranya: </w:t>
      </w:r>
      <w:r w:rsidRPr="00274AD4">
        <w:rPr>
          <w:rFonts w:ascii="Garamond" w:hAnsi="Garamond" w:cs="Times New Roman"/>
          <w:i/>
          <w:iCs/>
          <w:sz w:val="24"/>
          <w:szCs w:val="24"/>
        </w:rPr>
        <w:t>TD</w:t>
      </w:r>
      <w:r w:rsidRPr="00274AD4">
        <w:rPr>
          <w:rFonts w:ascii="Garamond" w:hAnsi="Garamond" w:cs="Times New Roman"/>
          <w:sz w:val="24"/>
          <w:szCs w:val="24"/>
        </w:rPr>
        <w:t xml:space="preserve"> </w:t>
      </w:r>
      <w:r w:rsidRPr="00274AD4">
        <w:rPr>
          <w:rFonts w:ascii="Garamond" w:hAnsi="Garamond" w:cs="Times New Roman"/>
          <w:i/>
          <w:iCs/>
          <w:sz w:val="24"/>
          <w:szCs w:val="24"/>
        </w:rPr>
        <w:t>merchandise</w:t>
      </w:r>
      <w:r w:rsidRPr="00274AD4">
        <w:rPr>
          <w:rFonts w:ascii="Garamond" w:hAnsi="Garamond" w:cs="Times New Roman"/>
          <w:sz w:val="24"/>
          <w:szCs w:val="24"/>
        </w:rPr>
        <w:t xml:space="preserve">, </w:t>
      </w:r>
      <w:r w:rsidRPr="00274AD4">
        <w:rPr>
          <w:rFonts w:ascii="Garamond" w:hAnsi="Garamond" w:cs="Times New Roman"/>
          <w:i/>
          <w:iCs/>
          <w:sz w:val="24"/>
          <w:szCs w:val="24"/>
        </w:rPr>
        <w:t>Warunk TD</w:t>
      </w:r>
      <w:r w:rsidRPr="00274AD4">
        <w:rPr>
          <w:rFonts w:ascii="Garamond" w:hAnsi="Garamond" w:cs="Times New Roman"/>
          <w:sz w:val="24"/>
          <w:szCs w:val="24"/>
        </w:rPr>
        <w:t xml:space="preserve"> dan </w:t>
      </w:r>
      <w:r w:rsidRPr="00274AD4">
        <w:rPr>
          <w:rFonts w:ascii="Garamond" w:hAnsi="Garamond" w:cs="Times New Roman"/>
          <w:i/>
          <w:iCs/>
          <w:sz w:val="24"/>
          <w:szCs w:val="24"/>
        </w:rPr>
        <w:t>Teras Jernih</w:t>
      </w:r>
      <w:r w:rsidRPr="00274AD4">
        <w:rPr>
          <w:rFonts w:ascii="Garamond" w:hAnsi="Garamond" w:cs="Times New Roman"/>
          <w:sz w:val="24"/>
          <w:szCs w:val="24"/>
        </w:rPr>
        <w:t xml:space="preserve">. Produk ini dipasarkan melalui program kajian </w:t>
      </w:r>
      <w:r w:rsidRPr="00274AD4">
        <w:rPr>
          <w:rFonts w:ascii="Garamond" w:hAnsi="Garamond" w:cs="Times New Roman"/>
          <w:i/>
          <w:iCs/>
          <w:sz w:val="24"/>
          <w:szCs w:val="24"/>
        </w:rPr>
        <w:t>Tablik Akbar</w:t>
      </w:r>
      <w:r w:rsidRPr="00274AD4">
        <w:rPr>
          <w:rFonts w:ascii="Garamond" w:hAnsi="Garamond" w:cs="Times New Roman"/>
          <w:sz w:val="24"/>
          <w:szCs w:val="24"/>
        </w:rPr>
        <w:t xml:space="preserve">, </w:t>
      </w:r>
      <w:r w:rsidRPr="00274AD4">
        <w:rPr>
          <w:rFonts w:ascii="Garamond" w:hAnsi="Garamond" w:cs="Times New Roman"/>
          <w:i/>
          <w:iCs/>
          <w:sz w:val="24"/>
          <w:szCs w:val="24"/>
        </w:rPr>
        <w:t>Ngaji Teras</w:t>
      </w:r>
      <w:r w:rsidRPr="00274AD4">
        <w:rPr>
          <w:rFonts w:ascii="Garamond" w:hAnsi="Garamond" w:cs="Times New Roman"/>
          <w:sz w:val="24"/>
          <w:szCs w:val="24"/>
        </w:rPr>
        <w:t>,</w:t>
      </w:r>
      <w:r w:rsidRPr="00274AD4">
        <w:rPr>
          <w:rFonts w:ascii="Garamond" w:hAnsi="Garamond" w:cs="Times New Roman"/>
          <w:i/>
          <w:iCs/>
          <w:sz w:val="24"/>
          <w:szCs w:val="24"/>
        </w:rPr>
        <w:t xml:space="preserve"> Nagji Qohwah</w:t>
      </w:r>
      <w:r w:rsidRPr="00274AD4">
        <w:rPr>
          <w:rFonts w:ascii="Garamond" w:hAnsi="Garamond" w:cs="Times New Roman"/>
          <w:sz w:val="24"/>
          <w:szCs w:val="24"/>
        </w:rPr>
        <w:t xml:space="preserve">, </w:t>
      </w:r>
      <w:r w:rsidRPr="00274AD4">
        <w:rPr>
          <w:rFonts w:ascii="Garamond" w:hAnsi="Garamond" w:cs="Times New Roman"/>
          <w:i/>
          <w:iCs/>
          <w:sz w:val="24"/>
          <w:szCs w:val="24"/>
        </w:rPr>
        <w:t>Ngaji Hadis</w:t>
      </w:r>
      <w:r w:rsidRPr="00274AD4">
        <w:rPr>
          <w:rFonts w:ascii="Garamond" w:hAnsi="Garamond" w:cs="Times New Roman"/>
          <w:sz w:val="24"/>
          <w:szCs w:val="24"/>
        </w:rPr>
        <w:t xml:space="preserve"> dan </w:t>
      </w:r>
      <w:r w:rsidRPr="00274AD4">
        <w:rPr>
          <w:rFonts w:ascii="Garamond" w:hAnsi="Garamond" w:cs="Times New Roman"/>
          <w:i/>
          <w:iCs/>
          <w:sz w:val="24"/>
          <w:szCs w:val="24"/>
        </w:rPr>
        <w:t>Ngaji Bisni</w:t>
      </w:r>
      <w:r w:rsidRPr="00274AD4">
        <w:rPr>
          <w:rFonts w:ascii="Garamond" w:hAnsi="Garamond" w:cs="Times New Roman"/>
          <w:sz w:val="24"/>
          <w:szCs w:val="24"/>
        </w:rPr>
        <w:t xml:space="preserve">s. Aktivitas pengajian tersebut dikemas dengan sloga dakwah </w:t>
      </w:r>
      <w:r w:rsidRPr="00274AD4">
        <w:rPr>
          <w:rFonts w:ascii="Garamond" w:hAnsi="Garamond" w:cs="Times New Roman"/>
          <w:i/>
          <w:iCs/>
          <w:sz w:val="24"/>
          <w:szCs w:val="24"/>
        </w:rPr>
        <w:t>asyik</w:t>
      </w:r>
      <w:r w:rsidRPr="00274AD4">
        <w:rPr>
          <w:rFonts w:ascii="Garamond" w:hAnsi="Garamond" w:cs="Times New Roman"/>
          <w:sz w:val="24"/>
          <w:szCs w:val="24"/>
        </w:rPr>
        <w:t>. Misalnya ‘</w:t>
      </w:r>
      <w:r w:rsidRPr="00274AD4">
        <w:rPr>
          <w:rFonts w:ascii="Garamond" w:hAnsi="Garamond" w:cs="Times New Roman"/>
          <w:i/>
          <w:iCs/>
          <w:sz w:val="24"/>
          <w:szCs w:val="24"/>
        </w:rPr>
        <w:t>Sambil</w:t>
      </w:r>
      <w:r w:rsidRPr="00274AD4">
        <w:rPr>
          <w:rFonts w:ascii="Garamond" w:hAnsi="Garamond" w:cs="Times New Roman"/>
          <w:sz w:val="24"/>
          <w:szCs w:val="24"/>
        </w:rPr>
        <w:t xml:space="preserve"> </w:t>
      </w:r>
      <w:r w:rsidRPr="00274AD4">
        <w:rPr>
          <w:rFonts w:ascii="Garamond" w:hAnsi="Garamond" w:cs="Times New Roman"/>
          <w:i/>
          <w:iCs/>
          <w:sz w:val="24"/>
          <w:szCs w:val="24"/>
        </w:rPr>
        <w:t>Ngaji</w:t>
      </w:r>
      <w:r w:rsidRPr="00274AD4">
        <w:rPr>
          <w:rFonts w:ascii="Garamond" w:hAnsi="Garamond" w:cs="Times New Roman"/>
          <w:sz w:val="24"/>
          <w:szCs w:val="24"/>
        </w:rPr>
        <w:t xml:space="preserve"> </w:t>
      </w:r>
      <w:r w:rsidRPr="00274AD4">
        <w:rPr>
          <w:rFonts w:ascii="Garamond" w:hAnsi="Garamond" w:cs="Times New Roman"/>
          <w:i/>
          <w:iCs/>
          <w:sz w:val="24"/>
          <w:szCs w:val="24"/>
        </w:rPr>
        <w:t>Nyruput</w:t>
      </w:r>
      <w:r w:rsidRPr="00274AD4">
        <w:rPr>
          <w:rFonts w:ascii="Garamond" w:hAnsi="Garamond" w:cs="Times New Roman"/>
          <w:sz w:val="24"/>
          <w:szCs w:val="24"/>
        </w:rPr>
        <w:t xml:space="preserve"> </w:t>
      </w:r>
      <w:r w:rsidRPr="00274AD4">
        <w:rPr>
          <w:rFonts w:ascii="Garamond" w:hAnsi="Garamond" w:cs="Times New Roman"/>
          <w:i/>
          <w:iCs/>
          <w:sz w:val="24"/>
          <w:szCs w:val="24"/>
        </w:rPr>
        <w:t>Kopi’</w:t>
      </w:r>
      <w:r w:rsidRPr="00274AD4">
        <w:rPr>
          <w:rFonts w:ascii="Garamond" w:hAnsi="Garamond" w:cs="Times New Roman"/>
          <w:sz w:val="24"/>
          <w:szCs w:val="24"/>
        </w:rPr>
        <w:t>, ‘</w:t>
      </w:r>
      <w:r w:rsidRPr="00274AD4">
        <w:rPr>
          <w:rFonts w:ascii="Garamond" w:hAnsi="Garamond" w:cs="Times New Roman"/>
          <w:i/>
          <w:iCs/>
          <w:sz w:val="24"/>
          <w:szCs w:val="24"/>
        </w:rPr>
        <w:t>Tempatnya</w:t>
      </w:r>
      <w:r w:rsidRPr="00274AD4">
        <w:rPr>
          <w:rFonts w:ascii="Garamond" w:hAnsi="Garamond" w:cs="Times New Roman"/>
          <w:sz w:val="24"/>
          <w:szCs w:val="24"/>
        </w:rPr>
        <w:t xml:space="preserve"> </w:t>
      </w:r>
      <w:r w:rsidRPr="00274AD4">
        <w:rPr>
          <w:rFonts w:ascii="Garamond" w:hAnsi="Garamond" w:cs="Times New Roman"/>
          <w:i/>
          <w:iCs/>
          <w:sz w:val="24"/>
          <w:szCs w:val="24"/>
        </w:rPr>
        <w:t>Ngaji</w:t>
      </w:r>
      <w:r w:rsidRPr="00274AD4">
        <w:rPr>
          <w:rFonts w:ascii="Garamond" w:hAnsi="Garamond" w:cs="Times New Roman"/>
          <w:sz w:val="24"/>
          <w:szCs w:val="24"/>
        </w:rPr>
        <w:t xml:space="preserve"> </w:t>
      </w:r>
      <w:r w:rsidRPr="00274AD4">
        <w:rPr>
          <w:rFonts w:ascii="Garamond" w:hAnsi="Garamond" w:cs="Times New Roman"/>
          <w:i/>
          <w:iCs/>
          <w:sz w:val="24"/>
          <w:szCs w:val="24"/>
        </w:rPr>
        <w:t>Asyik’</w:t>
      </w:r>
      <w:r w:rsidRPr="00274AD4">
        <w:rPr>
          <w:rFonts w:ascii="Garamond" w:hAnsi="Garamond" w:cs="Times New Roman"/>
          <w:sz w:val="24"/>
          <w:szCs w:val="24"/>
        </w:rPr>
        <w:t xml:space="preserve"> dan </w:t>
      </w:r>
      <w:r w:rsidRPr="00274AD4">
        <w:rPr>
          <w:rFonts w:ascii="Garamond" w:hAnsi="Garamond" w:cs="Times New Roman"/>
          <w:i/>
          <w:iCs/>
          <w:sz w:val="24"/>
          <w:szCs w:val="24"/>
        </w:rPr>
        <w:t>‘Yuk Hijrah’</w:t>
      </w:r>
      <w:r w:rsidRPr="00274AD4">
        <w:rPr>
          <w:rFonts w:ascii="Garamond" w:hAnsi="Garamond" w:cs="Times New Roman"/>
          <w:sz w:val="24"/>
          <w:szCs w:val="24"/>
        </w:rPr>
        <w:t>. Kemudian bangunan dakwah menyerupai kafe modern. Sedangkan untuk non-pengajian dipasarkan melalui aktivitas jalan-jalan (</w:t>
      </w:r>
      <w:r w:rsidRPr="00274AD4">
        <w:rPr>
          <w:rFonts w:ascii="Garamond" w:hAnsi="Garamond" w:cs="Times New Roman"/>
          <w:i/>
          <w:sz w:val="24"/>
          <w:szCs w:val="24"/>
        </w:rPr>
        <w:t>rihlah</w:t>
      </w:r>
      <w:r w:rsidRPr="00274AD4">
        <w:rPr>
          <w:rFonts w:ascii="Garamond" w:hAnsi="Garamond" w:cs="Times New Roman"/>
          <w:sz w:val="24"/>
          <w:szCs w:val="24"/>
        </w:rPr>
        <w:t xml:space="preserve">), </w:t>
      </w:r>
      <w:r w:rsidRPr="00274AD4">
        <w:rPr>
          <w:rFonts w:ascii="Garamond" w:hAnsi="Garamond" w:cs="Times New Roman"/>
          <w:i/>
          <w:iCs/>
          <w:sz w:val="24"/>
          <w:szCs w:val="24"/>
        </w:rPr>
        <w:t>camping</w:t>
      </w:r>
      <w:r w:rsidRPr="00274AD4">
        <w:rPr>
          <w:rFonts w:ascii="Garamond" w:hAnsi="Garamond" w:cs="Times New Roman"/>
          <w:sz w:val="24"/>
          <w:szCs w:val="24"/>
        </w:rPr>
        <w:t>, futsal, media poster dan vidio poster kreatif.</w:t>
      </w:r>
      <w:r w:rsidRPr="00274AD4">
        <w:rPr>
          <w:rStyle w:val="FootnoteReference"/>
          <w:rFonts w:ascii="Garamond" w:hAnsi="Garamond" w:cs="Times New Roman"/>
          <w:sz w:val="24"/>
          <w:szCs w:val="24"/>
        </w:rPr>
        <w:footnoteReference w:id="8"/>
      </w:r>
    </w:p>
    <w:p w14:paraId="1FF3945A" w14:textId="77777777" w:rsidR="00E10EEF" w:rsidRPr="00274AD4" w:rsidRDefault="00E10EEF" w:rsidP="00274AD4">
      <w:pPr>
        <w:pStyle w:val="ListParagraph"/>
        <w:ind w:left="0" w:firstLine="720"/>
        <w:jc w:val="both"/>
        <w:rPr>
          <w:rFonts w:ascii="Garamond" w:hAnsi="Garamond" w:cs="Times New Roman"/>
          <w:sz w:val="24"/>
          <w:szCs w:val="24"/>
        </w:rPr>
      </w:pPr>
      <w:r w:rsidRPr="00274AD4">
        <w:rPr>
          <w:rFonts w:ascii="Garamond" w:hAnsi="Garamond" w:cs="Times New Roman"/>
          <w:sz w:val="24"/>
          <w:szCs w:val="24"/>
        </w:rPr>
        <w:t>Penulis berpendapat pemasaran produk etika kapitalisme tersebut dilakukan oleh Teras Dakwah untuk mendamaikan budaya anak muda di tengah globalisasi dan tren hijrah, di antaranya kesalehan (</w:t>
      </w:r>
      <w:r w:rsidRPr="00274AD4">
        <w:rPr>
          <w:rFonts w:ascii="Garamond" w:hAnsi="Garamond" w:cs="Times New Roman"/>
          <w:i/>
          <w:iCs/>
          <w:sz w:val="24"/>
          <w:szCs w:val="24"/>
        </w:rPr>
        <w:t>piety</w:t>
      </w:r>
      <w:r w:rsidRPr="00274AD4">
        <w:rPr>
          <w:rFonts w:ascii="Garamond" w:hAnsi="Garamond" w:cs="Times New Roman"/>
          <w:sz w:val="24"/>
          <w:szCs w:val="24"/>
        </w:rPr>
        <w:t>), komunitas (</w:t>
      </w:r>
      <w:r w:rsidRPr="00274AD4">
        <w:rPr>
          <w:rFonts w:ascii="Garamond" w:hAnsi="Garamond" w:cs="Times New Roman"/>
          <w:i/>
          <w:iCs/>
          <w:sz w:val="24"/>
          <w:szCs w:val="24"/>
        </w:rPr>
        <w:t>community</w:t>
      </w:r>
      <w:r w:rsidRPr="00274AD4">
        <w:rPr>
          <w:rFonts w:ascii="Garamond" w:hAnsi="Garamond" w:cs="Times New Roman"/>
          <w:sz w:val="24"/>
          <w:szCs w:val="24"/>
        </w:rPr>
        <w:t>), gaya hidup (</w:t>
      </w:r>
      <w:r w:rsidRPr="00274AD4">
        <w:rPr>
          <w:rFonts w:ascii="Garamond" w:hAnsi="Garamond" w:cs="Times New Roman"/>
          <w:i/>
          <w:iCs/>
          <w:sz w:val="24"/>
          <w:szCs w:val="24"/>
        </w:rPr>
        <w:t>lifestyle</w:t>
      </w:r>
      <w:r w:rsidRPr="00274AD4">
        <w:rPr>
          <w:rFonts w:ascii="Garamond" w:hAnsi="Garamond" w:cs="Times New Roman"/>
          <w:sz w:val="24"/>
          <w:szCs w:val="24"/>
        </w:rPr>
        <w:t>), identitas dan kesenangan (</w:t>
      </w:r>
      <w:r w:rsidRPr="00274AD4">
        <w:rPr>
          <w:rFonts w:ascii="Garamond" w:hAnsi="Garamond" w:cs="Times New Roman"/>
          <w:i/>
          <w:iCs/>
          <w:sz w:val="24"/>
          <w:szCs w:val="24"/>
        </w:rPr>
        <w:t>enjoyment</w:t>
      </w:r>
      <w:r w:rsidRPr="00274AD4">
        <w:rPr>
          <w:rFonts w:ascii="Garamond" w:hAnsi="Garamond" w:cs="Times New Roman"/>
          <w:sz w:val="24"/>
          <w:szCs w:val="24"/>
        </w:rPr>
        <w:t>). Beberapa jamaah telah menunjukan perubahan tersebut melalui konsumsi produk. Konsumsi tersebut sebagai ekspresi kesalehan. Mereka merasa terkesan dengan gagasan pemasaran yang dilakukan oleh Teras Dakwah.</w:t>
      </w:r>
    </w:p>
    <w:p w14:paraId="1B378F27" w14:textId="39FABD84" w:rsidR="00E10EEF" w:rsidRPr="00274AD4" w:rsidRDefault="00E10EEF" w:rsidP="00274AD4">
      <w:pPr>
        <w:pStyle w:val="ListParagraph"/>
        <w:ind w:left="0" w:firstLine="720"/>
        <w:jc w:val="both"/>
        <w:rPr>
          <w:rFonts w:ascii="Garamond" w:hAnsi="Garamond" w:cs="Times New Roman"/>
          <w:bCs/>
          <w:sz w:val="24"/>
          <w:szCs w:val="24"/>
        </w:rPr>
      </w:pPr>
      <w:r w:rsidRPr="00274AD4">
        <w:rPr>
          <w:rFonts w:ascii="Garamond" w:hAnsi="Garamond" w:cs="Times New Roman"/>
          <w:sz w:val="24"/>
          <w:szCs w:val="24"/>
        </w:rPr>
        <w:t xml:space="preserve">Menyuplai </w:t>
      </w:r>
      <w:proofErr w:type="spellStart"/>
      <w:r w:rsidR="00EA762C" w:rsidRPr="00274AD4">
        <w:rPr>
          <w:rFonts w:ascii="Garamond" w:hAnsi="Garamond" w:cs="Times New Roman"/>
          <w:sz w:val="24"/>
          <w:szCs w:val="24"/>
          <w:lang w:val="en-US"/>
        </w:rPr>
        <w:t>dan</w:t>
      </w:r>
      <w:proofErr w:type="spellEnd"/>
      <w:r w:rsidR="00EA762C" w:rsidRPr="00274AD4">
        <w:rPr>
          <w:rFonts w:ascii="Garamond" w:hAnsi="Garamond" w:cs="Times New Roman"/>
          <w:sz w:val="24"/>
          <w:szCs w:val="24"/>
          <w:lang w:val="en-US"/>
        </w:rPr>
        <w:t xml:space="preserve"> </w:t>
      </w:r>
      <w:proofErr w:type="spellStart"/>
      <w:r w:rsidR="00EA762C" w:rsidRPr="00274AD4">
        <w:rPr>
          <w:rFonts w:ascii="Garamond" w:hAnsi="Garamond" w:cs="Times New Roman"/>
          <w:sz w:val="24"/>
          <w:szCs w:val="24"/>
          <w:lang w:val="en-US"/>
        </w:rPr>
        <w:t>memasarkan</w:t>
      </w:r>
      <w:proofErr w:type="spellEnd"/>
      <w:r w:rsidR="00EA762C" w:rsidRPr="00274AD4">
        <w:rPr>
          <w:rFonts w:ascii="Garamond" w:hAnsi="Garamond" w:cs="Times New Roman"/>
          <w:sz w:val="24"/>
          <w:szCs w:val="24"/>
          <w:lang w:val="en-US"/>
        </w:rPr>
        <w:t xml:space="preserve"> </w:t>
      </w:r>
      <w:r w:rsidRPr="00274AD4">
        <w:rPr>
          <w:rFonts w:ascii="Garamond" w:hAnsi="Garamond" w:cs="Times New Roman"/>
          <w:sz w:val="24"/>
          <w:szCs w:val="24"/>
        </w:rPr>
        <w:t>produk melalui pendekatan budaya anak muda memberikan gambaran bagaimana Teras Dakwah masuk dalam wacana agama pasar.</w:t>
      </w:r>
      <w:r w:rsidRPr="00274AD4">
        <w:rPr>
          <w:rFonts w:ascii="Garamond" w:hAnsi="Garamond" w:cs="Times New Roman"/>
          <w:bCs/>
          <w:sz w:val="24"/>
          <w:szCs w:val="24"/>
        </w:rPr>
        <w:t xml:space="preserve"> Pemasaran produk yang sejalan dengan habitus anak muda tersebut menjembatani ekspresi anak muda. Arrikel ini menguatkan argumen utama tesisi Mara Einsten</w:t>
      </w:r>
      <w:r w:rsidRPr="00274AD4">
        <w:rPr>
          <w:rStyle w:val="FootnoteReference"/>
          <w:rFonts w:ascii="Garamond" w:hAnsi="Garamond" w:cs="Times New Roman"/>
          <w:bCs/>
          <w:sz w:val="24"/>
          <w:szCs w:val="24"/>
        </w:rPr>
        <w:footnoteReference w:id="9"/>
      </w:r>
      <w:r w:rsidRPr="00274AD4">
        <w:rPr>
          <w:rFonts w:ascii="Garamond" w:hAnsi="Garamond" w:cs="Times New Roman"/>
          <w:bCs/>
          <w:sz w:val="24"/>
          <w:szCs w:val="24"/>
        </w:rPr>
        <w:t xml:space="preserve"> dan Wade Clark Roof</w:t>
      </w:r>
      <w:r w:rsidRPr="00274AD4">
        <w:rPr>
          <w:rStyle w:val="FootnoteReference"/>
          <w:rFonts w:ascii="Garamond" w:hAnsi="Garamond" w:cs="Times New Roman"/>
          <w:bCs/>
          <w:sz w:val="24"/>
          <w:szCs w:val="24"/>
        </w:rPr>
        <w:footnoteReference w:id="10"/>
      </w:r>
      <w:r w:rsidRPr="00274AD4">
        <w:rPr>
          <w:rFonts w:ascii="Garamond" w:hAnsi="Garamond" w:cs="Times New Roman"/>
          <w:bCs/>
          <w:sz w:val="24"/>
          <w:szCs w:val="24"/>
        </w:rPr>
        <w:t xml:space="preserve"> tentang organisasi agama atau institusi keagamaan yang berusaha memenuhi permintaan (‘</w:t>
      </w:r>
      <w:r w:rsidRPr="00274AD4">
        <w:rPr>
          <w:rFonts w:ascii="Garamond" w:hAnsi="Garamond" w:cs="Times New Roman"/>
          <w:bCs/>
          <w:i/>
          <w:iCs/>
          <w:sz w:val="24"/>
          <w:szCs w:val="24"/>
        </w:rPr>
        <w:t>demand’</w:t>
      </w:r>
      <w:r w:rsidRPr="00274AD4">
        <w:rPr>
          <w:rFonts w:ascii="Garamond" w:hAnsi="Garamond" w:cs="Times New Roman"/>
          <w:bCs/>
          <w:sz w:val="24"/>
          <w:szCs w:val="24"/>
        </w:rPr>
        <w:t>) dan penawaran (‘</w:t>
      </w:r>
      <w:r w:rsidRPr="00274AD4">
        <w:rPr>
          <w:rFonts w:ascii="Garamond" w:hAnsi="Garamond" w:cs="Times New Roman"/>
          <w:bCs/>
          <w:i/>
          <w:iCs/>
          <w:sz w:val="24"/>
          <w:szCs w:val="24"/>
        </w:rPr>
        <w:t>supply’</w:t>
      </w:r>
      <w:r w:rsidRPr="00274AD4">
        <w:rPr>
          <w:rFonts w:ascii="Garamond" w:hAnsi="Garamond" w:cs="Times New Roman"/>
          <w:bCs/>
          <w:sz w:val="24"/>
          <w:szCs w:val="24"/>
        </w:rPr>
        <w:t>) dalam agama pasar.</w:t>
      </w:r>
      <w:r w:rsidR="00EA762C" w:rsidRPr="00274AD4">
        <w:rPr>
          <w:rFonts w:ascii="Garamond" w:hAnsi="Garamond" w:cs="Times New Roman"/>
          <w:bCs/>
          <w:sz w:val="24"/>
          <w:szCs w:val="24"/>
          <w:lang w:val="en-US"/>
        </w:rPr>
        <w:t xml:space="preserve"> </w:t>
      </w:r>
      <w:r w:rsidRPr="00274AD4">
        <w:rPr>
          <w:rFonts w:ascii="Garamond" w:hAnsi="Garamond" w:cs="Times New Roman"/>
          <w:bCs/>
          <w:sz w:val="24"/>
          <w:szCs w:val="24"/>
        </w:rPr>
        <w:t xml:space="preserve">Untuk menguraikan argumen tersebut, penelitian ini menggunakan studi </w:t>
      </w:r>
      <w:r w:rsidRPr="00274AD4">
        <w:rPr>
          <w:rFonts w:ascii="Garamond" w:hAnsi="Garamond" w:cs="Times New Roman"/>
          <w:bCs/>
          <w:i/>
          <w:iCs/>
          <w:sz w:val="24"/>
          <w:szCs w:val="24"/>
        </w:rPr>
        <w:t>etnografi</w:t>
      </w:r>
      <w:r w:rsidRPr="00274AD4">
        <w:rPr>
          <w:rFonts w:ascii="Garamond" w:hAnsi="Garamond" w:cs="Times New Roman"/>
          <w:bCs/>
          <w:sz w:val="24"/>
          <w:szCs w:val="24"/>
        </w:rPr>
        <w:t xml:space="preserve"> dan observasi lapangan. Kemudian diperkuat dengan hasil wawancara pengurus dan jamaah Teras Dakwah.</w:t>
      </w:r>
    </w:p>
    <w:p w14:paraId="7F21B9E1" w14:textId="77777777" w:rsidR="00EA762C" w:rsidRDefault="00EA762C" w:rsidP="00EA762C">
      <w:pPr>
        <w:pStyle w:val="ListParagraph"/>
        <w:spacing w:after="160" w:line="360" w:lineRule="auto"/>
        <w:ind w:left="0"/>
        <w:jc w:val="both"/>
        <w:rPr>
          <w:rFonts w:ascii="Times New Roman" w:hAnsi="Times New Roman" w:cs="Times New Roman"/>
          <w:b/>
          <w:bCs/>
          <w:sz w:val="24"/>
          <w:szCs w:val="24"/>
        </w:rPr>
      </w:pPr>
    </w:p>
    <w:p w14:paraId="0FED883B" w14:textId="77777777" w:rsidR="00146012" w:rsidRDefault="00146012" w:rsidP="00274AD4">
      <w:pPr>
        <w:pStyle w:val="ListParagraph"/>
        <w:spacing w:after="160" w:line="240" w:lineRule="auto"/>
        <w:ind w:left="0"/>
        <w:jc w:val="both"/>
        <w:rPr>
          <w:rFonts w:ascii="Garamond" w:hAnsi="Garamond" w:cs="Times New Roman"/>
          <w:b/>
          <w:bCs/>
          <w:sz w:val="24"/>
          <w:szCs w:val="24"/>
        </w:rPr>
      </w:pPr>
    </w:p>
    <w:p w14:paraId="17C019A3" w14:textId="2736DA11" w:rsidR="00146012" w:rsidRDefault="005612A7" w:rsidP="00146012">
      <w:pPr>
        <w:pStyle w:val="ListParagraph"/>
        <w:spacing w:after="0"/>
        <w:ind w:left="0"/>
        <w:jc w:val="both"/>
        <w:rPr>
          <w:rFonts w:ascii="Garamond" w:hAnsi="Garamond" w:cs="Times New Roman"/>
          <w:b/>
          <w:bCs/>
          <w:sz w:val="24"/>
          <w:szCs w:val="24"/>
          <w:lang w:val="en-US"/>
        </w:rPr>
      </w:pPr>
      <w:r>
        <w:rPr>
          <w:rFonts w:ascii="Garamond" w:hAnsi="Garamond" w:cs="Times New Roman"/>
          <w:b/>
          <w:bCs/>
          <w:sz w:val="24"/>
          <w:szCs w:val="24"/>
          <w:lang w:val="en-US"/>
        </w:rPr>
        <w:lastRenderedPageBreak/>
        <w:t>METODE PENELITIAN</w:t>
      </w:r>
    </w:p>
    <w:p w14:paraId="34C5C5AE" w14:textId="6CA02BBF" w:rsidR="00146012" w:rsidRDefault="00146012" w:rsidP="005612A7">
      <w:pPr>
        <w:pStyle w:val="ListParagraph"/>
        <w:spacing w:after="0"/>
        <w:ind w:left="0" w:firstLine="720"/>
        <w:jc w:val="both"/>
        <w:rPr>
          <w:rFonts w:ascii="Garamond" w:hAnsi="Garamond" w:cs="Times New Roman"/>
          <w:sz w:val="24"/>
          <w:szCs w:val="24"/>
        </w:rPr>
      </w:pPr>
      <w:r>
        <w:rPr>
          <w:rFonts w:ascii="Garamond" w:hAnsi="Garamond" w:cs="Times New Roman"/>
          <w:bCs/>
          <w:sz w:val="24"/>
          <w:szCs w:val="24"/>
          <w:lang w:val="en-US"/>
        </w:rPr>
        <w:t>P</w:t>
      </w:r>
      <w:r w:rsidRPr="00146012">
        <w:rPr>
          <w:rFonts w:ascii="Garamond" w:hAnsi="Garamond" w:cs="Times New Roman"/>
          <w:bCs/>
          <w:sz w:val="24"/>
          <w:szCs w:val="24"/>
        </w:rPr>
        <w:t>enelitian ini menggunakan</w:t>
      </w:r>
      <w:r>
        <w:rPr>
          <w:rFonts w:ascii="Garamond" w:hAnsi="Garamond" w:cs="Times New Roman"/>
          <w:bCs/>
          <w:sz w:val="24"/>
          <w:szCs w:val="24"/>
          <w:lang w:val="en-US"/>
        </w:rPr>
        <w:t xml:space="preserve"> </w:t>
      </w:r>
      <w:proofErr w:type="spellStart"/>
      <w:r>
        <w:rPr>
          <w:rFonts w:ascii="Garamond" w:hAnsi="Garamond" w:cs="Times New Roman"/>
          <w:bCs/>
          <w:sz w:val="24"/>
          <w:szCs w:val="24"/>
          <w:lang w:val="en-US"/>
        </w:rPr>
        <w:t>metode</w:t>
      </w:r>
      <w:proofErr w:type="spellEnd"/>
      <w:r>
        <w:rPr>
          <w:rFonts w:ascii="Garamond" w:hAnsi="Garamond" w:cs="Times New Roman"/>
          <w:bCs/>
          <w:sz w:val="24"/>
          <w:szCs w:val="24"/>
          <w:lang w:val="en-US"/>
        </w:rPr>
        <w:t xml:space="preserve"> </w:t>
      </w:r>
      <w:proofErr w:type="spellStart"/>
      <w:r>
        <w:rPr>
          <w:rFonts w:ascii="Garamond" w:hAnsi="Garamond" w:cs="Times New Roman"/>
          <w:bCs/>
          <w:sz w:val="24"/>
          <w:szCs w:val="24"/>
          <w:lang w:val="en-US"/>
        </w:rPr>
        <w:t>kualitatif</w:t>
      </w:r>
      <w:proofErr w:type="spellEnd"/>
      <w:r>
        <w:rPr>
          <w:rFonts w:ascii="Garamond" w:hAnsi="Garamond" w:cs="Times New Roman"/>
          <w:bCs/>
          <w:sz w:val="24"/>
          <w:szCs w:val="24"/>
          <w:lang w:val="en-US"/>
        </w:rPr>
        <w:t xml:space="preserve"> yang </w:t>
      </w:r>
      <w:proofErr w:type="spellStart"/>
      <w:r>
        <w:rPr>
          <w:rFonts w:ascii="Garamond" w:hAnsi="Garamond" w:cs="Times New Roman"/>
          <w:bCs/>
          <w:sz w:val="24"/>
          <w:szCs w:val="24"/>
          <w:lang w:val="en-US"/>
        </w:rPr>
        <w:t>berbasis</w:t>
      </w:r>
      <w:proofErr w:type="spellEnd"/>
      <w:r>
        <w:rPr>
          <w:rFonts w:ascii="Garamond" w:hAnsi="Garamond" w:cs="Times New Roman"/>
          <w:bCs/>
          <w:sz w:val="24"/>
          <w:szCs w:val="24"/>
          <w:lang w:val="en-US"/>
        </w:rPr>
        <w:t xml:space="preserve"> </w:t>
      </w:r>
      <w:proofErr w:type="spellStart"/>
      <w:r>
        <w:rPr>
          <w:rFonts w:ascii="Garamond" w:hAnsi="Garamond" w:cs="Times New Roman"/>
          <w:bCs/>
          <w:sz w:val="24"/>
          <w:szCs w:val="24"/>
          <w:lang w:val="en-US"/>
        </w:rPr>
        <w:t>pada</w:t>
      </w:r>
      <w:proofErr w:type="spellEnd"/>
      <w:r>
        <w:rPr>
          <w:rFonts w:ascii="Garamond" w:hAnsi="Garamond" w:cs="Times New Roman"/>
          <w:bCs/>
          <w:sz w:val="24"/>
          <w:szCs w:val="24"/>
          <w:lang w:val="en-US"/>
        </w:rPr>
        <w:t xml:space="preserve"> </w:t>
      </w:r>
      <w:proofErr w:type="spellStart"/>
      <w:r>
        <w:rPr>
          <w:rFonts w:ascii="Garamond" w:hAnsi="Garamond" w:cs="Times New Roman"/>
          <w:bCs/>
          <w:sz w:val="24"/>
          <w:szCs w:val="24"/>
          <w:lang w:val="en-US"/>
        </w:rPr>
        <w:t>kerja</w:t>
      </w:r>
      <w:proofErr w:type="spellEnd"/>
      <w:r>
        <w:rPr>
          <w:rFonts w:ascii="Garamond" w:hAnsi="Garamond" w:cs="Times New Roman"/>
          <w:bCs/>
          <w:sz w:val="24"/>
          <w:szCs w:val="24"/>
          <w:lang w:val="en-US"/>
        </w:rPr>
        <w:t xml:space="preserve"> </w:t>
      </w:r>
      <w:proofErr w:type="spellStart"/>
      <w:r>
        <w:rPr>
          <w:rFonts w:ascii="Garamond" w:hAnsi="Garamond" w:cs="Times New Roman"/>
          <w:bCs/>
          <w:sz w:val="24"/>
          <w:szCs w:val="24"/>
          <w:lang w:val="en-US"/>
        </w:rPr>
        <w:t>lapangan</w:t>
      </w:r>
      <w:proofErr w:type="spellEnd"/>
      <w:r>
        <w:rPr>
          <w:rFonts w:ascii="Garamond" w:hAnsi="Garamond" w:cs="Times New Roman"/>
          <w:bCs/>
          <w:sz w:val="24"/>
          <w:szCs w:val="24"/>
          <w:lang w:val="en-US"/>
        </w:rPr>
        <w:t xml:space="preserve"> (</w:t>
      </w:r>
      <w:r>
        <w:rPr>
          <w:rFonts w:ascii="Garamond" w:hAnsi="Garamond" w:cs="Times New Roman"/>
          <w:bCs/>
          <w:i/>
          <w:sz w:val="24"/>
          <w:szCs w:val="24"/>
          <w:lang w:val="en-US"/>
        </w:rPr>
        <w:t>field research</w:t>
      </w:r>
      <w:r>
        <w:rPr>
          <w:rFonts w:ascii="Garamond" w:hAnsi="Garamond" w:cs="Times New Roman"/>
          <w:bCs/>
          <w:sz w:val="24"/>
          <w:szCs w:val="24"/>
          <w:lang w:val="en-US"/>
        </w:rPr>
        <w:t>).</w:t>
      </w:r>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Selanjutnya</w:t>
      </w:r>
      <w:proofErr w:type="spellEnd"/>
      <w:r w:rsidR="005612A7">
        <w:rPr>
          <w:rFonts w:ascii="Garamond" w:hAnsi="Garamond" w:cs="Times New Roman"/>
          <w:bCs/>
          <w:sz w:val="24"/>
          <w:szCs w:val="24"/>
          <w:lang w:val="en-US"/>
        </w:rPr>
        <w:t xml:space="preserve">, data </w:t>
      </w:r>
      <w:proofErr w:type="spellStart"/>
      <w:r w:rsidR="005612A7">
        <w:rPr>
          <w:rFonts w:ascii="Garamond" w:hAnsi="Garamond" w:cs="Times New Roman"/>
          <w:bCs/>
          <w:sz w:val="24"/>
          <w:szCs w:val="24"/>
          <w:lang w:val="en-US"/>
        </w:rPr>
        <w:t>artikel</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ini</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diperoleh</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melalui</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kerja</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etnografi</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Dalam</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kerja</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etnografi</w:t>
      </w:r>
      <w:proofErr w:type="spellEnd"/>
      <w:r w:rsidR="003D717D">
        <w:rPr>
          <w:rFonts w:ascii="Garamond" w:hAnsi="Garamond" w:cs="Times New Roman"/>
          <w:bCs/>
          <w:sz w:val="24"/>
          <w:szCs w:val="24"/>
          <w:lang w:val="en-US"/>
        </w:rPr>
        <w:t xml:space="preserve"> </w:t>
      </w:r>
      <w:proofErr w:type="spellStart"/>
      <w:r w:rsidR="003D717D">
        <w:rPr>
          <w:rFonts w:ascii="Garamond" w:hAnsi="Garamond" w:cs="Times New Roman"/>
          <w:bCs/>
          <w:sz w:val="24"/>
          <w:szCs w:val="24"/>
          <w:lang w:val="en-US"/>
        </w:rPr>
        <w:t>ini</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penulis</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melalakukan</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observasi</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lapangan</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dan</w:t>
      </w:r>
      <w:proofErr w:type="spellEnd"/>
      <w:r w:rsidR="005612A7">
        <w:rPr>
          <w:rFonts w:ascii="Garamond" w:hAnsi="Garamond" w:cs="Times New Roman"/>
          <w:bCs/>
          <w:sz w:val="24"/>
          <w:szCs w:val="24"/>
          <w:lang w:val="en-US"/>
        </w:rPr>
        <w:t xml:space="preserve"> </w:t>
      </w:r>
      <w:r w:rsidRPr="00146012">
        <w:rPr>
          <w:rFonts w:ascii="Garamond" w:hAnsi="Garamond" w:cs="Times New Roman"/>
          <w:bCs/>
          <w:sz w:val="24"/>
          <w:szCs w:val="24"/>
        </w:rPr>
        <w:t xml:space="preserve">mengikuti </w:t>
      </w:r>
      <w:proofErr w:type="spellStart"/>
      <w:r w:rsidR="005612A7">
        <w:rPr>
          <w:rFonts w:ascii="Garamond" w:hAnsi="Garamond" w:cs="Times New Roman"/>
          <w:bCs/>
          <w:sz w:val="24"/>
          <w:szCs w:val="24"/>
          <w:lang w:val="en-US"/>
        </w:rPr>
        <w:t>secara</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langsung</w:t>
      </w:r>
      <w:proofErr w:type="spellEnd"/>
      <w:r w:rsidR="005612A7">
        <w:rPr>
          <w:rFonts w:ascii="Garamond" w:hAnsi="Garamond" w:cs="Times New Roman"/>
          <w:bCs/>
          <w:sz w:val="24"/>
          <w:szCs w:val="24"/>
          <w:lang w:val="en-US"/>
        </w:rPr>
        <w:t xml:space="preserve"> </w:t>
      </w:r>
      <w:r w:rsidRPr="00146012">
        <w:rPr>
          <w:rFonts w:ascii="Garamond" w:hAnsi="Garamond" w:cs="Times New Roman"/>
          <w:bCs/>
          <w:sz w:val="24"/>
          <w:szCs w:val="24"/>
        </w:rPr>
        <w:t xml:space="preserve">acara pengajian keagamaan Teras Dakwah. Mulai dari </w:t>
      </w:r>
      <w:r w:rsidRPr="00146012">
        <w:rPr>
          <w:rFonts w:ascii="Garamond" w:hAnsi="Garamond" w:cs="Times New Roman"/>
          <w:bCs/>
          <w:i/>
          <w:iCs/>
          <w:sz w:val="24"/>
          <w:szCs w:val="24"/>
        </w:rPr>
        <w:t>Ngaji</w:t>
      </w:r>
      <w:r w:rsidRPr="00146012">
        <w:rPr>
          <w:rFonts w:ascii="Garamond" w:hAnsi="Garamond" w:cs="Times New Roman"/>
          <w:bCs/>
          <w:sz w:val="24"/>
          <w:szCs w:val="24"/>
        </w:rPr>
        <w:t xml:space="preserve"> </w:t>
      </w:r>
      <w:r w:rsidRPr="00146012">
        <w:rPr>
          <w:rFonts w:ascii="Garamond" w:hAnsi="Garamond" w:cs="Times New Roman"/>
          <w:bCs/>
          <w:i/>
          <w:iCs/>
          <w:sz w:val="24"/>
          <w:szCs w:val="24"/>
        </w:rPr>
        <w:t>Teras</w:t>
      </w:r>
      <w:r w:rsidRPr="00146012">
        <w:rPr>
          <w:rFonts w:ascii="Garamond" w:hAnsi="Garamond" w:cs="Times New Roman"/>
          <w:bCs/>
          <w:sz w:val="24"/>
          <w:szCs w:val="24"/>
        </w:rPr>
        <w:t xml:space="preserve">, </w:t>
      </w:r>
      <w:r w:rsidRPr="00146012">
        <w:rPr>
          <w:rFonts w:ascii="Garamond" w:hAnsi="Garamond" w:cs="Times New Roman"/>
          <w:bCs/>
          <w:i/>
          <w:iCs/>
          <w:sz w:val="24"/>
          <w:szCs w:val="24"/>
        </w:rPr>
        <w:t>Ngaji</w:t>
      </w:r>
      <w:r w:rsidRPr="00146012">
        <w:rPr>
          <w:rFonts w:ascii="Garamond" w:hAnsi="Garamond" w:cs="Times New Roman"/>
          <w:bCs/>
          <w:sz w:val="24"/>
          <w:szCs w:val="24"/>
        </w:rPr>
        <w:t xml:space="preserve"> </w:t>
      </w:r>
      <w:r w:rsidRPr="00146012">
        <w:rPr>
          <w:rFonts w:ascii="Garamond" w:hAnsi="Garamond" w:cs="Times New Roman"/>
          <w:bCs/>
          <w:i/>
          <w:iCs/>
          <w:sz w:val="24"/>
          <w:szCs w:val="24"/>
        </w:rPr>
        <w:t>Qohwah,</w:t>
      </w:r>
      <w:r w:rsidRPr="00146012">
        <w:rPr>
          <w:rFonts w:ascii="Garamond" w:hAnsi="Garamond" w:cs="Times New Roman"/>
          <w:bCs/>
          <w:sz w:val="24"/>
          <w:szCs w:val="24"/>
        </w:rPr>
        <w:t xml:space="preserve"> </w:t>
      </w:r>
      <w:r w:rsidRPr="00146012">
        <w:rPr>
          <w:rFonts w:ascii="Garamond" w:hAnsi="Garamond" w:cs="Times New Roman"/>
          <w:bCs/>
          <w:i/>
          <w:iCs/>
          <w:sz w:val="24"/>
          <w:szCs w:val="24"/>
        </w:rPr>
        <w:t>Ngaji</w:t>
      </w:r>
      <w:r w:rsidRPr="00146012">
        <w:rPr>
          <w:rFonts w:ascii="Garamond" w:hAnsi="Garamond" w:cs="Times New Roman"/>
          <w:bCs/>
          <w:sz w:val="24"/>
          <w:szCs w:val="24"/>
        </w:rPr>
        <w:t xml:space="preserve"> </w:t>
      </w:r>
      <w:r w:rsidRPr="00146012">
        <w:rPr>
          <w:rFonts w:ascii="Garamond" w:hAnsi="Garamond" w:cs="Times New Roman"/>
          <w:bCs/>
          <w:i/>
          <w:iCs/>
          <w:sz w:val="24"/>
          <w:szCs w:val="24"/>
        </w:rPr>
        <w:t xml:space="preserve">Hadis, Ngaji Multimedia, </w:t>
      </w:r>
      <w:r w:rsidRPr="00146012">
        <w:rPr>
          <w:rFonts w:ascii="Garamond" w:hAnsi="Garamond" w:cs="Times New Roman"/>
          <w:bCs/>
          <w:sz w:val="24"/>
          <w:szCs w:val="24"/>
        </w:rPr>
        <w:t xml:space="preserve">dan </w:t>
      </w:r>
      <w:r w:rsidRPr="00146012">
        <w:rPr>
          <w:rFonts w:ascii="Garamond" w:hAnsi="Garamond" w:cs="Times New Roman"/>
          <w:bCs/>
          <w:i/>
          <w:iCs/>
          <w:sz w:val="24"/>
          <w:szCs w:val="24"/>
        </w:rPr>
        <w:t>Tablik</w:t>
      </w:r>
      <w:r w:rsidRPr="00146012">
        <w:rPr>
          <w:rFonts w:ascii="Garamond" w:hAnsi="Garamond" w:cs="Times New Roman"/>
          <w:bCs/>
          <w:sz w:val="24"/>
          <w:szCs w:val="24"/>
        </w:rPr>
        <w:t xml:space="preserve"> </w:t>
      </w:r>
      <w:r w:rsidRPr="00146012">
        <w:rPr>
          <w:rFonts w:ascii="Garamond" w:hAnsi="Garamond" w:cs="Times New Roman"/>
          <w:bCs/>
          <w:i/>
          <w:iCs/>
          <w:sz w:val="24"/>
          <w:szCs w:val="24"/>
        </w:rPr>
        <w:t>Akbar</w:t>
      </w:r>
      <w:r w:rsidRPr="00146012">
        <w:rPr>
          <w:rFonts w:ascii="Garamond" w:hAnsi="Garamond" w:cs="Times New Roman"/>
          <w:bCs/>
          <w:sz w:val="24"/>
          <w:szCs w:val="24"/>
        </w:rPr>
        <w:t xml:space="preserve">. Selain kajian formal, penulis juga mengikuti kajian non-formal. Seperti </w:t>
      </w:r>
      <w:r w:rsidRPr="00146012">
        <w:rPr>
          <w:rFonts w:ascii="Garamond" w:hAnsi="Garamond" w:cs="Times New Roman"/>
          <w:bCs/>
          <w:i/>
          <w:iCs/>
          <w:sz w:val="24"/>
          <w:szCs w:val="24"/>
        </w:rPr>
        <w:t>Teras</w:t>
      </w:r>
      <w:r w:rsidRPr="00146012">
        <w:rPr>
          <w:rFonts w:ascii="Garamond" w:hAnsi="Garamond" w:cs="Times New Roman"/>
          <w:bCs/>
          <w:sz w:val="24"/>
          <w:szCs w:val="24"/>
        </w:rPr>
        <w:t xml:space="preserve"> </w:t>
      </w:r>
      <w:r w:rsidRPr="00146012">
        <w:rPr>
          <w:rFonts w:ascii="Garamond" w:hAnsi="Garamond" w:cs="Times New Roman"/>
          <w:bCs/>
          <w:i/>
          <w:iCs/>
          <w:sz w:val="24"/>
          <w:szCs w:val="24"/>
        </w:rPr>
        <w:t>Camp</w:t>
      </w:r>
      <w:r w:rsidRPr="00146012">
        <w:rPr>
          <w:rFonts w:ascii="Garamond" w:hAnsi="Garamond" w:cs="Times New Roman"/>
          <w:bCs/>
          <w:sz w:val="24"/>
          <w:szCs w:val="24"/>
        </w:rPr>
        <w:t xml:space="preserve">, </w:t>
      </w:r>
      <w:r w:rsidRPr="00146012">
        <w:rPr>
          <w:rFonts w:ascii="Garamond" w:hAnsi="Garamond" w:cs="Times New Roman"/>
          <w:bCs/>
          <w:i/>
          <w:iCs/>
          <w:sz w:val="24"/>
          <w:szCs w:val="24"/>
        </w:rPr>
        <w:t>Outbound</w:t>
      </w:r>
      <w:r w:rsidRPr="00146012">
        <w:rPr>
          <w:rFonts w:ascii="Garamond" w:hAnsi="Garamond" w:cs="Times New Roman"/>
          <w:bCs/>
          <w:sz w:val="24"/>
          <w:szCs w:val="24"/>
        </w:rPr>
        <w:t xml:space="preserve">, </w:t>
      </w:r>
      <w:r w:rsidRPr="00146012">
        <w:rPr>
          <w:rFonts w:ascii="Garamond" w:hAnsi="Garamond" w:cs="Times New Roman"/>
          <w:bCs/>
          <w:i/>
          <w:iCs/>
          <w:sz w:val="24"/>
          <w:szCs w:val="24"/>
        </w:rPr>
        <w:t>sotting</w:t>
      </w:r>
      <w:r w:rsidRPr="00146012">
        <w:rPr>
          <w:rFonts w:ascii="Garamond" w:hAnsi="Garamond" w:cs="Times New Roman"/>
          <w:bCs/>
          <w:sz w:val="24"/>
          <w:szCs w:val="24"/>
        </w:rPr>
        <w:t xml:space="preserve"> konten kreatif, media poster, </w:t>
      </w:r>
      <w:r w:rsidRPr="00146012">
        <w:rPr>
          <w:rFonts w:ascii="Garamond" w:hAnsi="Garamond" w:cs="Times New Roman"/>
          <w:bCs/>
          <w:i/>
          <w:iCs/>
          <w:sz w:val="24"/>
          <w:szCs w:val="24"/>
        </w:rPr>
        <w:t>review</w:t>
      </w:r>
      <w:r w:rsidRPr="00146012">
        <w:rPr>
          <w:rFonts w:ascii="Garamond" w:hAnsi="Garamond" w:cs="Times New Roman"/>
          <w:bCs/>
          <w:sz w:val="24"/>
          <w:szCs w:val="24"/>
        </w:rPr>
        <w:t xml:space="preserve"> jalan-jalan asyik dan filantro</w:t>
      </w:r>
      <w:r>
        <w:rPr>
          <w:rFonts w:ascii="Garamond" w:hAnsi="Garamond" w:cs="Times New Roman"/>
          <w:bCs/>
          <w:sz w:val="24"/>
          <w:szCs w:val="24"/>
        </w:rPr>
        <w:t>pi. Program tersebut penulis ik</w:t>
      </w:r>
      <w:r>
        <w:rPr>
          <w:rFonts w:ascii="Garamond" w:hAnsi="Garamond" w:cs="Times New Roman"/>
          <w:bCs/>
          <w:sz w:val="24"/>
          <w:szCs w:val="24"/>
          <w:lang w:val="en-US"/>
        </w:rPr>
        <w:t>u</w:t>
      </w:r>
      <w:r w:rsidRPr="00146012">
        <w:rPr>
          <w:rFonts w:ascii="Garamond" w:hAnsi="Garamond" w:cs="Times New Roman"/>
          <w:bCs/>
          <w:sz w:val="24"/>
          <w:szCs w:val="24"/>
        </w:rPr>
        <w:t xml:space="preserve">ti selama enam bulan. Terhitung dari tanggal 20 Desember 2019 s/d 20 Juni 2020. </w:t>
      </w:r>
      <w:proofErr w:type="spellStart"/>
      <w:r w:rsidR="005612A7">
        <w:rPr>
          <w:rFonts w:ascii="Garamond" w:hAnsi="Garamond" w:cs="Times New Roman"/>
          <w:bCs/>
          <w:sz w:val="24"/>
          <w:szCs w:val="24"/>
          <w:lang w:val="en-US"/>
        </w:rPr>
        <w:t>Selain</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itu</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penulis</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juga</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melakukan</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wawancara</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dengan</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sejumlah</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pengurus</w:t>
      </w:r>
      <w:proofErr w:type="spellEnd"/>
      <w:r w:rsidR="005612A7">
        <w:rPr>
          <w:rFonts w:ascii="Garamond" w:hAnsi="Garamond" w:cs="Times New Roman"/>
          <w:bCs/>
          <w:sz w:val="24"/>
          <w:szCs w:val="24"/>
          <w:lang w:val="en-US"/>
        </w:rPr>
        <w:t xml:space="preserve"> </w:t>
      </w:r>
      <w:proofErr w:type="spellStart"/>
      <w:r w:rsidR="003E6657">
        <w:rPr>
          <w:rFonts w:ascii="Garamond" w:hAnsi="Garamond" w:cs="Times New Roman"/>
          <w:bCs/>
          <w:sz w:val="24"/>
          <w:szCs w:val="24"/>
          <w:lang w:val="en-US"/>
        </w:rPr>
        <w:t>dan</w:t>
      </w:r>
      <w:proofErr w:type="spellEnd"/>
      <w:r w:rsidR="003E6657">
        <w:rPr>
          <w:rFonts w:ascii="Garamond" w:hAnsi="Garamond" w:cs="Times New Roman"/>
          <w:bCs/>
          <w:sz w:val="24"/>
          <w:szCs w:val="24"/>
          <w:lang w:val="en-US"/>
        </w:rPr>
        <w:t xml:space="preserve"> </w:t>
      </w:r>
      <w:proofErr w:type="spellStart"/>
      <w:r w:rsidR="003E6657">
        <w:rPr>
          <w:rFonts w:ascii="Garamond" w:hAnsi="Garamond" w:cs="Times New Roman"/>
          <w:bCs/>
          <w:sz w:val="24"/>
          <w:szCs w:val="24"/>
          <w:lang w:val="en-US"/>
        </w:rPr>
        <w:t>jamaah</w:t>
      </w:r>
      <w:proofErr w:type="spellEnd"/>
      <w:r w:rsidR="003E665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Teras</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Dakwah</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untuk</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mendengarkan</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pengalaman</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mereka</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dalam</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mengikuti</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berbagai</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kegiatan</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terutama</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terkait</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komodifikasi</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pemasaran</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produk</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keagamaan</w:t>
      </w:r>
      <w:proofErr w:type="spellEnd"/>
      <w:r w:rsidR="005612A7">
        <w:rPr>
          <w:rFonts w:ascii="Garamond" w:hAnsi="Garamond" w:cs="Times New Roman"/>
          <w:bCs/>
          <w:sz w:val="24"/>
          <w:szCs w:val="24"/>
          <w:lang w:val="en-US"/>
        </w:rPr>
        <w:t xml:space="preserve"> di </w:t>
      </w:r>
      <w:proofErr w:type="spellStart"/>
      <w:r w:rsidR="005612A7">
        <w:rPr>
          <w:rFonts w:ascii="Garamond" w:hAnsi="Garamond" w:cs="Times New Roman"/>
          <w:bCs/>
          <w:sz w:val="24"/>
          <w:szCs w:val="24"/>
          <w:lang w:val="en-US"/>
        </w:rPr>
        <w:t>Teras</w:t>
      </w:r>
      <w:proofErr w:type="spellEnd"/>
      <w:r w:rsidR="005612A7">
        <w:rPr>
          <w:rFonts w:ascii="Garamond" w:hAnsi="Garamond" w:cs="Times New Roman"/>
          <w:bCs/>
          <w:sz w:val="24"/>
          <w:szCs w:val="24"/>
          <w:lang w:val="en-US"/>
        </w:rPr>
        <w:t xml:space="preserve"> </w:t>
      </w:r>
      <w:proofErr w:type="spellStart"/>
      <w:r w:rsidR="005612A7">
        <w:rPr>
          <w:rFonts w:ascii="Garamond" w:hAnsi="Garamond" w:cs="Times New Roman"/>
          <w:bCs/>
          <w:sz w:val="24"/>
          <w:szCs w:val="24"/>
          <w:lang w:val="en-US"/>
        </w:rPr>
        <w:t>Dakwah</w:t>
      </w:r>
      <w:proofErr w:type="spellEnd"/>
      <w:r w:rsidR="005612A7">
        <w:rPr>
          <w:rFonts w:ascii="Garamond" w:hAnsi="Garamond" w:cs="Times New Roman"/>
          <w:bCs/>
          <w:sz w:val="24"/>
          <w:szCs w:val="24"/>
          <w:lang w:val="en-US"/>
        </w:rPr>
        <w:t xml:space="preserve">. </w:t>
      </w:r>
      <w:r w:rsidR="005612A7" w:rsidRPr="005612A7">
        <w:rPr>
          <w:rFonts w:ascii="Garamond" w:hAnsi="Garamond" w:cs="Times New Roman"/>
          <w:sz w:val="24"/>
          <w:szCs w:val="24"/>
        </w:rPr>
        <w:t>Hal ini sejalan dengan apa yang dikatakan Northcott</w:t>
      </w:r>
      <w:r w:rsidR="005612A7" w:rsidRPr="005612A7">
        <w:rPr>
          <w:rStyle w:val="FootnoteReference"/>
          <w:rFonts w:ascii="Garamond" w:hAnsi="Garamond" w:cs="Times New Roman"/>
          <w:sz w:val="24"/>
          <w:szCs w:val="24"/>
        </w:rPr>
        <w:footnoteReference w:id="11"/>
      </w:r>
      <w:r w:rsidR="005612A7" w:rsidRPr="005612A7">
        <w:rPr>
          <w:rFonts w:ascii="Garamond" w:hAnsi="Garamond" w:cs="Times New Roman"/>
          <w:sz w:val="24"/>
          <w:szCs w:val="24"/>
        </w:rPr>
        <w:t xml:space="preserve"> yang mengatakan bahwa </w:t>
      </w:r>
      <w:proofErr w:type="spellStart"/>
      <w:r w:rsidR="00CB78BE">
        <w:rPr>
          <w:rFonts w:ascii="Garamond" w:hAnsi="Garamond" w:cs="Times New Roman"/>
          <w:sz w:val="24"/>
          <w:szCs w:val="24"/>
          <w:lang w:val="en-US"/>
        </w:rPr>
        <w:t>etnografi</w:t>
      </w:r>
      <w:proofErr w:type="spellEnd"/>
      <w:r w:rsidR="00CB78BE">
        <w:rPr>
          <w:rFonts w:ascii="Garamond" w:hAnsi="Garamond" w:cs="Times New Roman"/>
          <w:sz w:val="24"/>
          <w:szCs w:val="24"/>
          <w:lang w:val="en-US"/>
        </w:rPr>
        <w:t xml:space="preserve"> </w:t>
      </w:r>
      <w:proofErr w:type="spellStart"/>
      <w:r w:rsidR="00CB78BE">
        <w:rPr>
          <w:rFonts w:ascii="Garamond" w:hAnsi="Garamond" w:cs="Times New Roman"/>
          <w:sz w:val="24"/>
          <w:szCs w:val="24"/>
          <w:lang w:val="en-US"/>
        </w:rPr>
        <w:t>adalah</w:t>
      </w:r>
      <w:proofErr w:type="spellEnd"/>
      <w:r w:rsidR="00CB78BE">
        <w:rPr>
          <w:rFonts w:ascii="Garamond" w:hAnsi="Garamond" w:cs="Times New Roman"/>
          <w:sz w:val="24"/>
          <w:szCs w:val="24"/>
          <w:lang w:val="en-US"/>
        </w:rPr>
        <w:t xml:space="preserve"> </w:t>
      </w:r>
      <w:r w:rsidR="005612A7" w:rsidRPr="005612A7">
        <w:rPr>
          <w:rFonts w:ascii="Garamond" w:hAnsi="Garamond" w:cs="Times New Roman"/>
          <w:sz w:val="24"/>
          <w:szCs w:val="24"/>
        </w:rPr>
        <w:t xml:space="preserve">metode </w:t>
      </w:r>
      <w:r w:rsidR="00CB78BE">
        <w:rPr>
          <w:rFonts w:ascii="Garamond" w:hAnsi="Garamond" w:cs="Times New Roman"/>
          <w:sz w:val="24"/>
          <w:szCs w:val="24"/>
          <w:lang w:val="en-US"/>
        </w:rPr>
        <w:t xml:space="preserve">yang </w:t>
      </w:r>
      <w:r w:rsidR="005612A7" w:rsidRPr="005612A7">
        <w:rPr>
          <w:rFonts w:ascii="Garamond" w:hAnsi="Garamond" w:cs="Times New Roman"/>
          <w:sz w:val="24"/>
          <w:szCs w:val="24"/>
        </w:rPr>
        <w:t>mengarah pada pengamatan partisipan dan juga wawancara.</w:t>
      </w:r>
    </w:p>
    <w:p w14:paraId="0AD55309" w14:textId="77777777" w:rsidR="003D717D" w:rsidRPr="005612A7" w:rsidRDefault="003D717D" w:rsidP="005612A7">
      <w:pPr>
        <w:pStyle w:val="ListParagraph"/>
        <w:spacing w:after="0"/>
        <w:ind w:left="0" w:firstLine="720"/>
        <w:jc w:val="both"/>
        <w:rPr>
          <w:rFonts w:ascii="Garamond" w:hAnsi="Garamond" w:cs="Times New Roman"/>
          <w:bCs/>
          <w:sz w:val="24"/>
          <w:szCs w:val="24"/>
          <w:lang w:val="en-US"/>
        </w:rPr>
      </w:pPr>
    </w:p>
    <w:p w14:paraId="1CFD35A0" w14:textId="0D670C1A" w:rsidR="005612A7" w:rsidRPr="005612A7" w:rsidRDefault="005612A7" w:rsidP="00BF2B41">
      <w:pPr>
        <w:spacing w:line="276" w:lineRule="auto"/>
        <w:jc w:val="both"/>
        <w:rPr>
          <w:rFonts w:ascii="Garamond" w:hAnsi="Garamond" w:cs="Times New Roman"/>
          <w:b/>
          <w:sz w:val="24"/>
          <w:szCs w:val="24"/>
          <w:lang w:val="en-US"/>
        </w:rPr>
      </w:pPr>
      <w:r>
        <w:rPr>
          <w:rFonts w:ascii="Garamond" w:hAnsi="Garamond" w:cs="Times New Roman"/>
          <w:b/>
          <w:sz w:val="24"/>
          <w:szCs w:val="24"/>
          <w:lang w:val="en-US"/>
        </w:rPr>
        <w:t>HASIL DAN PEMBAHASAN</w:t>
      </w:r>
    </w:p>
    <w:p w14:paraId="2B1ECF5C" w14:textId="26900438" w:rsidR="00404A78" w:rsidRPr="00274AD4" w:rsidRDefault="00404A78" w:rsidP="00BF2B41">
      <w:pPr>
        <w:pStyle w:val="ListParagraph"/>
        <w:spacing w:after="160" w:line="240" w:lineRule="auto"/>
        <w:ind w:left="0"/>
        <w:jc w:val="both"/>
        <w:rPr>
          <w:rFonts w:ascii="Garamond" w:hAnsi="Garamond" w:cs="Times New Roman"/>
          <w:b/>
          <w:bCs/>
          <w:sz w:val="24"/>
          <w:szCs w:val="24"/>
        </w:rPr>
      </w:pPr>
      <w:r w:rsidRPr="00274AD4">
        <w:rPr>
          <w:rFonts w:ascii="Garamond" w:hAnsi="Garamond" w:cs="Times New Roman"/>
          <w:b/>
          <w:bCs/>
          <w:sz w:val="24"/>
          <w:szCs w:val="24"/>
        </w:rPr>
        <w:t xml:space="preserve">Komodifikasi agama Produk Keagamaan Teras Dakwah: Teras Jernih, </w:t>
      </w:r>
      <w:r w:rsidRPr="00274AD4">
        <w:rPr>
          <w:rFonts w:ascii="Garamond" w:hAnsi="Garamond" w:cs="Times New Roman"/>
          <w:b/>
          <w:bCs/>
          <w:i/>
          <w:iCs/>
          <w:sz w:val="24"/>
          <w:szCs w:val="24"/>
        </w:rPr>
        <w:t>TD</w:t>
      </w:r>
      <w:r w:rsidRPr="00274AD4">
        <w:rPr>
          <w:rFonts w:ascii="Garamond" w:hAnsi="Garamond" w:cs="Times New Roman"/>
          <w:b/>
          <w:bCs/>
          <w:sz w:val="24"/>
          <w:szCs w:val="24"/>
        </w:rPr>
        <w:t xml:space="preserve"> </w:t>
      </w:r>
      <w:r w:rsidRPr="00274AD4">
        <w:rPr>
          <w:rFonts w:ascii="Garamond" w:hAnsi="Garamond" w:cs="Times New Roman"/>
          <w:b/>
          <w:bCs/>
          <w:i/>
          <w:sz w:val="24"/>
          <w:szCs w:val="24"/>
        </w:rPr>
        <w:t>Merchandise</w:t>
      </w:r>
      <w:r w:rsidRPr="00274AD4">
        <w:rPr>
          <w:rFonts w:ascii="Garamond" w:hAnsi="Garamond" w:cs="Times New Roman"/>
          <w:b/>
          <w:bCs/>
          <w:sz w:val="24"/>
          <w:szCs w:val="24"/>
        </w:rPr>
        <w:t xml:space="preserve">, </w:t>
      </w:r>
      <w:r w:rsidRPr="00274AD4">
        <w:rPr>
          <w:rFonts w:ascii="Garamond" w:hAnsi="Garamond" w:cs="Times New Roman"/>
          <w:b/>
          <w:bCs/>
          <w:i/>
          <w:sz w:val="24"/>
          <w:szCs w:val="24"/>
        </w:rPr>
        <w:t>Warunk</w:t>
      </w:r>
      <w:r w:rsidRPr="00274AD4">
        <w:rPr>
          <w:rFonts w:ascii="Garamond" w:hAnsi="Garamond" w:cs="Times New Roman"/>
          <w:b/>
          <w:bCs/>
          <w:sz w:val="24"/>
          <w:szCs w:val="24"/>
        </w:rPr>
        <w:t xml:space="preserve"> </w:t>
      </w:r>
      <w:r w:rsidRPr="00274AD4">
        <w:rPr>
          <w:rFonts w:ascii="Garamond" w:hAnsi="Garamond" w:cs="Times New Roman"/>
          <w:b/>
          <w:bCs/>
          <w:i/>
          <w:iCs/>
          <w:sz w:val="24"/>
          <w:szCs w:val="24"/>
        </w:rPr>
        <w:t>TD</w:t>
      </w:r>
    </w:p>
    <w:p w14:paraId="5805B4FE" w14:textId="31515350" w:rsidR="00404A78" w:rsidRPr="00274AD4" w:rsidRDefault="00D9080B" w:rsidP="00707F50">
      <w:pPr>
        <w:spacing w:line="276" w:lineRule="auto"/>
        <w:ind w:firstLine="720"/>
        <w:jc w:val="both"/>
        <w:rPr>
          <w:rFonts w:ascii="Garamond" w:hAnsi="Garamond" w:cs="Times New Roman"/>
          <w:sz w:val="24"/>
          <w:szCs w:val="24"/>
        </w:rPr>
      </w:pPr>
      <w:r w:rsidRPr="00274AD4">
        <w:rPr>
          <w:rFonts w:ascii="Garamond" w:hAnsi="Garamond" w:cs="Times New Roman"/>
          <w:sz w:val="24"/>
          <w:szCs w:val="24"/>
        </w:rPr>
        <w:t xml:space="preserve">Komodifikasi agama menjadi bagian salah satu diskusi pemasaran produk. </w:t>
      </w:r>
      <w:r>
        <w:rPr>
          <w:rFonts w:ascii="Garamond" w:hAnsi="Garamond" w:cs="Times New Roman"/>
          <w:sz w:val="24"/>
          <w:szCs w:val="24"/>
          <w:lang w:val="en-US"/>
        </w:rPr>
        <w:t xml:space="preserve">Sub </w:t>
      </w:r>
      <w:proofErr w:type="spellStart"/>
      <w:r>
        <w:rPr>
          <w:rFonts w:ascii="Garamond" w:hAnsi="Garamond" w:cs="Times New Roman"/>
          <w:sz w:val="24"/>
          <w:szCs w:val="24"/>
          <w:lang w:val="en-US"/>
        </w:rPr>
        <w:t>bahasan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ini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berupaya</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menyoroti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aktivitas</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pemasaran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produk</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keagamaan</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Komunitas</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Teras</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Dakwah</w:t>
      </w:r>
      <w:proofErr w:type="spellEnd"/>
      <w:r>
        <w:rPr>
          <w:rFonts w:ascii="Garamond" w:hAnsi="Garamond" w:cs="Times New Roman"/>
          <w:sz w:val="24"/>
          <w:szCs w:val="24"/>
          <w:lang w:val="en-US"/>
        </w:rPr>
        <w:t xml:space="preserve"> Yogyakarta yang </w:t>
      </w:r>
      <w:proofErr w:type="spellStart"/>
      <w:r>
        <w:rPr>
          <w:rFonts w:ascii="Garamond" w:hAnsi="Garamond" w:cs="Times New Roman"/>
          <w:sz w:val="24"/>
          <w:szCs w:val="24"/>
          <w:lang w:val="en-US"/>
        </w:rPr>
        <w:t>dilihat</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sebagai</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bentuk</w:t>
      </w:r>
      <w:proofErr w:type="spellEnd"/>
      <w:r>
        <w:rPr>
          <w:rFonts w:ascii="Garamond" w:hAnsi="Garamond" w:cs="Times New Roman"/>
          <w:sz w:val="24"/>
          <w:szCs w:val="24"/>
          <w:lang w:val="en-US"/>
        </w:rPr>
        <w:t xml:space="preserve"> </w:t>
      </w:r>
      <w:proofErr w:type="spellStart"/>
      <w:r>
        <w:rPr>
          <w:rFonts w:ascii="Garamond" w:hAnsi="Garamond" w:cs="Times New Roman"/>
          <w:sz w:val="24"/>
          <w:szCs w:val="24"/>
          <w:lang w:val="en-US"/>
        </w:rPr>
        <w:t>komodifikasi</w:t>
      </w:r>
      <w:proofErr w:type="spellEnd"/>
      <w:r>
        <w:rPr>
          <w:rFonts w:ascii="Garamond" w:hAnsi="Garamond" w:cs="Times New Roman"/>
          <w:sz w:val="24"/>
          <w:szCs w:val="24"/>
          <w:lang w:val="en-US"/>
        </w:rPr>
        <w:t xml:space="preserve"> agama. </w:t>
      </w:r>
      <w:r w:rsidR="00404A78" w:rsidRPr="00274AD4">
        <w:rPr>
          <w:rFonts w:ascii="Garamond" w:hAnsi="Garamond" w:cs="Times New Roman"/>
          <w:sz w:val="24"/>
          <w:szCs w:val="24"/>
        </w:rPr>
        <w:t xml:space="preserve">Pemasaran produk Teras Dakwah yang membentuk praktik kesalehan dan gaya hidup modern, </w:t>
      </w:r>
      <w:r w:rsidR="00404A78" w:rsidRPr="00274AD4">
        <w:rPr>
          <w:rFonts w:ascii="Garamond" w:hAnsi="Garamond" w:cs="Times New Roman"/>
          <w:iCs/>
          <w:sz w:val="24"/>
          <w:szCs w:val="24"/>
        </w:rPr>
        <w:t>kekinian</w:t>
      </w:r>
      <w:r w:rsidR="00404A78" w:rsidRPr="00274AD4">
        <w:rPr>
          <w:rFonts w:ascii="Garamond" w:hAnsi="Garamond" w:cs="Times New Roman"/>
          <w:i/>
          <w:sz w:val="24"/>
          <w:szCs w:val="24"/>
        </w:rPr>
        <w:t>,</w:t>
      </w:r>
      <w:r w:rsidR="00404A78" w:rsidRPr="00274AD4">
        <w:rPr>
          <w:rFonts w:ascii="Garamond" w:hAnsi="Garamond" w:cs="Times New Roman"/>
          <w:sz w:val="24"/>
          <w:szCs w:val="24"/>
        </w:rPr>
        <w:t xml:space="preserve"> pada jamaah Teras Dakwah tidak terlepas dari komodifikasi agama.</w:t>
      </w:r>
    </w:p>
    <w:p w14:paraId="6DFD536E" w14:textId="47770E34" w:rsidR="00404A78" w:rsidRPr="00274AD4" w:rsidRDefault="00404A78" w:rsidP="00707F50">
      <w:pPr>
        <w:spacing w:line="276" w:lineRule="auto"/>
        <w:ind w:firstLine="720"/>
        <w:jc w:val="both"/>
        <w:rPr>
          <w:rFonts w:ascii="Garamond" w:hAnsi="Garamond" w:cs="Times New Roman"/>
          <w:sz w:val="24"/>
          <w:szCs w:val="24"/>
        </w:rPr>
      </w:pPr>
      <w:r w:rsidRPr="00274AD4">
        <w:rPr>
          <w:rFonts w:ascii="Garamond" w:hAnsi="Garamond" w:cs="Times New Roman"/>
          <w:sz w:val="24"/>
          <w:szCs w:val="24"/>
        </w:rPr>
        <w:t xml:space="preserve">Komodifikasi agama bagian wacana terpenting dalam perubahan prilaku kesalehan </w:t>
      </w:r>
      <w:proofErr w:type="spellStart"/>
      <w:r w:rsidR="006D48D0">
        <w:rPr>
          <w:rFonts w:ascii="Garamond" w:hAnsi="Garamond" w:cs="Times New Roman"/>
          <w:sz w:val="24"/>
          <w:szCs w:val="24"/>
          <w:lang w:val="en-US"/>
        </w:rPr>
        <w:t>anak</w:t>
      </w:r>
      <w:proofErr w:type="spellEnd"/>
      <w:r w:rsidR="006D48D0">
        <w:rPr>
          <w:rFonts w:ascii="Garamond" w:hAnsi="Garamond" w:cs="Times New Roman"/>
          <w:sz w:val="24"/>
          <w:szCs w:val="24"/>
          <w:lang w:val="en-US"/>
        </w:rPr>
        <w:t xml:space="preserve"> </w:t>
      </w:r>
      <w:proofErr w:type="spellStart"/>
      <w:r w:rsidR="006D48D0">
        <w:rPr>
          <w:rFonts w:ascii="Garamond" w:hAnsi="Garamond" w:cs="Times New Roman"/>
          <w:sz w:val="24"/>
          <w:szCs w:val="24"/>
          <w:lang w:val="en-US"/>
        </w:rPr>
        <w:t>muda</w:t>
      </w:r>
      <w:proofErr w:type="spellEnd"/>
      <w:r w:rsidR="006D48D0">
        <w:rPr>
          <w:rFonts w:ascii="Garamond" w:hAnsi="Garamond" w:cs="Times New Roman"/>
          <w:sz w:val="24"/>
          <w:szCs w:val="24"/>
          <w:lang w:val="en-US"/>
        </w:rPr>
        <w:t xml:space="preserve"> </w:t>
      </w:r>
      <w:r w:rsidRPr="00274AD4">
        <w:rPr>
          <w:rFonts w:ascii="Garamond" w:hAnsi="Garamond" w:cs="Times New Roman"/>
          <w:sz w:val="24"/>
          <w:szCs w:val="24"/>
        </w:rPr>
        <w:t xml:space="preserve">jamaah Teras Dakwah. Selain melalui kajian, anak-anak muda jamaah Teras Dakwah mengubah penampilan dirinya dengan mengonsumsi produk-produk kesalehan dagangan Teras Dakwah. Sambil mendengarkan kajian, mereka memilih, memilah-milah produk keislaman yang cocok dengan mereka. Mulai produk </w:t>
      </w:r>
      <w:r w:rsidRPr="00274AD4">
        <w:rPr>
          <w:rFonts w:ascii="Garamond" w:hAnsi="Garamond" w:cs="Times New Roman"/>
          <w:i/>
          <w:iCs/>
          <w:sz w:val="24"/>
          <w:szCs w:val="24"/>
        </w:rPr>
        <w:t>merchandise</w:t>
      </w:r>
      <w:r w:rsidRPr="00274AD4">
        <w:rPr>
          <w:rFonts w:ascii="Garamond" w:hAnsi="Garamond" w:cs="Times New Roman"/>
          <w:sz w:val="24"/>
          <w:szCs w:val="24"/>
        </w:rPr>
        <w:t xml:space="preserve"> </w:t>
      </w:r>
      <w:r w:rsidRPr="00274AD4">
        <w:rPr>
          <w:rFonts w:ascii="Garamond" w:hAnsi="Garamond" w:cs="Times New Roman"/>
          <w:i/>
          <w:iCs/>
          <w:sz w:val="24"/>
          <w:szCs w:val="24"/>
        </w:rPr>
        <w:t>TD</w:t>
      </w:r>
      <w:r w:rsidRPr="00274AD4">
        <w:rPr>
          <w:rFonts w:ascii="Garamond" w:hAnsi="Garamond" w:cs="Times New Roman"/>
          <w:sz w:val="24"/>
          <w:szCs w:val="24"/>
        </w:rPr>
        <w:t xml:space="preserve">: kaos, rosal, slim bag, kupluk, jaket, sovenir, stiker; </w:t>
      </w:r>
      <w:r w:rsidRPr="00274AD4">
        <w:rPr>
          <w:rFonts w:ascii="Garamond" w:hAnsi="Garamond" w:cs="Times New Roman"/>
          <w:i/>
          <w:iCs/>
          <w:sz w:val="24"/>
          <w:szCs w:val="24"/>
        </w:rPr>
        <w:t>Warunk</w:t>
      </w:r>
      <w:r w:rsidRPr="00274AD4">
        <w:rPr>
          <w:rFonts w:ascii="Garamond" w:hAnsi="Garamond" w:cs="Times New Roman"/>
          <w:sz w:val="24"/>
          <w:szCs w:val="24"/>
        </w:rPr>
        <w:t xml:space="preserve"> </w:t>
      </w:r>
      <w:r w:rsidRPr="00274AD4">
        <w:rPr>
          <w:rFonts w:ascii="Garamond" w:hAnsi="Garamond" w:cs="Times New Roman"/>
          <w:i/>
          <w:iCs/>
          <w:sz w:val="24"/>
          <w:szCs w:val="24"/>
        </w:rPr>
        <w:t>TD</w:t>
      </w:r>
      <w:r w:rsidRPr="00274AD4">
        <w:rPr>
          <w:rFonts w:ascii="Garamond" w:hAnsi="Garamond" w:cs="Times New Roman"/>
          <w:sz w:val="24"/>
          <w:szCs w:val="24"/>
        </w:rPr>
        <w:t xml:space="preserve">: kopi, teh, coklat, mie, </w:t>
      </w:r>
      <w:r w:rsidRPr="00274AD4">
        <w:rPr>
          <w:rFonts w:ascii="Garamond" w:hAnsi="Garamond" w:cs="Times New Roman"/>
          <w:i/>
          <w:iCs/>
          <w:sz w:val="24"/>
          <w:szCs w:val="24"/>
        </w:rPr>
        <w:t>snack</w:t>
      </w:r>
      <w:r w:rsidRPr="00274AD4">
        <w:rPr>
          <w:rFonts w:ascii="Garamond" w:hAnsi="Garamond" w:cs="Times New Roman"/>
          <w:sz w:val="24"/>
          <w:szCs w:val="24"/>
        </w:rPr>
        <w:t xml:space="preserve">, kurma, madu sampai </w:t>
      </w:r>
      <w:r w:rsidRPr="00274AD4">
        <w:rPr>
          <w:rFonts w:ascii="Garamond" w:hAnsi="Garamond" w:cs="Times New Roman"/>
          <w:i/>
          <w:iCs/>
          <w:sz w:val="24"/>
          <w:szCs w:val="24"/>
        </w:rPr>
        <w:t>Teras</w:t>
      </w:r>
      <w:r w:rsidRPr="00274AD4">
        <w:rPr>
          <w:rFonts w:ascii="Garamond" w:hAnsi="Garamond" w:cs="Times New Roman"/>
          <w:sz w:val="24"/>
          <w:szCs w:val="24"/>
        </w:rPr>
        <w:t xml:space="preserve"> </w:t>
      </w:r>
      <w:r w:rsidRPr="00274AD4">
        <w:rPr>
          <w:rFonts w:ascii="Garamond" w:hAnsi="Garamond" w:cs="Times New Roman"/>
          <w:i/>
          <w:iCs/>
          <w:sz w:val="24"/>
          <w:szCs w:val="24"/>
        </w:rPr>
        <w:t>Jernih</w:t>
      </w:r>
      <w:r w:rsidRPr="00274AD4">
        <w:rPr>
          <w:rFonts w:ascii="Garamond" w:hAnsi="Garamond" w:cs="Times New Roman"/>
          <w:sz w:val="24"/>
          <w:szCs w:val="24"/>
        </w:rPr>
        <w:t xml:space="preserve">. Saat kajian dakwah berlangsung produk keagamaan Teras Dakwah dipajang di depan panggung pengajian. seperti </w:t>
      </w:r>
      <w:r w:rsidRPr="00274AD4">
        <w:rPr>
          <w:rFonts w:ascii="Garamond" w:hAnsi="Garamond" w:cs="Times New Roman"/>
          <w:i/>
          <w:iCs/>
          <w:sz w:val="24"/>
          <w:szCs w:val="24"/>
        </w:rPr>
        <w:t>TD Merchandise</w:t>
      </w:r>
      <w:r w:rsidRPr="00274AD4">
        <w:rPr>
          <w:rFonts w:ascii="Garamond" w:hAnsi="Garamond" w:cs="Times New Roman"/>
          <w:sz w:val="24"/>
          <w:szCs w:val="24"/>
        </w:rPr>
        <w:t xml:space="preserve">, </w:t>
      </w:r>
      <w:r w:rsidRPr="00274AD4">
        <w:rPr>
          <w:rFonts w:ascii="Garamond" w:hAnsi="Garamond" w:cs="Times New Roman"/>
          <w:i/>
          <w:iCs/>
          <w:sz w:val="24"/>
          <w:szCs w:val="24"/>
        </w:rPr>
        <w:t>Warunk</w:t>
      </w:r>
      <w:r w:rsidRPr="00274AD4">
        <w:rPr>
          <w:rFonts w:ascii="Garamond" w:hAnsi="Garamond" w:cs="Times New Roman"/>
          <w:sz w:val="24"/>
          <w:szCs w:val="24"/>
        </w:rPr>
        <w:t xml:space="preserve"> </w:t>
      </w:r>
      <w:r w:rsidRPr="00274AD4">
        <w:rPr>
          <w:rFonts w:ascii="Garamond" w:hAnsi="Garamond" w:cs="Times New Roman"/>
          <w:i/>
          <w:iCs/>
          <w:sz w:val="24"/>
          <w:szCs w:val="24"/>
        </w:rPr>
        <w:t>TD</w:t>
      </w:r>
      <w:r w:rsidRPr="00274AD4">
        <w:rPr>
          <w:rFonts w:ascii="Garamond" w:hAnsi="Garamond" w:cs="Times New Roman"/>
          <w:sz w:val="24"/>
          <w:szCs w:val="24"/>
        </w:rPr>
        <w:t>, dan Teras Jernih.</w:t>
      </w:r>
    </w:p>
    <w:p w14:paraId="2A769707" w14:textId="77777777" w:rsidR="00404A78" w:rsidRPr="00274AD4" w:rsidRDefault="00404A78" w:rsidP="00707F50">
      <w:pPr>
        <w:spacing w:line="276" w:lineRule="auto"/>
        <w:ind w:firstLine="720"/>
        <w:jc w:val="both"/>
        <w:rPr>
          <w:rFonts w:ascii="Garamond" w:hAnsi="Garamond" w:cs="Times New Roman"/>
          <w:sz w:val="24"/>
          <w:szCs w:val="24"/>
        </w:rPr>
      </w:pPr>
      <w:r w:rsidRPr="00274AD4">
        <w:rPr>
          <w:rFonts w:ascii="Garamond" w:hAnsi="Garamond" w:cs="Times New Roman"/>
          <w:sz w:val="24"/>
          <w:szCs w:val="24"/>
        </w:rPr>
        <w:t xml:space="preserve">Produk-produk tersebut dikomodifikasi dengan rangkaian proses yang melibatkan antara dunia profan (sekuler) dan religius. Komodifikasi agama menyerap nilai gaya hidup budaya, identitas, hobi, kesenangan dan kreativitas. Nilai ini semua dikawinkan dengan budaya Islam. Unsur antara religius dan tergabung dalam ruangan ini. </w:t>
      </w:r>
    </w:p>
    <w:p w14:paraId="228CA8F5" w14:textId="77777777" w:rsidR="00404A78" w:rsidRPr="00274AD4" w:rsidRDefault="00404A78" w:rsidP="00707F50">
      <w:pPr>
        <w:spacing w:line="276" w:lineRule="auto"/>
        <w:ind w:firstLine="720"/>
        <w:jc w:val="both"/>
        <w:rPr>
          <w:rFonts w:ascii="Garamond" w:hAnsi="Garamond" w:cs="Times New Roman"/>
          <w:sz w:val="24"/>
          <w:szCs w:val="24"/>
        </w:rPr>
      </w:pPr>
      <w:r w:rsidRPr="00274AD4">
        <w:rPr>
          <w:rFonts w:ascii="Garamond" w:hAnsi="Garamond" w:cs="Times New Roman"/>
          <w:sz w:val="24"/>
          <w:szCs w:val="24"/>
        </w:rPr>
        <w:lastRenderedPageBreak/>
        <w:t xml:space="preserve">Perpanduan antara modern dan Islam dalam produk Teras Dakwah menandakan ciri khas komoditas Teras Dakwah yang sejalan dengan tren gaya hidup anak muda. Mereka mengekspresikan dirinya sebagai anak muda yang gaul, modern, trendi, saleh dan </w:t>
      </w:r>
      <w:r w:rsidRPr="00274AD4">
        <w:rPr>
          <w:rFonts w:ascii="Garamond" w:hAnsi="Garamond" w:cs="Times New Roman"/>
          <w:i/>
          <w:iCs/>
          <w:sz w:val="24"/>
          <w:szCs w:val="24"/>
        </w:rPr>
        <w:t>stylish</w:t>
      </w:r>
      <w:r w:rsidRPr="00274AD4">
        <w:rPr>
          <w:rFonts w:ascii="Garamond" w:hAnsi="Garamond" w:cs="Times New Roman"/>
          <w:sz w:val="24"/>
          <w:szCs w:val="24"/>
        </w:rPr>
        <w:t>.</w:t>
      </w:r>
    </w:p>
    <w:p w14:paraId="093A8870" w14:textId="77777777" w:rsidR="00404A78" w:rsidRPr="00274AD4" w:rsidRDefault="00404A78" w:rsidP="00707F50">
      <w:pPr>
        <w:spacing w:line="276" w:lineRule="auto"/>
        <w:ind w:firstLine="720"/>
        <w:jc w:val="both"/>
        <w:rPr>
          <w:rFonts w:ascii="Garamond" w:hAnsi="Garamond" w:cs="Times New Roman"/>
          <w:sz w:val="24"/>
          <w:szCs w:val="24"/>
        </w:rPr>
      </w:pPr>
      <w:r w:rsidRPr="00274AD4">
        <w:rPr>
          <w:rFonts w:ascii="Garamond" w:hAnsi="Garamond" w:cs="Times New Roman"/>
          <w:sz w:val="24"/>
          <w:szCs w:val="24"/>
        </w:rPr>
        <w:t xml:space="preserve">Selengkapnya untuk lebih memahami bagaimana Teras Dakwah melakukan komodifikasi agama pada produk barang dagangan dakwah tersebut, seperti kemasan air minum Teras Jernih, </w:t>
      </w:r>
      <w:r w:rsidRPr="00274AD4">
        <w:rPr>
          <w:rFonts w:ascii="Garamond" w:hAnsi="Garamond" w:cs="Times New Roman"/>
          <w:i/>
          <w:iCs/>
          <w:sz w:val="24"/>
          <w:szCs w:val="24"/>
        </w:rPr>
        <w:t>TD</w:t>
      </w:r>
      <w:r w:rsidRPr="00274AD4">
        <w:rPr>
          <w:rFonts w:ascii="Garamond" w:hAnsi="Garamond" w:cs="Times New Roman"/>
          <w:sz w:val="24"/>
          <w:szCs w:val="24"/>
        </w:rPr>
        <w:t xml:space="preserve"> </w:t>
      </w:r>
      <w:r w:rsidRPr="00274AD4">
        <w:rPr>
          <w:rFonts w:ascii="Garamond" w:hAnsi="Garamond" w:cs="Times New Roman"/>
          <w:i/>
          <w:sz w:val="24"/>
          <w:szCs w:val="24"/>
        </w:rPr>
        <w:t xml:space="preserve">Merchandise, </w:t>
      </w:r>
      <w:r w:rsidRPr="00274AD4">
        <w:rPr>
          <w:rFonts w:ascii="Garamond" w:hAnsi="Garamond" w:cs="Times New Roman"/>
          <w:sz w:val="24"/>
          <w:szCs w:val="24"/>
        </w:rPr>
        <w:t xml:space="preserve">dan </w:t>
      </w:r>
      <w:r w:rsidRPr="00274AD4">
        <w:rPr>
          <w:rFonts w:ascii="Garamond" w:hAnsi="Garamond" w:cs="Times New Roman"/>
          <w:i/>
          <w:sz w:val="24"/>
          <w:szCs w:val="24"/>
        </w:rPr>
        <w:t>Warunk</w:t>
      </w:r>
      <w:r w:rsidRPr="00274AD4">
        <w:rPr>
          <w:rFonts w:ascii="Garamond" w:hAnsi="Garamond" w:cs="Times New Roman"/>
          <w:sz w:val="24"/>
          <w:szCs w:val="24"/>
        </w:rPr>
        <w:t xml:space="preserve"> </w:t>
      </w:r>
      <w:r w:rsidRPr="00274AD4">
        <w:rPr>
          <w:rFonts w:ascii="Garamond" w:hAnsi="Garamond" w:cs="Times New Roman"/>
          <w:i/>
          <w:sz w:val="24"/>
          <w:szCs w:val="24"/>
        </w:rPr>
        <w:t>TD</w:t>
      </w:r>
      <w:r w:rsidRPr="00274AD4">
        <w:rPr>
          <w:rFonts w:ascii="Garamond" w:hAnsi="Garamond" w:cs="Times New Roman"/>
          <w:sz w:val="24"/>
          <w:szCs w:val="24"/>
        </w:rPr>
        <w:t xml:space="preserve"> penulis uraikan di bawah ini.</w:t>
      </w:r>
    </w:p>
    <w:p w14:paraId="4299706A" w14:textId="3D68C2E6" w:rsidR="00404A78" w:rsidRPr="00274AD4" w:rsidRDefault="00404A78" w:rsidP="00707F50">
      <w:pPr>
        <w:spacing w:line="276" w:lineRule="auto"/>
        <w:ind w:firstLine="720"/>
        <w:jc w:val="both"/>
        <w:rPr>
          <w:rFonts w:ascii="Garamond" w:hAnsi="Garamond" w:cs="Times New Roman"/>
          <w:sz w:val="24"/>
          <w:szCs w:val="24"/>
        </w:rPr>
      </w:pPr>
      <w:r w:rsidRPr="00274AD4">
        <w:rPr>
          <w:rFonts w:ascii="Garamond" w:hAnsi="Garamond" w:cs="Times New Roman"/>
          <w:sz w:val="24"/>
          <w:szCs w:val="24"/>
        </w:rPr>
        <w:t xml:space="preserve">Teras Jernih adalah produk air kemasan galon yang diadopsi dari nama Teras Dakwah. Teras Jernih mengambil nilai-nilai Teras Dakwah, mulai dari perjuangan, filosofi merek, konsep, </w:t>
      </w:r>
      <w:r w:rsidRPr="00274AD4">
        <w:rPr>
          <w:rFonts w:ascii="Garamond" w:hAnsi="Garamond" w:cs="Times New Roman"/>
          <w:i/>
          <w:iCs/>
          <w:sz w:val="24"/>
          <w:szCs w:val="24"/>
        </w:rPr>
        <w:t>setting</w:t>
      </w:r>
      <w:r w:rsidRPr="00274AD4">
        <w:rPr>
          <w:rFonts w:ascii="Garamond" w:hAnsi="Garamond" w:cs="Times New Roman"/>
          <w:sz w:val="24"/>
          <w:szCs w:val="24"/>
        </w:rPr>
        <w:t xml:space="preserve">-an dan desain dakwah. </w:t>
      </w:r>
      <w:r w:rsidR="00EA762C" w:rsidRPr="00274AD4">
        <w:rPr>
          <w:rFonts w:ascii="Garamond" w:hAnsi="Garamond" w:cs="Times New Roman"/>
          <w:sz w:val="24"/>
          <w:szCs w:val="24"/>
          <w:lang w:val="en-US"/>
        </w:rPr>
        <w:t xml:space="preserve"> </w:t>
      </w:r>
      <w:r w:rsidRPr="00274AD4">
        <w:rPr>
          <w:rFonts w:ascii="Garamond" w:hAnsi="Garamond" w:cs="Times New Roman"/>
          <w:sz w:val="24"/>
          <w:szCs w:val="24"/>
        </w:rPr>
        <w:t xml:space="preserve">Kemasan merek air galon </w:t>
      </w:r>
      <w:r w:rsidRPr="00274AD4">
        <w:rPr>
          <w:rFonts w:ascii="Garamond" w:hAnsi="Garamond" w:cs="Times New Roman"/>
          <w:i/>
          <w:iCs/>
          <w:sz w:val="24"/>
          <w:szCs w:val="24"/>
        </w:rPr>
        <w:t>Teras</w:t>
      </w:r>
      <w:r w:rsidRPr="00274AD4">
        <w:rPr>
          <w:rFonts w:ascii="Garamond" w:hAnsi="Garamond" w:cs="Times New Roman"/>
          <w:sz w:val="24"/>
          <w:szCs w:val="24"/>
        </w:rPr>
        <w:t xml:space="preserve"> </w:t>
      </w:r>
      <w:r w:rsidRPr="00274AD4">
        <w:rPr>
          <w:rFonts w:ascii="Garamond" w:hAnsi="Garamond" w:cs="Times New Roman"/>
          <w:i/>
          <w:iCs/>
          <w:sz w:val="24"/>
          <w:szCs w:val="24"/>
        </w:rPr>
        <w:t>Jernih</w:t>
      </w:r>
      <w:r w:rsidRPr="00274AD4">
        <w:rPr>
          <w:rFonts w:ascii="Garamond" w:hAnsi="Garamond" w:cs="Times New Roman"/>
          <w:sz w:val="24"/>
          <w:szCs w:val="24"/>
        </w:rPr>
        <w:t xml:space="preserve"> diambil dari filosofi “jernih” dan “Teras”.  Kedua hal ini dikolaborasikan menjadi satu, yang artinya produk kemasan air jernih. Makna jernih oleh pengurus Teras Dakwah diartikan sebagai ide yang mengalir, yang mencerahkan umat. Produk Teras Jernih dapat mengalirikan pikiran jernih jamaah Teras Dakwah. Dari mulai berprasangka buru, malas beribadah, malas menghadiri kajian dakwah. Sedangkan Teras diambil dari nama tempat yang memproduksi air kemasan galon. Tempat tersebut berada di Teras Dakwah.</w:t>
      </w:r>
      <w:r w:rsidR="006D48D0">
        <w:rPr>
          <w:rStyle w:val="FootnoteReference"/>
          <w:rFonts w:ascii="Garamond" w:hAnsi="Garamond" w:cs="Times New Roman"/>
          <w:sz w:val="24"/>
          <w:szCs w:val="24"/>
        </w:rPr>
        <w:footnoteReference w:id="12"/>
      </w:r>
      <w:r w:rsidRPr="00274AD4">
        <w:rPr>
          <w:rFonts w:ascii="Garamond" w:hAnsi="Garamond" w:cs="Times New Roman"/>
          <w:sz w:val="24"/>
          <w:szCs w:val="24"/>
        </w:rPr>
        <w:t xml:space="preserve"> </w:t>
      </w:r>
    </w:p>
    <w:p w14:paraId="137A5B6B" w14:textId="53E2E795" w:rsidR="00404A78" w:rsidRPr="00274AD4" w:rsidRDefault="00404A78" w:rsidP="00707F50">
      <w:pPr>
        <w:spacing w:line="276" w:lineRule="auto"/>
        <w:ind w:firstLine="720"/>
        <w:jc w:val="both"/>
        <w:rPr>
          <w:rFonts w:ascii="Garamond" w:hAnsi="Garamond" w:cs="Times New Roman"/>
          <w:sz w:val="24"/>
          <w:szCs w:val="24"/>
        </w:rPr>
      </w:pPr>
      <w:r w:rsidRPr="00274AD4">
        <w:rPr>
          <w:rFonts w:ascii="Garamond" w:hAnsi="Garamond" w:cs="Times New Roman"/>
          <w:sz w:val="24"/>
          <w:szCs w:val="24"/>
        </w:rPr>
        <w:t>Mengambil nama merek tersebut, ‘jernih’ dan ‘teras’ oleh Teras Dakwah dimaksudkan untuk membuka pikiran umat Islam agar jamaah Teras Dakwah selalu berpikiran jernih bagaikan seperti air, lebih mengutamakan akal sehat, tidak muda terprovokasi dengan isu-isu yang tidak benar dan tidak berprasangka buruk kepada orang. Teras Jernih hadir untuk menyatukan umat Islam dari perbedaan pandangan yang berbeda-beda. Melalui makna tersebut Teras Jernih memiliki filosofi menjernihkan pikiran umat Islam, terbuka, modern, tidak tertutup.</w:t>
      </w:r>
      <w:r w:rsidR="004826ED">
        <w:rPr>
          <w:rStyle w:val="FootnoteReference"/>
          <w:rFonts w:ascii="Garamond" w:hAnsi="Garamond" w:cs="Times New Roman"/>
          <w:sz w:val="24"/>
          <w:szCs w:val="24"/>
        </w:rPr>
        <w:footnoteReference w:id="13"/>
      </w:r>
      <w:r w:rsidRPr="00274AD4">
        <w:rPr>
          <w:rFonts w:ascii="Garamond" w:hAnsi="Garamond" w:cs="Times New Roman"/>
          <w:sz w:val="24"/>
          <w:szCs w:val="24"/>
        </w:rPr>
        <w:t xml:space="preserve"> </w:t>
      </w:r>
    </w:p>
    <w:p w14:paraId="5811C13B" w14:textId="48941AB2" w:rsidR="00404A78" w:rsidRPr="00274AD4" w:rsidRDefault="00404A78" w:rsidP="00707F50">
      <w:pPr>
        <w:spacing w:line="276" w:lineRule="auto"/>
        <w:ind w:firstLine="720"/>
        <w:jc w:val="both"/>
        <w:rPr>
          <w:rFonts w:ascii="Garamond" w:hAnsi="Garamond" w:cs="Times New Roman"/>
          <w:sz w:val="24"/>
          <w:szCs w:val="24"/>
        </w:rPr>
      </w:pPr>
      <w:r w:rsidRPr="00274AD4">
        <w:rPr>
          <w:rFonts w:ascii="Garamond" w:hAnsi="Garamond" w:cs="Times New Roman"/>
          <w:sz w:val="24"/>
          <w:szCs w:val="24"/>
        </w:rPr>
        <w:t>Mengambil merek Teras Jernih adalah bagian dari pemasaran merek Teras Dakwah dalam mengkapitalisasi pasar komoditas agama jamaah pengajian Teras Dakwah. Teras Jernih memusatkan aktivitas produksi air jernih kemasannya di Teras Dakwah. Teras Jernih salah satu usaha bisnis Teras Dakwah yang menjalankan sistem menajemen pemasaran bisnis kagamaan melalui pende</w:t>
      </w:r>
      <w:proofErr w:type="spellStart"/>
      <w:r w:rsidR="00EA762C" w:rsidRPr="00274AD4">
        <w:rPr>
          <w:rFonts w:ascii="Garamond" w:hAnsi="Garamond" w:cs="Times New Roman"/>
          <w:sz w:val="24"/>
          <w:szCs w:val="24"/>
          <w:lang w:val="en-US"/>
        </w:rPr>
        <w:t>ka</w:t>
      </w:r>
      <w:proofErr w:type="spellEnd"/>
      <w:r w:rsidRPr="00274AD4">
        <w:rPr>
          <w:rFonts w:ascii="Garamond" w:hAnsi="Garamond" w:cs="Times New Roman"/>
          <w:sz w:val="24"/>
          <w:szCs w:val="24"/>
        </w:rPr>
        <w:t xml:space="preserve">tan </w:t>
      </w:r>
      <w:r w:rsidRPr="00274AD4">
        <w:rPr>
          <w:rFonts w:ascii="Garamond" w:hAnsi="Garamond" w:cs="Times New Roman"/>
          <w:i/>
          <w:iCs/>
          <w:sz w:val="24"/>
          <w:szCs w:val="24"/>
        </w:rPr>
        <w:t>spiritual value</w:t>
      </w:r>
      <w:r w:rsidRPr="00274AD4">
        <w:rPr>
          <w:rFonts w:ascii="Garamond" w:hAnsi="Garamond" w:cs="Times New Roman"/>
          <w:sz w:val="24"/>
          <w:szCs w:val="24"/>
        </w:rPr>
        <w:t>.</w:t>
      </w:r>
    </w:p>
    <w:p w14:paraId="3C2ED877" w14:textId="77777777" w:rsidR="00404A78" w:rsidRPr="00274AD4" w:rsidRDefault="00404A78" w:rsidP="00707F50">
      <w:pPr>
        <w:spacing w:line="276" w:lineRule="auto"/>
        <w:ind w:firstLine="720"/>
        <w:jc w:val="both"/>
        <w:rPr>
          <w:rFonts w:ascii="Garamond" w:hAnsi="Garamond" w:cs="Times New Roman"/>
          <w:sz w:val="24"/>
          <w:szCs w:val="24"/>
        </w:rPr>
      </w:pPr>
      <w:r w:rsidRPr="00274AD4">
        <w:rPr>
          <w:rFonts w:ascii="Garamond" w:hAnsi="Garamond" w:cs="Times New Roman"/>
          <w:sz w:val="24"/>
          <w:szCs w:val="24"/>
        </w:rPr>
        <w:t>Menghubungkan antara Teras Jernih dan Teras Dakwah ialah bagian dari memasukan misi Teras Dakwah. Di antaranya ialah menjernihkan pkiran umat Islam dikala sedang banyak permasalah umat. Ketika dakwah pikiran seseorang belum jernih maka pesan-pesan dakwah akan terasa sulit untuk masuk ke pikiran jamaah. belum lagi bersebrangan pandangan membuat ilmu susah masuk ke pikiran si objek (penerima).</w:t>
      </w:r>
    </w:p>
    <w:p w14:paraId="6C331383" w14:textId="77777777" w:rsidR="00404A78" w:rsidRPr="00274AD4" w:rsidRDefault="00404A78" w:rsidP="00707F50">
      <w:pPr>
        <w:spacing w:line="276" w:lineRule="auto"/>
        <w:ind w:firstLine="720"/>
        <w:jc w:val="both"/>
        <w:rPr>
          <w:rFonts w:ascii="Garamond" w:hAnsi="Garamond" w:cs="Times New Roman"/>
          <w:sz w:val="24"/>
          <w:szCs w:val="24"/>
        </w:rPr>
      </w:pPr>
      <w:r w:rsidRPr="00274AD4">
        <w:rPr>
          <w:rFonts w:ascii="Garamond" w:hAnsi="Garamond" w:cs="Times New Roman"/>
          <w:sz w:val="24"/>
          <w:szCs w:val="24"/>
        </w:rPr>
        <w:t xml:space="preserve"> Air galon yang dikonsumsi oleh jamaah merupakan gagasan ‘jernih’ dari nilai perjuangan Teras Dakwah. Membeli produk sama halnya mengonsumsi dakwah dan komoditas Islam. Oleh karena itu, Teras Ternih memposisikan peranan penting bagi jamaahnya tentang pentingnya untuk menjernihkan pikiran sebelum dan sesudah kajian. Hubungan antara jamaah dan Teras Dakwah tidak hanya sebatas pada acara </w:t>
      </w:r>
      <w:r w:rsidRPr="00274AD4">
        <w:rPr>
          <w:rFonts w:ascii="Garamond" w:hAnsi="Garamond" w:cs="Times New Roman"/>
          <w:sz w:val="24"/>
          <w:szCs w:val="24"/>
        </w:rPr>
        <w:lastRenderedPageBreak/>
        <w:t xml:space="preserve">pengajian, namun juga usaha bisnis Teras Dakwah yang menjadi hubungan emosional antara jamaah dan Teras Dakwah. jamaah Teras Dakwah tidak hanya mengambil ilmu agama, tetapi mengubah sikap dan pandangannya terhadap konsumsi Islam. Hal ini juga berlaku pada produk </w:t>
      </w:r>
      <w:r w:rsidRPr="00274AD4">
        <w:rPr>
          <w:rFonts w:ascii="Garamond" w:hAnsi="Garamond" w:cs="Times New Roman"/>
          <w:i/>
          <w:iCs/>
          <w:sz w:val="24"/>
          <w:szCs w:val="24"/>
        </w:rPr>
        <w:t>TD Merchandise</w:t>
      </w:r>
      <w:r w:rsidRPr="00274AD4">
        <w:rPr>
          <w:rFonts w:ascii="Garamond" w:hAnsi="Garamond" w:cs="Times New Roman"/>
          <w:sz w:val="24"/>
          <w:szCs w:val="24"/>
        </w:rPr>
        <w:t xml:space="preserve"> dan </w:t>
      </w:r>
      <w:r w:rsidRPr="00274AD4">
        <w:rPr>
          <w:rFonts w:ascii="Garamond" w:hAnsi="Garamond" w:cs="Times New Roman"/>
          <w:i/>
          <w:iCs/>
          <w:sz w:val="24"/>
          <w:szCs w:val="24"/>
        </w:rPr>
        <w:t>Warunk</w:t>
      </w:r>
      <w:r w:rsidRPr="00274AD4">
        <w:rPr>
          <w:rFonts w:ascii="Garamond" w:hAnsi="Garamond" w:cs="Times New Roman"/>
          <w:sz w:val="24"/>
          <w:szCs w:val="24"/>
        </w:rPr>
        <w:t xml:space="preserve"> </w:t>
      </w:r>
      <w:r w:rsidRPr="00274AD4">
        <w:rPr>
          <w:rFonts w:ascii="Garamond" w:hAnsi="Garamond" w:cs="Times New Roman"/>
          <w:i/>
          <w:iCs/>
          <w:sz w:val="24"/>
          <w:szCs w:val="24"/>
        </w:rPr>
        <w:t>TD</w:t>
      </w:r>
      <w:r w:rsidRPr="00274AD4">
        <w:rPr>
          <w:rFonts w:ascii="Garamond" w:hAnsi="Garamond" w:cs="Times New Roman"/>
          <w:sz w:val="24"/>
          <w:szCs w:val="24"/>
        </w:rPr>
        <w:t xml:space="preserve"> (usaha bisnis Teras Dakwah selain </w:t>
      </w:r>
      <w:r w:rsidRPr="00274AD4">
        <w:rPr>
          <w:rFonts w:ascii="Garamond" w:hAnsi="Garamond" w:cs="Times New Roman"/>
          <w:i/>
          <w:iCs/>
          <w:sz w:val="24"/>
          <w:szCs w:val="24"/>
        </w:rPr>
        <w:t>Teras</w:t>
      </w:r>
      <w:r w:rsidRPr="00274AD4">
        <w:rPr>
          <w:rFonts w:ascii="Garamond" w:hAnsi="Garamond" w:cs="Times New Roman"/>
          <w:sz w:val="24"/>
          <w:szCs w:val="24"/>
        </w:rPr>
        <w:t xml:space="preserve"> </w:t>
      </w:r>
      <w:r w:rsidRPr="00274AD4">
        <w:rPr>
          <w:rFonts w:ascii="Garamond" w:hAnsi="Garamond" w:cs="Times New Roman"/>
          <w:i/>
          <w:iCs/>
          <w:sz w:val="24"/>
          <w:szCs w:val="24"/>
        </w:rPr>
        <w:t>Jernih</w:t>
      </w:r>
      <w:r w:rsidRPr="00274AD4">
        <w:rPr>
          <w:rFonts w:ascii="Garamond" w:hAnsi="Garamond" w:cs="Times New Roman"/>
          <w:sz w:val="24"/>
          <w:szCs w:val="24"/>
        </w:rPr>
        <w:t>) yang mengambil komodifikasi agama dalam mengubah pandangan jamaah pentingnya mengonsumsi komoditas Islam serta politik dakwah dalam meningkatkan popularitas Teras Dakwah.</w:t>
      </w:r>
    </w:p>
    <w:p w14:paraId="71509587" w14:textId="3B855786" w:rsidR="001A1D4C" w:rsidRDefault="00404A78" w:rsidP="00707F50">
      <w:pPr>
        <w:spacing w:line="276" w:lineRule="auto"/>
        <w:ind w:firstLine="720"/>
        <w:jc w:val="both"/>
        <w:rPr>
          <w:rFonts w:ascii="Garamond" w:hAnsi="Garamond" w:cs="Times New Roman"/>
          <w:sz w:val="24"/>
          <w:szCs w:val="24"/>
        </w:rPr>
      </w:pPr>
      <w:r w:rsidRPr="00274AD4">
        <w:rPr>
          <w:rFonts w:ascii="Garamond" w:hAnsi="Garamond" w:cs="Times New Roman"/>
          <w:i/>
          <w:iCs/>
          <w:sz w:val="24"/>
          <w:szCs w:val="24"/>
        </w:rPr>
        <w:t>TD Merchandise</w:t>
      </w:r>
      <w:r w:rsidRPr="00274AD4">
        <w:rPr>
          <w:rFonts w:ascii="Garamond" w:hAnsi="Garamond" w:cs="Times New Roman"/>
          <w:sz w:val="24"/>
          <w:szCs w:val="24"/>
        </w:rPr>
        <w:t xml:space="preserve"> merupakan bagian dari komodifikasi agama. Komodifikasi agama </w:t>
      </w:r>
      <w:r w:rsidRPr="00274AD4">
        <w:rPr>
          <w:rFonts w:ascii="Garamond" w:hAnsi="Garamond" w:cs="Times New Roman"/>
          <w:i/>
          <w:sz w:val="24"/>
          <w:szCs w:val="24"/>
        </w:rPr>
        <w:t>merchandise</w:t>
      </w:r>
      <w:r w:rsidRPr="00274AD4">
        <w:rPr>
          <w:rFonts w:ascii="Garamond" w:hAnsi="Garamond" w:cs="Times New Roman"/>
          <w:sz w:val="24"/>
          <w:szCs w:val="24"/>
        </w:rPr>
        <w:t xml:space="preserve"> Teras Dakwah dapat ditemukan melalui kaos, jaker, kupluk, </w:t>
      </w:r>
      <w:r w:rsidRPr="00274AD4">
        <w:rPr>
          <w:rFonts w:ascii="Garamond" w:hAnsi="Garamond" w:cs="Times New Roman"/>
          <w:i/>
          <w:iCs/>
          <w:sz w:val="24"/>
          <w:szCs w:val="24"/>
        </w:rPr>
        <w:t>sim bag</w:t>
      </w:r>
      <w:r w:rsidRPr="00274AD4">
        <w:rPr>
          <w:rFonts w:ascii="Garamond" w:hAnsi="Garamond" w:cs="Times New Roman"/>
          <w:sz w:val="24"/>
          <w:szCs w:val="24"/>
        </w:rPr>
        <w:t xml:space="preserve">, stiker dan gantungan kunci. Komodifikasi agama produk ini oleh </w:t>
      </w:r>
      <w:r w:rsidRPr="00274AD4">
        <w:rPr>
          <w:rFonts w:ascii="Garamond" w:hAnsi="Garamond" w:cs="Times New Roman"/>
          <w:i/>
          <w:sz w:val="24"/>
          <w:szCs w:val="24"/>
        </w:rPr>
        <w:t>merchandise</w:t>
      </w:r>
      <w:r w:rsidRPr="00274AD4">
        <w:rPr>
          <w:rFonts w:ascii="Garamond" w:hAnsi="Garamond" w:cs="Times New Roman"/>
          <w:sz w:val="24"/>
          <w:szCs w:val="24"/>
        </w:rPr>
        <w:t xml:space="preserve"> Teras Dakwah dimasukan logo “</w:t>
      </w:r>
      <w:r w:rsidRPr="00274AD4">
        <w:rPr>
          <w:rFonts w:ascii="Garamond" w:hAnsi="Garamond" w:cs="Times New Roman"/>
          <w:i/>
          <w:iCs/>
          <w:sz w:val="24"/>
          <w:szCs w:val="24"/>
        </w:rPr>
        <w:t>TD”</w:t>
      </w:r>
      <w:r w:rsidRPr="00274AD4">
        <w:rPr>
          <w:rFonts w:ascii="Garamond" w:hAnsi="Garamond" w:cs="Times New Roman"/>
          <w:sz w:val="24"/>
          <w:szCs w:val="24"/>
        </w:rPr>
        <w:t xml:space="preserve"> untuk memberikan identitas komoditas keagamaan Teras Dakwah. </w:t>
      </w:r>
    </w:p>
    <w:p w14:paraId="057B96B6" w14:textId="642DCB20" w:rsidR="001A1D4C" w:rsidRDefault="001A1D4C" w:rsidP="00707F50">
      <w:pPr>
        <w:spacing w:line="276" w:lineRule="auto"/>
        <w:ind w:firstLine="720"/>
        <w:jc w:val="both"/>
        <w:rPr>
          <w:rFonts w:ascii="Garamond" w:hAnsi="Garamond" w:cs="Times New Roman"/>
          <w:sz w:val="24"/>
          <w:szCs w:val="24"/>
          <w:lang w:val="en-US"/>
        </w:rPr>
      </w:pPr>
      <w:r>
        <w:rPr>
          <w:rFonts w:ascii="Garamond" w:hAnsi="Garamond" w:cs="Times New Roman"/>
          <w:sz w:val="24"/>
          <w:szCs w:val="24"/>
          <w:lang w:val="en-US"/>
        </w:rPr>
        <w:t xml:space="preserve">     </w:t>
      </w:r>
      <w:r>
        <w:rPr>
          <w:rFonts w:ascii="Times New Roman" w:hAnsi="Times New Roman" w:cs="Times New Roman"/>
          <w:noProof/>
          <w:sz w:val="24"/>
          <w:szCs w:val="24"/>
          <w:lang w:val="en-US"/>
        </w:rPr>
        <w:drawing>
          <wp:inline distT="0" distB="0" distL="0" distR="0" wp14:anchorId="5BFE840E" wp14:editId="6B4E32FE">
            <wp:extent cx="3601085" cy="3028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de.merchandise-___BtlKFGrFjrN___-.jpg"/>
                    <pic:cNvPicPr/>
                  </pic:nvPicPr>
                  <pic:blipFill rotWithShape="1">
                    <a:blip r:embed="rId11" cstate="print">
                      <a:extLst>
                        <a:ext uri="{28A0092B-C50C-407E-A947-70E740481C1C}">
                          <a14:useLocalDpi xmlns:a14="http://schemas.microsoft.com/office/drawing/2010/main" val="0"/>
                        </a:ext>
                      </a:extLst>
                    </a:blip>
                    <a:srcRect l="2476" t="3300" r="4066" b="2638"/>
                    <a:stretch/>
                  </pic:blipFill>
                  <pic:spPr bwMode="auto">
                    <a:xfrm>
                      <a:off x="0" y="0"/>
                      <a:ext cx="3602909" cy="3030484"/>
                    </a:xfrm>
                    <a:prstGeom prst="rect">
                      <a:avLst/>
                    </a:prstGeom>
                    <a:ln>
                      <a:noFill/>
                    </a:ln>
                    <a:extLst>
                      <a:ext uri="{53640926-AAD7-44D8-BBD7-CCE9431645EC}">
                        <a14:shadowObscured xmlns:a14="http://schemas.microsoft.com/office/drawing/2010/main"/>
                      </a:ext>
                    </a:extLst>
                  </pic:spPr>
                </pic:pic>
              </a:graphicData>
            </a:graphic>
          </wp:inline>
        </w:drawing>
      </w:r>
    </w:p>
    <w:p w14:paraId="6D47849D" w14:textId="69D2A4A6" w:rsidR="001A1D4C" w:rsidRPr="001A1D4C" w:rsidRDefault="001A1D4C" w:rsidP="001A1D4C">
      <w:pPr>
        <w:spacing w:line="276" w:lineRule="auto"/>
        <w:ind w:firstLine="720"/>
        <w:jc w:val="center"/>
        <w:rPr>
          <w:rFonts w:ascii="Garamond" w:hAnsi="Garamond" w:cs="Times New Roman"/>
          <w:b/>
          <w:sz w:val="24"/>
          <w:szCs w:val="24"/>
        </w:rPr>
      </w:pPr>
      <w:proofErr w:type="spellStart"/>
      <w:r w:rsidRPr="001A1D4C">
        <w:rPr>
          <w:rFonts w:ascii="Garamond" w:hAnsi="Garamond" w:cs="Times New Roman"/>
          <w:b/>
          <w:sz w:val="24"/>
          <w:szCs w:val="24"/>
          <w:lang w:val="en-US"/>
        </w:rPr>
        <w:t>Gambar</w:t>
      </w:r>
      <w:proofErr w:type="spellEnd"/>
      <w:r w:rsidRPr="001A1D4C">
        <w:rPr>
          <w:rFonts w:ascii="Garamond" w:hAnsi="Garamond" w:cs="Times New Roman"/>
          <w:b/>
          <w:sz w:val="24"/>
          <w:szCs w:val="24"/>
          <w:lang w:val="en-US"/>
        </w:rPr>
        <w:t xml:space="preserve"> 1. </w:t>
      </w:r>
      <w:proofErr w:type="spellStart"/>
      <w:r>
        <w:rPr>
          <w:rFonts w:ascii="Garamond" w:hAnsi="Garamond" w:cs="Times New Roman"/>
          <w:b/>
          <w:sz w:val="24"/>
          <w:szCs w:val="24"/>
          <w:lang w:val="en-US"/>
        </w:rPr>
        <w:t>Kaos</w:t>
      </w:r>
      <w:proofErr w:type="spellEnd"/>
      <w:r>
        <w:rPr>
          <w:rFonts w:ascii="Garamond" w:hAnsi="Garamond" w:cs="Times New Roman"/>
          <w:b/>
          <w:sz w:val="24"/>
          <w:szCs w:val="24"/>
          <w:lang w:val="en-US"/>
        </w:rPr>
        <w:t xml:space="preserve"> </w:t>
      </w:r>
      <w:proofErr w:type="spellStart"/>
      <w:r>
        <w:rPr>
          <w:rFonts w:ascii="Garamond" w:hAnsi="Garamond" w:cs="Times New Roman"/>
          <w:b/>
          <w:sz w:val="24"/>
          <w:szCs w:val="24"/>
          <w:lang w:val="en-US"/>
        </w:rPr>
        <w:t>Teras</w:t>
      </w:r>
      <w:proofErr w:type="spellEnd"/>
      <w:r>
        <w:rPr>
          <w:rFonts w:ascii="Garamond" w:hAnsi="Garamond" w:cs="Times New Roman"/>
          <w:b/>
          <w:sz w:val="24"/>
          <w:szCs w:val="24"/>
          <w:lang w:val="en-US"/>
        </w:rPr>
        <w:t xml:space="preserve"> </w:t>
      </w:r>
      <w:proofErr w:type="spellStart"/>
      <w:r>
        <w:rPr>
          <w:rFonts w:ascii="Garamond" w:hAnsi="Garamond" w:cs="Times New Roman"/>
          <w:b/>
          <w:sz w:val="24"/>
          <w:szCs w:val="24"/>
          <w:lang w:val="en-US"/>
        </w:rPr>
        <w:t>Dakwah</w:t>
      </w:r>
      <w:proofErr w:type="spellEnd"/>
      <w:r>
        <w:rPr>
          <w:rFonts w:ascii="Garamond" w:hAnsi="Garamond" w:cs="Times New Roman"/>
          <w:b/>
          <w:sz w:val="24"/>
          <w:szCs w:val="24"/>
          <w:lang w:val="en-US"/>
        </w:rPr>
        <w:t xml:space="preserve"> </w:t>
      </w:r>
      <w:proofErr w:type="spellStart"/>
      <w:r>
        <w:rPr>
          <w:rFonts w:ascii="Garamond" w:hAnsi="Garamond" w:cs="Times New Roman"/>
          <w:b/>
          <w:sz w:val="24"/>
          <w:szCs w:val="24"/>
          <w:lang w:val="en-US"/>
        </w:rPr>
        <w:t>sebagai</w:t>
      </w:r>
      <w:proofErr w:type="spellEnd"/>
      <w:r>
        <w:rPr>
          <w:rFonts w:ascii="Garamond" w:hAnsi="Garamond" w:cs="Times New Roman"/>
          <w:b/>
          <w:sz w:val="24"/>
          <w:szCs w:val="24"/>
          <w:lang w:val="en-US"/>
        </w:rPr>
        <w:t xml:space="preserve"> </w:t>
      </w:r>
      <w:proofErr w:type="spellStart"/>
      <w:r w:rsidRPr="001A1D4C">
        <w:rPr>
          <w:rFonts w:ascii="Garamond" w:hAnsi="Garamond" w:cs="Times New Roman"/>
          <w:b/>
          <w:sz w:val="24"/>
          <w:szCs w:val="24"/>
          <w:lang w:val="en-US"/>
        </w:rPr>
        <w:t>Identitas</w:t>
      </w:r>
      <w:proofErr w:type="spellEnd"/>
      <w:r w:rsidRPr="001A1D4C">
        <w:rPr>
          <w:rFonts w:ascii="Garamond" w:hAnsi="Garamond" w:cs="Times New Roman"/>
          <w:b/>
          <w:sz w:val="24"/>
          <w:szCs w:val="24"/>
          <w:lang w:val="en-US"/>
        </w:rPr>
        <w:t xml:space="preserve"> </w:t>
      </w:r>
      <w:r>
        <w:rPr>
          <w:rFonts w:ascii="Garamond" w:hAnsi="Garamond" w:cs="Times New Roman"/>
          <w:b/>
          <w:sz w:val="24"/>
          <w:szCs w:val="24"/>
          <w:lang w:val="en-US"/>
        </w:rPr>
        <w:t>K</w:t>
      </w:r>
      <w:r>
        <w:rPr>
          <w:rFonts w:ascii="Garamond" w:hAnsi="Garamond" w:cs="Times New Roman"/>
          <w:b/>
          <w:sz w:val="24"/>
          <w:szCs w:val="24"/>
        </w:rPr>
        <w:t xml:space="preserve">omoditas </w:t>
      </w:r>
      <w:r>
        <w:rPr>
          <w:rFonts w:ascii="Garamond" w:hAnsi="Garamond" w:cs="Times New Roman"/>
          <w:b/>
          <w:sz w:val="24"/>
          <w:szCs w:val="24"/>
          <w:lang w:val="en-US"/>
        </w:rPr>
        <w:t>K</w:t>
      </w:r>
      <w:r w:rsidRPr="001A1D4C">
        <w:rPr>
          <w:rFonts w:ascii="Garamond" w:hAnsi="Garamond" w:cs="Times New Roman"/>
          <w:b/>
          <w:sz w:val="24"/>
          <w:szCs w:val="24"/>
        </w:rPr>
        <w:t>eagamaan Teras Dakwah.</w:t>
      </w:r>
    </w:p>
    <w:p w14:paraId="4BD676F9" w14:textId="6638BE4F" w:rsidR="001A1D4C" w:rsidRPr="001A1D4C" w:rsidRDefault="001A1D4C" w:rsidP="001A1D4C">
      <w:pPr>
        <w:spacing w:line="276" w:lineRule="auto"/>
        <w:ind w:firstLine="720"/>
        <w:jc w:val="center"/>
        <w:rPr>
          <w:rFonts w:ascii="Garamond" w:hAnsi="Garamond" w:cs="Times New Roman"/>
          <w:b/>
          <w:sz w:val="24"/>
          <w:szCs w:val="24"/>
          <w:lang w:val="en-US"/>
        </w:rPr>
      </w:pPr>
    </w:p>
    <w:p w14:paraId="7E8070F6" w14:textId="32F4B856" w:rsidR="00404A78" w:rsidRPr="00274AD4" w:rsidRDefault="00404A78" w:rsidP="00707F50">
      <w:pPr>
        <w:spacing w:line="276" w:lineRule="auto"/>
        <w:ind w:firstLine="720"/>
        <w:jc w:val="both"/>
        <w:rPr>
          <w:rFonts w:ascii="Garamond" w:hAnsi="Garamond" w:cs="Times New Roman"/>
          <w:sz w:val="24"/>
          <w:szCs w:val="24"/>
        </w:rPr>
      </w:pPr>
      <w:r w:rsidRPr="00274AD4">
        <w:rPr>
          <w:rFonts w:ascii="Garamond" w:hAnsi="Garamond" w:cs="Times New Roman"/>
          <w:sz w:val="24"/>
          <w:szCs w:val="24"/>
        </w:rPr>
        <w:t xml:space="preserve">Logo </w:t>
      </w:r>
      <w:r w:rsidRPr="00274AD4">
        <w:rPr>
          <w:rFonts w:ascii="Garamond" w:hAnsi="Garamond" w:cs="Times New Roman"/>
          <w:i/>
          <w:iCs/>
          <w:sz w:val="24"/>
          <w:szCs w:val="24"/>
        </w:rPr>
        <w:t>TD</w:t>
      </w:r>
      <w:r w:rsidRPr="00274AD4">
        <w:rPr>
          <w:rFonts w:ascii="Garamond" w:hAnsi="Garamond" w:cs="Times New Roman"/>
          <w:sz w:val="24"/>
          <w:szCs w:val="24"/>
        </w:rPr>
        <w:t xml:space="preserve"> dalam gambar diletakkan di bagian depan kaosnya. Dari kaos tersebut yang cukup menarik perhatian penulis ialah mengenai sablon yang ditempelkan dalam kaos tersebut. Slogan yang diletakan dalam kaos tersebut bukan menggunakan tulisan kata-kata Islam, sebagaimana banyak ditemukan di toko-toko distro Islam, seperti dalam bentuk nasehat dakwah atau motovitasi dakwah, melainkan hanya berupa tulisan merek “</w:t>
      </w:r>
      <w:r w:rsidRPr="00274AD4">
        <w:rPr>
          <w:rFonts w:ascii="Garamond" w:hAnsi="Garamond" w:cs="Times New Roman"/>
          <w:i/>
          <w:iCs/>
          <w:sz w:val="24"/>
          <w:szCs w:val="24"/>
        </w:rPr>
        <w:t>Teras</w:t>
      </w:r>
      <w:r w:rsidRPr="00274AD4">
        <w:rPr>
          <w:rFonts w:ascii="Garamond" w:hAnsi="Garamond" w:cs="Times New Roman"/>
          <w:sz w:val="24"/>
          <w:szCs w:val="24"/>
        </w:rPr>
        <w:t xml:space="preserve"> </w:t>
      </w:r>
      <w:r w:rsidRPr="00274AD4">
        <w:rPr>
          <w:rFonts w:ascii="Garamond" w:hAnsi="Garamond" w:cs="Times New Roman"/>
          <w:i/>
          <w:iCs/>
          <w:sz w:val="24"/>
          <w:szCs w:val="24"/>
        </w:rPr>
        <w:t>Dakwah</w:t>
      </w:r>
      <w:r w:rsidRPr="00274AD4">
        <w:rPr>
          <w:rFonts w:ascii="Garamond" w:hAnsi="Garamond" w:cs="Times New Roman"/>
          <w:sz w:val="24"/>
          <w:szCs w:val="24"/>
        </w:rPr>
        <w:t>” dan “</w:t>
      </w:r>
      <w:r w:rsidRPr="00274AD4">
        <w:rPr>
          <w:rFonts w:ascii="Garamond" w:hAnsi="Garamond" w:cs="Times New Roman"/>
          <w:i/>
          <w:iCs/>
          <w:sz w:val="24"/>
          <w:szCs w:val="24"/>
        </w:rPr>
        <w:t>TD”</w:t>
      </w:r>
      <w:r w:rsidRPr="00274AD4">
        <w:rPr>
          <w:rFonts w:ascii="Garamond" w:hAnsi="Garamond" w:cs="Times New Roman"/>
          <w:sz w:val="24"/>
          <w:szCs w:val="24"/>
        </w:rPr>
        <w:t>.</w:t>
      </w:r>
    </w:p>
    <w:p w14:paraId="207A8E9F" w14:textId="1900AEA4" w:rsidR="00404A78" w:rsidRPr="00274AD4" w:rsidRDefault="00404A78" w:rsidP="00707F50">
      <w:pPr>
        <w:spacing w:line="276" w:lineRule="auto"/>
        <w:ind w:firstLine="720"/>
        <w:jc w:val="both"/>
        <w:rPr>
          <w:rFonts w:ascii="Garamond" w:hAnsi="Garamond" w:cs="Times New Roman"/>
          <w:sz w:val="24"/>
          <w:szCs w:val="24"/>
        </w:rPr>
      </w:pPr>
      <w:r w:rsidRPr="00274AD4">
        <w:rPr>
          <w:rFonts w:ascii="Garamond" w:hAnsi="Garamond" w:cs="Times New Roman"/>
          <w:sz w:val="24"/>
          <w:szCs w:val="24"/>
        </w:rPr>
        <w:t xml:space="preserve">Penulis menilai </w:t>
      </w:r>
      <w:proofErr w:type="spellStart"/>
      <w:r w:rsidR="004826ED">
        <w:rPr>
          <w:rFonts w:ascii="Garamond" w:hAnsi="Garamond" w:cs="Times New Roman"/>
          <w:sz w:val="24"/>
          <w:szCs w:val="24"/>
          <w:lang w:val="en-US"/>
        </w:rPr>
        <w:t>bahwa</w:t>
      </w:r>
      <w:proofErr w:type="spellEnd"/>
      <w:r w:rsidR="004826ED">
        <w:rPr>
          <w:rFonts w:ascii="Garamond" w:hAnsi="Garamond" w:cs="Times New Roman"/>
          <w:sz w:val="24"/>
          <w:szCs w:val="24"/>
          <w:lang w:val="en-US"/>
        </w:rPr>
        <w:t xml:space="preserve"> </w:t>
      </w:r>
      <w:r w:rsidRPr="00274AD4">
        <w:rPr>
          <w:rFonts w:ascii="Garamond" w:hAnsi="Garamond" w:cs="Times New Roman"/>
          <w:sz w:val="24"/>
          <w:szCs w:val="24"/>
        </w:rPr>
        <w:t xml:space="preserve">menggunakan merek </w:t>
      </w:r>
      <w:r w:rsidRPr="00274AD4">
        <w:rPr>
          <w:rFonts w:ascii="Garamond" w:hAnsi="Garamond" w:cs="Times New Roman"/>
          <w:i/>
          <w:iCs/>
          <w:sz w:val="24"/>
          <w:szCs w:val="24"/>
        </w:rPr>
        <w:t>Teras</w:t>
      </w:r>
      <w:r w:rsidRPr="00274AD4">
        <w:rPr>
          <w:rFonts w:ascii="Garamond" w:hAnsi="Garamond" w:cs="Times New Roman"/>
          <w:sz w:val="24"/>
          <w:szCs w:val="24"/>
        </w:rPr>
        <w:t xml:space="preserve"> </w:t>
      </w:r>
      <w:r w:rsidRPr="00274AD4">
        <w:rPr>
          <w:rFonts w:ascii="Garamond" w:hAnsi="Garamond" w:cs="Times New Roman"/>
          <w:i/>
          <w:iCs/>
          <w:sz w:val="24"/>
          <w:szCs w:val="24"/>
        </w:rPr>
        <w:t>Dakwah</w:t>
      </w:r>
      <w:r w:rsidRPr="00274AD4">
        <w:rPr>
          <w:rFonts w:ascii="Garamond" w:hAnsi="Garamond" w:cs="Times New Roman"/>
          <w:sz w:val="24"/>
          <w:szCs w:val="24"/>
        </w:rPr>
        <w:t xml:space="preserve"> dan </w:t>
      </w:r>
      <w:r w:rsidRPr="00274AD4">
        <w:rPr>
          <w:rFonts w:ascii="Garamond" w:hAnsi="Garamond" w:cs="Times New Roman"/>
          <w:i/>
          <w:iCs/>
          <w:sz w:val="24"/>
          <w:szCs w:val="24"/>
        </w:rPr>
        <w:t>TD</w:t>
      </w:r>
      <w:r w:rsidRPr="00274AD4">
        <w:rPr>
          <w:rFonts w:ascii="Garamond" w:hAnsi="Garamond" w:cs="Times New Roman"/>
          <w:sz w:val="24"/>
          <w:szCs w:val="24"/>
        </w:rPr>
        <w:t xml:space="preserve"> yang dilekatkan pada sablon kaos produknya ialah bentuk penguatan </w:t>
      </w:r>
      <w:r w:rsidRPr="00274AD4">
        <w:rPr>
          <w:rFonts w:ascii="Garamond" w:hAnsi="Garamond" w:cs="Times New Roman"/>
          <w:i/>
          <w:iCs/>
          <w:sz w:val="24"/>
          <w:szCs w:val="24"/>
        </w:rPr>
        <w:t>brand</w:t>
      </w:r>
      <w:r w:rsidRPr="00274AD4">
        <w:rPr>
          <w:rFonts w:ascii="Garamond" w:hAnsi="Garamond" w:cs="Times New Roman"/>
          <w:sz w:val="24"/>
          <w:szCs w:val="24"/>
        </w:rPr>
        <w:t xml:space="preserve"> Teras Dakwah ke jamaah. Mengiklankan merek dalam bentuk sablon terbilang lebih efektif ketimbang meletakan di bagian bawah leher. Kemudian makna yang bisa dipetik dalam pemasaran ini ialah agar produk</w:t>
      </w:r>
      <w:r w:rsidRPr="00274AD4">
        <w:rPr>
          <w:rFonts w:ascii="Garamond" w:hAnsi="Garamond" w:cs="Times New Roman"/>
          <w:i/>
          <w:iCs/>
          <w:sz w:val="24"/>
          <w:szCs w:val="24"/>
        </w:rPr>
        <w:t xml:space="preserve"> merchandise</w:t>
      </w:r>
      <w:r w:rsidRPr="00274AD4">
        <w:rPr>
          <w:rFonts w:ascii="Garamond" w:hAnsi="Garamond" w:cs="Times New Roman"/>
          <w:sz w:val="24"/>
          <w:szCs w:val="24"/>
        </w:rPr>
        <w:t xml:space="preserve"> Teras Dakwah lebih terlihat </w:t>
      </w:r>
      <w:r w:rsidRPr="00274AD4">
        <w:rPr>
          <w:rFonts w:ascii="Garamond" w:hAnsi="Garamond" w:cs="Times New Roman"/>
          <w:i/>
          <w:iCs/>
          <w:sz w:val="24"/>
          <w:szCs w:val="24"/>
        </w:rPr>
        <w:t xml:space="preserve">market-friendly </w:t>
      </w:r>
      <w:r w:rsidRPr="00274AD4">
        <w:rPr>
          <w:rFonts w:ascii="Garamond" w:hAnsi="Garamond" w:cs="Times New Roman"/>
          <w:sz w:val="24"/>
          <w:szCs w:val="24"/>
        </w:rPr>
        <w:t xml:space="preserve">antara </w:t>
      </w:r>
      <w:r w:rsidRPr="00274AD4">
        <w:rPr>
          <w:rFonts w:ascii="Garamond" w:hAnsi="Garamond" w:cs="Times New Roman"/>
          <w:sz w:val="24"/>
          <w:szCs w:val="24"/>
        </w:rPr>
        <w:lastRenderedPageBreak/>
        <w:t>jamaah dan Teras Dakwah, dan menaikan rata-rata penjualan (</w:t>
      </w:r>
      <w:r w:rsidRPr="00274AD4">
        <w:rPr>
          <w:rFonts w:ascii="Garamond" w:hAnsi="Garamond" w:cs="Times New Roman"/>
          <w:i/>
          <w:iCs/>
          <w:sz w:val="24"/>
          <w:szCs w:val="24"/>
        </w:rPr>
        <w:t>average sells</w:t>
      </w:r>
      <w:r w:rsidRPr="00274AD4">
        <w:rPr>
          <w:rFonts w:ascii="Garamond" w:hAnsi="Garamond" w:cs="Times New Roman"/>
          <w:sz w:val="24"/>
          <w:szCs w:val="24"/>
        </w:rPr>
        <w:t xml:space="preserve">). Selain itu, sebagai bentuk penguatan identitas, komunitas dan loyalitas jamaah terhadap Teras Dakwah. Selain mereka tampil lebih percaya diri, </w:t>
      </w:r>
      <w:r w:rsidRPr="00274AD4">
        <w:rPr>
          <w:rFonts w:ascii="Garamond" w:hAnsi="Garamond" w:cs="Times New Roman"/>
          <w:i/>
          <w:sz w:val="24"/>
          <w:szCs w:val="24"/>
        </w:rPr>
        <w:t xml:space="preserve">fashionable, </w:t>
      </w:r>
      <w:r w:rsidRPr="00274AD4">
        <w:rPr>
          <w:rFonts w:ascii="Garamond" w:hAnsi="Garamond" w:cs="Times New Roman"/>
          <w:iCs/>
          <w:sz w:val="24"/>
          <w:szCs w:val="24"/>
        </w:rPr>
        <w:t>bermoral</w:t>
      </w:r>
      <w:r w:rsidRPr="00274AD4">
        <w:rPr>
          <w:rFonts w:ascii="Garamond" w:hAnsi="Garamond" w:cs="Times New Roman"/>
          <w:i/>
          <w:sz w:val="24"/>
          <w:szCs w:val="24"/>
        </w:rPr>
        <w:t xml:space="preserve">, </w:t>
      </w:r>
      <w:r w:rsidRPr="00274AD4">
        <w:rPr>
          <w:rFonts w:ascii="Garamond" w:hAnsi="Garamond" w:cs="Times New Roman"/>
          <w:iCs/>
          <w:sz w:val="24"/>
          <w:szCs w:val="24"/>
        </w:rPr>
        <w:t>trendi</w:t>
      </w:r>
      <w:r w:rsidRPr="00274AD4">
        <w:rPr>
          <w:rFonts w:ascii="Garamond" w:hAnsi="Garamond" w:cs="Times New Roman"/>
          <w:i/>
          <w:sz w:val="24"/>
          <w:szCs w:val="24"/>
        </w:rPr>
        <w:t xml:space="preserve">, </w:t>
      </w:r>
      <w:r w:rsidRPr="00274AD4">
        <w:rPr>
          <w:rFonts w:ascii="Garamond" w:hAnsi="Garamond" w:cs="Times New Roman"/>
          <w:iCs/>
          <w:sz w:val="24"/>
          <w:szCs w:val="24"/>
        </w:rPr>
        <w:t>juga berkomitmen, loyal terhadap Teras Dakwah</w:t>
      </w:r>
      <w:r w:rsidRPr="00274AD4">
        <w:rPr>
          <w:rFonts w:ascii="Garamond" w:hAnsi="Garamond" w:cs="Times New Roman"/>
          <w:sz w:val="24"/>
          <w:szCs w:val="24"/>
        </w:rPr>
        <w:t>.</w:t>
      </w:r>
    </w:p>
    <w:p w14:paraId="18BE29FA" w14:textId="74D0EE89" w:rsidR="00404A78" w:rsidRPr="00274AD4" w:rsidRDefault="00404A78" w:rsidP="00707F50">
      <w:pPr>
        <w:spacing w:line="276" w:lineRule="auto"/>
        <w:ind w:firstLine="720"/>
        <w:jc w:val="both"/>
        <w:rPr>
          <w:rFonts w:ascii="Garamond" w:hAnsi="Garamond" w:cs="Times New Roman"/>
          <w:sz w:val="24"/>
          <w:szCs w:val="24"/>
        </w:rPr>
      </w:pPr>
      <w:r w:rsidRPr="00274AD4">
        <w:rPr>
          <w:rFonts w:ascii="Garamond" w:hAnsi="Garamond" w:cs="Times New Roman"/>
          <w:sz w:val="24"/>
          <w:szCs w:val="24"/>
        </w:rPr>
        <w:t xml:space="preserve">Dari beberapa studi lapangan penulis, beberapa kajian dakwah anak muda di Yogyakarta, kebanyakan produk-produk kesalehan Islam sudah banyak menggunakan nama ‘merk’ produk sebagai sablon produk dari pada bentuk tulisan bertema motivasi atau nasehat-nasehat Islam. Menurut Dewa Eka Prayoga (seorang </w:t>
      </w:r>
      <w:r w:rsidRPr="00274AD4">
        <w:rPr>
          <w:rFonts w:ascii="Garamond" w:hAnsi="Garamond" w:cs="Times New Roman"/>
          <w:i/>
          <w:iCs/>
          <w:sz w:val="24"/>
          <w:szCs w:val="24"/>
        </w:rPr>
        <w:t>best</w:t>
      </w:r>
      <w:r w:rsidRPr="00274AD4">
        <w:rPr>
          <w:rFonts w:ascii="Garamond" w:hAnsi="Garamond" w:cs="Times New Roman"/>
          <w:sz w:val="24"/>
          <w:szCs w:val="24"/>
        </w:rPr>
        <w:t xml:space="preserve"> </w:t>
      </w:r>
      <w:r w:rsidRPr="00274AD4">
        <w:rPr>
          <w:rFonts w:ascii="Garamond" w:hAnsi="Garamond" w:cs="Times New Roman"/>
          <w:i/>
          <w:iCs/>
          <w:sz w:val="24"/>
          <w:szCs w:val="24"/>
        </w:rPr>
        <w:t>selling</w:t>
      </w:r>
      <w:r w:rsidRPr="00274AD4">
        <w:rPr>
          <w:rFonts w:ascii="Garamond" w:hAnsi="Garamond" w:cs="Times New Roman"/>
          <w:sz w:val="24"/>
          <w:szCs w:val="24"/>
        </w:rPr>
        <w:t xml:space="preserve"> </w:t>
      </w:r>
      <w:r w:rsidRPr="00274AD4">
        <w:rPr>
          <w:rFonts w:ascii="Garamond" w:hAnsi="Garamond" w:cs="Times New Roman"/>
          <w:i/>
          <w:iCs/>
          <w:sz w:val="24"/>
          <w:szCs w:val="24"/>
        </w:rPr>
        <w:t>author</w:t>
      </w:r>
      <w:r w:rsidRPr="00274AD4">
        <w:rPr>
          <w:rFonts w:ascii="Garamond" w:hAnsi="Garamond" w:cs="Times New Roman"/>
          <w:sz w:val="24"/>
          <w:szCs w:val="24"/>
        </w:rPr>
        <w:t xml:space="preserve"> Indonesia) mengatakan salah satu bentuk memertimbangkan mengapa diberlakukan nama merek sebagai objek sablon produk adalah untuk </w:t>
      </w:r>
      <w:r w:rsidRPr="00274AD4">
        <w:rPr>
          <w:rFonts w:ascii="Garamond" w:hAnsi="Garamond" w:cs="Times New Roman"/>
          <w:i/>
          <w:iCs/>
          <w:sz w:val="24"/>
          <w:szCs w:val="24"/>
        </w:rPr>
        <w:t>product</w:t>
      </w:r>
      <w:r w:rsidRPr="00274AD4">
        <w:rPr>
          <w:rFonts w:ascii="Garamond" w:hAnsi="Garamond" w:cs="Times New Roman"/>
          <w:sz w:val="24"/>
          <w:szCs w:val="24"/>
        </w:rPr>
        <w:t xml:space="preserve"> </w:t>
      </w:r>
      <w:r w:rsidRPr="00274AD4">
        <w:rPr>
          <w:rFonts w:ascii="Garamond" w:hAnsi="Garamond" w:cs="Times New Roman"/>
          <w:i/>
          <w:iCs/>
          <w:sz w:val="24"/>
          <w:szCs w:val="24"/>
        </w:rPr>
        <w:t>servive</w:t>
      </w:r>
      <w:r w:rsidRPr="00274AD4">
        <w:rPr>
          <w:rFonts w:ascii="Garamond" w:hAnsi="Garamond" w:cs="Times New Roman"/>
          <w:sz w:val="24"/>
          <w:szCs w:val="24"/>
        </w:rPr>
        <w:t xml:space="preserve"> dan </w:t>
      </w:r>
      <w:r w:rsidRPr="00274AD4">
        <w:rPr>
          <w:rFonts w:ascii="Garamond" w:hAnsi="Garamond" w:cs="Times New Roman"/>
          <w:i/>
          <w:iCs/>
          <w:sz w:val="24"/>
          <w:szCs w:val="24"/>
        </w:rPr>
        <w:t>average</w:t>
      </w:r>
      <w:r w:rsidRPr="00274AD4">
        <w:rPr>
          <w:rFonts w:ascii="Garamond" w:hAnsi="Garamond" w:cs="Times New Roman"/>
          <w:sz w:val="24"/>
          <w:szCs w:val="24"/>
        </w:rPr>
        <w:t xml:space="preserve"> </w:t>
      </w:r>
      <w:r w:rsidRPr="00274AD4">
        <w:rPr>
          <w:rFonts w:ascii="Garamond" w:hAnsi="Garamond" w:cs="Times New Roman"/>
          <w:i/>
          <w:iCs/>
          <w:sz w:val="24"/>
          <w:szCs w:val="24"/>
        </w:rPr>
        <w:t>sells</w:t>
      </w:r>
      <w:r w:rsidRPr="00274AD4">
        <w:rPr>
          <w:rFonts w:ascii="Garamond" w:hAnsi="Garamond" w:cs="Times New Roman"/>
          <w:sz w:val="24"/>
          <w:szCs w:val="24"/>
        </w:rPr>
        <w:t xml:space="preserve">. Beberapa brand ternama melakukan </w:t>
      </w:r>
      <w:r w:rsidRPr="00274AD4">
        <w:rPr>
          <w:rFonts w:ascii="Garamond" w:hAnsi="Garamond" w:cs="Times New Roman"/>
          <w:i/>
          <w:iCs/>
          <w:sz w:val="24"/>
          <w:szCs w:val="24"/>
        </w:rPr>
        <w:t xml:space="preserve">servive </w:t>
      </w:r>
      <w:r w:rsidRPr="00274AD4">
        <w:rPr>
          <w:rFonts w:ascii="Garamond" w:hAnsi="Garamond" w:cs="Times New Roman"/>
          <w:sz w:val="24"/>
          <w:szCs w:val="24"/>
        </w:rPr>
        <w:t>produk</w:t>
      </w:r>
      <w:r w:rsidRPr="00274AD4">
        <w:rPr>
          <w:rFonts w:ascii="Garamond" w:hAnsi="Garamond" w:cs="Times New Roman"/>
          <w:i/>
          <w:iCs/>
          <w:sz w:val="24"/>
          <w:szCs w:val="24"/>
        </w:rPr>
        <w:t xml:space="preserve"> </w:t>
      </w:r>
      <w:r w:rsidRPr="00274AD4">
        <w:rPr>
          <w:rFonts w:ascii="Garamond" w:hAnsi="Garamond" w:cs="Times New Roman"/>
          <w:sz w:val="24"/>
          <w:szCs w:val="24"/>
        </w:rPr>
        <w:t>adalah Supreme, Addidas, Nike, Lois, Gucci dan lainnya.</w:t>
      </w:r>
    </w:p>
    <w:p w14:paraId="525D28D9" w14:textId="77777777" w:rsidR="00404A78" w:rsidRPr="00274AD4" w:rsidRDefault="00404A78" w:rsidP="00707F50">
      <w:pPr>
        <w:spacing w:line="276" w:lineRule="auto"/>
        <w:ind w:firstLine="720"/>
        <w:jc w:val="both"/>
        <w:rPr>
          <w:rFonts w:ascii="Garamond" w:hAnsi="Garamond" w:cs="Times New Roman"/>
          <w:sz w:val="24"/>
          <w:szCs w:val="24"/>
        </w:rPr>
      </w:pPr>
      <w:r w:rsidRPr="00274AD4">
        <w:rPr>
          <w:rFonts w:ascii="Garamond" w:hAnsi="Garamond" w:cs="Times New Roman"/>
          <w:sz w:val="24"/>
          <w:szCs w:val="24"/>
        </w:rPr>
        <w:t xml:space="preserve">Selanjutnya, komodifikasi agama pada pemasaran </w:t>
      </w:r>
      <w:r w:rsidRPr="00274AD4">
        <w:rPr>
          <w:rFonts w:ascii="Garamond" w:hAnsi="Garamond" w:cs="Times New Roman"/>
          <w:i/>
          <w:iCs/>
          <w:sz w:val="24"/>
          <w:szCs w:val="24"/>
        </w:rPr>
        <w:t>Warunk</w:t>
      </w:r>
      <w:r w:rsidRPr="00274AD4">
        <w:rPr>
          <w:rFonts w:ascii="Garamond" w:hAnsi="Garamond" w:cs="Times New Roman"/>
          <w:sz w:val="24"/>
          <w:szCs w:val="24"/>
        </w:rPr>
        <w:t xml:space="preserve"> </w:t>
      </w:r>
      <w:r w:rsidRPr="00274AD4">
        <w:rPr>
          <w:rFonts w:ascii="Garamond" w:hAnsi="Garamond" w:cs="Times New Roman"/>
          <w:i/>
          <w:iCs/>
          <w:sz w:val="24"/>
          <w:szCs w:val="24"/>
        </w:rPr>
        <w:t>TD</w:t>
      </w:r>
      <w:r w:rsidRPr="00274AD4">
        <w:rPr>
          <w:rFonts w:ascii="Garamond" w:hAnsi="Garamond" w:cs="Times New Roman"/>
          <w:sz w:val="24"/>
          <w:szCs w:val="24"/>
        </w:rPr>
        <w:t xml:space="preserve">. Budaya ngopi adalah bagian yang tak bisa dipisahkan dari tren anak-anak muda saat ini. Sejak ngopi menjadi tren, budaya nongkrong menjadi buming di Indonesia. Banyak kalangan anak-anak muda Jogja menghabisi waktunya di warung kopi, baik waktu sibuk maupun waktu luang. Beragam motif mereka ekspresikan di warung kopi. Mulai dari garap tugas, hanya sekedar bermain, merefres pikiran atau kumpul bareng tema. </w:t>
      </w:r>
    </w:p>
    <w:p w14:paraId="5AF4DC2E" w14:textId="7CB55736" w:rsidR="00404A78" w:rsidRPr="00274AD4" w:rsidRDefault="00404A78" w:rsidP="00707F50">
      <w:pPr>
        <w:spacing w:line="276" w:lineRule="auto"/>
        <w:ind w:firstLine="720"/>
        <w:jc w:val="both"/>
        <w:rPr>
          <w:rFonts w:ascii="Garamond" w:hAnsi="Garamond" w:cs="Times New Roman"/>
          <w:sz w:val="24"/>
          <w:szCs w:val="24"/>
        </w:rPr>
      </w:pPr>
      <w:r w:rsidRPr="00274AD4">
        <w:rPr>
          <w:rFonts w:ascii="Garamond" w:hAnsi="Garamond" w:cs="Times New Roman"/>
          <w:sz w:val="24"/>
          <w:szCs w:val="24"/>
        </w:rPr>
        <w:t xml:space="preserve">Dari tren anak muda yang menggandrungi budaya ngopi tersebut membuat Teras dakwah mengambil pasar ini dengan mendirikan warung kopi. Warung kopi ini di namai dengan nama </w:t>
      </w:r>
      <w:r w:rsidRPr="00274AD4">
        <w:rPr>
          <w:rFonts w:ascii="Garamond" w:hAnsi="Garamond" w:cs="Times New Roman"/>
          <w:i/>
          <w:iCs/>
          <w:sz w:val="24"/>
          <w:szCs w:val="24"/>
        </w:rPr>
        <w:t>Warunk</w:t>
      </w:r>
      <w:r w:rsidRPr="00274AD4">
        <w:rPr>
          <w:rFonts w:ascii="Garamond" w:hAnsi="Garamond" w:cs="Times New Roman"/>
          <w:sz w:val="24"/>
          <w:szCs w:val="24"/>
        </w:rPr>
        <w:t xml:space="preserve"> </w:t>
      </w:r>
      <w:r w:rsidRPr="00274AD4">
        <w:rPr>
          <w:rFonts w:ascii="Garamond" w:hAnsi="Garamond" w:cs="Times New Roman"/>
          <w:i/>
          <w:iCs/>
          <w:sz w:val="24"/>
          <w:szCs w:val="24"/>
        </w:rPr>
        <w:t>TD</w:t>
      </w:r>
      <w:r w:rsidRPr="00274AD4">
        <w:rPr>
          <w:rFonts w:ascii="Garamond" w:hAnsi="Garamond" w:cs="Times New Roman"/>
          <w:sz w:val="24"/>
          <w:szCs w:val="24"/>
        </w:rPr>
        <w:t xml:space="preserve">. </w:t>
      </w:r>
      <w:r w:rsidRPr="00274AD4">
        <w:rPr>
          <w:rFonts w:ascii="Garamond" w:hAnsi="Garamond" w:cs="Times New Roman"/>
          <w:i/>
          <w:iCs/>
          <w:sz w:val="24"/>
          <w:szCs w:val="24"/>
        </w:rPr>
        <w:t>Warunk</w:t>
      </w:r>
      <w:r w:rsidRPr="00274AD4">
        <w:rPr>
          <w:rFonts w:ascii="Garamond" w:hAnsi="Garamond" w:cs="Times New Roman"/>
          <w:sz w:val="24"/>
          <w:szCs w:val="24"/>
        </w:rPr>
        <w:t xml:space="preserve"> </w:t>
      </w:r>
      <w:r w:rsidRPr="00274AD4">
        <w:rPr>
          <w:rFonts w:ascii="Garamond" w:hAnsi="Garamond" w:cs="Times New Roman"/>
          <w:i/>
          <w:iCs/>
          <w:sz w:val="24"/>
          <w:szCs w:val="24"/>
        </w:rPr>
        <w:t>TD</w:t>
      </w:r>
      <w:r w:rsidRPr="00274AD4">
        <w:rPr>
          <w:rFonts w:ascii="Garamond" w:hAnsi="Garamond" w:cs="Times New Roman"/>
          <w:sz w:val="24"/>
          <w:szCs w:val="24"/>
        </w:rPr>
        <w:t xml:space="preserve"> adalah hasil dari komodifikasi agama dan budaya nongkrong anak muda. </w:t>
      </w:r>
      <w:r w:rsidRPr="00274AD4">
        <w:rPr>
          <w:rFonts w:ascii="Garamond" w:hAnsi="Garamond" w:cs="Times New Roman"/>
          <w:i/>
          <w:iCs/>
          <w:sz w:val="24"/>
          <w:szCs w:val="24"/>
        </w:rPr>
        <w:t>Warunk</w:t>
      </w:r>
      <w:r w:rsidRPr="00274AD4">
        <w:rPr>
          <w:rFonts w:ascii="Garamond" w:hAnsi="Garamond" w:cs="Times New Roman"/>
          <w:sz w:val="24"/>
          <w:szCs w:val="24"/>
        </w:rPr>
        <w:t xml:space="preserve"> </w:t>
      </w:r>
      <w:r w:rsidRPr="00274AD4">
        <w:rPr>
          <w:rFonts w:ascii="Garamond" w:hAnsi="Garamond" w:cs="Times New Roman"/>
          <w:i/>
          <w:iCs/>
          <w:sz w:val="24"/>
          <w:szCs w:val="24"/>
        </w:rPr>
        <w:t>TD</w:t>
      </w:r>
      <w:r w:rsidRPr="00274AD4">
        <w:rPr>
          <w:rFonts w:ascii="Garamond" w:hAnsi="Garamond" w:cs="Times New Roman"/>
          <w:sz w:val="24"/>
          <w:szCs w:val="24"/>
        </w:rPr>
        <w:t xml:space="preserve"> menghadirkan konsep ngopi berbasis dakwah yang dikemas melalui acara pengajian. Melibatkan berbagai pemasaran, seperti media baru, Instagram dan </w:t>
      </w:r>
      <w:r w:rsidRPr="00274AD4">
        <w:rPr>
          <w:rFonts w:ascii="Garamond" w:hAnsi="Garamond" w:cs="Times New Roman"/>
          <w:i/>
          <w:iCs/>
          <w:sz w:val="24"/>
          <w:szCs w:val="24"/>
        </w:rPr>
        <w:t>endorse</w:t>
      </w:r>
      <w:r w:rsidRPr="00274AD4">
        <w:rPr>
          <w:rFonts w:ascii="Garamond" w:hAnsi="Garamond" w:cs="Times New Roman"/>
          <w:sz w:val="24"/>
          <w:szCs w:val="24"/>
        </w:rPr>
        <w:t xml:space="preserve"> Teras Dakwah, dagangan </w:t>
      </w:r>
      <w:r w:rsidRPr="00274AD4">
        <w:rPr>
          <w:rFonts w:ascii="Garamond" w:hAnsi="Garamond" w:cs="Times New Roman"/>
          <w:i/>
          <w:iCs/>
          <w:sz w:val="24"/>
          <w:szCs w:val="24"/>
        </w:rPr>
        <w:t>Warunk</w:t>
      </w:r>
      <w:r w:rsidRPr="00274AD4">
        <w:rPr>
          <w:rFonts w:ascii="Garamond" w:hAnsi="Garamond" w:cs="Times New Roman"/>
          <w:sz w:val="24"/>
          <w:szCs w:val="24"/>
        </w:rPr>
        <w:t xml:space="preserve"> </w:t>
      </w:r>
      <w:r w:rsidRPr="00274AD4">
        <w:rPr>
          <w:rFonts w:ascii="Garamond" w:hAnsi="Garamond" w:cs="Times New Roman"/>
          <w:i/>
          <w:iCs/>
          <w:sz w:val="24"/>
          <w:szCs w:val="24"/>
        </w:rPr>
        <w:t>TD</w:t>
      </w:r>
      <w:r w:rsidRPr="00274AD4">
        <w:rPr>
          <w:rFonts w:ascii="Garamond" w:hAnsi="Garamond" w:cs="Times New Roman"/>
          <w:sz w:val="24"/>
          <w:szCs w:val="24"/>
        </w:rPr>
        <w:t xml:space="preserve"> dikenal luas oleh anak-anak muda jamaah Teras Dakwah </w:t>
      </w:r>
      <w:r w:rsidRPr="00274AD4">
        <w:rPr>
          <w:rFonts w:ascii="Garamond" w:hAnsi="Garamond" w:cs="Times New Roman"/>
          <w:i/>
          <w:iCs/>
          <w:sz w:val="24"/>
          <w:szCs w:val="24"/>
        </w:rPr>
        <w:t>offline</w:t>
      </w:r>
      <w:r w:rsidRPr="00274AD4">
        <w:rPr>
          <w:rFonts w:ascii="Garamond" w:hAnsi="Garamond" w:cs="Times New Roman"/>
          <w:sz w:val="24"/>
          <w:szCs w:val="24"/>
        </w:rPr>
        <w:t xml:space="preserve"> dan </w:t>
      </w:r>
      <w:r w:rsidRPr="00274AD4">
        <w:rPr>
          <w:rFonts w:ascii="Garamond" w:hAnsi="Garamond" w:cs="Times New Roman"/>
          <w:i/>
          <w:iCs/>
          <w:sz w:val="24"/>
          <w:szCs w:val="24"/>
        </w:rPr>
        <w:t>online</w:t>
      </w:r>
      <w:r w:rsidRPr="00274AD4">
        <w:rPr>
          <w:rFonts w:ascii="Garamond" w:hAnsi="Garamond" w:cs="Times New Roman"/>
          <w:sz w:val="24"/>
          <w:szCs w:val="24"/>
        </w:rPr>
        <w:t>.</w:t>
      </w:r>
      <w:r w:rsidR="00397998">
        <w:rPr>
          <w:rStyle w:val="FootnoteReference"/>
          <w:rFonts w:ascii="Garamond" w:hAnsi="Garamond" w:cs="Times New Roman"/>
          <w:sz w:val="24"/>
          <w:szCs w:val="24"/>
        </w:rPr>
        <w:footnoteReference w:id="14"/>
      </w:r>
    </w:p>
    <w:p w14:paraId="7EAFB842" w14:textId="77777777" w:rsidR="00404A78" w:rsidRPr="00274AD4" w:rsidRDefault="00404A78" w:rsidP="00707F50">
      <w:pPr>
        <w:spacing w:line="276" w:lineRule="auto"/>
        <w:ind w:firstLine="720"/>
        <w:jc w:val="both"/>
        <w:rPr>
          <w:rFonts w:ascii="Garamond" w:hAnsi="Garamond" w:cs="Times New Roman"/>
          <w:sz w:val="24"/>
          <w:szCs w:val="24"/>
        </w:rPr>
      </w:pPr>
      <w:r w:rsidRPr="00274AD4">
        <w:rPr>
          <w:rFonts w:ascii="Garamond" w:hAnsi="Garamond" w:cs="Times New Roman"/>
          <w:sz w:val="24"/>
          <w:szCs w:val="24"/>
        </w:rPr>
        <w:t xml:space="preserve">Produk unggul yang sering dipasarkan melalui media sosialnya adalah kopi, </w:t>
      </w:r>
      <w:r w:rsidRPr="00274AD4">
        <w:rPr>
          <w:rFonts w:ascii="Garamond" w:hAnsi="Garamond" w:cs="Times New Roman"/>
          <w:i/>
          <w:iCs/>
          <w:sz w:val="24"/>
          <w:szCs w:val="24"/>
        </w:rPr>
        <w:t>Madu</w:t>
      </w:r>
      <w:r w:rsidRPr="00274AD4">
        <w:rPr>
          <w:rFonts w:ascii="Garamond" w:hAnsi="Garamond" w:cs="Times New Roman"/>
          <w:sz w:val="24"/>
          <w:szCs w:val="24"/>
        </w:rPr>
        <w:t xml:space="preserve"> </w:t>
      </w:r>
      <w:r w:rsidRPr="00274AD4">
        <w:rPr>
          <w:rFonts w:ascii="Garamond" w:hAnsi="Garamond" w:cs="Times New Roman"/>
          <w:i/>
          <w:iCs/>
          <w:sz w:val="24"/>
          <w:szCs w:val="24"/>
        </w:rPr>
        <w:t>TD</w:t>
      </w:r>
      <w:r w:rsidRPr="00274AD4">
        <w:rPr>
          <w:rFonts w:ascii="Garamond" w:hAnsi="Garamond" w:cs="Times New Roman"/>
          <w:sz w:val="24"/>
          <w:szCs w:val="24"/>
        </w:rPr>
        <w:t xml:space="preserve"> dan </w:t>
      </w:r>
      <w:r w:rsidRPr="00274AD4">
        <w:rPr>
          <w:rFonts w:ascii="Garamond" w:hAnsi="Garamond" w:cs="Times New Roman"/>
          <w:i/>
          <w:iCs/>
          <w:sz w:val="24"/>
          <w:szCs w:val="24"/>
        </w:rPr>
        <w:t>Kurma</w:t>
      </w:r>
      <w:r w:rsidRPr="00274AD4">
        <w:rPr>
          <w:rFonts w:ascii="Garamond" w:hAnsi="Garamond" w:cs="Times New Roman"/>
          <w:sz w:val="24"/>
          <w:szCs w:val="24"/>
        </w:rPr>
        <w:t xml:space="preserve"> </w:t>
      </w:r>
      <w:r w:rsidRPr="00274AD4">
        <w:rPr>
          <w:rFonts w:ascii="Garamond" w:hAnsi="Garamond" w:cs="Times New Roman"/>
          <w:i/>
          <w:iCs/>
          <w:sz w:val="24"/>
          <w:szCs w:val="24"/>
        </w:rPr>
        <w:t>TD</w:t>
      </w:r>
      <w:r w:rsidRPr="00274AD4">
        <w:rPr>
          <w:rFonts w:ascii="Garamond" w:hAnsi="Garamond" w:cs="Times New Roman"/>
          <w:sz w:val="24"/>
          <w:szCs w:val="24"/>
        </w:rPr>
        <w:t>. Ketiga produk ini sering muncul dalam halaman beranda media sosial Teras Dakwah. Dengan mengenakan model pemasaran Islam ‘</w:t>
      </w:r>
      <w:r w:rsidRPr="00274AD4">
        <w:rPr>
          <w:rFonts w:ascii="Garamond" w:hAnsi="Garamond" w:cs="Times New Roman"/>
          <w:i/>
          <w:iCs/>
          <w:sz w:val="24"/>
          <w:szCs w:val="24"/>
        </w:rPr>
        <w:t>spiritual</w:t>
      </w:r>
      <w:r w:rsidRPr="00274AD4">
        <w:rPr>
          <w:rFonts w:ascii="Garamond" w:hAnsi="Garamond" w:cs="Times New Roman"/>
          <w:sz w:val="24"/>
          <w:szCs w:val="24"/>
        </w:rPr>
        <w:t xml:space="preserve"> </w:t>
      </w:r>
      <w:r w:rsidRPr="00274AD4">
        <w:rPr>
          <w:rFonts w:ascii="Garamond" w:hAnsi="Garamond" w:cs="Times New Roman"/>
          <w:i/>
          <w:iCs/>
          <w:sz w:val="24"/>
          <w:szCs w:val="24"/>
        </w:rPr>
        <w:t>economy’</w:t>
      </w:r>
      <w:r w:rsidRPr="00274AD4">
        <w:rPr>
          <w:rFonts w:ascii="Garamond" w:hAnsi="Garamond" w:cs="Times New Roman"/>
          <w:sz w:val="24"/>
          <w:szCs w:val="24"/>
        </w:rPr>
        <w:t xml:space="preserve"> </w:t>
      </w:r>
      <w:r w:rsidRPr="00274AD4">
        <w:rPr>
          <w:rFonts w:ascii="Garamond" w:hAnsi="Garamond" w:cs="Times New Roman"/>
          <w:i/>
          <w:iCs/>
          <w:sz w:val="24"/>
          <w:szCs w:val="24"/>
        </w:rPr>
        <w:t>Warunk</w:t>
      </w:r>
      <w:r w:rsidRPr="00274AD4">
        <w:rPr>
          <w:rFonts w:ascii="Garamond" w:hAnsi="Garamond" w:cs="Times New Roman"/>
          <w:sz w:val="24"/>
          <w:szCs w:val="24"/>
        </w:rPr>
        <w:t xml:space="preserve"> </w:t>
      </w:r>
      <w:r w:rsidRPr="00274AD4">
        <w:rPr>
          <w:rFonts w:ascii="Garamond" w:hAnsi="Garamond" w:cs="Times New Roman"/>
          <w:i/>
          <w:iCs/>
          <w:sz w:val="24"/>
          <w:szCs w:val="24"/>
        </w:rPr>
        <w:t>TD</w:t>
      </w:r>
      <w:r w:rsidRPr="00274AD4">
        <w:rPr>
          <w:rFonts w:ascii="Garamond" w:hAnsi="Garamond" w:cs="Times New Roman"/>
          <w:sz w:val="24"/>
          <w:szCs w:val="24"/>
        </w:rPr>
        <w:t xml:space="preserve"> dikemas melalui </w:t>
      </w:r>
      <w:r w:rsidRPr="00274AD4">
        <w:rPr>
          <w:rFonts w:ascii="Garamond" w:hAnsi="Garamond" w:cs="Times New Roman"/>
          <w:i/>
          <w:iCs/>
          <w:sz w:val="24"/>
          <w:szCs w:val="24"/>
        </w:rPr>
        <w:t>poster</w:t>
      </w:r>
      <w:r w:rsidRPr="00274AD4">
        <w:rPr>
          <w:rFonts w:ascii="Garamond" w:hAnsi="Garamond" w:cs="Times New Roman"/>
          <w:sz w:val="24"/>
          <w:szCs w:val="24"/>
        </w:rPr>
        <w:t xml:space="preserve"> tema kajian, </w:t>
      </w:r>
      <w:r w:rsidRPr="00274AD4">
        <w:rPr>
          <w:rFonts w:ascii="Garamond" w:hAnsi="Garamond" w:cs="Times New Roman"/>
          <w:i/>
          <w:iCs/>
          <w:sz w:val="24"/>
          <w:szCs w:val="24"/>
        </w:rPr>
        <w:t>TD</w:t>
      </w:r>
      <w:r w:rsidRPr="00274AD4">
        <w:rPr>
          <w:rFonts w:ascii="Garamond" w:hAnsi="Garamond" w:cs="Times New Roman"/>
          <w:sz w:val="24"/>
          <w:szCs w:val="24"/>
        </w:rPr>
        <w:t xml:space="preserve"> </w:t>
      </w:r>
      <w:r w:rsidRPr="00274AD4">
        <w:rPr>
          <w:rFonts w:ascii="Garamond" w:hAnsi="Garamond" w:cs="Times New Roman"/>
          <w:i/>
          <w:iCs/>
          <w:sz w:val="24"/>
          <w:szCs w:val="24"/>
        </w:rPr>
        <w:t>Nasehat</w:t>
      </w:r>
      <w:r w:rsidRPr="00274AD4">
        <w:rPr>
          <w:rFonts w:ascii="Garamond" w:hAnsi="Garamond" w:cs="Times New Roman"/>
          <w:sz w:val="24"/>
          <w:szCs w:val="24"/>
        </w:rPr>
        <w:t xml:space="preserve">, dokumentasi kajian dan vidio poster </w:t>
      </w:r>
      <w:r w:rsidRPr="00274AD4">
        <w:rPr>
          <w:rFonts w:ascii="Garamond" w:hAnsi="Garamond" w:cs="Times New Roman"/>
          <w:i/>
          <w:iCs/>
          <w:sz w:val="24"/>
          <w:szCs w:val="24"/>
        </w:rPr>
        <w:t>TD</w:t>
      </w:r>
      <w:r w:rsidRPr="00274AD4">
        <w:rPr>
          <w:rFonts w:ascii="Garamond" w:hAnsi="Garamond" w:cs="Times New Roman"/>
          <w:sz w:val="24"/>
          <w:szCs w:val="24"/>
        </w:rPr>
        <w:t xml:space="preserve">. Penulis menilai, cara ini sebagai bentuk </w:t>
      </w:r>
      <w:r w:rsidRPr="00274AD4">
        <w:rPr>
          <w:rFonts w:ascii="Garamond" w:hAnsi="Garamond" w:cs="Times New Roman"/>
          <w:i/>
          <w:iCs/>
          <w:sz w:val="24"/>
          <w:szCs w:val="24"/>
        </w:rPr>
        <w:t>capitalist</w:t>
      </w:r>
      <w:r w:rsidRPr="00274AD4">
        <w:rPr>
          <w:rFonts w:ascii="Garamond" w:hAnsi="Garamond" w:cs="Times New Roman"/>
          <w:sz w:val="24"/>
          <w:szCs w:val="24"/>
        </w:rPr>
        <w:t xml:space="preserve"> </w:t>
      </w:r>
      <w:r w:rsidRPr="00274AD4">
        <w:rPr>
          <w:rFonts w:ascii="Garamond" w:hAnsi="Garamond" w:cs="Times New Roman"/>
          <w:i/>
          <w:iCs/>
          <w:sz w:val="24"/>
          <w:szCs w:val="24"/>
        </w:rPr>
        <w:t>ethic</w:t>
      </w:r>
      <w:r w:rsidRPr="00274AD4">
        <w:rPr>
          <w:rFonts w:ascii="Garamond" w:hAnsi="Garamond" w:cs="Times New Roman"/>
          <w:sz w:val="24"/>
          <w:szCs w:val="24"/>
        </w:rPr>
        <w:t xml:space="preserve"> yang masuk dalam ruang </w:t>
      </w:r>
      <w:r w:rsidRPr="00274AD4">
        <w:rPr>
          <w:rFonts w:ascii="Garamond" w:hAnsi="Garamond" w:cs="Times New Roman"/>
          <w:i/>
          <w:iCs/>
          <w:sz w:val="24"/>
          <w:szCs w:val="24"/>
        </w:rPr>
        <w:t xml:space="preserve">sacred </w:t>
      </w:r>
      <w:r w:rsidRPr="00274AD4">
        <w:rPr>
          <w:rFonts w:ascii="Garamond" w:hAnsi="Garamond" w:cs="Times New Roman"/>
          <w:sz w:val="24"/>
          <w:szCs w:val="24"/>
        </w:rPr>
        <w:t xml:space="preserve">yang mana produknya dikemas dalam bentuk tema kajian, dokumentasi kajian dan vidio poster dakwah. </w:t>
      </w:r>
    </w:p>
    <w:p w14:paraId="363CBD3B" w14:textId="77777777" w:rsidR="00404A78" w:rsidRPr="00274AD4" w:rsidRDefault="00404A78" w:rsidP="00707F50">
      <w:pPr>
        <w:spacing w:line="276" w:lineRule="auto"/>
        <w:ind w:firstLine="720"/>
        <w:jc w:val="both"/>
        <w:rPr>
          <w:rFonts w:ascii="Garamond" w:hAnsi="Garamond" w:cs="Times New Roman"/>
          <w:sz w:val="24"/>
          <w:szCs w:val="24"/>
        </w:rPr>
      </w:pPr>
      <w:r w:rsidRPr="00274AD4">
        <w:rPr>
          <w:rFonts w:ascii="Garamond" w:hAnsi="Garamond" w:cs="Times New Roman"/>
          <w:i/>
          <w:iCs/>
          <w:sz w:val="24"/>
          <w:szCs w:val="24"/>
        </w:rPr>
        <w:t>Warunk</w:t>
      </w:r>
      <w:r w:rsidRPr="00274AD4">
        <w:rPr>
          <w:rFonts w:ascii="Garamond" w:hAnsi="Garamond" w:cs="Times New Roman"/>
          <w:sz w:val="24"/>
          <w:szCs w:val="24"/>
        </w:rPr>
        <w:t xml:space="preserve"> </w:t>
      </w:r>
      <w:r w:rsidRPr="00274AD4">
        <w:rPr>
          <w:rFonts w:ascii="Garamond" w:hAnsi="Garamond" w:cs="Times New Roman"/>
          <w:i/>
          <w:iCs/>
          <w:sz w:val="24"/>
          <w:szCs w:val="24"/>
        </w:rPr>
        <w:t>TD</w:t>
      </w:r>
      <w:r w:rsidRPr="00274AD4">
        <w:rPr>
          <w:rFonts w:ascii="Garamond" w:hAnsi="Garamond" w:cs="Times New Roman"/>
          <w:sz w:val="24"/>
          <w:szCs w:val="24"/>
        </w:rPr>
        <w:t xml:space="preserve"> mengambil model pengajian sebagai pemasaran produk senada dengan model Televangelisme Muslim karismatik spiritual bergaya motivator barat, yaitu Aa Gym. Aa Gym dalam studi Hesterey dikatakan ia sebagai penceramah Islam karismatik bergaya motivator barat menggunakan pengajianya sebagai ‘</w:t>
      </w:r>
      <w:r w:rsidRPr="00274AD4">
        <w:rPr>
          <w:rFonts w:ascii="Garamond" w:hAnsi="Garamond" w:cs="Times New Roman"/>
          <w:i/>
          <w:iCs/>
          <w:sz w:val="24"/>
          <w:szCs w:val="24"/>
        </w:rPr>
        <w:t>capitalist</w:t>
      </w:r>
      <w:r w:rsidRPr="00274AD4">
        <w:rPr>
          <w:rFonts w:ascii="Garamond" w:hAnsi="Garamond" w:cs="Times New Roman"/>
          <w:sz w:val="24"/>
          <w:szCs w:val="24"/>
        </w:rPr>
        <w:t xml:space="preserve"> </w:t>
      </w:r>
      <w:r w:rsidRPr="00274AD4">
        <w:rPr>
          <w:rFonts w:ascii="Garamond" w:hAnsi="Garamond" w:cs="Times New Roman"/>
          <w:i/>
          <w:iCs/>
          <w:sz w:val="24"/>
          <w:szCs w:val="24"/>
        </w:rPr>
        <w:t>ethics.’</w:t>
      </w:r>
      <w:r w:rsidRPr="00274AD4">
        <w:rPr>
          <w:rFonts w:ascii="Garamond" w:hAnsi="Garamond" w:cs="Times New Roman"/>
          <w:sz w:val="24"/>
          <w:szCs w:val="24"/>
        </w:rPr>
        <w:t xml:space="preserve"> Aa Gym mengambil model kajian dakwahnya sebagai market Islam untuk mengambil keuntungan ekonomi. Bagi Hoesterey, pemasaran dengan aktivitas ceramah dapat </w:t>
      </w:r>
      <w:r w:rsidRPr="00274AD4">
        <w:rPr>
          <w:rFonts w:ascii="Garamond" w:hAnsi="Garamond" w:cs="Times New Roman"/>
          <w:sz w:val="24"/>
          <w:szCs w:val="24"/>
        </w:rPr>
        <w:lastRenderedPageBreak/>
        <w:t>meningkatkan emosional antara jamaah dengan produk Islam yang di perdagangkan. Karena jamaah akan lebih mudah digerakan untuk membeli produk.</w:t>
      </w:r>
    </w:p>
    <w:p w14:paraId="533440A5" w14:textId="77777777" w:rsidR="00404A78" w:rsidRPr="00274AD4" w:rsidRDefault="00404A78" w:rsidP="00707F50">
      <w:pPr>
        <w:spacing w:line="276" w:lineRule="auto"/>
        <w:ind w:firstLine="720"/>
        <w:jc w:val="both"/>
        <w:rPr>
          <w:rFonts w:ascii="Garamond" w:hAnsi="Garamond" w:cs="Times New Roman"/>
          <w:sz w:val="24"/>
          <w:szCs w:val="24"/>
        </w:rPr>
      </w:pPr>
      <w:r w:rsidRPr="00274AD4">
        <w:rPr>
          <w:rFonts w:ascii="Garamond" w:hAnsi="Garamond" w:cs="Times New Roman"/>
          <w:sz w:val="24"/>
          <w:szCs w:val="24"/>
        </w:rPr>
        <w:t xml:space="preserve">Menurut Turner, kehadiran komodifikasi agama dalam bentuk komoditas di atas adalah fenomena yang tidak dapat dilepaskan dari tuntutan masyarakat modern yang mengekspresikan kesalehan melalui produk. Muslim urban yang dipenuhi oleh produk kesalehan, mereka ingin meunjukan identitas keislamannya ke ruang publik sebagai muslim modern, kekinian, dan bergaya </w:t>
      </w:r>
      <w:r w:rsidRPr="00274AD4">
        <w:rPr>
          <w:rFonts w:ascii="Garamond" w:hAnsi="Garamond" w:cs="Times New Roman"/>
          <w:i/>
          <w:iCs/>
          <w:sz w:val="24"/>
          <w:szCs w:val="24"/>
        </w:rPr>
        <w:t>trendy</w:t>
      </w:r>
      <w:r w:rsidRPr="00274AD4">
        <w:rPr>
          <w:rFonts w:ascii="Garamond" w:hAnsi="Garamond" w:cs="Times New Roman"/>
          <w:sz w:val="24"/>
          <w:szCs w:val="24"/>
        </w:rPr>
        <w:t xml:space="preserve"> dan </w:t>
      </w:r>
      <w:r w:rsidRPr="00274AD4">
        <w:rPr>
          <w:rFonts w:ascii="Garamond" w:hAnsi="Garamond" w:cs="Times New Roman"/>
          <w:i/>
          <w:iCs/>
          <w:sz w:val="24"/>
          <w:szCs w:val="24"/>
        </w:rPr>
        <w:t>stylish</w:t>
      </w:r>
      <w:r w:rsidRPr="00274AD4">
        <w:rPr>
          <w:rFonts w:ascii="Garamond" w:hAnsi="Garamond" w:cs="Times New Roman"/>
          <w:sz w:val="24"/>
          <w:szCs w:val="24"/>
        </w:rPr>
        <w:t xml:space="preserve">. Dalam konteks tersebut, komodifikasi agama dinegosiasikan dengan budaya urban sebagai jalan keterbukaan dan persimpangan antara agama dan gaya hidup. Persimpangan ini melahirkan masyarakat urban yang religius, damang dan modern. Dengan ini, agama dikemas menjadi lebih </w:t>
      </w:r>
      <w:r w:rsidRPr="00274AD4">
        <w:rPr>
          <w:rFonts w:ascii="Garamond" w:hAnsi="Garamond" w:cs="Times New Roman"/>
          <w:i/>
          <w:iCs/>
          <w:sz w:val="24"/>
          <w:szCs w:val="24"/>
        </w:rPr>
        <w:t>trendy</w:t>
      </w:r>
      <w:r w:rsidRPr="00274AD4">
        <w:rPr>
          <w:rFonts w:ascii="Garamond" w:hAnsi="Garamond" w:cs="Times New Roman"/>
          <w:sz w:val="24"/>
          <w:szCs w:val="24"/>
        </w:rPr>
        <w:t>, bergaya dan pupuler. Dalam keadaan seperti ini untuk menjadi modern, mereka tidak harus menjadi sekuler.</w:t>
      </w:r>
      <w:r w:rsidRPr="00274AD4">
        <w:rPr>
          <w:rStyle w:val="FootnoteReference"/>
          <w:rFonts w:ascii="Garamond" w:hAnsi="Garamond" w:cs="Times New Roman"/>
          <w:sz w:val="24"/>
          <w:szCs w:val="24"/>
        </w:rPr>
        <w:footnoteReference w:id="15"/>
      </w:r>
    </w:p>
    <w:p w14:paraId="16A0ED55" w14:textId="77777777" w:rsidR="00404A78" w:rsidRPr="00274AD4" w:rsidRDefault="00404A78" w:rsidP="00707F50">
      <w:pPr>
        <w:spacing w:line="276" w:lineRule="auto"/>
        <w:ind w:firstLine="720"/>
        <w:jc w:val="both"/>
        <w:rPr>
          <w:rFonts w:ascii="Garamond" w:hAnsi="Garamond" w:cs="Times New Roman"/>
          <w:sz w:val="24"/>
          <w:szCs w:val="24"/>
        </w:rPr>
      </w:pPr>
      <w:r w:rsidRPr="00274AD4">
        <w:rPr>
          <w:rFonts w:ascii="Garamond" w:hAnsi="Garamond" w:cs="Times New Roman"/>
          <w:sz w:val="24"/>
          <w:szCs w:val="24"/>
        </w:rPr>
        <w:t>Kemudian, agama menjadi lebih pruralis (terbuka), melebur dalam globalisasi dan modernisasi. Dalam situasi seperti ini agama masuk dalam ruang urban, jaringan komunikasi global, mengakrabi nilai-nilai pasar dan mempelajari aturan pasar dan nilai individualis. Howell mengatakan agama yang terus berubah ke dalam pasar ini merupakan sebuah elektesisme, peleburan antara agama dan elemen-elemen sekuler yang diambil dari dunia global.</w:t>
      </w:r>
      <w:r w:rsidRPr="00274AD4">
        <w:rPr>
          <w:rStyle w:val="FootnoteReference"/>
          <w:rFonts w:ascii="Garamond" w:hAnsi="Garamond" w:cs="Times New Roman"/>
          <w:sz w:val="24"/>
          <w:szCs w:val="24"/>
        </w:rPr>
        <w:footnoteReference w:id="16"/>
      </w:r>
      <w:r w:rsidRPr="00274AD4">
        <w:rPr>
          <w:rFonts w:ascii="Garamond" w:hAnsi="Garamond" w:cs="Times New Roman"/>
          <w:sz w:val="24"/>
          <w:szCs w:val="24"/>
        </w:rPr>
        <w:t xml:space="preserve"> Seperti budaya populer Islam, batasan pencermah menjadi kabur, dan lain sebagainya. Dengan demikian, Islam lebih terlihat rerbuka, pruralis, menerima syarat kehidupan modern. Islam menjadi terhamonisasi dalam kehidupan masyarakat modern.</w:t>
      </w:r>
    </w:p>
    <w:p w14:paraId="36BDA53B" w14:textId="77777777" w:rsidR="00404A78" w:rsidRPr="00274AD4" w:rsidRDefault="00404A78" w:rsidP="00707F50">
      <w:pPr>
        <w:spacing w:line="276" w:lineRule="auto"/>
        <w:ind w:firstLine="720"/>
        <w:jc w:val="both"/>
        <w:rPr>
          <w:rFonts w:ascii="Garamond" w:hAnsi="Garamond" w:cs="Times New Roman"/>
          <w:sz w:val="24"/>
          <w:szCs w:val="24"/>
        </w:rPr>
      </w:pPr>
      <w:r w:rsidRPr="00274AD4">
        <w:rPr>
          <w:rFonts w:ascii="Garamond" w:hAnsi="Garamond" w:cs="Times New Roman"/>
          <w:sz w:val="24"/>
          <w:szCs w:val="24"/>
        </w:rPr>
        <w:t>Menurut Ronald Lukens-Bull komodifikasi agama adalah mendefenesikan ulang kembali produk profan diubah menjadi produk religius. Ia memisalkan tentang bagaimana produk Islam jilbab mengalami perubahan bentuk. Hindu, Buda dan Konfusianisme juga menerapkan hal yang sama. Bagaimana festival keagamaan dirayakan dengan cara yang berbeda; budaya populer religi dihadirkan dalam suwasana perayaan keagamaan yang memberikan nuansa pengalaman religi mengesankan; dan barang-barang agama dalam bentuk jimat dibuat dan dikomersialisasikan menjadi produk religios. Komoditas dan budaya populer yang dikomodofikasi tersebut mengalami apa yang disebut oleh Bull sebagai ideologi komoditas atau komoditisasi ideologi, yaitu berupaya memasukan produk dan nama merek dengan berbagai dimensi ideologis, seperti bentuk kesalehan Islam, juga termasuk aspek nasionalisme dan mistisme.</w:t>
      </w:r>
      <w:r w:rsidRPr="00274AD4">
        <w:rPr>
          <w:rStyle w:val="FootnoteReference"/>
          <w:rFonts w:ascii="Garamond" w:hAnsi="Garamond" w:cs="Times New Roman"/>
          <w:sz w:val="24"/>
          <w:szCs w:val="24"/>
        </w:rPr>
        <w:footnoteReference w:id="17"/>
      </w:r>
    </w:p>
    <w:p w14:paraId="247889A0" w14:textId="77777777" w:rsidR="00404A78" w:rsidRPr="00274AD4" w:rsidRDefault="00404A78" w:rsidP="00707F50">
      <w:pPr>
        <w:spacing w:line="276" w:lineRule="auto"/>
        <w:ind w:firstLine="720"/>
        <w:jc w:val="both"/>
        <w:rPr>
          <w:rFonts w:ascii="Garamond" w:hAnsi="Garamond" w:cs="Times New Roman"/>
          <w:sz w:val="24"/>
          <w:szCs w:val="24"/>
        </w:rPr>
      </w:pPr>
      <w:r w:rsidRPr="00274AD4">
        <w:rPr>
          <w:rFonts w:ascii="Garamond" w:hAnsi="Garamond" w:cs="Times New Roman"/>
          <w:sz w:val="24"/>
          <w:szCs w:val="24"/>
        </w:rPr>
        <w:lastRenderedPageBreak/>
        <w:t>Ideologi keagamaan yang dikemas dalam bentuk komoditas saat ini menurut Bull banyak ditemukan. Dalam studi Bull, ia telah mengumpulkan beberapa produk yang menjadi komodifikasi agama seperti stiker Islam, sovenir Islam dan makanan McDonalds dan Wendy. Sedangkan Haenni menemukan dalam bentuk pemasaran McDonalds produk “</w:t>
      </w:r>
      <w:r w:rsidRPr="00274AD4">
        <w:rPr>
          <w:rFonts w:ascii="Garamond" w:hAnsi="Garamond" w:cs="Times New Roman"/>
          <w:i/>
          <w:iCs/>
          <w:sz w:val="24"/>
          <w:szCs w:val="24"/>
        </w:rPr>
        <w:t>Potatoes</w:t>
      </w:r>
      <w:r w:rsidRPr="00274AD4">
        <w:rPr>
          <w:rFonts w:ascii="Garamond" w:hAnsi="Garamond" w:cs="Times New Roman"/>
          <w:sz w:val="24"/>
          <w:szCs w:val="24"/>
        </w:rPr>
        <w:t xml:space="preserve"> </w:t>
      </w:r>
      <w:r w:rsidRPr="00274AD4">
        <w:rPr>
          <w:rFonts w:ascii="Garamond" w:hAnsi="Garamond" w:cs="Times New Roman"/>
          <w:i/>
          <w:iCs/>
          <w:sz w:val="24"/>
          <w:szCs w:val="24"/>
        </w:rPr>
        <w:t>Pray Ramadhan</w:t>
      </w:r>
      <w:r w:rsidRPr="00274AD4">
        <w:rPr>
          <w:rFonts w:ascii="Garamond" w:hAnsi="Garamond" w:cs="Times New Roman"/>
          <w:sz w:val="24"/>
          <w:szCs w:val="24"/>
        </w:rPr>
        <w:t>” yang mempertemukan antara kultur Barat dengan Islam. Selain itu, irama musik religi yang diperdengarkan di restoran rumah makan siap saji Burger King dan KFC saat bulan Ramadhan tiba juga menjadi penanda pertemuan antara budaya masa barat dan Islam.</w:t>
      </w:r>
      <w:r w:rsidRPr="00274AD4">
        <w:rPr>
          <w:rStyle w:val="FootnoteReference"/>
          <w:rFonts w:ascii="Garamond" w:hAnsi="Garamond" w:cs="Times New Roman"/>
          <w:sz w:val="24"/>
          <w:szCs w:val="24"/>
        </w:rPr>
        <w:footnoteReference w:id="18"/>
      </w:r>
      <w:r w:rsidRPr="00274AD4">
        <w:rPr>
          <w:rFonts w:ascii="Garamond" w:hAnsi="Garamond" w:cs="Times New Roman"/>
          <w:sz w:val="24"/>
          <w:szCs w:val="24"/>
        </w:rPr>
        <w:t xml:space="preserve"> Boneka Rezzana, Fulla dan minuman Cola Turka, Zam Zam Cola, dan Arab Cola sejumlah pemasaran yang menerapkan prinsip etika bisnis Islam. Produk tersebut bagian dari proses ideologi komodifikasi, di mana pemasaran agama menjadi alat untuk menarik konsumen dengan memasukan nilai-nilai religius</w:t>
      </w:r>
      <w:r w:rsidRPr="00274AD4">
        <w:rPr>
          <w:rStyle w:val="FootnoteReference"/>
          <w:rFonts w:ascii="Garamond" w:hAnsi="Garamond" w:cs="Times New Roman"/>
          <w:sz w:val="24"/>
          <w:szCs w:val="24"/>
        </w:rPr>
        <w:footnoteReference w:id="19"/>
      </w:r>
      <w:r w:rsidRPr="00274AD4">
        <w:rPr>
          <w:rFonts w:ascii="Garamond" w:hAnsi="Garamond" w:cs="Times New Roman"/>
          <w:sz w:val="24"/>
          <w:szCs w:val="24"/>
        </w:rPr>
        <w:t>. Pemasaran etika bisnis religious Haenni tersebut bagain dari pertumbuhan ekonomi modernitas dunia Muslim.</w:t>
      </w:r>
      <w:r w:rsidRPr="00274AD4">
        <w:rPr>
          <w:rStyle w:val="FootnoteReference"/>
          <w:rFonts w:ascii="Garamond" w:hAnsi="Garamond" w:cs="Times New Roman"/>
          <w:sz w:val="24"/>
          <w:szCs w:val="24"/>
        </w:rPr>
        <w:footnoteReference w:id="20"/>
      </w:r>
      <w:r w:rsidRPr="00274AD4">
        <w:rPr>
          <w:rFonts w:ascii="Garamond" w:hAnsi="Garamond" w:cs="Times New Roman"/>
          <w:sz w:val="24"/>
          <w:szCs w:val="24"/>
        </w:rPr>
        <w:t xml:space="preserve"> Di Indonesia, pemasar berkedok agama menjadi pasar yang sangat laris untuk berjualan. Seperti banyak berdirinya restoran Islam, rumah makan, distro Islam, penyulingan air mineral, dan </w:t>
      </w:r>
      <w:r w:rsidRPr="00274AD4">
        <w:rPr>
          <w:rFonts w:ascii="Garamond" w:hAnsi="Garamond" w:cs="Times New Roman"/>
          <w:i/>
          <w:iCs/>
          <w:sz w:val="24"/>
          <w:szCs w:val="24"/>
        </w:rPr>
        <w:t>both</w:t>
      </w:r>
      <w:r w:rsidRPr="00274AD4">
        <w:rPr>
          <w:rFonts w:ascii="Garamond" w:hAnsi="Garamond" w:cs="Times New Roman"/>
          <w:sz w:val="24"/>
          <w:szCs w:val="24"/>
        </w:rPr>
        <w:t xml:space="preserve"> </w:t>
      </w:r>
      <w:r w:rsidRPr="00274AD4">
        <w:rPr>
          <w:rFonts w:ascii="Garamond" w:hAnsi="Garamond" w:cs="Times New Roman"/>
          <w:i/>
          <w:iCs/>
          <w:sz w:val="24"/>
          <w:szCs w:val="24"/>
        </w:rPr>
        <w:t>merchandise</w:t>
      </w:r>
      <w:r w:rsidRPr="00274AD4">
        <w:rPr>
          <w:rFonts w:ascii="Garamond" w:hAnsi="Garamond" w:cs="Times New Roman"/>
          <w:sz w:val="24"/>
          <w:szCs w:val="24"/>
        </w:rPr>
        <w:t xml:space="preserve"> Islam.</w:t>
      </w:r>
    </w:p>
    <w:p w14:paraId="5A021FD1" w14:textId="046B4C32" w:rsidR="00EA762C" w:rsidRDefault="00404A78" w:rsidP="003E6657">
      <w:pPr>
        <w:spacing w:line="276" w:lineRule="auto"/>
        <w:ind w:firstLine="720"/>
        <w:jc w:val="both"/>
        <w:rPr>
          <w:rFonts w:ascii="Garamond" w:hAnsi="Garamond" w:cs="Times New Roman"/>
          <w:sz w:val="24"/>
          <w:szCs w:val="24"/>
          <w:lang w:val="en-US"/>
        </w:rPr>
      </w:pPr>
      <w:r w:rsidRPr="00274AD4">
        <w:rPr>
          <w:rFonts w:ascii="Garamond" w:hAnsi="Garamond" w:cs="Times New Roman"/>
          <w:sz w:val="24"/>
          <w:szCs w:val="24"/>
        </w:rPr>
        <w:t xml:space="preserve">Teras Dakwah yang mengambil aktivitas bisnis seperti penyulingan air mineral, </w:t>
      </w:r>
      <w:r w:rsidRPr="00274AD4">
        <w:rPr>
          <w:rFonts w:ascii="Garamond" w:hAnsi="Garamond" w:cs="Times New Roman"/>
          <w:i/>
          <w:iCs/>
          <w:sz w:val="24"/>
          <w:szCs w:val="24"/>
        </w:rPr>
        <w:t>Warunk Caffe</w:t>
      </w:r>
      <w:r w:rsidRPr="00274AD4">
        <w:rPr>
          <w:rFonts w:ascii="Garamond" w:hAnsi="Garamond" w:cs="Times New Roman"/>
          <w:sz w:val="24"/>
          <w:szCs w:val="24"/>
        </w:rPr>
        <w:t xml:space="preserve">, dan </w:t>
      </w:r>
      <w:r w:rsidRPr="00274AD4">
        <w:rPr>
          <w:rFonts w:ascii="Garamond" w:hAnsi="Garamond" w:cs="Times New Roman"/>
          <w:i/>
          <w:iCs/>
          <w:sz w:val="24"/>
          <w:szCs w:val="24"/>
        </w:rPr>
        <w:t>merchandise</w:t>
      </w:r>
      <w:r w:rsidRPr="00274AD4">
        <w:rPr>
          <w:rFonts w:ascii="Garamond" w:hAnsi="Garamond" w:cs="Times New Roman"/>
          <w:sz w:val="24"/>
          <w:szCs w:val="24"/>
        </w:rPr>
        <w:t xml:space="preserve"> adalah pemasaran etika kapitalisme yang mengambil bentuk </w:t>
      </w:r>
      <w:r w:rsidRPr="00274AD4">
        <w:rPr>
          <w:rFonts w:ascii="Garamond" w:hAnsi="Garamond" w:cs="Times New Roman"/>
          <w:i/>
          <w:iCs/>
          <w:sz w:val="24"/>
          <w:szCs w:val="24"/>
        </w:rPr>
        <w:t>market religious</w:t>
      </w:r>
      <w:r w:rsidRPr="00274AD4">
        <w:rPr>
          <w:rFonts w:ascii="Garamond" w:hAnsi="Garamond" w:cs="Times New Roman"/>
          <w:sz w:val="24"/>
          <w:szCs w:val="24"/>
        </w:rPr>
        <w:t>. Rudnyckyj mengatakan bentuk-bentuk ‘pasar Islam’ dan ‘ekonomi spiritual’ menggabungkan prakrik keagamaan Muslim dan etika kapitalis dengan manajemen diri yang efekti dan berusaha membuat orang lebih baik dari dalam.</w:t>
      </w:r>
      <w:r w:rsidRPr="00274AD4">
        <w:rPr>
          <w:rStyle w:val="FootnoteReference"/>
          <w:rFonts w:ascii="Garamond" w:hAnsi="Garamond" w:cs="Times New Roman"/>
          <w:sz w:val="24"/>
          <w:szCs w:val="24"/>
        </w:rPr>
        <w:footnoteReference w:id="21"/>
      </w:r>
      <w:r w:rsidRPr="00274AD4">
        <w:rPr>
          <w:rFonts w:ascii="Garamond" w:hAnsi="Garamond" w:cs="Times New Roman"/>
          <w:sz w:val="24"/>
          <w:szCs w:val="24"/>
        </w:rPr>
        <w:t xml:space="preserve"> Pemasaran produk yang digabungkan dengan dakwah (etika kapitalis) menunjukan bahwa gerakan dakwah semakin mandiri dalam mengelola dakwah. Gerakan dakwah tidak lagi hanya mengandalkan dana donator jamaah. Di samping itu, dengan adanya usaha tersebut membuat gerakan dakwah hari ini semakin terbuka pada wacana kapitalisme yang mededakan saklarisasi kehidupan sehari-hari melalui praktik kesalehan komoditas. Jamaah dalam memilih konsumsi saat ini mengambil berdasarkan pertimbangan nilai agama dengan elemen-elemen sekuler yang diambil dari dunia global</w:t>
      </w:r>
      <w:r w:rsidR="00707F50">
        <w:rPr>
          <w:rFonts w:ascii="Garamond" w:hAnsi="Garamond" w:cs="Times New Roman"/>
          <w:sz w:val="24"/>
          <w:szCs w:val="24"/>
          <w:lang w:val="en-US"/>
        </w:rPr>
        <w:t>.</w:t>
      </w:r>
    </w:p>
    <w:p w14:paraId="2356DD4D" w14:textId="5674A338" w:rsidR="003E6657" w:rsidRDefault="003E6657" w:rsidP="003E6657">
      <w:pPr>
        <w:spacing w:line="276" w:lineRule="auto"/>
        <w:ind w:firstLine="720"/>
        <w:jc w:val="both"/>
        <w:rPr>
          <w:rFonts w:ascii="Garamond" w:hAnsi="Garamond" w:cs="Times New Roman"/>
          <w:sz w:val="24"/>
          <w:szCs w:val="24"/>
          <w:lang w:val="en-US"/>
        </w:rPr>
      </w:pPr>
    </w:p>
    <w:p w14:paraId="53A689CA" w14:textId="77777777" w:rsidR="003E6657" w:rsidRPr="003E6657" w:rsidRDefault="003E6657" w:rsidP="003E6657">
      <w:pPr>
        <w:spacing w:line="276" w:lineRule="auto"/>
        <w:ind w:firstLine="720"/>
        <w:jc w:val="both"/>
        <w:rPr>
          <w:rFonts w:ascii="Garamond" w:hAnsi="Garamond" w:cs="Times New Roman"/>
          <w:sz w:val="24"/>
          <w:szCs w:val="24"/>
          <w:lang w:val="en-US"/>
        </w:rPr>
      </w:pPr>
    </w:p>
    <w:p w14:paraId="40158DCF" w14:textId="4446650C" w:rsidR="00404A78" w:rsidRDefault="00404A78" w:rsidP="00707F50">
      <w:pPr>
        <w:pStyle w:val="ListParagraph"/>
        <w:spacing w:after="160" w:line="240" w:lineRule="auto"/>
        <w:ind w:left="0"/>
        <w:jc w:val="both"/>
        <w:rPr>
          <w:rFonts w:ascii="Times New Roman" w:hAnsi="Times New Roman" w:cs="Times New Roman"/>
          <w:b/>
          <w:bCs/>
          <w:i/>
          <w:iCs/>
          <w:sz w:val="24"/>
          <w:szCs w:val="24"/>
        </w:rPr>
      </w:pPr>
      <w:r>
        <w:rPr>
          <w:rFonts w:ascii="Times New Roman" w:hAnsi="Times New Roman" w:cs="Times New Roman"/>
          <w:b/>
          <w:bCs/>
          <w:sz w:val="24"/>
          <w:szCs w:val="24"/>
        </w:rPr>
        <w:t xml:space="preserve">Teras Dakwah dan Gagasan Hijrahnya yang Menggelobal: Standar Gelobal dan </w:t>
      </w:r>
      <w:r w:rsidRPr="006F02BC">
        <w:rPr>
          <w:rFonts w:ascii="Times New Roman" w:hAnsi="Times New Roman" w:cs="Times New Roman"/>
          <w:b/>
          <w:bCs/>
          <w:i/>
          <w:iCs/>
          <w:sz w:val="24"/>
          <w:szCs w:val="24"/>
        </w:rPr>
        <w:t>Islamic</w:t>
      </w:r>
      <w:r>
        <w:rPr>
          <w:rFonts w:ascii="Times New Roman" w:hAnsi="Times New Roman" w:cs="Times New Roman"/>
          <w:b/>
          <w:bCs/>
          <w:sz w:val="24"/>
          <w:szCs w:val="24"/>
        </w:rPr>
        <w:t xml:space="preserve"> </w:t>
      </w:r>
      <w:r w:rsidRPr="006F02BC">
        <w:rPr>
          <w:rFonts w:ascii="Times New Roman" w:hAnsi="Times New Roman" w:cs="Times New Roman"/>
          <w:b/>
          <w:bCs/>
          <w:i/>
          <w:iCs/>
          <w:sz w:val="24"/>
          <w:szCs w:val="24"/>
        </w:rPr>
        <w:t>Value</w:t>
      </w:r>
    </w:p>
    <w:p w14:paraId="5B9F6835" w14:textId="77777777" w:rsidR="00707F50" w:rsidRDefault="00707F50" w:rsidP="00707F50">
      <w:pPr>
        <w:pStyle w:val="ListParagraph"/>
        <w:spacing w:after="160" w:line="240" w:lineRule="auto"/>
        <w:ind w:left="0"/>
        <w:jc w:val="both"/>
        <w:rPr>
          <w:rFonts w:ascii="Times New Roman" w:hAnsi="Times New Roman" w:cs="Times New Roman"/>
          <w:b/>
          <w:bCs/>
          <w:sz w:val="24"/>
          <w:szCs w:val="24"/>
        </w:rPr>
      </w:pPr>
    </w:p>
    <w:p w14:paraId="15EE0443" w14:textId="77777777" w:rsidR="00404A78" w:rsidRPr="00707F50" w:rsidRDefault="00404A78" w:rsidP="00707F50">
      <w:pPr>
        <w:pStyle w:val="ListParagraph"/>
        <w:ind w:left="0" w:firstLine="720"/>
        <w:jc w:val="both"/>
        <w:rPr>
          <w:rFonts w:ascii="Garamond" w:hAnsi="Garamond" w:cs="Times New Roman"/>
          <w:sz w:val="24"/>
          <w:szCs w:val="24"/>
        </w:rPr>
      </w:pPr>
      <w:r w:rsidRPr="00707F50">
        <w:rPr>
          <w:rFonts w:ascii="Garamond" w:hAnsi="Garamond" w:cs="Times New Roman"/>
          <w:sz w:val="24"/>
          <w:szCs w:val="24"/>
        </w:rPr>
        <w:t xml:space="preserve">Hijrah menjadi tren fenomena kehidupan anak muda saat ini, Teras Dakwah melalui </w:t>
      </w:r>
      <w:r w:rsidRPr="00707F50">
        <w:rPr>
          <w:rFonts w:ascii="Garamond" w:hAnsi="Garamond" w:cs="Times New Roman"/>
          <w:i/>
          <w:iCs/>
          <w:sz w:val="24"/>
          <w:szCs w:val="24"/>
        </w:rPr>
        <w:t>TD</w:t>
      </w:r>
      <w:r w:rsidRPr="00707F50">
        <w:rPr>
          <w:rFonts w:ascii="Garamond" w:hAnsi="Garamond" w:cs="Times New Roman"/>
          <w:sz w:val="24"/>
          <w:szCs w:val="24"/>
        </w:rPr>
        <w:t xml:space="preserve"> </w:t>
      </w:r>
      <w:r w:rsidRPr="00707F50">
        <w:rPr>
          <w:rFonts w:ascii="Garamond" w:hAnsi="Garamond" w:cs="Times New Roman"/>
          <w:i/>
          <w:iCs/>
          <w:sz w:val="24"/>
          <w:szCs w:val="24"/>
        </w:rPr>
        <w:t>Merchandise</w:t>
      </w:r>
      <w:r w:rsidRPr="00707F50">
        <w:rPr>
          <w:rFonts w:ascii="Garamond" w:hAnsi="Garamond" w:cs="Times New Roman"/>
          <w:sz w:val="24"/>
          <w:szCs w:val="24"/>
        </w:rPr>
        <w:t xml:space="preserve"> dan </w:t>
      </w:r>
      <w:r w:rsidRPr="00707F50">
        <w:rPr>
          <w:rFonts w:ascii="Garamond" w:hAnsi="Garamond" w:cs="Times New Roman"/>
          <w:i/>
          <w:sz w:val="24"/>
          <w:szCs w:val="24"/>
        </w:rPr>
        <w:t>Warunk TD</w:t>
      </w:r>
      <w:r w:rsidRPr="00707F50">
        <w:rPr>
          <w:rFonts w:ascii="Garamond" w:hAnsi="Garamond" w:cs="Times New Roman"/>
          <w:sz w:val="24"/>
          <w:szCs w:val="24"/>
        </w:rPr>
        <w:t xml:space="preserve">-nya mengapresiasi keputusan anak muda </w:t>
      </w:r>
      <w:r w:rsidRPr="00707F50">
        <w:rPr>
          <w:rFonts w:ascii="Garamond" w:hAnsi="Garamond" w:cs="Times New Roman"/>
          <w:sz w:val="24"/>
          <w:szCs w:val="24"/>
        </w:rPr>
        <w:lastRenderedPageBreak/>
        <w:t xml:space="preserve">hijrah. Selama beberapa tahun belakang ini fenomena hijrah telah mengubah lanskap gerakan dakwah anak muda di Indonesia. Melalui wacana hijrah, muncul berbagai gerakan dakwah anak muda yang menginisiasi gerakan dakwah hijrah. Seperti gerakan dakwah </w:t>
      </w:r>
      <w:r w:rsidRPr="00707F50">
        <w:rPr>
          <w:rFonts w:ascii="Garamond" w:hAnsi="Garamond" w:cs="Times New Roman"/>
          <w:iCs/>
          <w:sz w:val="24"/>
          <w:szCs w:val="24"/>
        </w:rPr>
        <w:t>Shif</w:t>
      </w:r>
      <w:r w:rsidRPr="00707F50">
        <w:rPr>
          <w:rFonts w:ascii="Garamond" w:hAnsi="Garamond" w:cs="Times New Roman"/>
          <w:sz w:val="24"/>
          <w:szCs w:val="24"/>
        </w:rPr>
        <w:t>, Pemuda Hidayah dan Kajian Musyawarah. Gerakan dakwah tersebut memperoleh popularitas keagamannya melalui wacana hijrah.</w:t>
      </w:r>
    </w:p>
    <w:p w14:paraId="67262B72" w14:textId="77777777" w:rsidR="00404A78" w:rsidRPr="00707F50" w:rsidRDefault="00404A78" w:rsidP="00707F50">
      <w:pPr>
        <w:pStyle w:val="ListParagraph"/>
        <w:ind w:left="0" w:firstLine="720"/>
        <w:jc w:val="both"/>
        <w:rPr>
          <w:rFonts w:ascii="Garamond" w:hAnsi="Garamond" w:cs="Times New Roman"/>
          <w:sz w:val="24"/>
          <w:szCs w:val="24"/>
        </w:rPr>
      </w:pPr>
      <w:r w:rsidRPr="00707F50">
        <w:rPr>
          <w:rFonts w:ascii="Garamond" w:hAnsi="Garamond" w:cs="Times New Roman"/>
          <w:sz w:val="24"/>
          <w:szCs w:val="24"/>
        </w:rPr>
        <w:t xml:space="preserve">Hijrah membawa popularitas Teras Dakwah menjadi kajian dakwah yang mengubah anak muda menjadi </w:t>
      </w:r>
      <w:r w:rsidRPr="00707F50">
        <w:rPr>
          <w:rFonts w:ascii="Garamond" w:hAnsi="Garamond" w:cs="Times New Roman"/>
          <w:i/>
          <w:iCs/>
          <w:sz w:val="24"/>
          <w:szCs w:val="24"/>
        </w:rPr>
        <w:t>gaul</w:t>
      </w:r>
      <w:r w:rsidRPr="00707F50">
        <w:rPr>
          <w:rFonts w:ascii="Garamond" w:hAnsi="Garamond" w:cs="Times New Roman"/>
          <w:sz w:val="24"/>
          <w:szCs w:val="24"/>
        </w:rPr>
        <w:t>. Seperti di bisa populer karena wacana hijrah gerakan dakwahnya. Kemudian diikuti berbagai gerakan hijrah di berbagai kota di Indonesia yang mengusung spirit yang sama. Dengan demikian, wacana hijrah menjadi tren yang menggelobal dan menonjolkan sisi kehidupan yang Islami.</w:t>
      </w:r>
    </w:p>
    <w:p w14:paraId="3E5D9B97" w14:textId="77777777" w:rsidR="00404A78" w:rsidRPr="00707F50" w:rsidRDefault="00404A78" w:rsidP="00707F50">
      <w:pPr>
        <w:pStyle w:val="ListParagraph"/>
        <w:ind w:left="0" w:firstLine="720"/>
        <w:jc w:val="both"/>
        <w:rPr>
          <w:rFonts w:ascii="Garamond" w:hAnsi="Garamond" w:cs="Times New Roman"/>
          <w:sz w:val="24"/>
          <w:szCs w:val="24"/>
        </w:rPr>
      </w:pPr>
      <w:r w:rsidRPr="00707F50">
        <w:rPr>
          <w:rFonts w:ascii="Garamond" w:hAnsi="Garamond" w:cs="Times New Roman"/>
          <w:sz w:val="24"/>
          <w:szCs w:val="24"/>
        </w:rPr>
        <w:t>Di antara yang sering diwacanakan tentang spirit hijrah salah satunya ialah perubahan melalui fesyen. Menurut Yuswohadi generasi anak muda saat ini mengalami proses pergeseran konsumsi, dari ‘</w:t>
      </w:r>
      <w:r w:rsidRPr="00707F50">
        <w:rPr>
          <w:rFonts w:ascii="Garamond" w:hAnsi="Garamond" w:cs="Times New Roman"/>
          <w:i/>
          <w:iCs/>
          <w:sz w:val="24"/>
          <w:szCs w:val="24"/>
        </w:rPr>
        <w:t>Conformist’</w:t>
      </w:r>
      <w:r w:rsidRPr="00707F50">
        <w:rPr>
          <w:rFonts w:ascii="Garamond" w:hAnsi="Garamond" w:cs="Times New Roman"/>
          <w:sz w:val="24"/>
          <w:szCs w:val="24"/>
        </w:rPr>
        <w:t xml:space="preserve"> dan ‘</w:t>
      </w:r>
      <w:r w:rsidRPr="00707F50">
        <w:rPr>
          <w:rFonts w:ascii="Garamond" w:hAnsi="Garamond" w:cs="Times New Roman"/>
          <w:i/>
          <w:iCs/>
          <w:sz w:val="24"/>
          <w:szCs w:val="24"/>
        </w:rPr>
        <w:t>Rationalist’</w:t>
      </w:r>
      <w:r w:rsidRPr="00707F50">
        <w:rPr>
          <w:rFonts w:ascii="Garamond" w:hAnsi="Garamond" w:cs="Times New Roman"/>
          <w:sz w:val="24"/>
          <w:szCs w:val="24"/>
        </w:rPr>
        <w:t xml:space="preserve"> ke ‘</w:t>
      </w:r>
      <w:r w:rsidRPr="00707F50">
        <w:rPr>
          <w:rFonts w:ascii="Garamond" w:hAnsi="Garamond" w:cs="Times New Roman"/>
          <w:i/>
          <w:iCs/>
          <w:sz w:val="24"/>
          <w:szCs w:val="24"/>
        </w:rPr>
        <w:t>Universalist’</w:t>
      </w:r>
      <w:r w:rsidRPr="00707F50">
        <w:rPr>
          <w:rFonts w:ascii="Garamond" w:hAnsi="Garamond" w:cs="Times New Roman"/>
          <w:sz w:val="24"/>
          <w:szCs w:val="24"/>
        </w:rPr>
        <w:t xml:space="preserve">. Pergeseran ini ditandai dengan mengonsumsi produk-produk fesyen religius. Mereka dalam mengonsumsi suatu produk semakin mencari manfaat </w:t>
      </w:r>
      <w:r w:rsidRPr="00707F50">
        <w:rPr>
          <w:rFonts w:ascii="Garamond" w:hAnsi="Garamond" w:cs="Times New Roman"/>
          <w:i/>
          <w:iCs/>
          <w:sz w:val="24"/>
          <w:szCs w:val="24"/>
        </w:rPr>
        <w:t>spiritual religious</w:t>
      </w:r>
      <w:r w:rsidRPr="00707F50">
        <w:rPr>
          <w:rFonts w:ascii="Garamond" w:hAnsi="Garamond" w:cs="Times New Roman"/>
          <w:sz w:val="24"/>
          <w:szCs w:val="24"/>
        </w:rPr>
        <w:t>. Setiap pengambilan keputusan pembelian dan konsumsi produk akan dikaitkan dengan ketaatan pada nilai-nilai Islam.</w:t>
      </w:r>
    </w:p>
    <w:p w14:paraId="2826CE44" w14:textId="77777777" w:rsidR="00404A78" w:rsidRPr="00707F50" w:rsidRDefault="00404A78" w:rsidP="00707F50">
      <w:pPr>
        <w:pStyle w:val="ListParagraph"/>
        <w:ind w:left="0" w:firstLine="720"/>
        <w:jc w:val="both"/>
        <w:rPr>
          <w:rFonts w:ascii="Garamond" w:hAnsi="Garamond" w:cs="Times New Roman"/>
          <w:sz w:val="24"/>
          <w:szCs w:val="24"/>
        </w:rPr>
      </w:pPr>
      <w:r w:rsidRPr="00707F50">
        <w:rPr>
          <w:rFonts w:ascii="Garamond" w:hAnsi="Garamond" w:cs="Times New Roman"/>
          <w:i/>
          <w:iCs/>
          <w:sz w:val="24"/>
          <w:szCs w:val="24"/>
        </w:rPr>
        <w:t xml:space="preserve"> </w:t>
      </w:r>
      <w:r w:rsidRPr="00707F50">
        <w:rPr>
          <w:rFonts w:ascii="Garamond" w:hAnsi="Garamond" w:cs="Times New Roman"/>
          <w:sz w:val="24"/>
          <w:szCs w:val="24"/>
        </w:rPr>
        <w:t xml:space="preserve">Perubahan fesyen menjadi indikator perubahan diri seseorang hijrah dari yang buruk menjadi lebih baik. Walaupun indikator ini tidak mempresentasikan secar keseluruhan bahwa hijrahnya seseorang menjadi indikator perubahan diri seseorang menjadi buruk ke baik, akan tetapi yang jelas, berdasarkan kajian lapangan penulis, hijrah adalah proses perubahan seseorang menjadi lebih baik. Fenomena hijrah tersebut pada anak-anak muda utamanya dapat dilihat melalui fesyen. Fesyen menjadi indikator utana kesalehan seseorang anak muda dari tidak baik menjadi baik. </w:t>
      </w:r>
    </w:p>
    <w:p w14:paraId="73C3DB72" w14:textId="77777777" w:rsidR="00404A78" w:rsidRPr="00707F50" w:rsidRDefault="00404A78" w:rsidP="00707F50">
      <w:pPr>
        <w:pStyle w:val="ListParagraph"/>
        <w:ind w:left="0" w:firstLine="720"/>
        <w:jc w:val="both"/>
        <w:rPr>
          <w:rFonts w:ascii="Garamond" w:hAnsi="Garamond" w:cs="Times New Roman"/>
          <w:sz w:val="24"/>
          <w:szCs w:val="24"/>
        </w:rPr>
      </w:pPr>
      <w:r w:rsidRPr="00707F50">
        <w:rPr>
          <w:rFonts w:ascii="Garamond" w:hAnsi="Garamond" w:cs="Times New Roman"/>
          <w:sz w:val="24"/>
          <w:szCs w:val="24"/>
        </w:rPr>
        <w:t xml:space="preserve">Turner dalam teori </w:t>
      </w:r>
      <w:r w:rsidRPr="00707F50">
        <w:rPr>
          <w:rFonts w:ascii="Garamond" w:hAnsi="Garamond" w:cs="Times New Roman"/>
          <w:i/>
          <w:iCs/>
          <w:sz w:val="24"/>
          <w:szCs w:val="24"/>
        </w:rPr>
        <w:t>pietization</w:t>
      </w:r>
      <w:r w:rsidRPr="00707F50">
        <w:rPr>
          <w:rFonts w:ascii="Garamond" w:hAnsi="Garamond" w:cs="Times New Roman"/>
          <w:sz w:val="24"/>
          <w:szCs w:val="24"/>
        </w:rPr>
        <w:t xml:space="preserve"> mengatakan kesalehan seseorang dapat diukur melalui konsumsi produk-produk kesalehan. Hal ini juga sejalan dengan pendapat Fealy dan White yang mengatakan bahwa kemunculan Muslim urban ditandai dengan produk-produk keislaman. Produk Islam tersebut sebagai identitas dan simbol keislaman umat Islam.</w:t>
      </w:r>
      <w:r w:rsidRPr="00707F50">
        <w:rPr>
          <w:rStyle w:val="FootnoteReference"/>
          <w:rFonts w:ascii="Garamond" w:hAnsi="Garamond" w:cs="Times New Roman"/>
          <w:sz w:val="24"/>
          <w:szCs w:val="24"/>
        </w:rPr>
        <w:footnoteReference w:id="22"/>
      </w:r>
      <w:r w:rsidRPr="00707F50">
        <w:rPr>
          <w:rFonts w:ascii="Garamond" w:hAnsi="Garamond" w:cs="Times New Roman"/>
          <w:sz w:val="24"/>
          <w:szCs w:val="24"/>
        </w:rPr>
        <w:t xml:space="preserve"> Sedangkan Beta dalam studinya juga mengatakan kemunculan Muslim urban ditandai dengan pola konsumsi keagamaan melalui produk fesyen, seperti jilbab, mukena trendi dan pakaian Muslim</w:t>
      </w:r>
      <w:r w:rsidRPr="00707F50">
        <w:rPr>
          <w:rStyle w:val="FootnoteReference"/>
          <w:rFonts w:ascii="Garamond" w:hAnsi="Garamond" w:cs="Times New Roman"/>
          <w:sz w:val="24"/>
          <w:szCs w:val="24"/>
        </w:rPr>
        <w:footnoteReference w:id="23"/>
      </w:r>
      <w:r w:rsidRPr="00707F50">
        <w:rPr>
          <w:rFonts w:ascii="Garamond" w:hAnsi="Garamond" w:cs="Times New Roman"/>
          <w:sz w:val="24"/>
          <w:szCs w:val="24"/>
        </w:rPr>
        <w:t>.</w:t>
      </w:r>
    </w:p>
    <w:p w14:paraId="3BC68EF6" w14:textId="77777777" w:rsidR="00404A78" w:rsidRPr="00707F50" w:rsidRDefault="00404A78" w:rsidP="00707F50">
      <w:pPr>
        <w:pStyle w:val="ListParagraph"/>
        <w:ind w:left="0" w:firstLine="720"/>
        <w:jc w:val="both"/>
        <w:rPr>
          <w:rFonts w:ascii="Garamond" w:hAnsi="Garamond" w:cs="Times New Roman"/>
          <w:sz w:val="24"/>
          <w:szCs w:val="24"/>
        </w:rPr>
      </w:pPr>
      <w:r w:rsidRPr="00707F50">
        <w:rPr>
          <w:rFonts w:ascii="Garamond" w:hAnsi="Garamond" w:cs="Times New Roman"/>
          <w:sz w:val="24"/>
          <w:szCs w:val="24"/>
        </w:rPr>
        <w:t xml:space="preserve">Menurut Jones perempuan Muslim urban tidak bisa terlepas dari beban materialis dan kesalehan. Ia mengungkapkan bagaimana perempuan Muslim urban Muslim urban Indonesia yang saleh harus membingkai kesalehannya melalui komoditas Islam. Ini sebagai ekspresi gaya hidup, keindahan, dan kelas sosial. Muslim urban sekarang semakin rasional dan religius dalam setiap memili dan membeli produk dalam pertimbangan agama. </w:t>
      </w:r>
    </w:p>
    <w:p w14:paraId="4B675898" w14:textId="77777777" w:rsidR="00404A78" w:rsidRPr="00707F50" w:rsidRDefault="00404A78" w:rsidP="00707F50">
      <w:pPr>
        <w:pStyle w:val="ListParagraph"/>
        <w:ind w:left="0" w:firstLine="720"/>
        <w:jc w:val="both"/>
        <w:rPr>
          <w:rFonts w:ascii="Garamond" w:hAnsi="Garamond" w:cs="Times New Roman"/>
          <w:sz w:val="24"/>
          <w:szCs w:val="24"/>
        </w:rPr>
      </w:pPr>
      <w:r w:rsidRPr="00707F50">
        <w:rPr>
          <w:rFonts w:ascii="Garamond" w:hAnsi="Garamond" w:cs="Times New Roman"/>
          <w:sz w:val="24"/>
          <w:szCs w:val="24"/>
        </w:rPr>
        <w:lastRenderedPageBreak/>
        <w:t xml:space="preserve">Berpijak dari ketiga argumen para sarjana di atas, menunjukan bahwa komoditas fesyen Muslim dijadikan sebagai tolak ukur atas sikap hijrahnya seseorang. Bagaimana mereka menjadi Muslim saleh namun tidak menghilangkan sisi modern, trendi dan </w:t>
      </w:r>
      <w:r w:rsidRPr="00707F50">
        <w:rPr>
          <w:rFonts w:ascii="Garamond" w:hAnsi="Garamond" w:cs="Times New Roman"/>
          <w:i/>
          <w:iCs/>
          <w:sz w:val="24"/>
          <w:szCs w:val="24"/>
        </w:rPr>
        <w:t>gaul</w:t>
      </w:r>
      <w:r w:rsidRPr="00707F50">
        <w:rPr>
          <w:rFonts w:ascii="Garamond" w:hAnsi="Garamond" w:cs="Times New Roman"/>
          <w:sz w:val="24"/>
          <w:szCs w:val="24"/>
        </w:rPr>
        <w:t xml:space="preserve">. Antara modern dan religius kedua hal ini selalu mengisi satu dengan yang lainnya. Anak-anak muda </w:t>
      </w:r>
      <w:r w:rsidRPr="00707F50">
        <w:rPr>
          <w:rFonts w:ascii="Garamond" w:hAnsi="Garamond" w:cs="Times New Roman"/>
          <w:i/>
          <w:iCs/>
          <w:sz w:val="24"/>
          <w:szCs w:val="24"/>
        </w:rPr>
        <w:t xml:space="preserve">gaul </w:t>
      </w:r>
      <w:r w:rsidRPr="00707F50">
        <w:rPr>
          <w:rFonts w:ascii="Garamond" w:hAnsi="Garamond" w:cs="Times New Roman"/>
          <w:sz w:val="24"/>
          <w:szCs w:val="24"/>
        </w:rPr>
        <w:t>hijrah mereka tidak bisa dilepaskan dari budaya konsumsi (fesyen), mengontruksikan identitas kesalehan seseorang melalui fesyen adalah bagian dari kontrusksi identitas anak muda. Dengan ini, ideologi kapitalisme turut mendorong dan mewarnai atas pergeseran budaya anak muda saat ini dalam mengekspresikan prilaku kesalehan.</w:t>
      </w:r>
    </w:p>
    <w:p w14:paraId="56BEA844" w14:textId="77777777" w:rsidR="00404A78" w:rsidRPr="00707F50" w:rsidRDefault="00404A78" w:rsidP="00707F50">
      <w:pPr>
        <w:pStyle w:val="ListParagraph"/>
        <w:ind w:left="0" w:firstLine="720"/>
        <w:jc w:val="both"/>
        <w:rPr>
          <w:rFonts w:ascii="Garamond" w:hAnsi="Garamond" w:cs="Times New Roman"/>
          <w:sz w:val="24"/>
          <w:szCs w:val="24"/>
        </w:rPr>
      </w:pPr>
      <w:r w:rsidRPr="00707F50">
        <w:rPr>
          <w:rFonts w:ascii="Garamond" w:hAnsi="Garamond" w:cs="Times New Roman"/>
          <w:sz w:val="24"/>
          <w:szCs w:val="24"/>
        </w:rPr>
        <w:t>Fealy mengatakan kesalehan Muslim urban dalam menwujudkan kesalehannya tidak dapat terlepas dari prilaku emosional, di satu sisi ia mengayakan kesalehan seseorang juga dilihat dari prilaku konsumsi yang rasional. Hal ini terlihat dari kualitas produk Muslim yang terus semakin baik. Masyarakat Muslim perkotaan membeli produk dengan kualitas bagus.</w:t>
      </w:r>
      <w:r w:rsidRPr="00707F50">
        <w:rPr>
          <w:rStyle w:val="FootnoteReference"/>
          <w:rFonts w:ascii="Garamond" w:hAnsi="Garamond" w:cs="Times New Roman"/>
          <w:sz w:val="24"/>
          <w:szCs w:val="24"/>
        </w:rPr>
        <w:footnoteReference w:id="24"/>
      </w:r>
      <w:r w:rsidRPr="00707F50">
        <w:rPr>
          <w:rFonts w:ascii="Garamond" w:hAnsi="Garamond" w:cs="Times New Roman"/>
          <w:sz w:val="24"/>
          <w:szCs w:val="24"/>
        </w:rPr>
        <w:t xml:space="preserve"> Di samping itu, fesyen tidak lagi menjadi sekedar ketaatan terhadap agama, tetapi sebagai bentuk merajalisasinya ideologi kapitalisme agama, mencari keuntungan melalui kedok religius.</w:t>
      </w:r>
    </w:p>
    <w:p w14:paraId="6B4A2BDE" w14:textId="77777777" w:rsidR="00404A78" w:rsidRPr="00707F50" w:rsidRDefault="00404A78" w:rsidP="00707F50">
      <w:pPr>
        <w:pStyle w:val="ListParagraph"/>
        <w:ind w:left="0" w:firstLine="720"/>
        <w:jc w:val="both"/>
        <w:rPr>
          <w:rFonts w:ascii="Garamond" w:hAnsi="Garamond" w:cs="Times New Roman"/>
          <w:sz w:val="24"/>
          <w:szCs w:val="24"/>
        </w:rPr>
      </w:pPr>
      <w:r w:rsidRPr="00707F50">
        <w:rPr>
          <w:rFonts w:ascii="Garamond" w:hAnsi="Garamond" w:cs="Times New Roman"/>
          <w:sz w:val="24"/>
          <w:szCs w:val="24"/>
        </w:rPr>
        <w:t xml:space="preserve">Untuk bisa sukses masuk ke segmen anak muda, seperti yang dilakukan oleh gerakan Teras Dakwah, maka dagangan fesyen dibaut dengan kegiatan aktivitas pengajian. Seperti </w:t>
      </w:r>
      <w:r w:rsidRPr="00707F50">
        <w:rPr>
          <w:rFonts w:ascii="Garamond" w:hAnsi="Garamond" w:cs="Times New Roman"/>
          <w:i/>
          <w:iCs/>
          <w:sz w:val="24"/>
          <w:szCs w:val="24"/>
        </w:rPr>
        <w:t>merchandise</w:t>
      </w:r>
      <w:r w:rsidRPr="00707F50">
        <w:rPr>
          <w:rFonts w:ascii="Garamond" w:hAnsi="Garamond" w:cs="Times New Roman"/>
          <w:sz w:val="24"/>
          <w:szCs w:val="24"/>
        </w:rPr>
        <w:t>, warung kafe dan produk kesehatan ala Sunnah. Hal ini sebagai bentuk strategi pemasaran produk dalam menarik perhatian anak muda agar kesadaran terhadap penggunaan produk Islam semakin menguat. Seperti mengikat hijrah anak muda melalui acara pengajian. Seperti menghadirkan topik-topik pengajian yang bernuansa tema hijrah. Tema-tema hijrah yang disuguhkan dengan kemasan populer sesuai dengan keinginan anak muda akan semakin membuat jamaah merasa nyaman. Hal ini juga akan berdampak pada meningkatnya pembelian komoditas Islam Teras Dakwah yang senada dengan selera anak muda. Seiring dengan kesadaran semaksimal mungkin memperbaiki diri menjadi Muslim yang saleh akan berdampak pada kesadaran pembelian produk keislaman. Antara komunitas pengajian dan pakaian Islam yang dikenakan keduanya tidak bisa dipiisahkan.</w:t>
      </w:r>
    </w:p>
    <w:p w14:paraId="1781C475" w14:textId="77777777" w:rsidR="00404A78" w:rsidRPr="00707F50" w:rsidRDefault="00404A78" w:rsidP="00707F50">
      <w:pPr>
        <w:pStyle w:val="ListParagraph"/>
        <w:ind w:left="0" w:firstLine="720"/>
        <w:jc w:val="both"/>
        <w:rPr>
          <w:rFonts w:ascii="Garamond" w:hAnsi="Garamond" w:cs="Times New Roman"/>
          <w:sz w:val="24"/>
          <w:szCs w:val="24"/>
        </w:rPr>
      </w:pPr>
      <w:r w:rsidRPr="00707F50">
        <w:rPr>
          <w:rFonts w:ascii="Garamond" w:hAnsi="Garamond" w:cs="Times New Roman"/>
          <w:sz w:val="24"/>
          <w:szCs w:val="24"/>
        </w:rPr>
        <w:t xml:space="preserve">Apresiasi hijrah selain melalui komoditas juga harus didukung dengan cara lain, begitu yang dikatakan oleh salah satu pengurus Teras Dakwah. Apresiasi hijrah tidak hanya mengandalkan komoditas Islam yang memiliki kemasan religius saleh melainkan konsep dakwah yang menarik, mulai dari bangunan modern, ustaz-ustaz muda </w:t>
      </w:r>
      <w:r w:rsidRPr="00707F50">
        <w:rPr>
          <w:rFonts w:ascii="Garamond" w:hAnsi="Garamond" w:cs="Times New Roman"/>
          <w:i/>
          <w:iCs/>
          <w:sz w:val="24"/>
          <w:szCs w:val="24"/>
        </w:rPr>
        <w:t>gaul</w:t>
      </w:r>
      <w:r w:rsidRPr="00707F50">
        <w:rPr>
          <w:rFonts w:ascii="Garamond" w:hAnsi="Garamond" w:cs="Times New Roman"/>
          <w:sz w:val="24"/>
          <w:szCs w:val="24"/>
        </w:rPr>
        <w:t xml:space="preserve">, </w:t>
      </w:r>
      <w:r w:rsidRPr="00707F50">
        <w:rPr>
          <w:rFonts w:ascii="Garamond" w:hAnsi="Garamond" w:cs="Times New Roman"/>
          <w:i/>
          <w:iCs/>
          <w:sz w:val="24"/>
          <w:szCs w:val="24"/>
        </w:rPr>
        <w:t>setting</w:t>
      </w:r>
      <w:r w:rsidRPr="00707F50">
        <w:rPr>
          <w:rFonts w:ascii="Garamond" w:hAnsi="Garamond" w:cs="Times New Roman"/>
          <w:sz w:val="24"/>
          <w:szCs w:val="24"/>
        </w:rPr>
        <w:t xml:space="preserve">-an program dakwah yang keren, tema kajian menarik, vidio dan media poster dakwah kreatif. Konsep dakwah yang modern kekinian tersebut akan membuat jamaah merasa nyaman mengikuti kajian dakwah Teras Dakwah. Melalui konsep dakwah tersebut stereotip hijrah di kalangan anak muda Yogyakarta menjadi positif. </w:t>
      </w:r>
    </w:p>
    <w:p w14:paraId="628FDBC3" w14:textId="28444415" w:rsidR="00404A78" w:rsidRPr="00707F50" w:rsidRDefault="00404A78" w:rsidP="00707F50">
      <w:pPr>
        <w:pStyle w:val="ListParagraph"/>
        <w:spacing w:after="0"/>
        <w:ind w:left="0" w:firstLine="720"/>
        <w:jc w:val="both"/>
        <w:rPr>
          <w:rFonts w:ascii="Garamond" w:hAnsi="Garamond" w:cs="Times New Roman"/>
          <w:sz w:val="24"/>
          <w:szCs w:val="24"/>
        </w:rPr>
      </w:pPr>
      <w:r w:rsidRPr="00707F50">
        <w:rPr>
          <w:rFonts w:ascii="Garamond" w:hAnsi="Garamond" w:cs="Times New Roman"/>
          <w:sz w:val="24"/>
          <w:szCs w:val="24"/>
        </w:rPr>
        <w:lastRenderedPageBreak/>
        <w:t xml:space="preserve">Konsep pengajian Teras Dakwah yang </w:t>
      </w:r>
      <w:r w:rsidRPr="00707F50">
        <w:rPr>
          <w:rFonts w:ascii="Garamond" w:hAnsi="Garamond" w:cs="Times New Roman"/>
          <w:i/>
          <w:iCs/>
          <w:sz w:val="24"/>
          <w:szCs w:val="24"/>
        </w:rPr>
        <w:t xml:space="preserve">asyik </w:t>
      </w:r>
      <w:r w:rsidRPr="00707F50">
        <w:rPr>
          <w:rFonts w:ascii="Garamond" w:hAnsi="Garamond" w:cs="Times New Roman"/>
          <w:sz w:val="24"/>
          <w:szCs w:val="24"/>
        </w:rPr>
        <w:t xml:space="preserve">membuat anak-anak muda hijrah semakin terkesan dengan konsep hijrah yang dipromosikan Teras Dakwah. Hijrah tidak hanya diekspresikan melalui fesyen melainkan pengajian. Kesalehan luar diekspresikan dengan feayen, sedangkan kesalehan dalam diekapresikan melalui menghadiri pengajian. </w:t>
      </w:r>
    </w:p>
    <w:p w14:paraId="2C1FE76D" w14:textId="50F1CF7B" w:rsidR="00404A78" w:rsidRPr="00B15A1B" w:rsidRDefault="00B15A1B" w:rsidP="00B15A1B">
      <w:pPr>
        <w:pStyle w:val="ListParagraph"/>
        <w:spacing w:after="0" w:line="240" w:lineRule="auto"/>
        <w:ind w:left="0"/>
        <w:jc w:val="center"/>
        <w:rPr>
          <w:rFonts w:ascii="Garamond" w:hAnsi="Garamond" w:cs="Times New Roman"/>
          <w:b/>
          <w:bCs/>
          <w:sz w:val="24"/>
          <w:szCs w:val="24"/>
        </w:rPr>
      </w:pPr>
      <w:r w:rsidRPr="00707F50">
        <w:rPr>
          <w:rFonts w:ascii="Garamond" w:hAnsi="Garamond" w:cs="Times New Roman"/>
          <w:noProof/>
          <w:sz w:val="24"/>
          <w:szCs w:val="24"/>
          <w:lang w:val="en-US"/>
        </w:rPr>
        <w:drawing>
          <wp:anchor distT="0" distB="0" distL="114300" distR="114300" simplePos="0" relativeHeight="251680768" behindDoc="0" locked="0" layoutInCell="1" allowOverlap="1" wp14:anchorId="40261D21" wp14:editId="09E19BD4">
            <wp:simplePos x="0" y="0"/>
            <wp:positionH relativeFrom="margin">
              <wp:align>left</wp:align>
            </wp:positionH>
            <wp:positionV relativeFrom="paragraph">
              <wp:posOffset>83820</wp:posOffset>
            </wp:positionV>
            <wp:extent cx="4710430" cy="3045460"/>
            <wp:effectExtent l="0" t="0" r="0" b="254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200930_233149.jpg"/>
                    <pic:cNvPicPr/>
                  </pic:nvPicPr>
                  <pic:blipFill>
                    <a:blip r:embed="rId12">
                      <a:extLst>
                        <a:ext uri="{28A0092B-C50C-407E-A947-70E740481C1C}">
                          <a14:useLocalDpi xmlns:a14="http://schemas.microsoft.com/office/drawing/2010/main" val="0"/>
                        </a:ext>
                      </a:extLst>
                    </a:blip>
                    <a:stretch>
                      <a:fillRect/>
                    </a:stretch>
                  </pic:blipFill>
                  <pic:spPr>
                    <a:xfrm>
                      <a:off x="0" y="0"/>
                      <a:ext cx="4710430" cy="3045460"/>
                    </a:xfrm>
                    <a:prstGeom prst="rect">
                      <a:avLst/>
                    </a:prstGeom>
                  </pic:spPr>
                </pic:pic>
              </a:graphicData>
            </a:graphic>
            <wp14:sizeRelH relativeFrom="page">
              <wp14:pctWidth>0</wp14:pctWidth>
            </wp14:sizeRelH>
            <wp14:sizeRelV relativeFrom="page">
              <wp14:pctHeight>0</wp14:pctHeight>
            </wp14:sizeRelV>
          </wp:anchor>
        </w:drawing>
      </w:r>
      <w:r w:rsidR="00E23322">
        <w:rPr>
          <w:rFonts w:ascii="Garamond" w:hAnsi="Garamond" w:cs="Times New Roman"/>
          <w:b/>
          <w:bCs/>
          <w:sz w:val="24"/>
          <w:szCs w:val="24"/>
        </w:rPr>
        <w:t>Gambar 2</w:t>
      </w:r>
      <w:r w:rsidRPr="00B15A1B">
        <w:rPr>
          <w:rFonts w:ascii="Garamond" w:hAnsi="Garamond" w:cs="Times New Roman"/>
          <w:b/>
          <w:bCs/>
          <w:sz w:val="24"/>
          <w:szCs w:val="24"/>
        </w:rPr>
        <w:t>.</w:t>
      </w:r>
      <w:r w:rsidR="00404A78" w:rsidRPr="00B15A1B">
        <w:rPr>
          <w:rFonts w:ascii="Garamond" w:hAnsi="Garamond" w:cs="Times New Roman"/>
          <w:b/>
          <w:bCs/>
          <w:sz w:val="24"/>
          <w:szCs w:val="24"/>
        </w:rPr>
        <w:t xml:space="preserve"> </w:t>
      </w:r>
      <w:r w:rsidR="00404A78" w:rsidRPr="00B15A1B">
        <w:rPr>
          <w:rFonts w:ascii="Garamond" w:hAnsi="Garamond" w:cs="Times New Roman"/>
          <w:b/>
          <w:sz w:val="24"/>
          <w:szCs w:val="24"/>
        </w:rPr>
        <w:t>Hijrah Anak Muda: bentuk apresiasi Teras Dakwah ke-jamaahnya</w:t>
      </w:r>
    </w:p>
    <w:p w14:paraId="5EFE1E42" w14:textId="77777777" w:rsidR="00404A78" w:rsidRPr="00B15A1B" w:rsidRDefault="00404A78" w:rsidP="00B15A1B">
      <w:pPr>
        <w:pStyle w:val="ListParagraph"/>
        <w:spacing w:line="240" w:lineRule="auto"/>
        <w:ind w:left="0"/>
        <w:jc w:val="center"/>
        <w:rPr>
          <w:rFonts w:ascii="Garamond" w:hAnsi="Garamond" w:cs="Times New Roman"/>
          <w:sz w:val="24"/>
          <w:szCs w:val="24"/>
        </w:rPr>
      </w:pPr>
    </w:p>
    <w:p w14:paraId="56E04E0F" w14:textId="321D31C5" w:rsidR="00EA762C" w:rsidRDefault="00404A78" w:rsidP="00B15A1B">
      <w:pPr>
        <w:pStyle w:val="ListParagraph"/>
        <w:ind w:left="0" w:firstLine="720"/>
        <w:jc w:val="both"/>
        <w:rPr>
          <w:rFonts w:ascii="Garamond" w:hAnsi="Garamond" w:cs="Times New Roman"/>
          <w:sz w:val="24"/>
          <w:szCs w:val="24"/>
        </w:rPr>
      </w:pPr>
      <w:r w:rsidRPr="00B15A1B">
        <w:rPr>
          <w:rFonts w:ascii="Garamond" w:hAnsi="Garamond" w:cs="Times New Roman"/>
          <w:sz w:val="24"/>
          <w:szCs w:val="24"/>
        </w:rPr>
        <w:t xml:space="preserve">Teras Dakwah dalam mempromosikan gagasan hijrah melalui tema-tema anak muda menggelobal, mengikuti tren </w:t>
      </w:r>
      <w:r w:rsidRPr="00B15A1B">
        <w:rPr>
          <w:rFonts w:ascii="Garamond" w:hAnsi="Garamond" w:cs="Times New Roman"/>
          <w:i/>
          <w:iCs/>
          <w:sz w:val="24"/>
          <w:szCs w:val="24"/>
        </w:rPr>
        <w:t xml:space="preserve">global standart </w:t>
      </w:r>
      <w:r w:rsidRPr="00B15A1B">
        <w:rPr>
          <w:rFonts w:ascii="Garamond" w:hAnsi="Garamond" w:cs="Times New Roman"/>
          <w:sz w:val="24"/>
          <w:szCs w:val="24"/>
        </w:rPr>
        <w:t xml:space="preserve">dan nilai religius adalah trik pemasaran hijrah produk Teras Dakwah. Cara yang demikian memposisikan Teras Dakwah sebagai penyebaran wacana keislaman, gaya hidup, identitas dan lapak bisnis. Seperti mempromosikan hijrah Teras Dakwah melalui produk dan pengajian. Produk yang Teras Dakwah jual dikemas dengan aneka ragam progam keagamaannya. Dari mulai acara pengajian dakwah, media poster dakwah dan vidio poster dakwah. Ketiga program ini mempromosikan pemasaran hijrah Teras Dakwah yang menggelobal, yaitu gagasan hijrahnya yang mengikuti tren global dan </w:t>
      </w:r>
      <w:r w:rsidRPr="00B15A1B">
        <w:rPr>
          <w:rFonts w:ascii="Garamond" w:hAnsi="Garamond" w:cs="Times New Roman"/>
          <w:i/>
          <w:iCs/>
          <w:sz w:val="24"/>
          <w:szCs w:val="24"/>
        </w:rPr>
        <w:t>Islamic</w:t>
      </w:r>
      <w:r w:rsidRPr="00B15A1B">
        <w:rPr>
          <w:rFonts w:ascii="Garamond" w:hAnsi="Garamond" w:cs="Times New Roman"/>
          <w:sz w:val="24"/>
          <w:szCs w:val="24"/>
        </w:rPr>
        <w:t xml:space="preserve"> </w:t>
      </w:r>
      <w:r w:rsidRPr="00B15A1B">
        <w:rPr>
          <w:rFonts w:ascii="Garamond" w:hAnsi="Garamond" w:cs="Times New Roman"/>
          <w:i/>
          <w:iCs/>
          <w:sz w:val="24"/>
          <w:szCs w:val="24"/>
        </w:rPr>
        <w:t>value</w:t>
      </w:r>
      <w:r w:rsidRPr="00B15A1B">
        <w:rPr>
          <w:rFonts w:ascii="Garamond" w:hAnsi="Garamond" w:cs="Times New Roman"/>
          <w:sz w:val="24"/>
          <w:szCs w:val="24"/>
        </w:rPr>
        <w:t>. Hal ini berdasarkan</w:t>
      </w:r>
      <w:r w:rsidR="00B15A1B">
        <w:rPr>
          <w:rFonts w:ascii="Garamond" w:hAnsi="Garamond" w:cs="Times New Roman"/>
          <w:sz w:val="24"/>
          <w:szCs w:val="24"/>
          <w:lang w:val="en-US"/>
        </w:rPr>
        <w:t xml:space="preserve"> </w:t>
      </w:r>
      <w:r w:rsidRPr="00B15A1B">
        <w:rPr>
          <w:rFonts w:ascii="Garamond" w:hAnsi="Garamond" w:cs="Times New Roman"/>
          <w:sz w:val="24"/>
          <w:szCs w:val="24"/>
        </w:rPr>
        <w:t xml:space="preserve">karena segmen anak muda dekat dengan karakteristik urban, modern dan </w:t>
      </w:r>
      <w:r w:rsidRPr="00B15A1B">
        <w:rPr>
          <w:rFonts w:ascii="Garamond" w:hAnsi="Garamond" w:cs="Times New Roman"/>
          <w:i/>
          <w:iCs/>
          <w:sz w:val="24"/>
          <w:szCs w:val="24"/>
        </w:rPr>
        <w:t xml:space="preserve">knowledgeable </w:t>
      </w:r>
      <w:r w:rsidRPr="00B15A1B">
        <w:rPr>
          <w:rFonts w:ascii="Garamond" w:hAnsi="Garamond" w:cs="Times New Roman"/>
          <w:sz w:val="24"/>
          <w:szCs w:val="24"/>
        </w:rPr>
        <w:t xml:space="preserve">serta </w:t>
      </w:r>
      <w:r w:rsidRPr="00B15A1B">
        <w:rPr>
          <w:rFonts w:ascii="Garamond" w:hAnsi="Garamond" w:cs="Times New Roman"/>
          <w:i/>
          <w:iCs/>
          <w:sz w:val="24"/>
          <w:szCs w:val="24"/>
        </w:rPr>
        <w:t>global mindset</w:t>
      </w:r>
      <w:r w:rsidRPr="00B15A1B">
        <w:rPr>
          <w:rFonts w:ascii="Garamond" w:hAnsi="Garamond" w:cs="Times New Roman"/>
          <w:sz w:val="24"/>
          <w:szCs w:val="24"/>
        </w:rPr>
        <w:t>.</w:t>
      </w:r>
    </w:p>
    <w:p w14:paraId="250B1508" w14:textId="731B0370" w:rsidR="00B15A1B" w:rsidRPr="00B15A1B" w:rsidRDefault="008810F6" w:rsidP="00B15A1B">
      <w:pPr>
        <w:pStyle w:val="ListParagraph"/>
        <w:ind w:left="0" w:firstLine="720"/>
        <w:jc w:val="both"/>
        <w:rPr>
          <w:rFonts w:ascii="Garamond" w:hAnsi="Garamond" w:cs="Times New Roman"/>
          <w:sz w:val="24"/>
          <w:szCs w:val="24"/>
        </w:rPr>
      </w:pPr>
      <w:r w:rsidRPr="00B15A1B">
        <w:rPr>
          <w:rFonts w:ascii="Garamond" w:hAnsi="Garamond" w:cs="Times New Roman"/>
          <w:noProof/>
          <w:sz w:val="24"/>
          <w:szCs w:val="24"/>
          <w:lang w:val="en-US"/>
        </w:rPr>
        <w:lastRenderedPageBreak/>
        <w:drawing>
          <wp:anchor distT="0" distB="0" distL="114300" distR="114300" simplePos="0" relativeHeight="251682816" behindDoc="0" locked="0" layoutInCell="1" allowOverlap="1" wp14:anchorId="6E5FE3DC" wp14:editId="6FB558A5">
            <wp:simplePos x="0" y="0"/>
            <wp:positionH relativeFrom="margin">
              <wp:posOffset>0</wp:posOffset>
            </wp:positionH>
            <wp:positionV relativeFrom="paragraph">
              <wp:posOffset>190500</wp:posOffset>
            </wp:positionV>
            <wp:extent cx="4609465" cy="2019300"/>
            <wp:effectExtent l="0" t="0" r="635" b="0"/>
            <wp:wrapTopAndBottom/>
            <wp:docPr id="11"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ambar 11"/>
                    <pic:cNvPicPr/>
                  </pic:nvPicPr>
                  <pic:blipFill rotWithShape="1">
                    <a:blip r:embed="rId13">
                      <a:extLst>
                        <a:ext uri="{28A0092B-C50C-407E-A947-70E740481C1C}">
                          <a14:useLocalDpi xmlns:a14="http://schemas.microsoft.com/office/drawing/2010/main" val="0"/>
                        </a:ext>
                      </a:extLst>
                    </a:blip>
                    <a:srcRect t="43169" b="26018"/>
                    <a:stretch/>
                  </pic:blipFill>
                  <pic:spPr bwMode="auto">
                    <a:xfrm>
                      <a:off x="0" y="0"/>
                      <a:ext cx="4609465" cy="2019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552A1B" w14:textId="3E404B64" w:rsidR="00B15A1B" w:rsidRPr="00F134DF" w:rsidRDefault="00E23322" w:rsidP="008810F6">
      <w:pPr>
        <w:pStyle w:val="ListParagraph"/>
        <w:spacing w:after="120"/>
        <w:ind w:left="0"/>
        <w:jc w:val="center"/>
        <w:rPr>
          <w:rFonts w:ascii="Garamond" w:hAnsi="Garamond" w:cs="Times New Roman"/>
          <w:b/>
          <w:sz w:val="24"/>
          <w:szCs w:val="24"/>
        </w:rPr>
      </w:pPr>
      <w:r>
        <w:rPr>
          <w:rFonts w:ascii="Garamond" w:hAnsi="Garamond" w:cs="Times New Roman"/>
          <w:b/>
          <w:sz w:val="24"/>
          <w:szCs w:val="24"/>
        </w:rPr>
        <w:t>Gambar 3</w:t>
      </w:r>
      <w:r w:rsidR="00B15A1B" w:rsidRPr="00F134DF">
        <w:rPr>
          <w:rFonts w:ascii="Garamond" w:hAnsi="Garamond" w:cs="Times New Roman"/>
          <w:b/>
          <w:sz w:val="24"/>
          <w:szCs w:val="24"/>
        </w:rPr>
        <w:t>.</w:t>
      </w:r>
      <w:r w:rsidR="00404A78" w:rsidRPr="00F134DF">
        <w:rPr>
          <w:rFonts w:ascii="Garamond" w:hAnsi="Garamond" w:cs="Times New Roman"/>
          <w:b/>
          <w:sz w:val="24"/>
          <w:szCs w:val="24"/>
        </w:rPr>
        <w:t xml:space="preserve"> Pengajian keagamaan Teras Dakwah dengan konsep kafe modern</w:t>
      </w:r>
    </w:p>
    <w:p w14:paraId="684F3A20" w14:textId="7FA01BBD" w:rsidR="00404A78" w:rsidRPr="00B15A1B" w:rsidRDefault="00404A78" w:rsidP="00B15A1B">
      <w:pPr>
        <w:pStyle w:val="ListParagraph"/>
        <w:spacing w:after="0"/>
        <w:ind w:left="0" w:firstLine="720"/>
        <w:jc w:val="both"/>
        <w:rPr>
          <w:rFonts w:ascii="Garamond" w:hAnsi="Garamond" w:cs="Times New Roman"/>
          <w:sz w:val="24"/>
          <w:szCs w:val="24"/>
        </w:rPr>
      </w:pPr>
      <w:r w:rsidRPr="00B15A1B">
        <w:rPr>
          <w:rFonts w:ascii="Garamond" w:hAnsi="Garamond" w:cs="Times New Roman"/>
          <w:sz w:val="24"/>
          <w:szCs w:val="24"/>
        </w:rPr>
        <w:t xml:space="preserve">Agar promosi hijrah Teras Dakwah benar-benar menggelobal, maka pengajian dakwahnya dipoles dengan konsep dakwah kafe. Dalam kajian sosiologi Pierre Bourdeu, mengenai ruang publik kafe, ia mengatakan kafe adalah tempat perkumpulan kalangan orang-orang elit untuk menunjukan status sosial dan identitas seseorang. Kelas sosial dapat diwujudkan melalu budaya ruang publik, seperti nongkrong di kafe modern berlekas. Namun, seiring dengan perjalannya waktu, kafe tidak lagi dinikmati oleh kalangan kelas-kelas elit, busaya ngafe sudah mencair dalam batas-batas kelas sosial. Budaya kafe sekarang ini juga dinikmati oleh kalangan masyarakat urban, seperti anak muda kelas menegah kebawah yang menampilkan corak peilaku hidup modern, kekinian. Walaupun begitu, kesanya tidak menghilangkan citra modern, berkelas kelas. </w:t>
      </w:r>
    </w:p>
    <w:p w14:paraId="4275DBF4" w14:textId="77777777" w:rsidR="00404A78" w:rsidRPr="00B15A1B" w:rsidRDefault="00404A78" w:rsidP="00B15A1B">
      <w:pPr>
        <w:pStyle w:val="ListParagraph"/>
        <w:ind w:left="0" w:firstLine="720"/>
        <w:jc w:val="both"/>
        <w:rPr>
          <w:rFonts w:ascii="Garamond" w:hAnsi="Garamond" w:cs="Times New Roman"/>
          <w:sz w:val="24"/>
          <w:szCs w:val="24"/>
        </w:rPr>
      </w:pPr>
      <w:r w:rsidRPr="00B15A1B">
        <w:rPr>
          <w:rFonts w:ascii="Garamond" w:hAnsi="Garamond" w:cs="Times New Roman"/>
          <w:sz w:val="24"/>
          <w:szCs w:val="24"/>
        </w:rPr>
        <w:t xml:space="preserve">Dengan mengambil konsep cafe yang modern dan trendi, pemaran produk Teras Dakwah melalui konsep kafe dapat menjadikan daya tarik anak muda. Elemen kreativitas seni lukis hijrah yang dibuat di bagian dinding Teras Dakwah juga menambah penasaran bisnis yang menjembatani ekspresi antara hijrah anak muda daan gaya hidup. </w:t>
      </w:r>
    </w:p>
    <w:p w14:paraId="3E8402EC" w14:textId="32B9D6DC" w:rsidR="00404A78" w:rsidRPr="00B15A1B" w:rsidRDefault="00404A78" w:rsidP="00B15A1B">
      <w:pPr>
        <w:pStyle w:val="ListParagraph"/>
        <w:ind w:left="0" w:firstLine="720"/>
        <w:jc w:val="both"/>
        <w:rPr>
          <w:rFonts w:ascii="Garamond" w:hAnsi="Garamond" w:cs="Times New Roman"/>
          <w:sz w:val="24"/>
          <w:szCs w:val="24"/>
        </w:rPr>
      </w:pPr>
      <w:r w:rsidRPr="00B15A1B">
        <w:rPr>
          <w:rFonts w:ascii="Garamond" w:hAnsi="Garamond" w:cs="Times New Roman"/>
          <w:sz w:val="24"/>
          <w:szCs w:val="24"/>
        </w:rPr>
        <w:t xml:space="preserve">Mengkolaborasikan pemasaran produk hijrah di antara pengajian dan desain kafe adalah strategi dalam meningkatkan </w:t>
      </w:r>
      <w:r w:rsidRPr="00B15A1B">
        <w:rPr>
          <w:rFonts w:ascii="Garamond" w:hAnsi="Garamond" w:cs="Times New Roman"/>
          <w:i/>
          <w:iCs/>
          <w:sz w:val="24"/>
          <w:szCs w:val="24"/>
        </w:rPr>
        <w:t xml:space="preserve">averange sells </w:t>
      </w:r>
      <w:r w:rsidRPr="00B15A1B">
        <w:rPr>
          <w:rFonts w:ascii="Garamond" w:hAnsi="Garamond" w:cs="Times New Roman"/>
          <w:sz w:val="24"/>
          <w:szCs w:val="24"/>
        </w:rPr>
        <w:t xml:space="preserve">(meningkatkan rata-rata penjualan) ke konsumen. Fesyen Islam yang didesain oleh tim kreatif Teras Dakwah lebih terlihat </w:t>
      </w:r>
      <w:r w:rsidRPr="00B15A1B">
        <w:rPr>
          <w:rFonts w:ascii="Garamond" w:hAnsi="Garamond" w:cs="Times New Roman"/>
          <w:i/>
          <w:iCs/>
          <w:sz w:val="24"/>
          <w:szCs w:val="24"/>
        </w:rPr>
        <w:t xml:space="preserve">colorfull </w:t>
      </w:r>
      <w:r w:rsidRPr="00B15A1B">
        <w:rPr>
          <w:rFonts w:ascii="Garamond" w:hAnsi="Garamond" w:cs="Times New Roman"/>
          <w:sz w:val="24"/>
          <w:szCs w:val="24"/>
        </w:rPr>
        <w:t xml:space="preserve">dan </w:t>
      </w:r>
      <w:r w:rsidRPr="00B15A1B">
        <w:rPr>
          <w:rFonts w:ascii="Garamond" w:hAnsi="Garamond" w:cs="Times New Roman"/>
          <w:i/>
          <w:iCs/>
          <w:sz w:val="24"/>
          <w:szCs w:val="24"/>
        </w:rPr>
        <w:t>soft-color</w:t>
      </w:r>
      <w:r w:rsidRPr="00B15A1B">
        <w:rPr>
          <w:rFonts w:ascii="Garamond" w:hAnsi="Garamond" w:cs="Times New Roman"/>
          <w:sz w:val="24"/>
          <w:szCs w:val="24"/>
        </w:rPr>
        <w:t xml:space="preserve"> adalah identitas yang ditonjolkan oleh prodak Teras Dakwah. Jika dilihat dari model desainnya, fesyen Teras Dakwah menjadi ekspresi gaya hidup yang dapat disejajarkan dengan produk ternama seperti Shif dan Gerakan Hidayah. Walaupun usaha merchandisenya belum sebesar gerakan dakwah Shif, tetapi kualitas produk dan cara </w:t>
      </w:r>
      <w:r w:rsidRPr="00B15A1B">
        <w:rPr>
          <w:rFonts w:ascii="Garamond" w:hAnsi="Garamond" w:cs="Times New Roman"/>
          <w:i/>
          <w:iCs/>
          <w:sz w:val="24"/>
          <w:szCs w:val="24"/>
        </w:rPr>
        <w:t>packging</w:t>
      </w:r>
      <w:r w:rsidR="003E6657">
        <w:rPr>
          <w:rFonts w:ascii="Garamond" w:hAnsi="Garamond" w:cs="Times New Roman"/>
          <w:sz w:val="24"/>
          <w:szCs w:val="24"/>
        </w:rPr>
        <w:t>-nya tidak kalah menarik</w:t>
      </w:r>
      <w:r w:rsidRPr="00B15A1B">
        <w:rPr>
          <w:rFonts w:ascii="Garamond" w:hAnsi="Garamond" w:cs="Times New Roman"/>
          <w:sz w:val="24"/>
          <w:szCs w:val="24"/>
        </w:rPr>
        <w:t xml:space="preserve"> dengan produk Shif dan yang sudah menggelobal.</w:t>
      </w:r>
    </w:p>
    <w:p w14:paraId="6970E50F" w14:textId="38E3C38A" w:rsidR="00404A78" w:rsidRPr="00B15A1B" w:rsidRDefault="00404A78" w:rsidP="00B15A1B">
      <w:pPr>
        <w:pStyle w:val="ListParagraph"/>
        <w:ind w:left="0" w:firstLine="720"/>
        <w:jc w:val="both"/>
        <w:rPr>
          <w:rFonts w:ascii="Garamond" w:hAnsi="Garamond" w:cs="Times New Roman"/>
          <w:sz w:val="24"/>
          <w:szCs w:val="24"/>
        </w:rPr>
      </w:pPr>
      <w:r w:rsidRPr="00B15A1B">
        <w:rPr>
          <w:rFonts w:ascii="Garamond" w:hAnsi="Garamond" w:cs="Times New Roman"/>
          <w:sz w:val="24"/>
          <w:szCs w:val="24"/>
        </w:rPr>
        <w:t>Dalam setiap ses</w:t>
      </w:r>
      <w:proofErr w:type="spellStart"/>
      <w:r w:rsidR="00CC0AA9" w:rsidRPr="00B15A1B">
        <w:rPr>
          <w:rFonts w:ascii="Garamond" w:hAnsi="Garamond" w:cs="Times New Roman"/>
          <w:sz w:val="24"/>
          <w:szCs w:val="24"/>
          <w:lang w:val="en-US"/>
        </w:rPr>
        <w:t>sion</w:t>
      </w:r>
      <w:proofErr w:type="spellEnd"/>
      <w:r w:rsidRPr="00B15A1B">
        <w:rPr>
          <w:rFonts w:ascii="Garamond" w:hAnsi="Garamond" w:cs="Times New Roman"/>
          <w:sz w:val="24"/>
          <w:szCs w:val="24"/>
        </w:rPr>
        <w:t xml:space="preserve"> acara pengajian, baik pengurus maupun pihak manajemen </w:t>
      </w:r>
      <w:r w:rsidRPr="00B15A1B">
        <w:rPr>
          <w:rFonts w:ascii="Garamond" w:hAnsi="Garamond" w:cs="Times New Roman"/>
          <w:i/>
          <w:iCs/>
          <w:sz w:val="24"/>
          <w:szCs w:val="24"/>
        </w:rPr>
        <w:t>packging</w:t>
      </w:r>
      <w:r w:rsidR="00E23322">
        <w:rPr>
          <w:rFonts w:ascii="Garamond" w:hAnsi="Garamond" w:cs="Times New Roman"/>
          <w:sz w:val="24"/>
          <w:szCs w:val="24"/>
        </w:rPr>
        <w:t xml:space="preserve"> selalu ada yang memakai fesyen</w:t>
      </w:r>
      <w:r w:rsidRPr="00B15A1B">
        <w:rPr>
          <w:rFonts w:ascii="Garamond" w:hAnsi="Garamond" w:cs="Times New Roman"/>
          <w:sz w:val="24"/>
          <w:szCs w:val="24"/>
        </w:rPr>
        <w:t xml:space="preserve"> produk </w:t>
      </w:r>
      <w:r w:rsidRPr="00B15A1B">
        <w:rPr>
          <w:rFonts w:ascii="Garamond" w:hAnsi="Garamond" w:cs="Times New Roman"/>
          <w:i/>
          <w:iCs/>
          <w:sz w:val="24"/>
          <w:szCs w:val="24"/>
        </w:rPr>
        <w:t>packging</w:t>
      </w:r>
      <w:r w:rsidR="00E23322">
        <w:rPr>
          <w:rFonts w:ascii="Garamond" w:hAnsi="Garamond" w:cs="Times New Roman"/>
          <w:sz w:val="24"/>
          <w:szCs w:val="24"/>
        </w:rPr>
        <w:t>. Memakai fesyen</w:t>
      </w:r>
      <w:r w:rsidRPr="00B15A1B">
        <w:rPr>
          <w:rFonts w:ascii="Garamond" w:hAnsi="Garamond" w:cs="Times New Roman"/>
          <w:sz w:val="24"/>
          <w:szCs w:val="24"/>
        </w:rPr>
        <w:t xml:space="preserve"> dikemas saat kajian berlangsung menunjukan bahwa ideologi kapitalisme masuk dalam ranah </w:t>
      </w:r>
      <w:r w:rsidRPr="00B15A1B">
        <w:rPr>
          <w:rFonts w:ascii="Garamond" w:hAnsi="Garamond" w:cs="Times New Roman"/>
          <w:i/>
          <w:iCs/>
          <w:sz w:val="24"/>
          <w:szCs w:val="24"/>
        </w:rPr>
        <w:t>sacred</w:t>
      </w:r>
      <w:r w:rsidRPr="00B15A1B">
        <w:rPr>
          <w:rFonts w:ascii="Garamond" w:hAnsi="Garamond" w:cs="Times New Roman"/>
          <w:sz w:val="24"/>
          <w:szCs w:val="24"/>
        </w:rPr>
        <w:t xml:space="preserve">. Pengurus juga dijadikan sebagai </w:t>
      </w:r>
      <w:r w:rsidRPr="00B15A1B">
        <w:rPr>
          <w:rFonts w:ascii="Garamond" w:hAnsi="Garamond" w:cs="Times New Roman"/>
          <w:i/>
          <w:iCs/>
          <w:sz w:val="24"/>
          <w:szCs w:val="24"/>
        </w:rPr>
        <w:t xml:space="preserve">role model </w:t>
      </w:r>
      <w:r w:rsidRPr="00B15A1B">
        <w:rPr>
          <w:rFonts w:ascii="Garamond" w:hAnsi="Garamond" w:cs="Times New Roman"/>
          <w:sz w:val="24"/>
          <w:szCs w:val="24"/>
        </w:rPr>
        <w:t>produk Teras Dakwah berjalan. Menurut Dewa Eka Prayoga, sela</w:t>
      </w:r>
      <w:r w:rsidR="003E6657">
        <w:rPr>
          <w:rFonts w:ascii="Garamond" w:hAnsi="Garamond" w:cs="Times New Roman"/>
          <w:sz w:val="24"/>
          <w:szCs w:val="24"/>
          <w:lang w:val="en-US"/>
        </w:rPr>
        <w:t>k</w:t>
      </w:r>
      <w:r w:rsidR="003E6657">
        <w:rPr>
          <w:rFonts w:ascii="Garamond" w:hAnsi="Garamond" w:cs="Times New Roman"/>
          <w:sz w:val="24"/>
          <w:szCs w:val="24"/>
        </w:rPr>
        <w:t>u seorang Internet Mark</w:t>
      </w:r>
      <w:r w:rsidRPr="00B15A1B">
        <w:rPr>
          <w:rFonts w:ascii="Garamond" w:hAnsi="Garamond" w:cs="Times New Roman"/>
          <w:sz w:val="24"/>
          <w:szCs w:val="24"/>
        </w:rPr>
        <w:t xml:space="preserve">eter, ia mengatakan </w:t>
      </w:r>
      <w:r w:rsidRPr="00B15A1B">
        <w:rPr>
          <w:rFonts w:ascii="Garamond" w:hAnsi="Garamond" w:cs="Times New Roman"/>
          <w:i/>
          <w:sz w:val="24"/>
          <w:szCs w:val="24"/>
        </w:rPr>
        <w:t>role model</w:t>
      </w:r>
      <w:r w:rsidRPr="00B15A1B">
        <w:rPr>
          <w:rFonts w:ascii="Garamond" w:hAnsi="Garamond" w:cs="Times New Roman"/>
          <w:sz w:val="24"/>
          <w:szCs w:val="24"/>
        </w:rPr>
        <w:t xml:space="preserve"> memiliki </w:t>
      </w:r>
      <w:r w:rsidRPr="00B15A1B">
        <w:rPr>
          <w:rFonts w:ascii="Garamond" w:hAnsi="Garamond" w:cs="Times New Roman"/>
          <w:sz w:val="24"/>
          <w:szCs w:val="24"/>
        </w:rPr>
        <w:lastRenderedPageBreak/>
        <w:t xml:space="preserve">peranan yang signifikan terhadap pemasaran dan </w:t>
      </w:r>
      <w:r w:rsidRPr="00B15A1B">
        <w:rPr>
          <w:rFonts w:ascii="Garamond" w:hAnsi="Garamond" w:cs="Times New Roman"/>
          <w:i/>
          <w:iCs/>
          <w:sz w:val="24"/>
          <w:szCs w:val="24"/>
        </w:rPr>
        <w:t>branding</w:t>
      </w:r>
      <w:r w:rsidRPr="00B15A1B">
        <w:rPr>
          <w:rFonts w:ascii="Garamond" w:hAnsi="Garamond" w:cs="Times New Roman"/>
          <w:sz w:val="24"/>
          <w:szCs w:val="24"/>
        </w:rPr>
        <w:t xml:space="preserve"> produk. Secara tidak langsung konsumen akan memperhatikan apa yang menjadi keunggulan layanan konsumen, ciri khas layanan yang membedakan antara produk tersebut dengan produk lain. Sikap pelayan (karyawan) harus bisa membuat konsumen merasa tertarik dan merasa nyaman. Ia harus ramah, berpenampilan menarik, membawa aura positif konsumen. Jika hal ini sudah dilakukan dengan sendirinya konsumen tidak akan menahan uang mereka.</w:t>
      </w:r>
      <w:r w:rsidR="003E6657">
        <w:rPr>
          <w:rStyle w:val="FootnoteReference"/>
          <w:rFonts w:ascii="Garamond" w:hAnsi="Garamond" w:cs="Times New Roman"/>
          <w:sz w:val="24"/>
          <w:szCs w:val="24"/>
        </w:rPr>
        <w:footnoteReference w:id="25"/>
      </w:r>
    </w:p>
    <w:p w14:paraId="27F9A69A" w14:textId="14D16A97" w:rsidR="00E23322" w:rsidRPr="00E23322" w:rsidRDefault="00E23322" w:rsidP="00E23322">
      <w:pPr>
        <w:pStyle w:val="ListParagraph"/>
        <w:ind w:left="0" w:firstLine="720"/>
        <w:jc w:val="both"/>
        <w:rPr>
          <w:rFonts w:ascii="Garamond" w:hAnsi="Garamond" w:cs="Times New Roman"/>
          <w:sz w:val="24"/>
          <w:szCs w:val="24"/>
        </w:rPr>
      </w:pPr>
      <w:r>
        <w:rPr>
          <w:noProof/>
          <w:lang w:val="en-US"/>
        </w:rPr>
        <w:drawing>
          <wp:anchor distT="0" distB="0" distL="114300" distR="114300" simplePos="0" relativeHeight="251686912" behindDoc="0" locked="0" layoutInCell="1" allowOverlap="1" wp14:anchorId="064E5555" wp14:editId="50BB7FBE">
            <wp:simplePos x="0" y="0"/>
            <wp:positionH relativeFrom="margin">
              <wp:align>center</wp:align>
            </wp:positionH>
            <wp:positionV relativeFrom="paragraph">
              <wp:posOffset>2830195</wp:posOffset>
            </wp:positionV>
            <wp:extent cx="4552950" cy="2502535"/>
            <wp:effectExtent l="0" t="0" r="0" b="0"/>
            <wp:wrapTopAndBottom/>
            <wp:docPr id="13"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ambar 13"/>
                    <pic:cNvPicPr/>
                  </pic:nvPicPr>
                  <pic:blipFill>
                    <a:blip r:embed="rId14">
                      <a:extLst>
                        <a:ext uri="{28A0092B-C50C-407E-A947-70E740481C1C}">
                          <a14:useLocalDpi xmlns:a14="http://schemas.microsoft.com/office/drawing/2010/main" val="0"/>
                        </a:ext>
                      </a:extLst>
                    </a:blip>
                    <a:stretch>
                      <a:fillRect/>
                    </a:stretch>
                  </pic:blipFill>
                  <pic:spPr>
                    <a:xfrm>
                      <a:off x="0" y="0"/>
                      <a:ext cx="4552950" cy="2502535"/>
                    </a:xfrm>
                    <a:prstGeom prst="rect">
                      <a:avLst/>
                    </a:prstGeom>
                  </pic:spPr>
                </pic:pic>
              </a:graphicData>
            </a:graphic>
            <wp14:sizeRelH relativeFrom="margin">
              <wp14:pctWidth>0</wp14:pctWidth>
            </wp14:sizeRelH>
            <wp14:sizeRelV relativeFrom="margin">
              <wp14:pctHeight>0</wp14:pctHeight>
            </wp14:sizeRelV>
          </wp:anchor>
        </w:drawing>
      </w:r>
      <w:r w:rsidR="00404A78" w:rsidRPr="00B15A1B">
        <w:rPr>
          <w:rFonts w:ascii="Garamond" w:hAnsi="Garamond" w:cs="Times New Roman"/>
          <w:sz w:val="24"/>
          <w:szCs w:val="24"/>
        </w:rPr>
        <w:t xml:space="preserve">Selain pengurus, </w:t>
      </w:r>
      <w:r w:rsidR="00404A78" w:rsidRPr="00B15A1B">
        <w:rPr>
          <w:rFonts w:ascii="Garamond" w:hAnsi="Garamond" w:cs="Times New Roman"/>
          <w:i/>
          <w:sz w:val="24"/>
          <w:szCs w:val="24"/>
        </w:rPr>
        <w:t>role model</w:t>
      </w:r>
      <w:r w:rsidR="00404A78" w:rsidRPr="00B15A1B">
        <w:rPr>
          <w:rFonts w:ascii="Garamond" w:hAnsi="Garamond" w:cs="Times New Roman"/>
          <w:sz w:val="24"/>
          <w:szCs w:val="24"/>
        </w:rPr>
        <w:t xml:space="preserve"> juga dilakukan oleh para ustaz Teras Dakwah yang sering mengisi pengajian Teras Dakwah. Mereka adalah ustaz-ustaz muda yang memiliki penampilan </w:t>
      </w:r>
      <w:r w:rsidR="00404A78" w:rsidRPr="00B15A1B">
        <w:rPr>
          <w:rFonts w:ascii="Garamond" w:hAnsi="Garamond" w:cs="Times New Roman"/>
          <w:i/>
          <w:iCs/>
          <w:sz w:val="24"/>
          <w:szCs w:val="24"/>
        </w:rPr>
        <w:t>trendy</w:t>
      </w:r>
      <w:r w:rsidR="00404A78" w:rsidRPr="00B15A1B">
        <w:rPr>
          <w:rFonts w:ascii="Garamond" w:hAnsi="Garamond" w:cs="Times New Roman"/>
          <w:sz w:val="24"/>
          <w:szCs w:val="24"/>
        </w:rPr>
        <w:t xml:space="preserve"> dsn </w:t>
      </w:r>
      <w:r w:rsidR="00404A78" w:rsidRPr="00B15A1B">
        <w:rPr>
          <w:rFonts w:ascii="Garamond" w:hAnsi="Garamond" w:cs="Times New Roman"/>
          <w:i/>
          <w:iCs/>
          <w:sz w:val="24"/>
          <w:szCs w:val="24"/>
        </w:rPr>
        <w:t>stylish</w:t>
      </w:r>
      <w:r w:rsidR="00404A78" w:rsidRPr="00B15A1B">
        <w:rPr>
          <w:rFonts w:ascii="Garamond" w:hAnsi="Garamond" w:cs="Times New Roman"/>
          <w:sz w:val="24"/>
          <w:szCs w:val="24"/>
        </w:rPr>
        <w:t xml:space="preserve">. Mereka tampil bukan seperti ustaz-ustaz pada umumnya, tatapi ustaz-ustaz muda gaul yang tampil dengan kemasan model dakwah modern dan kekinian. Mereka tampil layaknya sebagai anak muda yang menggunakan atribut celana </w:t>
      </w:r>
      <w:r w:rsidR="00404A78" w:rsidRPr="00B15A1B">
        <w:rPr>
          <w:rFonts w:ascii="Garamond" w:hAnsi="Garamond" w:cs="Times New Roman"/>
          <w:i/>
          <w:iCs/>
          <w:sz w:val="24"/>
          <w:szCs w:val="24"/>
        </w:rPr>
        <w:t>jeans</w:t>
      </w:r>
      <w:r w:rsidR="00404A78" w:rsidRPr="00B15A1B">
        <w:rPr>
          <w:rFonts w:ascii="Garamond" w:hAnsi="Garamond" w:cs="Times New Roman"/>
          <w:sz w:val="24"/>
          <w:szCs w:val="24"/>
        </w:rPr>
        <w:t xml:space="preserve">, topi main, jam tangan </w:t>
      </w:r>
      <w:r w:rsidR="00404A78" w:rsidRPr="00B15A1B">
        <w:rPr>
          <w:rFonts w:ascii="Garamond" w:hAnsi="Garamond" w:cs="Times New Roman"/>
          <w:i/>
          <w:iCs/>
          <w:sz w:val="24"/>
          <w:szCs w:val="24"/>
        </w:rPr>
        <w:t>G-Sock</w:t>
      </w:r>
      <w:r w:rsidR="00404A78" w:rsidRPr="00B15A1B">
        <w:rPr>
          <w:rFonts w:ascii="Garamond" w:hAnsi="Garamond" w:cs="Times New Roman"/>
          <w:sz w:val="24"/>
          <w:szCs w:val="24"/>
        </w:rPr>
        <w:t xml:space="preserve">, kupluk atau kemeja </w:t>
      </w:r>
      <w:r w:rsidR="00404A78" w:rsidRPr="00B15A1B">
        <w:rPr>
          <w:rFonts w:ascii="Garamond" w:hAnsi="Garamond" w:cs="Times New Roman"/>
          <w:i/>
          <w:iCs/>
          <w:sz w:val="24"/>
          <w:szCs w:val="24"/>
        </w:rPr>
        <w:t>flanel</w:t>
      </w:r>
      <w:r w:rsidR="00404A78" w:rsidRPr="00B15A1B">
        <w:rPr>
          <w:rFonts w:ascii="Garamond" w:hAnsi="Garamond" w:cs="Times New Roman"/>
          <w:sz w:val="24"/>
          <w:szCs w:val="24"/>
        </w:rPr>
        <w:t xml:space="preserve">. Kemasan yang lebih terlihat </w:t>
      </w:r>
      <w:r w:rsidR="00404A78" w:rsidRPr="00B15A1B">
        <w:rPr>
          <w:rFonts w:ascii="Garamond" w:hAnsi="Garamond" w:cs="Times New Roman"/>
          <w:i/>
          <w:iCs/>
          <w:sz w:val="24"/>
          <w:szCs w:val="24"/>
        </w:rPr>
        <w:t>gaul</w:t>
      </w:r>
      <w:r w:rsidR="00404A78" w:rsidRPr="00B15A1B">
        <w:rPr>
          <w:rFonts w:ascii="Garamond" w:hAnsi="Garamond" w:cs="Times New Roman"/>
          <w:sz w:val="24"/>
          <w:szCs w:val="24"/>
        </w:rPr>
        <w:t xml:space="preserve"> ustaz Teras Dakwah membuat jamaah terpesona dengan penampilan mereka. Penampilan ustaz Teras Dakwah yang </w:t>
      </w:r>
      <w:r w:rsidR="00404A78" w:rsidRPr="00B15A1B">
        <w:rPr>
          <w:rFonts w:ascii="Garamond" w:hAnsi="Garamond" w:cs="Times New Roman"/>
          <w:i/>
          <w:iCs/>
          <w:sz w:val="24"/>
          <w:szCs w:val="24"/>
        </w:rPr>
        <w:t>gaul</w:t>
      </w:r>
      <w:r w:rsidR="00404A78" w:rsidRPr="00B15A1B">
        <w:rPr>
          <w:rFonts w:ascii="Garamond" w:hAnsi="Garamond" w:cs="Times New Roman"/>
          <w:sz w:val="24"/>
          <w:szCs w:val="24"/>
        </w:rPr>
        <w:t xml:space="preserve">, trendi, sesuai dengan tampilan layaknya anak muda gaul membuat pengajian Teras Dakwah digandrungi oleh anak-anak muda. Di tambah dengan bekal kemampuannya ustaz-ustaz Teras Dakwah dalam bertutur kata, memilih diksi-diksi sesuai bahasa anak muda membuat ustaz-ustaz Teras Dakwah semakin populer di kalangan anak muda Jogja. Jamaah Teras Dakwah menyebut ustaz Teras Dakwah sebagai penceramah yang </w:t>
      </w:r>
      <w:r w:rsidR="00404A78" w:rsidRPr="00B15A1B">
        <w:rPr>
          <w:rFonts w:ascii="Garamond" w:hAnsi="Garamond" w:cs="Times New Roman"/>
          <w:i/>
          <w:iCs/>
          <w:sz w:val="24"/>
          <w:szCs w:val="24"/>
        </w:rPr>
        <w:t>gapleh</w:t>
      </w:r>
      <w:r w:rsidR="00404A78" w:rsidRPr="00B15A1B">
        <w:rPr>
          <w:rFonts w:ascii="Garamond" w:hAnsi="Garamond" w:cs="Times New Roman"/>
          <w:sz w:val="24"/>
          <w:szCs w:val="24"/>
        </w:rPr>
        <w:t>, yang memahami budaya anak muda.</w:t>
      </w:r>
      <w:r>
        <w:rPr>
          <w:rStyle w:val="FootnoteReference"/>
          <w:rFonts w:ascii="Garamond" w:hAnsi="Garamond" w:cs="Times New Roman"/>
          <w:sz w:val="24"/>
          <w:szCs w:val="24"/>
        </w:rPr>
        <w:footnoteReference w:id="26"/>
      </w:r>
      <w:r w:rsidR="00404A78" w:rsidRPr="00B15A1B">
        <w:rPr>
          <w:rFonts w:ascii="Garamond" w:hAnsi="Garamond" w:cs="Times New Roman"/>
          <w:sz w:val="24"/>
          <w:szCs w:val="24"/>
        </w:rPr>
        <w:t xml:space="preserve"> </w:t>
      </w:r>
    </w:p>
    <w:p w14:paraId="14CA1F28" w14:textId="6088C095" w:rsidR="00E13EE9" w:rsidRPr="00E23322" w:rsidRDefault="00404A78" w:rsidP="00E23322">
      <w:pPr>
        <w:spacing w:line="360" w:lineRule="auto"/>
        <w:jc w:val="center"/>
        <w:rPr>
          <w:rFonts w:ascii="Garamond" w:hAnsi="Garamond" w:cs="Times New Roman"/>
          <w:b/>
          <w:sz w:val="24"/>
          <w:szCs w:val="24"/>
        </w:rPr>
      </w:pPr>
      <w:r w:rsidRPr="00F134DF">
        <w:rPr>
          <w:rFonts w:ascii="Garamond" w:hAnsi="Garamond" w:cs="Times New Roman"/>
          <w:b/>
          <w:bCs/>
          <w:sz w:val="24"/>
          <w:szCs w:val="24"/>
        </w:rPr>
        <w:t>G</w:t>
      </w:r>
      <w:r w:rsidR="00E23322">
        <w:rPr>
          <w:rFonts w:ascii="Garamond" w:hAnsi="Garamond" w:cs="Times New Roman"/>
          <w:b/>
          <w:bCs/>
          <w:sz w:val="24"/>
          <w:szCs w:val="24"/>
        </w:rPr>
        <w:t>ambar 4</w:t>
      </w:r>
      <w:r w:rsidR="00E13EE9" w:rsidRPr="00F134DF">
        <w:rPr>
          <w:rFonts w:ascii="Garamond" w:hAnsi="Garamond" w:cs="Times New Roman"/>
          <w:b/>
          <w:bCs/>
          <w:sz w:val="24"/>
          <w:szCs w:val="24"/>
        </w:rPr>
        <w:t>.</w:t>
      </w:r>
      <w:r w:rsidRPr="00F134DF">
        <w:rPr>
          <w:rFonts w:ascii="Garamond" w:hAnsi="Garamond" w:cs="Times New Roman"/>
          <w:b/>
          <w:bCs/>
          <w:sz w:val="24"/>
          <w:szCs w:val="24"/>
        </w:rPr>
        <w:t xml:space="preserve"> </w:t>
      </w:r>
      <w:r w:rsidRPr="00F134DF">
        <w:rPr>
          <w:rFonts w:ascii="Garamond" w:hAnsi="Garamond" w:cs="Times New Roman"/>
          <w:b/>
          <w:sz w:val="24"/>
          <w:szCs w:val="24"/>
        </w:rPr>
        <w:t xml:space="preserve">Ustaz Teras Dakwah berpenampilan </w:t>
      </w:r>
      <w:r w:rsidRPr="00F134DF">
        <w:rPr>
          <w:rFonts w:ascii="Garamond" w:hAnsi="Garamond" w:cs="Times New Roman"/>
          <w:b/>
          <w:i/>
          <w:iCs/>
          <w:sz w:val="24"/>
          <w:szCs w:val="24"/>
        </w:rPr>
        <w:t xml:space="preserve">cool. </w:t>
      </w:r>
      <w:r w:rsidRPr="00F134DF">
        <w:rPr>
          <w:rFonts w:ascii="Garamond" w:hAnsi="Garamond" w:cs="Times New Roman"/>
          <w:b/>
          <w:sz w:val="24"/>
          <w:szCs w:val="24"/>
        </w:rPr>
        <w:t xml:space="preserve">Ustaz </w:t>
      </w:r>
      <w:r w:rsidRPr="00F134DF">
        <w:rPr>
          <w:rFonts w:ascii="Garamond" w:hAnsi="Garamond" w:cs="Times New Roman"/>
          <w:b/>
          <w:i/>
          <w:iCs/>
          <w:sz w:val="24"/>
          <w:szCs w:val="24"/>
        </w:rPr>
        <w:t>gaul</w:t>
      </w:r>
    </w:p>
    <w:p w14:paraId="7B7D799B" w14:textId="24741804" w:rsidR="00404A78" w:rsidRPr="00E13EE9" w:rsidRDefault="00404A78" w:rsidP="00E13EE9">
      <w:pPr>
        <w:pStyle w:val="ListParagraph"/>
        <w:ind w:left="0" w:firstLine="720"/>
        <w:jc w:val="both"/>
        <w:rPr>
          <w:rFonts w:ascii="Garamond" w:hAnsi="Garamond" w:cs="Times New Roman"/>
          <w:sz w:val="24"/>
          <w:szCs w:val="24"/>
        </w:rPr>
      </w:pPr>
      <w:r w:rsidRPr="00E13EE9">
        <w:rPr>
          <w:rFonts w:ascii="Garamond" w:hAnsi="Garamond" w:cs="Times New Roman"/>
          <w:sz w:val="24"/>
          <w:szCs w:val="24"/>
        </w:rPr>
        <w:t xml:space="preserve">Penampilan ustaz Teras Dakwah yang </w:t>
      </w:r>
      <w:r w:rsidRPr="00E13EE9">
        <w:rPr>
          <w:rFonts w:ascii="Garamond" w:hAnsi="Garamond" w:cs="Times New Roman"/>
          <w:i/>
          <w:iCs/>
          <w:sz w:val="24"/>
          <w:szCs w:val="24"/>
        </w:rPr>
        <w:t>gapleh</w:t>
      </w:r>
      <w:r w:rsidRPr="00E13EE9">
        <w:rPr>
          <w:rFonts w:ascii="Garamond" w:hAnsi="Garamond" w:cs="Times New Roman"/>
          <w:sz w:val="24"/>
          <w:szCs w:val="24"/>
        </w:rPr>
        <w:t xml:space="preserve">, ini menunjukan ustaz-ustaz Teras Dakwah tidak kaku dalam membawakan wacana keislaman, antara penampilan yang kekinian, </w:t>
      </w:r>
      <w:r w:rsidRPr="00E13EE9">
        <w:rPr>
          <w:rFonts w:ascii="Garamond" w:hAnsi="Garamond" w:cs="Times New Roman"/>
          <w:i/>
          <w:iCs/>
          <w:sz w:val="24"/>
          <w:szCs w:val="24"/>
        </w:rPr>
        <w:t>gaul</w:t>
      </w:r>
      <w:r w:rsidRPr="00E13EE9">
        <w:rPr>
          <w:rFonts w:ascii="Garamond" w:hAnsi="Garamond" w:cs="Times New Roman"/>
          <w:sz w:val="24"/>
          <w:szCs w:val="24"/>
        </w:rPr>
        <w:t xml:space="preserve">, budaya populer terapropiasi menjadi satu. Hal ini yang membuat </w:t>
      </w:r>
      <w:r w:rsidRPr="00E13EE9">
        <w:rPr>
          <w:rFonts w:ascii="Garamond" w:hAnsi="Garamond" w:cs="Times New Roman"/>
          <w:sz w:val="24"/>
          <w:szCs w:val="24"/>
        </w:rPr>
        <w:lastRenderedPageBreak/>
        <w:t xml:space="preserve">suwasana makin mencair, </w:t>
      </w:r>
      <w:r w:rsidRPr="00E13EE9">
        <w:rPr>
          <w:rFonts w:ascii="Garamond" w:hAnsi="Garamond" w:cs="Times New Roman"/>
          <w:i/>
          <w:iCs/>
          <w:sz w:val="24"/>
          <w:szCs w:val="24"/>
        </w:rPr>
        <w:t>asyik</w:t>
      </w:r>
      <w:r w:rsidRPr="00E13EE9">
        <w:rPr>
          <w:rFonts w:ascii="Garamond" w:hAnsi="Garamond" w:cs="Times New Roman"/>
          <w:sz w:val="24"/>
          <w:szCs w:val="24"/>
        </w:rPr>
        <w:t xml:space="preserve">. Dengan ini, Islam tidak dipahami sebagai agama yang rigid, tetapi agama yang </w:t>
      </w:r>
      <w:r w:rsidRPr="00E13EE9">
        <w:rPr>
          <w:rFonts w:ascii="Garamond" w:hAnsi="Garamond" w:cs="Times New Roman"/>
          <w:i/>
          <w:iCs/>
          <w:sz w:val="24"/>
          <w:szCs w:val="24"/>
        </w:rPr>
        <w:t>lues</w:t>
      </w:r>
      <w:r w:rsidRPr="00E13EE9">
        <w:rPr>
          <w:rFonts w:ascii="Garamond" w:hAnsi="Garamond" w:cs="Times New Roman"/>
          <w:sz w:val="24"/>
          <w:szCs w:val="24"/>
        </w:rPr>
        <w:t xml:space="preserve">, lentur, terbuka. Islam yang ditampilkan oleh ustaz </w:t>
      </w:r>
      <w:r w:rsidRPr="00E13EE9">
        <w:rPr>
          <w:rFonts w:ascii="Garamond" w:hAnsi="Garamond" w:cs="Times New Roman"/>
          <w:i/>
          <w:iCs/>
          <w:sz w:val="24"/>
          <w:szCs w:val="24"/>
        </w:rPr>
        <w:t>gaul</w:t>
      </w:r>
      <w:r w:rsidRPr="00E13EE9">
        <w:rPr>
          <w:rFonts w:ascii="Garamond" w:hAnsi="Garamond" w:cs="Times New Roman"/>
          <w:sz w:val="24"/>
          <w:szCs w:val="24"/>
        </w:rPr>
        <w:t xml:space="preserve"> menyesuaikan dengan perkembangan tren gaya hidup Muslim perkotaan. Cara yang demikian dilakukan untuk menguatkan konsisten anak muda bahwa menjadi Muslim modern sekaligus saleh, </w:t>
      </w:r>
      <w:r w:rsidRPr="00E13EE9">
        <w:rPr>
          <w:rFonts w:ascii="Garamond" w:hAnsi="Garamond" w:cs="Times New Roman"/>
          <w:i/>
          <w:iCs/>
          <w:sz w:val="24"/>
          <w:szCs w:val="24"/>
        </w:rPr>
        <w:t>kenapa tidak</w:t>
      </w:r>
      <w:r w:rsidRPr="00E13EE9">
        <w:rPr>
          <w:rFonts w:ascii="Garamond" w:hAnsi="Garamond" w:cs="Times New Roman"/>
          <w:sz w:val="24"/>
          <w:szCs w:val="24"/>
        </w:rPr>
        <w:t>!</w:t>
      </w:r>
    </w:p>
    <w:p w14:paraId="2DB3444F" w14:textId="3584F113" w:rsidR="00DA6337" w:rsidRPr="00E13EE9" w:rsidRDefault="00404A78" w:rsidP="00E13EE9">
      <w:pPr>
        <w:pStyle w:val="ListParagraph"/>
        <w:ind w:left="0" w:firstLine="720"/>
        <w:jc w:val="both"/>
        <w:rPr>
          <w:rFonts w:ascii="Garamond" w:hAnsi="Garamond" w:cs="Times New Roman"/>
          <w:sz w:val="24"/>
          <w:szCs w:val="24"/>
        </w:rPr>
      </w:pPr>
      <w:r w:rsidRPr="00E13EE9">
        <w:rPr>
          <w:rFonts w:ascii="Garamond" w:hAnsi="Garamond" w:cs="Times New Roman"/>
          <w:sz w:val="24"/>
          <w:szCs w:val="24"/>
        </w:rPr>
        <w:t xml:space="preserve">Dengan cara menjual produk hijrah, mode Islami, berupa produk kesalehan, akan semakin nyaman jamaah hijrah Teras Dakwah. Identitas mereka selaku pemuda </w:t>
      </w:r>
      <w:r w:rsidRPr="00E13EE9">
        <w:rPr>
          <w:rFonts w:ascii="Garamond" w:hAnsi="Garamond" w:cs="Times New Roman"/>
          <w:i/>
          <w:iCs/>
          <w:sz w:val="24"/>
          <w:szCs w:val="24"/>
        </w:rPr>
        <w:t>gaul</w:t>
      </w:r>
      <w:r w:rsidRPr="00E13EE9">
        <w:rPr>
          <w:rFonts w:ascii="Garamond" w:hAnsi="Garamond" w:cs="Times New Roman"/>
          <w:sz w:val="24"/>
          <w:szCs w:val="24"/>
        </w:rPr>
        <w:t xml:space="preserve"> akan akan tetap ada dalam dirinya. </w:t>
      </w:r>
    </w:p>
    <w:p w14:paraId="48212F08" w14:textId="77777777" w:rsidR="00DA6337" w:rsidRPr="00F134DF" w:rsidRDefault="00DA6337" w:rsidP="00DA6337">
      <w:pPr>
        <w:pStyle w:val="ListParagraph"/>
        <w:spacing w:line="360" w:lineRule="auto"/>
        <w:ind w:left="0" w:firstLine="720"/>
        <w:jc w:val="both"/>
        <w:rPr>
          <w:rFonts w:ascii="Garamond" w:hAnsi="Garamond" w:cs="Times New Roman"/>
          <w:sz w:val="24"/>
          <w:szCs w:val="24"/>
        </w:rPr>
      </w:pPr>
    </w:p>
    <w:p w14:paraId="16F7B5CF" w14:textId="77777777" w:rsidR="00404A78" w:rsidRPr="00F134DF" w:rsidRDefault="00404A78" w:rsidP="00EA762C">
      <w:pPr>
        <w:pStyle w:val="ListParagraph"/>
        <w:spacing w:after="160" w:line="360" w:lineRule="auto"/>
        <w:ind w:left="-90"/>
        <w:jc w:val="both"/>
        <w:rPr>
          <w:rFonts w:ascii="Garamond" w:hAnsi="Garamond" w:cs="Times New Roman"/>
          <w:b/>
          <w:bCs/>
          <w:sz w:val="24"/>
          <w:szCs w:val="24"/>
        </w:rPr>
      </w:pPr>
      <w:r w:rsidRPr="00F134DF">
        <w:rPr>
          <w:rFonts w:ascii="Garamond" w:hAnsi="Garamond" w:cs="Times New Roman"/>
          <w:b/>
          <w:bCs/>
          <w:sz w:val="24"/>
          <w:szCs w:val="24"/>
        </w:rPr>
        <w:t>Non-Produk: Muslim Nge-</w:t>
      </w:r>
      <w:r w:rsidRPr="00F134DF">
        <w:rPr>
          <w:rFonts w:ascii="Garamond" w:hAnsi="Garamond" w:cs="Times New Roman"/>
          <w:b/>
          <w:bCs/>
          <w:i/>
          <w:iCs/>
          <w:sz w:val="24"/>
          <w:szCs w:val="24"/>
        </w:rPr>
        <w:t>Camp</w:t>
      </w:r>
      <w:r w:rsidRPr="00F134DF">
        <w:rPr>
          <w:rFonts w:ascii="Garamond" w:hAnsi="Garamond" w:cs="Times New Roman"/>
          <w:b/>
          <w:bCs/>
          <w:sz w:val="24"/>
          <w:szCs w:val="24"/>
        </w:rPr>
        <w:t xml:space="preserve">, </w:t>
      </w:r>
      <w:r w:rsidRPr="00F134DF">
        <w:rPr>
          <w:rFonts w:ascii="Garamond" w:hAnsi="Garamond" w:cs="Times New Roman"/>
          <w:b/>
          <w:bCs/>
          <w:i/>
          <w:iCs/>
          <w:sz w:val="24"/>
          <w:szCs w:val="24"/>
        </w:rPr>
        <w:t>Advanture</w:t>
      </w:r>
      <w:r w:rsidRPr="00F134DF">
        <w:rPr>
          <w:rFonts w:ascii="Garamond" w:hAnsi="Garamond" w:cs="Times New Roman"/>
          <w:b/>
          <w:bCs/>
          <w:sz w:val="24"/>
          <w:szCs w:val="24"/>
        </w:rPr>
        <w:t xml:space="preserve"> dan </w:t>
      </w:r>
      <w:r w:rsidRPr="00F134DF">
        <w:rPr>
          <w:rFonts w:ascii="Garamond" w:hAnsi="Garamond" w:cs="Times New Roman"/>
          <w:b/>
          <w:bCs/>
          <w:i/>
          <w:iCs/>
          <w:sz w:val="24"/>
          <w:szCs w:val="24"/>
        </w:rPr>
        <w:t>TD</w:t>
      </w:r>
      <w:r w:rsidRPr="00F134DF">
        <w:rPr>
          <w:rFonts w:ascii="Garamond" w:hAnsi="Garamond" w:cs="Times New Roman"/>
          <w:b/>
          <w:bCs/>
          <w:sz w:val="24"/>
          <w:szCs w:val="24"/>
        </w:rPr>
        <w:t xml:space="preserve"> </w:t>
      </w:r>
      <w:r w:rsidRPr="00F134DF">
        <w:rPr>
          <w:rFonts w:ascii="Garamond" w:hAnsi="Garamond" w:cs="Times New Roman"/>
          <w:b/>
          <w:bCs/>
          <w:i/>
          <w:sz w:val="24"/>
          <w:szCs w:val="24"/>
        </w:rPr>
        <w:t>Rebound</w:t>
      </w:r>
    </w:p>
    <w:p w14:paraId="38068D4F" w14:textId="77777777" w:rsidR="00404A78" w:rsidRPr="00E13EE9" w:rsidRDefault="00404A78" w:rsidP="00E13EE9">
      <w:pPr>
        <w:pStyle w:val="ListParagraph"/>
        <w:ind w:left="0" w:firstLine="720"/>
        <w:jc w:val="both"/>
        <w:rPr>
          <w:rFonts w:ascii="Garamond" w:hAnsi="Garamond" w:cs="Times New Roman"/>
          <w:sz w:val="24"/>
          <w:szCs w:val="24"/>
        </w:rPr>
      </w:pPr>
      <w:r w:rsidRPr="00E13EE9">
        <w:rPr>
          <w:rFonts w:ascii="Garamond" w:hAnsi="Garamond" w:cs="Times New Roman"/>
          <w:sz w:val="24"/>
          <w:szCs w:val="24"/>
        </w:rPr>
        <w:t>Menjual produk melalui program Muslim Traveler adalah tren dakwah anak muda yang sedang populer di kalangan anak-anak muda Muslim saat ini. Penawaran mode dakwah yang berbeda, seperti jalan-jalan (</w:t>
      </w:r>
      <w:r w:rsidRPr="00E13EE9">
        <w:rPr>
          <w:rFonts w:ascii="Garamond" w:hAnsi="Garamond" w:cs="Times New Roman"/>
          <w:i/>
          <w:iCs/>
          <w:sz w:val="24"/>
          <w:szCs w:val="24"/>
        </w:rPr>
        <w:t>rihlah</w:t>
      </w:r>
      <w:r w:rsidRPr="00E13EE9">
        <w:rPr>
          <w:rFonts w:ascii="Garamond" w:hAnsi="Garamond" w:cs="Times New Roman"/>
          <w:sz w:val="24"/>
          <w:szCs w:val="24"/>
        </w:rPr>
        <w:t>)</w:t>
      </w:r>
      <w:r w:rsidRPr="00E13EE9">
        <w:rPr>
          <w:rFonts w:ascii="Garamond" w:hAnsi="Garamond" w:cs="Times New Roman"/>
          <w:i/>
          <w:iCs/>
          <w:sz w:val="24"/>
          <w:szCs w:val="24"/>
        </w:rPr>
        <w:t xml:space="preserve"> </w:t>
      </w:r>
      <w:r w:rsidRPr="00E13EE9">
        <w:rPr>
          <w:rFonts w:ascii="Garamond" w:hAnsi="Garamond" w:cs="Times New Roman"/>
          <w:sz w:val="24"/>
          <w:szCs w:val="24"/>
        </w:rPr>
        <w:t xml:space="preserve">sekaligus ibadah di luar negeri merupakan bagian serangkaian perjalanan yang sangat </w:t>
      </w:r>
      <w:r w:rsidRPr="00E13EE9">
        <w:rPr>
          <w:rFonts w:ascii="Garamond" w:hAnsi="Garamond" w:cs="Times New Roman"/>
          <w:i/>
          <w:iCs/>
          <w:sz w:val="24"/>
          <w:szCs w:val="24"/>
        </w:rPr>
        <w:t>asyik</w:t>
      </w:r>
      <w:r w:rsidRPr="00E13EE9">
        <w:rPr>
          <w:rFonts w:ascii="Garamond" w:hAnsi="Garamond" w:cs="Times New Roman"/>
          <w:sz w:val="24"/>
          <w:szCs w:val="24"/>
        </w:rPr>
        <w:t>. Ini adalah di antara strategi pemasaran dakwah hari ini. Menawarkan paket jalan-jalan, merasakan keseruannya keliling ke berbagai luar negara adalah momen pengalaman yang seru bagi generasi anak muda milenial meraungi dunia, di mana mereka tidak hanya sekedar beribadah, tetapi mereka juga bisa jalan-jalan menikmati keindahan kota-kota yang begitu luas. Sambil berlibur menikmati pemandangan, spiritual keagamaan, beribadah, berselancar jalan-jalan ialah pengalaman kegiatan yang mengesankan.</w:t>
      </w:r>
    </w:p>
    <w:p w14:paraId="6E67D1A2" w14:textId="77777777" w:rsidR="00404A78" w:rsidRPr="00E13EE9" w:rsidRDefault="00404A78" w:rsidP="00E13EE9">
      <w:pPr>
        <w:pStyle w:val="ListParagraph"/>
        <w:ind w:left="0" w:firstLine="720"/>
        <w:jc w:val="both"/>
        <w:rPr>
          <w:rFonts w:ascii="Garamond" w:hAnsi="Garamond" w:cs="Times New Roman"/>
          <w:sz w:val="24"/>
          <w:szCs w:val="24"/>
        </w:rPr>
      </w:pPr>
      <w:r w:rsidRPr="00E13EE9">
        <w:rPr>
          <w:rFonts w:ascii="Garamond" w:hAnsi="Garamond" w:cs="Times New Roman"/>
          <w:sz w:val="24"/>
          <w:szCs w:val="24"/>
        </w:rPr>
        <w:t xml:space="preserve">Meledaknya animo masyarakat terhadap teren </w:t>
      </w:r>
      <w:r w:rsidRPr="00E13EE9">
        <w:rPr>
          <w:rFonts w:ascii="Garamond" w:hAnsi="Garamond" w:cs="Times New Roman"/>
          <w:i/>
          <w:iCs/>
          <w:sz w:val="24"/>
          <w:szCs w:val="24"/>
        </w:rPr>
        <w:t xml:space="preserve">Muslim traveler </w:t>
      </w:r>
      <w:r w:rsidRPr="00E13EE9">
        <w:rPr>
          <w:rFonts w:ascii="Garamond" w:hAnsi="Garamond" w:cs="Times New Roman"/>
          <w:sz w:val="24"/>
          <w:szCs w:val="24"/>
        </w:rPr>
        <w:t>tidak dapat dilepaskan dari kesuksesan film “</w:t>
      </w:r>
      <w:r w:rsidRPr="00E13EE9">
        <w:rPr>
          <w:rFonts w:ascii="Garamond" w:hAnsi="Garamond" w:cs="Times New Roman"/>
          <w:i/>
          <w:iCs/>
          <w:sz w:val="24"/>
          <w:szCs w:val="24"/>
        </w:rPr>
        <w:t>Jilbab Traveler: Love Sparks in Korea</w:t>
      </w:r>
      <w:r w:rsidRPr="00E13EE9">
        <w:rPr>
          <w:rFonts w:ascii="Garamond" w:hAnsi="Garamond" w:cs="Times New Roman"/>
          <w:sz w:val="24"/>
          <w:szCs w:val="24"/>
        </w:rPr>
        <w:t>” di tahun 2016 silam. Hal inilah yang menginisiasi gerakan Teras Dakwah untuk mengambil sebagai bagian dari pemasaran produk Islamnya. Film “</w:t>
      </w:r>
      <w:r w:rsidRPr="00E13EE9">
        <w:rPr>
          <w:rFonts w:ascii="Garamond" w:hAnsi="Garamond" w:cs="Times New Roman"/>
          <w:i/>
          <w:iCs/>
          <w:sz w:val="24"/>
          <w:szCs w:val="24"/>
        </w:rPr>
        <w:t>Jilbab Traveler: Love Sparks in Korea”</w:t>
      </w:r>
      <w:r w:rsidRPr="00E13EE9">
        <w:rPr>
          <w:rFonts w:ascii="Garamond" w:hAnsi="Garamond" w:cs="Times New Roman"/>
          <w:sz w:val="24"/>
          <w:szCs w:val="24"/>
        </w:rPr>
        <w:t xml:space="preserve"> di tahun 2016 silam setidaknya sudah ditonton sebanyak 219. 979 orang. Dirilis dari laman ini, film tersebut bsnyak diapresiasi oleh kalangan milenial. Anak-anak muda terinspirasi dengan alur cerita yang dihadirkan ke penonton. </w:t>
      </w:r>
      <w:r w:rsidRPr="00E13EE9">
        <w:rPr>
          <w:rFonts w:ascii="Garamond" w:hAnsi="Garamond" w:cs="Times New Roman"/>
          <w:i/>
          <w:iCs/>
          <w:sz w:val="24"/>
          <w:szCs w:val="24"/>
        </w:rPr>
        <w:t>Jilbab Traveler: Love Sparks in Korea</w:t>
      </w:r>
      <w:r w:rsidRPr="00E13EE9">
        <w:rPr>
          <w:rFonts w:ascii="Garamond" w:hAnsi="Garamond" w:cs="Times New Roman"/>
          <w:sz w:val="24"/>
          <w:szCs w:val="24"/>
        </w:rPr>
        <w:t xml:space="preserve"> adalah sebuah film drama hasil adaptasi novel laris Jilbab Traveler karya Asma Nadia. Film ini merupakan film adaptasi kedua dari novel Asma Nadia pada tahun 2016 setelah “</w:t>
      </w:r>
      <w:r w:rsidRPr="00E13EE9">
        <w:rPr>
          <w:rFonts w:ascii="Garamond" w:hAnsi="Garamond" w:cs="Times New Roman"/>
          <w:i/>
          <w:iCs/>
          <w:sz w:val="24"/>
          <w:szCs w:val="24"/>
        </w:rPr>
        <w:t>Pesantren Impian</w:t>
      </w:r>
      <w:r w:rsidRPr="00E13EE9">
        <w:rPr>
          <w:rFonts w:ascii="Garamond" w:hAnsi="Garamond" w:cs="Times New Roman"/>
          <w:sz w:val="24"/>
          <w:szCs w:val="24"/>
        </w:rPr>
        <w:t>”. Film ini menghadirkan pemeran utama Bunga Citra Lestari, Morgan Oey, Giring Ganesha.</w:t>
      </w:r>
    </w:p>
    <w:p w14:paraId="1FE22E10" w14:textId="1D5487BE" w:rsidR="00404A78" w:rsidRDefault="00404A78" w:rsidP="00E13EE9">
      <w:pPr>
        <w:pStyle w:val="ListParagraph"/>
        <w:spacing w:after="120"/>
        <w:ind w:left="0" w:firstLine="720"/>
        <w:jc w:val="both"/>
        <w:rPr>
          <w:rFonts w:ascii="Garamond" w:hAnsi="Garamond" w:cs="Times New Roman"/>
          <w:sz w:val="24"/>
          <w:szCs w:val="24"/>
        </w:rPr>
      </w:pPr>
      <w:r w:rsidRPr="00E13EE9">
        <w:rPr>
          <w:rFonts w:ascii="Garamond" w:hAnsi="Garamond" w:cs="Times New Roman"/>
          <w:sz w:val="24"/>
          <w:szCs w:val="24"/>
        </w:rPr>
        <w:t xml:space="preserve">Film tersebut menceritakan kehidupan Rania Samudra (Bunga Citra Lestari), perempuan 24 tahun, seorang penulis yang gemar </w:t>
      </w:r>
      <w:r w:rsidRPr="00E13EE9">
        <w:rPr>
          <w:rFonts w:ascii="Garamond" w:hAnsi="Garamond" w:cs="Times New Roman"/>
          <w:i/>
          <w:iCs/>
          <w:sz w:val="24"/>
          <w:szCs w:val="24"/>
        </w:rPr>
        <w:t>traveling</w:t>
      </w:r>
      <w:r w:rsidRPr="00E13EE9">
        <w:rPr>
          <w:rFonts w:ascii="Garamond" w:hAnsi="Garamond" w:cs="Times New Roman"/>
          <w:sz w:val="24"/>
          <w:szCs w:val="24"/>
        </w:rPr>
        <w:t xml:space="preserve"> — yang dijuluki sebagai perempuan Jilbab </w:t>
      </w:r>
      <w:r w:rsidRPr="00E13EE9">
        <w:rPr>
          <w:rFonts w:ascii="Garamond" w:hAnsi="Garamond" w:cs="Times New Roman"/>
          <w:i/>
          <w:iCs/>
          <w:sz w:val="24"/>
          <w:szCs w:val="24"/>
        </w:rPr>
        <w:t>Traveler</w:t>
      </w:r>
      <w:r w:rsidRPr="00E13EE9">
        <w:rPr>
          <w:rFonts w:ascii="Garamond" w:hAnsi="Garamond" w:cs="Times New Roman"/>
          <w:sz w:val="24"/>
          <w:szCs w:val="24"/>
        </w:rPr>
        <w:t xml:space="preserve">. Ketika ayahnya sakit, Rania memutuskan pulang. Namun sang ayah malah memberikan misi pada Rania mengunjungi Baluran, alam yang luar biasa indah di timur pulau Jawa, tempat dimana ayah dan ibunya dulu menemukan cinta. Di sana, Rania bertemu dengan Hyun Geun (Morgan Oey), seorang fotografer asal Korea yang tampan tapi cuek, agak menyebalkan. Hyun Geun ditemani sahabatnya, Alvin (Ringgo Agus), berhasil memaksa Rania untuk memandu mereka ke </w:t>
      </w:r>
      <w:r w:rsidRPr="00E13EE9">
        <w:rPr>
          <w:rFonts w:ascii="Garamond" w:hAnsi="Garamond" w:cs="Times New Roman"/>
          <w:sz w:val="24"/>
          <w:szCs w:val="24"/>
        </w:rPr>
        <w:lastRenderedPageBreak/>
        <w:t xml:space="preserve">kawah Ijen. Tetapi keputusan itu membuat Rania kehilangan momen terpenting </w:t>
      </w:r>
      <w:r w:rsidR="00880133">
        <w:rPr>
          <w:noProof/>
          <w:lang w:val="en-US"/>
        </w:rPr>
        <w:drawing>
          <wp:anchor distT="0" distB="0" distL="114300" distR="114300" simplePos="0" relativeHeight="251688960" behindDoc="0" locked="0" layoutInCell="1" allowOverlap="1" wp14:anchorId="62661A4F" wp14:editId="4EE83F5E">
            <wp:simplePos x="0" y="0"/>
            <wp:positionH relativeFrom="margin">
              <wp:align>right</wp:align>
            </wp:positionH>
            <wp:positionV relativeFrom="paragraph">
              <wp:posOffset>508000</wp:posOffset>
            </wp:positionV>
            <wp:extent cx="4410075" cy="1504950"/>
            <wp:effectExtent l="0" t="0" r="9525" b="0"/>
            <wp:wrapTopAndBottom/>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mbar 4"/>
                    <pic:cNvPicPr/>
                  </pic:nvPicPr>
                  <pic:blipFill>
                    <a:blip r:embed="rId15">
                      <a:extLst>
                        <a:ext uri="{28A0092B-C50C-407E-A947-70E740481C1C}">
                          <a14:useLocalDpi xmlns:a14="http://schemas.microsoft.com/office/drawing/2010/main" val="0"/>
                        </a:ext>
                      </a:extLst>
                    </a:blip>
                    <a:stretch>
                      <a:fillRect/>
                    </a:stretch>
                  </pic:blipFill>
                  <pic:spPr>
                    <a:xfrm>
                      <a:off x="0" y="0"/>
                      <a:ext cx="4410075" cy="1504950"/>
                    </a:xfrm>
                    <a:prstGeom prst="rect">
                      <a:avLst/>
                    </a:prstGeom>
                  </pic:spPr>
                </pic:pic>
              </a:graphicData>
            </a:graphic>
            <wp14:sizeRelH relativeFrom="margin">
              <wp14:pctWidth>0</wp14:pctWidth>
            </wp14:sizeRelH>
            <wp14:sizeRelV relativeFrom="margin">
              <wp14:pctHeight>0</wp14:pctHeight>
            </wp14:sizeRelV>
          </wp:anchor>
        </w:drawing>
      </w:r>
      <w:r w:rsidRPr="00E13EE9">
        <w:rPr>
          <w:rFonts w:ascii="Garamond" w:hAnsi="Garamond" w:cs="Times New Roman"/>
          <w:sz w:val="24"/>
          <w:szCs w:val="24"/>
        </w:rPr>
        <w:t>bersama ayahnya.</w:t>
      </w:r>
      <w:r w:rsidRPr="00E13EE9">
        <w:rPr>
          <w:rStyle w:val="FootnoteReference"/>
          <w:rFonts w:ascii="Garamond" w:hAnsi="Garamond" w:cs="Times New Roman"/>
          <w:sz w:val="24"/>
          <w:szCs w:val="24"/>
        </w:rPr>
        <w:footnoteReference w:id="27"/>
      </w:r>
    </w:p>
    <w:p w14:paraId="2DC381DE" w14:textId="5DEE62E3" w:rsidR="00880133" w:rsidRPr="00880133" w:rsidRDefault="00880133" w:rsidP="00880133">
      <w:pPr>
        <w:spacing w:after="120"/>
        <w:jc w:val="both"/>
        <w:rPr>
          <w:rFonts w:ascii="Garamond" w:hAnsi="Garamond" w:cs="Times New Roman"/>
          <w:sz w:val="24"/>
          <w:szCs w:val="24"/>
        </w:rPr>
      </w:pPr>
    </w:p>
    <w:p w14:paraId="7DA59AF0" w14:textId="79BD11E7" w:rsidR="00EA762C" w:rsidRPr="00A10375" w:rsidRDefault="00E23322" w:rsidP="00A10375">
      <w:pPr>
        <w:spacing w:line="360" w:lineRule="auto"/>
        <w:jc w:val="center"/>
        <w:rPr>
          <w:rFonts w:ascii="Times New Roman" w:hAnsi="Times New Roman" w:cs="Times New Roman"/>
          <w:b/>
          <w:i/>
          <w:iCs/>
          <w:sz w:val="24"/>
          <w:szCs w:val="24"/>
        </w:rPr>
      </w:pPr>
      <w:r>
        <w:rPr>
          <w:rFonts w:ascii="Times New Roman" w:hAnsi="Times New Roman" w:cs="Times New Roman"/>
          <w:b/>
          <w:bCs/>
          <w:sz w:val="24"/>
          <w:szCs w:val="24"/>
        </w:rPr>
        <w:t>Gambar 5.</w:t>
      </w:r>
      <w:r w:rsidR="00A10375" w:rsidRPr="00A10375">
        <w:rPr>
          <w:rFonts w:ascii="Times New Roman" w:hAnsi="Times New Roman" w:cs="Times New Roman"/>
          <w:b/>
          <w:sz w:val="24"/>
          <w:szCs w:val="24"/>
        </w:rPr>
        <w:t xml:space="preserve"> </w:t>
      </w:r>
      <w:r w:rsidR="00A10375" w:rsidRPr="00A10375">
        <w:rPr>
          <w:rFonts w:ascii="Times New Roman" w:hAnsi="Times New Roman" w:cs="Times New Roman"/>
          <w:b/>
          <w:i/>
          <w:iCs/>
          <w:sz w:val="24"/>
          <w:szCs w:val="24"/>
        </w:rPr>
        <w:t>Jilbab Traveler: Love Sparks in Korea</w:t>
      </w:r>
    </w:p>
    <w:p w14:paraId="243A898C" w14:textId="001A5A4E" w:rsidR="00404A78" w:rsidRPr="00A10375" w:rsidRDefault="00404A78" w:rsidP="005C7DC0">
      <w:pPr>
        <w:pStyle w:val="ListParagraph"/>
        <w:ind w:left="0" w:firstLine="720"/>
        <w:jc w:val="both"/>
        <w:rPr>
          <w:rFonts w:ascii="Garamond" w:hAnsi="Garamond" w:cs="Times New Roman"/>
          <w:sz w:val="24"/>
          <w:szCs w:val="24"/>
        </w:rPr>
      </w:pPr>
      <w:r w:rsidRPr="00A10375">
        <w:rPr>
          <w:rFonts w:ascii="Garamond" w:hAnsi="Garamond" w:cs="Times New Roman"/>
          <w:sz w:val="24"/>
          <w:szCs w:val="24"/>
        </w:rPr>
        <w:t xml:space="preserve"> Kesuksesan film </w:t>
      </w:r>
      <w:r w:rsidRPr="00A10375">
        <w:rPr>
          <w:rFonts w:ascii="Garamond" w:hAnsi="Garamond" w:cs="Times New Roman"/>
          <w:i/>
          <w:iCs/>
          <w:sz w:val="24"/>
          <w:szCs w:val="24"/>
        </w:rPr>
        <w:t>Jilbab Traveler</w:t>
      </w:r>
      <w:r w:rsidRPr="00A10375">
        <w:rPr>
          <w:rFonts w:ascii="Garamond" w:hAnsi="Garamond" w:cs="Times New Roman"/>
          <w:sz w:val="24"/>
          <w:szCs w:val="24"/>
        </w:rPr>
        <w:t xml:space="preserve"> di</w:t>
      </w:r>
      <w:r w:rsidRPr="00A10375">
        <w:rPr>
          <w:rFonts w:ascii="Garamond" w:hAnsi="Garamond" w:cs="Times New Roman"/>
          <w:i/>
          <w:iCs/>
          <w:sz w:val="24"/>
          <w:szCs w:val="24"/>
        </w:rPr>
        <w:t xml:space="preserve"> </w:t>
      </w:r>
      <w:r w:rsidRPr="00A10375">
        <w:rPr>
          <w:rFonts w:ascii="Garamond" w:hAnsi="Garamond" w:cs="Times New Roman"/>
          <w:sz w:val="24"/>
          <w:szCs w:val="24"/>
        </w:rPr>
        <w:t xml:space="preserve">bioskop Indonesia membuat </w:t>
      </w:r>
      <w:r w:rsidRPr="00A10375">
        <w:rPr>
          <w:rFonts w:ascii="Garamond" w:hAnsi="Garamond" w:cs="Times New Roman"/>
          <w:i/>
          <w:iCs/>
          <w:sz w:val="24"/>
          <w:szCs w:val="24"/>
        </w:rPr>
        <w:t>tour</w:t>
      </w:r>
      <w:r w:rsidRPr="00A10375">
        <w:rPr>
          <w:rFonts w:ascii="Garamond" w:hAnsi="Garamond" w:cs="Times New Roman"/>
          <w:sz w:val="24"/>
          <w:szCs w:val="24"/>
        </w:rPr>
        <w:t xml:space="preserve"> and </w:t>
      </w:r>
      <w:r w:rsidRPr="00A10375">
        <w:rPr>
          <w:rFonts w:ascii="Garamond" w:hAnsi="Garamond" w:cs="Times New Roman"/>
          <w:i/>
          <w:iCs/>
          <w:sz w:val="24"/>
          <w:szCs w:val="24"/>
        </w:rPr>
        <w:t>travel</w:t>
      </w:r>
      <w:r w:rsidRPr="00A10375">
        <w:rPr>
          <w:rFonts w:ascii="Garamond" w:hAnsi="Garamond" w:cs="Times New Roman"/>
          <w:sz w:val="24"/>
          <w:szCs w:val="24"/>
        </w:rPr>
        <w:t xml:space="preserve"> kian makin menggurita. Paket </w:t>
      </w:r>
      <w:r w:rsidRPr="00A10375">
        <w:rPr>
          <w:rFonts w:ascii="Garamond" w:hAnsi="Garamond" w:cs="Times New Roman"/>
          <w:i/>
          <w:iCs/>
          <w:sz w:val="24"/>
          <w:szCs w:val="24"/>
        </w:rPr>
        <w:t>tour</w:t>
      </w:r>
      <w:r w:rsidRPr="00A10375">
        <w:rPr>
          <w:rFonts w:ascii="Garamond" w:hAnsi="Garamond" w:cs="Times New Roman"/>
          <w:sz w:val="24"/>
          <w:szCs w:val="24"/>
        </w:rPr>
        <w:t xml:space="preserve">, umrah dan travel mulai bergema di Indonesia. Mulai beragam paket ibadah sekaligus jalan-jalan dipasarkan. Selain tren </w:t>
      </w:r>
      <w:r w:rsidRPr="00A10375">
        <w:rPr>
          <w:rFonts w:ascii="Garamond" w:hAnsi="Garamond" w:cs="Times New Roman"/>
          <w:i/>
          <w:iCs/>
          <w:sz w:val="24"/>
          <w:szCs w:val="24"/>
        </w:rPr>
        <w:t>Muslim Traveler</w:t>
      </w:r>
      <w:r w:rsidRPr="00A10375">
        <w:rPr>
          <w:rFonts w:ascii="Garamond" w:hAnsi="Garamond" w:cs="Times New Roman"/>
          <w:sz w:val="24"/>
          <w:szCs w:val="24"/>
        </w:rPr>
        <w:t xml:space="preserve"> yang dibarengi dengan beragam munculnya layanan wisata religi, muncul tren lain seperti </w:t>
      </w:r>
      <w:r w:rsidRPr="00A10375">
        <w:rPr>
          <w:rFonts w:ascii="Garamond" w:hAnsi="Garamond" w:cs="Times New Roman"/>
          <w:i/>
          <w:iCs/>
          <w:sz w:val="24"/>
          <w:szCs w:val="24"/>
        </w:rPr>
        <w:t>Haji</w:t>
      </w:r>
      <w:r w:rsidRPr="00A10375">
        <w:rPr>
          <w:rFonts w:ascii="Garamond" w:hAnsi="Garamond" w:cs="Times New Roman"/>
          <w:sz w:val="24"/>
          <w:szCs w:val="24"/>
        </w:rPr>
        <w:t xml:space="preserve"> </w:t>
      </w:r>
      <w:r w:rsidRPr="00A10375">
        <w:rPr>
          <w:rFonts w:ascii="Garamond" w:hAnsi="Garamond" w:cs="Times New Roman"/>
          <w:i/>
          <w:iCs/>
          <w:sz w:val="24"/>
          <w:szCs w:val="24"/>
        </w:rPr>
        <w:t>Backpacker</w:t>
      </w:r>
      <w:r w:rsidRPr="00A10375">
        <w:rPr>
          <w:rFonts w:ascii="Garamond" w:hAnsi="Garamond" w:cs="Times New Roman"/>
          <w:sz w:val="24"/>
          <w:szCs w:val="24"/>
        </w:rPr>
        <w:t>. Tren ini mulai buming setelah film “</w:t>
      </w:r>
      <w:r w:rsidRPr="00A10375">
        <w:rPr>
          <w:rFonts w:ascii="Garamond" w:hAnsi="Garamond" w:cs="Times New Roman"/>
          <w:i/>
          <w:iCs/>
          <w:sz w:val="24"/>
          <w:szCs w:val="24"/>
        </w:rPr>
        <w:t>Haji Backpacker</w:t>
      </w:r>
      <w:r w:rsidRPr="00A10375">
        <w:rPr>
          <w:rFonts w:ascii="Garamond" w:hAnsi="Garamond" w:cs="Times New Roman"/>
          <w:sz w:val="24"/>
          <w:szCs w:val="24"/>
        </w:rPr>
        <w:t>” sukses mengudara di bioskop tanah air pada</w:t>
      </w:r>
      <w:r w:rsidR="005C7DC0">
        <w:rPr>
          <w:rFonts w:ascii="Garamond" w:hAnsi="Garamond" w:cs="Times New Roman"/>
          <w:sz w:val="24"/>
          <w:szCs w:val="24"/>
        </w:rPr>
        <w:t xml:space="preserve"> tahun 2014 silam. Selama</w:t>
      </w:r>
      <w:r w:rsidRPr="00A10375">
        <w:rPr>
          <w:rFonts w:ascii="Garamond" w:hAnsi="Garamond" w:cs="Times New Roman"/>
          <w:sz w:val="24"/>
          <w:szCs w:val="24"/>
        </w:rPr>
        <w:t xml:space="preserve"> dalam masa tayang, film ini sudah ditonton jutaan penonton. Mengambil keseruan jalan-jalan ke berbagai negara dibungkus dengan nilai-nilai relig</w:t>
      </w:r>
      <w:r w:rsidR="005C7DC0">
        <w:rPr>
          <w:rFonts w:ascii="Garamond" w:hAnsi="Garamond" w:cs="Times New Roman"/>
          <w:sz w:val="24"/>
          <w:szCs w:val="24"/>
        </w:rPr>
        <w:t>i, ibadah spiritual, membuat su</w:t>
      </w:r>
      <w:r w:rsidRPr="00A10375">
        <w:rPr>
          <w:rFonts w:ascii="Garamond" w:hAnsi="Garamond" w:cs="Times New Roman"/>
          <w:sz w:val="24"/>
          <w:szCs w:val="24"/>
        </w:rPr>
        <w:t xml:space="preserve">asana film ini makin </w:t>
      </w:r>
      <w:r w:rsidRPr="00A10375">
        <w:rPr>
          <w:rFonts w:ascii="Garamond" w:hAnsi="Garamond" w:cs="Times New Roman"/>
          <w:i/>
          <w:iCs/>
          <w:sz w:val="24"/>
          <w:szCs w:val="24"/>
        </w:rPr>
        <w:t>asyik.</w:t>
      </w:r>
      <w:r w:rsidRPr="00A10375">
        <w:rPr>
          <w:rFonts w:ascii="Garamond" w:hAnsi="Garamond" w:cs="Times New Roman"/>
          <w:sz w:val="24"/>
          <w:szCs w:val="24"/>
        </w:rPr>
        <w:t xml:space="preserve"> Beberapa penonton menilai umrah-haji ala </w:t>
      </w:r>
      <w:r w:rsidRPr="00A10375">
        <w:rPr>
          <w:rFonts w:ascii="Garamond" w:hAnsi="Garamond" w:cs="Times New Roman"/>
          <w:i/>
          <w:iCs/>
          <w:sz w:val="24"/>
          <w:szCs w:val="24"/>
        </w:rPr>
        <w:t>backpacker</w:t>
      </w:r>
      <w:r w:rsidRPr="00A10375">
        <w:rPr>
          <w:rFonts w:ascii="Garamond" w:hAnsi="Garamond" w:cs="Times New Roman"/>
          <w:sz w:val="24"/>
          <w:szCs w:val="24"/>
        </w:rPr>
        <w:t xml:space="preserve"> ini kian lebih seru, </w:t>
      </w:r>
      <w:r w:rsidRPr="00A10375">
        <w:rPr>
          <w:rFonts w:ascii="Garamond" w:hAnsi="Garamond" w:cs="Times New Roman"/>
          <w:i/>
          <w:iCs/>
          <w:sz w:val="24"/>
          <w:szCs w:val="24"/>
        </w:rPr>
        <w:t>asyik</w:t>
      </w:r>
      <w:r w:rsidRPr="00A10375">
        <w:rPr>
          <w:rFonts w:ascii="Garamond" w:hAnsi="Garamond" w:cs="Times New Roman"/>
          <w:sz w:val="24"/>
          <w:szCs w:val="24"/>
        </w:rPr>
        <w:t xml:space="preserve"> dari pada mengikuti model travel umrah haji ya</w:t>
      </w:r>
      <w:r w:rsidR="005C7DC0">
        <w:rPr>
          <w:rFonts w:ascii="Garamond" w:hAnsi="Garamond" w:cs="Times New Roman"/>
          <w:sz w:val="24"/>
          <w:szCs w:val="24"/>
        </w:rPr>
        <w:t>ng difilmkan sepenuhnya dalam s</w:t>
      </w:r>
      <w:r w:rsidRPr="00A10375">
        <w:rPr>
          <w:rFonts w:ascii="Garamond" w:hAnsi="Garamond" w:cs="Times New Roman"/>
          <w:sz w:val="24"/>
          <w:szCs w:val="24"/>
        </w:rPr>
        <w:t>inopsi</w:t>
      </w:r>
      <w:r w:rsidR="005C7DC0">
        <w:rPr>
          <w:rFonts w:ascii="Garamond" w:hAnsi="Garamond" w:cs="Times New Roman"/>
          <w:sz w:val="24"/>
          <w:szCs w:val="24"/>
          <w:lang w:val="en-US"/>
        </w:rPr>
        <w:t>s</w:t>
      </w:r>
      <w:r w:rsidRPr="00A10375">
        <w:rPr>
          <w:rFonts w:ascii="Garamond" w:hAnsi="Garamond" w:cs="Times New Roman"/>
          <w:sz w:val="24"/>
          <w:szCs w:val="24"/>
        </w:rPr>
        <w:t xml:space="preserve"> religi. Seperti</w:t>
      </w:r>
      <w:r w:rsidRPr="00A10375">
        <w:rPr>
          <w:rFonts w:ascii="Garamond" w:hAnsi="Garamond" w:cs="Times New Roman"/>
          <w:i/>
          <w:iCs/>
          <w:sz w:val="24"/>
          <w:szCs w:val="24"/>
        </w:rPr>
        <w:t xml:space="preserve"> </w:t>
      </w:r>
      <w:r w:rsidRPr="00A10375">
        <w:rPr>
          <w:rFonts w:ascii="Garamond" w:hAnsi="Garamond" w:cs="Times New Roman"/>
          <w:sz w:val="24"/>
          <w:szCs w:val="24"/>
        </w:rPr>
        <w:t>“</w:t>
      </w:r>
      <w:r w:rsidRPr="00A10375">
        <w:rPr>
          <w:rFonts w:ascii="Garamond" w:hAnsi="Garamond" w:cs="Times New Roman"/>
          <w:i/>
          <w:iCs/>
          <w:sz w:val="24"/>
          <w:szCs w:val="24"/>
        </w:rPr>
        <w:t>Tukang Bubur Naik Haji”</w:t>
      </w:r>
      <w:r w:rsidRPr="00A10375">
        <w:rPr>
          <w:rFonts w:ascii="Garamond" w:hAnsi="Garamond" w:cs="Times New Roman"/>
          <w:sz w:val="24"/>
          <w:szCs w:val="24"/>
        </w:rPr>
        <w:t xml:space="preserve">. Dalam realitasnya, model </w:t>
      </w:r>
      <w:r w:rsidRPr="00A10375">
        <w:rPr>
          <w:rFonts w:ascii="Garamond" w:hAnsi="Garamond" w:cs="Times New Roman"/>
          <w:i/>
          <w:iCs/>
          <w:sz w:val="24"/>
          <w:szCs w:val="24"/>
        </w:rPr>
        <w:t xml:space="preserve">Haji Backpacker </w:t>
      </w:r>
      <w:r w:rsidRPr="00A10375">
        <w:rPr>
          <w:rFonts w:ascii="Garamond" w:hAnsi="Garamond" w:cs="Times New Roman"/>
          <w:sz w:val="24"/>
          <w:szCs w:val="24"/>
        </w:rPr>
        <w:t>lebih nikmat, menyenangkan ketimbang mendaftarkan diri ke tempat travel Haji dan Umroh.</w:t>
      </w:r>
    </w:p>
    <w:p w14:paraId="74BB72CF" w14:textId="77777777" w:rsidR="00404A78" w:rsidRPr="00A10375" w:rsidRDefault="00404A78" w:rsidP="00A10375">
      <w:pPr>
        <w:pStyle w:val="ListParagraph"/>
        <w:ind w:left="0" w:firstLine="720"/>
        <w:jc w:val="both"/>
        <w:rPr>
          <w:rFonts w:ascii="Garamond" w:hAnsi="Garamond" w:cs="Times New Roman"/>
          <w:sz w:val="24"/>
          <w:szCs w:val="24"/>
        </w:rPr>
      </w:pPr>
      <w:r w:rsidRPr="00A10375">
        <w:rPr>
          <w:rFonts w:ascii="Garamond" w:hAnsi="Garamond" w:cs="Times New Roman"/>
          <w:sz w:val="24"/>
          <w:szCs w:val="24"/>
        </w:rPr>
        <w:t xml:space="preserve">Film ini sendiri bercerita tentang pergulatan dan perjalanan Mada (Abimana Aryasatya) dalam mencari Tuhan. Kematian ibunya yang dibarengi oleh kehilangan cintanya membuat ia memutuskan untuk berkelana dan melakukan perjalanan demi mewujudkan kehidupan yang bebas tanpa adanya aturan. Meski begitu, nyatanya ia berhasil menemukan kebahagiaan, namun ia masih merasa hampa secara rohani, karena kekosongan nilai spiritual yang menyelimuti dalam dirinya. </w:t>
      </w:r>
    </w:p>
    <w:p w14:paraId="56305CD1" w14:textId="275B4014" w:rsidR="00404A78" w:rsidRPr="00F134DF" w:rsidRDefault="00404A78" w:rsidP="00F134DF">
      <w:pPr>
        <w:pStyle w:val="ListParagraph"/>
        <w:ind w:left="0" w:firstLine="720"/>
        <w:jc w:val="both"/>
        <w:rPr>
          <w:rFonts w:ascii="Garamond" w:hAnsi="Garamond" w:cs="Times New Roman"/>
          <w:sz w:val="24"/>
          <w:szCs w:val="24"/>
        </w:rPr>
      </w:pPr>
      <w:r w:rsidRPr="00F134DF">
        <w:rPr>
          <w:rFonts w:ascii="Garamond" w:hAnsi="Garamond" w:cs="Times New Roman"/>
          <w:sz w:val="24"/>
          <w:szCs w:val="24"/>
        </w:rPr>
        <w:t>Di saat hatinya terasa kosong, ia mulai menemukan dirinya sebagai manusia yang rapuh. Perjalanan dari negara ke negara lain membuat Mada sadar, ternyata tuhan begitu mencintai umatnya, termasuk dirinya, yang mana sebelumnya ia merasa dirinya tidak mendapatkan kasih sayang dari tuhan.</w:t>
      </w:r>
      <w:r w:rsidRPr="00F134DF">
        <w:rPr>
          <w:rStyle w:val="FootnoteReference"/>
          <w:rFonts w:ascii="Garamond" w:hAnsi="Garamond" w:cs="Times New Roman"/>
          <w:sz w:val="24"/>
          <w:szCs w:val="24"/>
        </w:rPr>
        <w:footnoteReference w:id="28"/>
      </w:r>
    </w:p>
    <w:p w14:paraId="4211DB13" w14:textId="6B61F96F" w:rsidR="00EA762C" w:rsidRPr="00F134DF" w:rsidRDefault="00EA762C" w:rsidP="00F134DF">
      <w:pPr>
        <w:pStyle w:val="ListParagraph"/>
        <w:spacing w:line="360" w:lineRule="auto"/>
        <w:ind w:left="0"/>
        <w:jc w:val="center"/>
        <w:rPr>
          <w:rFonts w:ascii="Garamond" w:hAnsi="Garamond" w:cs="Times New Roman"/>
          <w:b/>
          <w:bCs/>
          <w:sz w:val="24"/>
          <w:szCs w:val="24"/>
        </w:rPr>
      </w:pPr>
      <w:r w:rsidRPr="00F134DF">
        <w:rPr>
          <w:rFonts w:ascii="Garamond" w:hAnsi="Garamond" w:cs="Times New Roman"/>
          <w:b/>
          <w:noProof/>
          <w:sz w:val="24"/>
          <w:szCs w:val="24"/>
          <w:lang w:val="en-US"/>
        </w:rPr>
        <w:lastRenderedPageBreak/>
        <w:drawing>
          <wp:anchor distT="0" distB="0" distL="114300" distR="114300" simplePos="0" relativeHeight="251674624" behindDoc="0" locked="0" layoutInCell="1" allowOverlap="1" wp14:anchorId="4FC24EF1" wp14:editId="5DEC70FE">
            <wp:simplePos x="0" y="0"/>
            <wp:positionH relativeFrom="margin">
              <wp:align>center</wp:align>
            </wp:positionH>
            <wp:positionV relativeFrom="paragraph">
              <wp:posOffset>0</wp:posOffset>
            </wp:positionV>
            <wp:extent cx="4570095" cy="2854960"/>
            <wp:effectExtent l="0" t="0" r="1905" b="2540"/>
            <wp:wrapTopAndBottom/>
            <wp:docPr id="6"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mbar 3"/>
                    <pic:cNvPicPr/>
                  </pic:nvPicPr>
                  <pic:blipFill>
                    <a:blip r:embed="rId16">
                      <a:extLst>
                        <a:ext uri="{28A0092B-C50C-407E-A947-70E740481C1C}">
                          <a14:useLocalDpi xmlns:a14="http://schemas.microsoft.com/office/drawing/2010/main" val="0"/>
                        </a:ext>
                      </a:extLst>
                    </a:blip>
                    <a:stretch>
                      <a:fillRect/>
                    </a:stretch>
                  </pic:blipFill>
                  <pic:spPr>
                    <a:xfrm>
                      <a:off x="0" y="0"/>
                      <a:ext cx="4570095" cy="2854960"/>
                    </a:xfrm>
                    <a:prstGeom prst="rect">
                      <a:avLst/>
                    </a:prstGeom>
                  </pic:spPr>
                </pic:pic>
              </a:graphicData>
            </a:graphic>
            <wp14:sizeRelH relativeFrom="margin">
              <wp14:pctWidth>0</wp14:pctWidth>
            </wp14:sizeRelH>
            <wp14:sizeRelV relativeFrom="margin">
              <wp14:pctHeight>0</wp14:pctHeight>
            </wp14:sizeRelV>
          </wp:anchor>
        </w:drawing>
      </w:r>
      <w:r w:rsidR="00404A78" w:rsidRPr="00F134DF">
        <w:rPr>
          <w:rFonts w:ascii="Garamond" w:hAnsi="Garamond" w:cs="Times New Roman"/>
          <w:b/>
          <w:bCs/>
          <w:sz w:val="24"/>
          <w:szCs w:val="24"/>
        </w:rPr>
        <w:t>Gambar</w:t>
      </w:r>
      <w:r w:rsidR="005C7DC0">
        <w:rPr>
          <w:rFonts w:ascii="Garamond" w:hAnsi="Garamond" w:cs="Times New Roman"/>
          <w:b/>
          <w:bCs/>
          <w:sz w:val="24"/>
          <w:szCs w:val="24"/>
        </w:rPr>
        <w:t xml:space="preserve"> 6.</w:t>
      </w:r>
      <w:r w:rsidR="00404A78" w:rsidRPr="00F134DF">
        <w:rPr>
          <w:rFonts w:ascii="Garamond" w:hAnsi="Garamond" w:cs="Times New Roman"/>
          <w:b/>
          <w:bCs/>
          <w:sz w:val="24"/>
          <w:szCs w:val="24"/>
        </w:rPr>
        <w:t xml:space="preserve"> </w:t>
      </w:r>
      <w:r w:rsidR="00404A78" w:rsidRPr="00F134DF">
        <w:rPr>
          <w:rFonts w:ascii="Garamond" w:hAnsi="Garamond" w:cs="Times New Roman"/>
          <w:b/>
          <w:sz w:val="24"/>
          <w:szCs w:val="24"/>
        </w:rPr>
        <w:t>Film “</w:t>
      </w:r>
      <w:r w:rsidR="00404A78" w:rsidRPr="00F134DF">
        <w:rPr>
          <w:rFonts w:ascii="Garamond" w:hAnsi="Garamond" w:cs="Times New Roman"/>
          <w:b/>
          <w:i/>
          <w:sz w:val="24"/>
          <w:szCs w:val="24"/>
        </w:rPr>
        <w:t xml:space="preserve">Haji Backpacker”, </w:t>
      </w:r>
      <w:r w:rsidR="00404A78" w:rsidRPr="00F134DF">
        <w:rPr>
          <w:rFonts w:ascii="Garamond" w:hAnsi="Garamond" w:cs="Times New Roman"/>
          <w:b/>
          <w:sz w:val="24"/>
          <w:szCs w:val="24"/>
        </w:rPr>
        <w:t>sukses diangkat ke film layar lebar</w:t>
      </w:r>
    </w:p>
    <w:p w14:paraId="10C05ABC" w14:textId="77777777" w:rsidR="00404A78" w:rsidRPr="00F134DF" w:rsidRDefault="00404A78" w:rsidP="00F134DF">
      <w:pPr>
        <w:pStyle w:val="ListParagraph"/>
        <w:ind w:left="0" w:firstLine="720"/>
        <w:jc w:val="both"/>
        <w:rPr>
          <w:rFonts w:ascii="Garamond" w:hAnsi="Garamond" w:cs="Times New Roman"/>
          <w:sz w:val="24"/>
          <w:szCs w:val="24"/>
        </w:rPr>
      </w:pPr>
      <w:r w:rsidRPr="00F134DF">
        <w:rPr>
          <w:rFonts w:ascii="Garamond" w:hAnsi="Garamond" w:cs="Times New Roman"/>
          <w:sz w:val="24"/>
          <w:szCs w:val="24"/>
        </w:rPr>
        <w:t>Bagi anak muda menawarkan jalan-jalan keliling kota, negara dan tempat-tempat baru adalah pemasaran dakwah yang meng-</w:t>
      </w:r>
      <w:r w:rsidRPr="00F134DF">
        <w:rPr>
          <w:rFonts w:ascii="Garamond" w:hAnsi="Garamond" w:cs="Times New Roman"/>
          <w:i/>
          <w:iCs/>
          <w:sz w:val="24"/>
          <w:szCs w:val="24"/>
        </w:rPr>
        <w:t>asyik</w:t>
      </w:r>
      <w:r w:rsidRPr="00F134DF">
        <w:rPr>
          <w:rFonts w:ascii="Garamond" w:hAnsi="Garamond" w:cs="Times New Roman"/>
          <w:sz w:val="24"/>
          <w:szCs w:val="24"/>
        </w:rPr>
        <w:t xml:space="preserve">-an. Mereka tidak hanya melakukan rangkaian ibadah, tetapi juga membuktikan eksistensinya sebagai anak muda yang suka berkelana, melancong, </w:t>
      </w:r>
      <w:r w:rsidRPr="00F134DF">
        <w:rPr>
          <w:rFonts w:ascii="Garamond" w:hAnsi="Garamond" w:cs="Times New Roman"/>
          <w:i/>
          <w:iCs/>
          <w:sz w:val="24"/>
          <w:szCs w:val="24"/>
        </w:rPr>
        <w:t xml:space="preserve">traveling </w:t>
      </w:r>
      <w:r w:rsidRPr="00F134DF">
        <w:rPr>
          <w:rFonts w:ascii="Garamond" w:hAnsi="Garamond" w:cs="Times New Roman"/>
          <w:sz w:val="24"/>
          <w:szCs w:val="24"/>
        </w:rPr>
        <w:t xml:space="preserve">ke berbagai destinasi tempat religius yang penuh tantangan. </w:t>
      </w:r>
      <w:r w:rsidRPr="00F134DF">
        <w:rPr>
          <w:rFonts w:ascii="Garamond" w:hAnsi="Garamond" w:cs="Times New Roman"/>
          <w:i/>
          <w:iCs/>
          <w:sz w:val="24"/>
          <w:szCs w:val="24"/>
        </w:rPr>
        <w:t xml:space="preserve">Haji Backpacler </w:t>
      </w:r>
      <w:r w:rsidRPr="00F134DF">
        <w:rPr>
          <w:rFonts w:ascii="Garamond" w:hAnsi="Garamond" w:cs="Times New Roman"/>
          <w:sz w:val="24"/>
          <w:szCs w:val="24"/>
        </w:rPr>
        <w:t xml:space="preserve">adalah salah satu film yang sukses melakukan perjalanan wisata religi anak muda yang menyenangkan. </w:t>
      </w:r>
    </w:p>
    <w:p w14:paraId="3E659838" w14:textId="6221E13E" w:rsidR="00404A78" w:rsidRPr="00F134DF" w:rsidRDefault="00404A78" w:rsidP="00F134DF">
      <w:pPr>
        <w:pStyle w:val="ListParagraph"/>
        <w:ind w:left="0" w:firstLine="720"/>
        <w:jc w:val="both"/>
        <w:rPr>
          <w:rFonts w:ascii="Garamond" w:hAnsi="Garamond" w:cs="Times New Roman"/>
          <w:sz w:val="24"/>
          <w:szCs w:val="24"/>
        </w:rPr>
      </w:pPr>
      <w:r w:rsidRPr="00F134DF">
        <w:rPr>
          <w:rFonts w:ascii="Garamond" w:hAnsi="Garamond" w:cs="Times New Roman"/>
          <w:sz w:val="24"/>
          <w:szCs w:val="24"/>
        </w:rPr>
        <w:t xml:space="preserve">Menawarkan jalan-jalan dengan cara </w:t>
      </w:r>
      <w:r w:rsidRPr="00F134DF">
        <w:rPr>
          <w:rFonts w:ascii="Garamond" w:hAnsi="Garamond" w:cs="Times New Roman"/>
          <w:i/>
          <w:iCs/>
          <w:sz w:val="24"/>
          <w:szCs w:val="24"/>
        </w:rPr>
        <w:t xml:space="preserve">backpacker </w:t>
      </w:r>
      <w:r w:rsidRPr="00F134DF">
        <w:rPr>
          <w:rFonts w:ascii="Garamond" w:hAnsi="Garamond" w:cs="Times New Roman"/>
          <w:sz w:val="24"/>
          <w:szCs w:val="24"/>
        </w:rPr>
        <w:t xml:space="preserve">memberikan kesan menarik bagi kalangan anak muda Teras Dakwah. Program ini banyak meyedot perhatian kalangan anak muda, khususnya generasi milenial. Selain </w:t>
      </w:r>
      <w:r w:rsidRPr="00F134DF">
        <w:rPr>
          <w:rFonts w:ascii="Garamond" w:hAnsi="Garamond" w:cs="Times New Roman"/>
          <w:i/>
          <w:iCs/>
          <w:sz w:val="24"/>
          <w:szCs w:val="24"/>
        </w:rPr>
        <w:t>asyik</w:t>
      </w:r>
      <w:r w:rsidRPr="00F134DF">
        <w:rPr>
          <w:rFonts w:ascii="Garamond" w:hAnsi="Garamond" w:cs="Times New Roman"/>
          <w:sz w:val="24"/>
          <w:szCs w:val="24"/>
        </w:rPr>
        <w:t xml:space="preserve">, hemat dikantong juga lebih bergreget. Mengambil resiko pengalaman yang menantang semacam ini terlihat seru daripada ikut umrah secara konvensional. Bagaimana hal ini tidak dianggap </w:t>
      </w:r>
      <w:r w:rsidRPr="00F134DF">
        <w:rPr>
          <w:rFonts w:ascii="Garamond" w:hAnsi="Garamond" w:cs="Times New Roman"/>
          <w:i/>
          <w:iCs/>
          <w:sz w:val="24"/>
          <w:szCs w:val="24"/>
        </w:rPr>
        <w:t>cool</w:t>
      </w:r>
      <w:r w:rsidRPr="00F134DF">
        <w:rPr>
          <w:rFonts w:ascii="Garamond" w:hAnsi="Garamond" w:cs="Times New Roman"/>
          <w:sz w:val="24"/>
          <w:szCs w:val="24"/>
        </w:rPr>
        <w:t xml:space="preserve"> jalan-jalan adalah bagian dari gaya kontruksi sosial anak muda yang suka gaya narsis</w:t>
      </w:r>
      <w:r w:rsidRPr="00F134DF">
        <w:rPr>
          <w:rFonts w:ascii="Garamond" w:hAnsi="Garamond" w:cs="Times New Roman"/>
          <w:i/>
          <w:iCs/>
          <w:sz w:val="24"/>
          <w:szCs w:val="24"/>
        </w:rPr>
        <w:t xml:space="preserve"> </w:t>
      </w:r>
      <w:r w:rsidRPr="00F134DF">
        <w:rPr>
          <w:rFonts w:ascii="Garamond" w:hAnsi="Garamond" w:cs="Times New Roman"/>
          <w:sz w:val="24"/>
          <w:szCs w:val="24"/>
        </w:rPr>
        <w:t>di jagad maya media sosial. Sambil menyelam minum air, mereka bisa dapatkan dua pe</w:t>
      </w:r>
      <w:r w:rsidR="005C7DC0">
        <w:rPr>
          <w:rFonts w:ascii="Garamond" w:hAnsi="Garamond" w:cs="Times New Roman"/>
          <w:sz w:val="24"/>
          <w:szCs w:val="24"/>
        </w:rPr>
        <w:t>ngalaman sekaligus — sambil haji</w:t>
      </w:r>
      <w:r w:rsidRPr="00F134DF">
        <w:rPr>
          <w:rFonts w:ascii="Garamond" w:hAnsi="Garamond" w:cs="Times New Roman"/>
          <w:sz w:val="24"/>
          <w:szCs w:val="24"/>
        </w:rPr>
        <w:t xml:space="preserve"> dan umroh, mereka bisa jalan-jalan menikmati pengalaman spiritual di negeri yang sekuler </w:t>
      </w:r>
      <w:r w:rsidR="005C7DC0">
        <w:rPr>
          <w:rFonts w:ascii="Garamond" w:hAnsi="Garamond" w:cs="Times New Roman"/>
          <w:sz w:val="24"/>
          <w:szCs w:val="24"/>
          <w:lang w:val="en-US"/>
        </w:rPr>
        <w:t>se</w:t>
      </w:r>
      <w:r w:rsidR="005C7DC0">
        <w:rPr>
          <w:rFonts w:ascii="Garamond" w:hAnsi="Garamond" w:cs="Times New Roman"/>
          <w:sz w:val="24"/>
          <w:szCs w:val="24"/>
        </w:rPr>
        <w:t>ka</w:t>
      </w:r>
      <w:r w:rsidRPr="00F134DF">
        <w:rPr>
          <w:rFonts w:ascii="Garamond" w:hAnsi="Garamond" w:cs="Times New Roman"/>
          <w:sz w:val="24"/>
          <w:szCs w:val="24"/>
        </w:rPr>
        <w:t xml:space="preserve">lipun. </w:t>
      </w:r>
    </w:p>
    <w:p w14:paraId="5A8D5F7A" w14:textId="77777777" w:rsidR="00404A78" w:rsidRPr="00F134DF" w:rsidRDefault="00404A78" w:rsidP="00F134DF">
      <w:pPr>
        <w:pStyle w:val="ListParagraph"/>
        <w:ind w:left="0" w:firstLine="720"/>
        <w:jc w:val="both"/>
        <w:rPr>
          <w:rFonts w:ascii="Garamond" w:hAnsi="Garamond" w:cs="Times New Roman"/>
          <w:sz w:val="24"/>
          <w:szCs w:val="24"/>
        </w:rPr>
      </w:pPr>
      <w:r w:rsidRPr="00F134DF">
        <w:rPr>
          <w:rFonts w:ascii="Garamond" w:hAnsi="Garamond" w:cs="Times New Roman"/>
          <w:sz w:val="24"/>
          <w:szCs w:val="24"/>
        </w:rPr>
        <w:t xml:space="preserve">Berbekal dari pengetahuan, </w:t>
      </w:r>
      <w:r w:rsidRPr="00F134DF">
        <w:rPr>
          <w:rFonts w:ascii="Garamond" w:hAnsi="Garamond" w:cs="Times New Roman"/>
          <w:i/>
          <w:iCs/>
          <w:sz w:val="24"/>
          <w:szCs w:val="24"/>
        </w:rPr>
        <w:t>global</w:t>
      </w:r>
      <w:r w:rsidRPr="00F134DF">
        <w:rPr>
          <w:rFonts w:ascii="Garamond" w:hAnsi="Garamond" w:cs="Times New Roman"/>
          <w:sz w:val="24"/>
          <w:szCs w:val="24"/>
        </w:rPr>
        <w:t xml:space="preserve"> </w:t>
      </w:r>
      <w:r w:rsidRPr="00F134DF">
        <w:rPr>
          <w:rFonts w:ascii="Garamond" w:hAnsi="Garamond" w:cs="Times New Roman"/>
          <w:i/>
          <w:iCs/>
          <w:sz w:val="24"/>
          <w:szCs w:val="24"/>
        </w:rPr>
        <w:t xml:space="preserve">minded, </w:t>
      </w:r>
      <w:r w:rsidRPr="00F134DF">
        <w:rPr>
          <w:rFonts w:ascii="Garamond" w:hAnsi="Garamond" w:cs="Times New Roman"/>
          <w:sz w:val="24"/>
          <w:szCs w:val="24"/>
        </w:rPr>
        <w:t xml:space="preserve">dan jaringan pertemanan luas, mereka, anak muda bisa berkeliling dunia menjajaki bermacam keseruannya berpetualang di negeri orang sambil ibadah. Bagi generasi anak muda paket </w:t>
      </w:r>
      <w:r w:rsidRPr="00F134DF">
        <w:rPr>
          <w:rFonts w:ascii="Garamond" w:hAnsi="Garamond" w:cs="Times New Roman"/>
          <w:i/>
          <w:iCs/>
          <w:sz w:val="24"/>
          <w:szCs w:val="24"/>
        </w:rPr>
        <w:t>backpacker</w:t>
      </w:r>
      <w:r w:rsidRPr="00F134DF">
        <w:rPr>
          <w:rFonts w:ascii="Garamond" w:hAnsi="Garamond" w:cs="Times New Roman"/>
          <w:sz w:val="24"/>
          <w:szCs w:val="24"/>
        </w:rPr>
        <w:t xml:space="preserve"> melalui perjalanan petualangan seperti ini sangat menantang. Menguji andernalin mereka. Seberapa beraninya nyali mereka untuk meraungi dunia. Apa yang ada di depan mata mereka bisa saja dijadikan sebagai pengalaman spiritual yang dihubungkan dengan tuhan. Yang membuat mereka semakin banyak mentadaburi alam. Mereka semakin melihat bahwa dunia ciptaan tuhan begitu indah dan sempurna.</w:t>
      </w:r>
    </w:p>
    <w:p w14:paraId="7C94C1EE" w14:textId="77777777" w:rsidR="00404A78" w:rsidRPr="00F134DF" w:rsidRDefault="00404A78" w:rsidP="00F134DF">
      <w:pPr>
        <w:pStyle w:val="ListParagraph"/>
        <w:ind w:left="0" w:firstLine="720"/>
        <w:jc w:val="both"/>
        <w:rPr>
          <w:rFonts w:ascii="Garamond" w:hAnsi="Garamond" w:cs="Times New Roman"/>
          <w:sz w:val="24"/>
          <w:szCs w:val="24"/>
        </w:rPr>
      </w:pPr>
      <w:r w:rsidRPr="00F134DF">
        <w:rPr>
          <w:rFonts w:ascii="Garamond" w:hAnsi="Garamond" w:cs="Times New Roman"/>
          <w:sz w:val="24"/>
          <w:szCs w:val="24"/>
        </w:rPr>
        <w:t xml:space="preserve">Lantas bagaimanakah dengan anak-anak muda (remaja) yang tidak punya uang untuk membayar mahalnya biyaya umrah </w:t>
      </w:r>
      <w:r w:rsidRPr="00F134DF">
        <w:rPr>
          <w:rFonts w:ascii="Garamond" w:hAnsi="Garamond" w:cs="Times New Roman"/>
          <w:i/>
          <w:iCs/>
          <w:sz w:val="24"/>
          <w:szCs w:val="24"/>
        </w:rPr>
        <w:t>backpacker</w:t>
      </w:r>
      <w:r w:rsidRPr="00F134DF">
        <w:rPr>
          <w:rFonts w:ascii="Garamond" w:hAnsi="Garamond" w:cs="Times New Roman"/>
          <w:sz w:val="24"/>
          <w:szCs w:val="24"/>
        </w:rPr>
        <w:t xml:space="preserve"> dan keliling dunia?</w:t>
      </w:r>
    </w:p>
    <w:p w14:paraId="71E0B5E7" w14:textId="77777777" w:rsidR="00404A78" w:rsidRPr="00F134DF" w:rsidRDefault="00404A78" w:rsidP="00F134DF">
      <w:pPr>
        <w:pStyle w:val="ListParagraph"/>
        <w:ind w:left="0" w:firstLine="720"/>
        <w:jc w:val="both"/>
        <w:rPr>
          <w:rFonts w:ascii="Garamond" w:hAnsi="Garamond" w:cs="Times New Roman"/>
          <w:sz w:val="24"/>
          <w:szCs w:val="24"/>
        </w:rPr>
      </w:pPr>
      <w:r w:rsidRPr="00F134DF">
        <w:rPr>
          <w:rFonts w:ascii="Garamond" w:hAnsi="Garamond" w:cs="Times New Roman"/>
          <w:sz w:val="24"/>
          <w:szCs w:val="24"/>
        </w:rPr>
        <w:lastRenderedPageBreak/>
        <w:t>Teras Dakwah melalui program “</w:t>
      </w:r>
      <w:r w:rsidRPr="00F134DF">
        <w:rPr>
          <w:rFonts w:ascii="Garamond" w:hAnsi="Garamond" w:cs="Times New Roman"/>
          <w:i/>
          <w:iCs/>
          <w:sz w:val="24"/>
          <w:szCs w:val="24"/>
        </w:rPr>
        <w:t xml:space="preserve">Teras </w:t>
      </w:r>
      <w:r w:rsidRPr="00F134DF">
        <w:rPr>
          <w:rFonts w:ascii="Garamond" w:hAnsi="Garamond" w:cs="Times New Roman"/>
          <w:sz w:val="24"/>
          <w:szCs w:val="24"/>
        </w:rPr>
        <w:t>Nge</w:t>
      </w:r>
      <w:r w:rsidRPr="00F134DF">
        <w:rPr>
          <w:rFonts w:ascii="Garamond" w:hAnsi="Garamond" w:cs="Times New Roman"/>
          <w:i/>
          <w:iCs/>
          <w:sz w:val="24"/>
          <w:szCs w:val="24"/>
        </w:rPr>
        <w:t>-camp-</w:t>
      </w:r>
      <w:r w:rsidRPr="00F134DF">
        <w:rPr>
          <w:rFonts w:ascii="Garamond" w:hAnsi="Garamond" w:cs="Times New Roman"/>
          <w:sz w:val="24"/>
          <w:szCs w:val="24"/>
        </w:rPr>
        <w:t xml:space="preserve">nya” menawarkan kepada anak-anak muda untuk ikut berpartisipasi dalam acara tersebut. Walaupun programnya berbeda dengan </w:t>
      </w:r>
      <w:r w:rsidRPr="00F134DF">
        <w:rPr>
          <w:rFonts w:ascii="Garamond" w:hAnsi="Garamond" w:cs="Times New Roman"/>
          <w:i/>
          <w:iCs/>
          <w:sz w:val="24"/>
          <w:szCs w:val="24"/>
        </w:rPr>
        <w:t>Haji Backpaker</w:t>
      </w:r>
      <w:r w:rsidRPr="00F134DF">
        <w:rPr>
          <w:rFonts w:ascii="Garamond" w:hAnsi="Garamond" w:cs="Times New Roman"/>
          <w:sz w:val="24"/>
          <w:szCs w:val="24"/>
        </w:rPr>
        <w:t xml:space="preserve"> tapi kemasan dan keseruan dakwahnya tidak kalah menariknya dengan program </w:t>
      </w:r>
      <w:r w:rsidRPr="00F134DF">
        <w:rPr>
          <w:rFonts w:ascii="Garamond" w:hAnsi="Garamond" w:cs="Times New Roman"/>
          <w:i/>
          <w:iCs/>
          <w:sz w:val="24"/>
          <w:szCs w:val="24"/>
        </w:rPr>
        <w:t>Haji</w:t>
      </w:r>
      <w:r w:rsidRPr="00F134DF">
        <w:rPr>
          <w:rFonts w:ascii="Garamond" w:hAnsi="Garamond" w:cs="Times New Roman"/>
          <w:sz w:val="24"/>
          <w:szCs w:val="24"/>
        </w:rPr>
        <w:t xml:space="preserve"> </w:t>
      </w:r>
      <w:r w:rsidRPr="00F134DF">
        <w:rPr>
          <w:rFonts w:ascii="Garamond" w:hAnsi="Garamond" w:cs="Times New Roman"/>
          <w:i/>
          <w:iCs/>
          <w:sz w:val="24"/>
          <w:szCs w:val="24"/>
        </w:rPr>
        <w:t>Backpacker</w:t>
      </w:r>
      <w:r w:rsidRPr="00F134DF">
        <w:rPr>
          <w:rFonts w:ascii="Garamond" w:hAnsi="Garamond" w:cs="Times New Roman"/>
          <w:sz w:val="24"/>
          <w:szCs w:val="24"/>
        </w:rPr>
        <w:t xml:space="preserve">. Melalui program </w:t>
      </w:r>
      <w:r w:rsidRPr="00F134DF">
        <w:rPr>
          <w:rFonts w:ascii="Garamond" w:hAnsi="Garamond" w:cs="Times New Roman"/>
          <w:i/>
          <w:iCs/>
          <w:sz w:val="24"/>
          <w:szCs w:val="24"/>
        </w:rPr>
        <w:t>Teras</w:t>
      </w:r>
      <w:r w:rsidRPr="00F134DF">
        <w:rPr>
          <w:rFonts w:ascii="Garamond" w:hAnsi="Garamond" w:cs="Times New Roman"/>
          <w:sz w:val="24"/>
          <w:szCs w:val="24"/>
        </w:rPr>
        <w:t xml:space="preserve"> Nge-</w:t>
      </w:r>
      <w:r w:rsidRPr="00F134DF">
        <w:rPr>
          <w:rFonts w:ascii="Garamond" w:hAnsi="Garamond" w:cs="Times New Roman"/>
          <w:i/>
          <w:iCs/>
          <w:sz w:val="24"/>
          <w:szCs w:val="24"/>
        </w:rPr>
        <w:t xml:space="preserve">Camp </w:t>
      </w:r>
      <w:r w:rsidRPr="00F134DF">
        <w:rPr>
          <w:rFonts w:ascii="Garamond" w:hAnsi="Garamond" w:cs="Times New Roman"/>
          <w:sz w:val="24"/>
          <w:szCs w:val="24"/>
        </w:rPr>
        <w:t>ini jamaah</w:t>
      </w:r>
      <w:r w:rsidRPr="00F134DF">
        <w:rPr>
          <w:rFonts w:ascii="Garamond" w:hAnsi="Garamond" w:cs="Times New Roman"/>
          <w:i/>
          <w:iCs/>
          <w:sz w:val="24"/>
          <w:szCs w:val="24"/>
        </w:rPr>
        <w:t xml:space="preserve"> </w:t>
      </w:r>
      <w:r w:rsidRPr="00F134DF">
        <w:rPr>
          <w:rFonts w:ascii="Garamond" w:hAnsi="Garamond" w:cs="Times New Roman"/>
          <w:sz w:val="24"/>
          <w:szCs w:val="24"/>
        </w:rPr>
        <w:t>Teras Dakwah akan ditantang dengan model ibadah di alam bebas. Tantangan ini bagian dari keseruan mereka untuk menaklukan alam bebas, di mana andernalinnya sangat menantang keberabian nyali anak muda. Di acara nge-</w:t>
      </w:r>
      <w:r w:rsidRPr="00F134DF">
        <w:rPr>
          <w:rFonts w:ascii="Garamond" w:hAnsi="Garamond" w:cs="Times New Roman"/>
          <w:i/>
          <w:iCs/>
          <w:sz w:val="24"/>
          <w:szCs w:val="24"/>
        </w:rPr>
        <w:t>camp</w:t>
      </w:r>
      <w:r w:rsidRPr="00F134DF">
        <w:rPr>
          <w:rFonts w:ascii="Garamond" w:hAnsi="Garamond" w:cs="Times New Roman"/>
          <w:sz w:val="24"/>
          <w:szCs w:val="24"/>
        </w:rPr>
        <w:t xml:space="preserve"> tersebut mereka akan mendapatkan pembelajaran agama melalui pendekatan alam dengan berbagai rangkaian permainan dan tadabur alam. Di alam bebas tersebut, mereka akan banyak menemukan keseruan yang belum didapat sebelumnya. Seperti spot yang menarik, dakwah melalui alam, ngaji dengan alam dan alam dengan gunung-gunung yang indah. Keseruan indah ini akan memberikan pengalaman yang tidak terlupakan bagi mereka.</w:t>
      </w:r>
    </w:p>
    <w:p w14:paraId="54AF553B" w14:textId="074A7DFC" w:rsidR="00404A78" w:rsidRPr="00F134DF" w:rsidRDefault="00404A78" w:rsidP="00F134DF">
      <w:pPr>
        <w:pStyle w:val="ListParagraph"/>
        <w:ind w:left="0" w:firstLine="720"/>
        <w:jc w:val="both"/>
        <w:rPr>
          <w:rFonts w:ascii="Garamond" w:hAnsi="Garamond" w:cs="Times New Roman"/>
          <w:sz w:val="24"/>
          <w:szCs w:val="24"/>
        </w:rPr>
      </w:pPr>
      <w:r w:rsidRPr="00F134DF">
        <w:rPr>
          <w:rFonts w:ascii="Garamond" w:hAnsi="Garamond" w:cs="Times New Roman"/>
          <w:sz w:val="24"/>
          <w:szCs w:val="24"/>
        </w:rPr>
        <w:t xml:space="preserve">Muh, penanggung jawab koordinator kamar </w:t>
      </w:r>
      <w:r w:rsidRPr="00F134DF">
        <w:rPr>
          <w:rFonts w:ascii="Garamond" w:hAnsi="Garamond" w:cs="Times New Roman"/>
          <w:i/>
          <w:iCs/>
          <w:sz w:val="24"/>
          <w:szCs w:val="24"/>
        </w:rPr>
        <w:t>Teras Camp</w:t>
      </w:r>
      <w:r w:rsidRPr="00F134DF">
        <w:rPr>
          <w:rFonts w:ascii="Garamond" w:hAnsi="Garamond" w:cs="Times New Roman"/>
          <w:sz w:val="24"/>
          <w:szCs w:val="24"/>
        </w:rPr>
        <w:t xml:space="preserve"> mengatakan ke </w:t>
      </w:r>
      <w:proofErr w:type="spellStart"/>
      <w:r w:rsidR="002E3D27">
        <w:rPr>
          <w:rFonts w:ascii="Garamond" w:hAnsi="Garamond" w:cs="Times New Roman"/>
          <w:sz w:val="24"/>
          <w:szCs w:val="24"/>
          <w:lang w:val="en-US"/>
        </w:rPr>
        <w:t>penulis</w:t>
      </w:r>
      <w:proofErr w:type="spellEnd"/>
      <w:r w:rsidR="002E3D27">
        <w:rPr>
          <w:rFonts w:ascii="Garamond" w:hAnsi="Garamond" w:cs="Times New Roman"/>
          <w:sz w:val="24"/>
          <w:szCs w:val="24"/>
          <w:lang w:val="en-US"/>
        </w:rPr>
        <w:t xml:space="preserve">, </w:t>
      </w:r>
      <w:r w:rsidRPr="00F134DF">
        <w:rPr>
          <w:rFonts w:ascii="Garamond" w:hAnsi="Garamond" w:cs="Times New Roman"/>
          <w:sz w:val="24"/>
          <w:szCs w:val="24"/>
        </w:rPr>
        <w:t xml:space="preserve">bagi jamaah yang mengikiti program ini, mereka tidak hanya mendapatkan keseruang berpetualang dengan bermacam tantangan yang mengasyikan, tetapi bagaimana keseruan mentadaburi alam bebas kebesaran Allah yang menyimpan bermacam pelajaran. Mulai dari ciptaan makhluknya, keseimbangan alam, sumber kehidupan, mengekspresikan rasa syukur dan lain sebagainya. Dari sini, menjelajahi alam bebas dihubungkan dengan </w:t>
      </w:r>
      <w:r w:rsidRPr="00F134DF">
        <w:rPr>
          <w:rFonts w:ascii="Garamond" w:hAnsi="Garamond" w:cs="Times New Roman"/>
          <w:i/>
          <w:iCs/>
          <w:sz w:val="24"/>
          <w:szCs w:val="24"/>
        </w:rPr>
        <w:t>spiritualitas</w:t>
      </w:r>
      <w:r w:rsidRPr="00F134DF">
        <w:rPr>
          <w:rFonts w:ascii="Garamond" w:hAnsi="Garamond" w:cs="Times New Roman"/>
          <w:sz w:val="24"/>
          <w:szCs w:val="24"/>
        </w:rPr>
        <w:t xml:space="preserve"> </w:t>
      </w:r>
      <w:r w:rsidRPr="00F134DF">
        <w:rPr>
          <w:rFonts w:ascii="Garamond" w:hAnsi="Garamond" w:cs="Times New Roman"/>
          <w:i/>
          <w:iCs/>
          <w:sz w:val="24"/>
          <w:szCs w:val="24"/>
        </w:rPr>
        <w:t>value</w:t>
      </w:r>
      <w:r w:rsidRPr="00F134DF">
        <w:rPr>
          <w:rFonts w:ascii="Garamond" w:hAnsi="Garamond" w:cs="Times New Roman"/>
          <w:sz w:val="24"/>
          <w:szCs w:val="24"/>
        </w:rPr>
        <w:t>, selain itu bisa merawat alam, tidak membuang sampah sembarangan dan merusak hutan.</w:t>
      </w:r>
      <w:r w:rsidR="005C7DC0">
        <w:rPr>
          <w:rStyle w:val="FootnoteReference"/>
          <w:rFonts w:ascii="Garamond" w:hAnsi="Garamond" w:cs="Times New Roman"/>
          <w:sz w:val="24"/>
          <w:szCs w:val="24"/>
        </w:rPr>
        <w:footnoteReference w:id="29"/>
      </w:r>
    </w:p>
    <w:p w14:paraId="65658B14" w14:textId="77777777" w:rsidR="00404A78" w:rsidRPr="00F134DF" w:rsidRDefault="00404A78" w:rsidP="00F134DF">
      <w:pPr>
        <w:pStyle w:val="ListParagraph"/>
        <w:ind w:left="0" w:firstLine="720"/>
        <w:jc w:val="both"/>
        <w:rPr>
          <w:rFonts w:ascii="Garamond" w:hAnsi="Garamond" w:cs="Times New Roman"/>
          <w:sz w:val="24"/>
          <w:szCs w:val="24"/>
        </w:rPr>
      </w:pPr>
      <w:r w:rsidRPr="00F134DF">
        <w:rPr>
          <w:rFonts w:ascii="Garamond" w:hAnsi="Garamond" w:cs="Times New Roman"/>
          <w:sz w:val="24"/>
          <w:szCs w:val="24"/>
        </w:rPr>
        <w:t xml:space="preserve">Kemudian juga acara Camp mereka yang terpilih ikut camping mendapatkan bermacam kelebihan lain. Seperti </w:t>
      </w:r>
      <w:r w:rsidRPr="00F134DF">
        <w:rPr>
          <w:rFonts w:ascii="Garamond" w:hAnsi="Garamond" w:cs="Times New Roman"/>
          <w:i/>
          <w:iCs/>
          <w:sz w:val="24"/>
          <w:szCs w:val="24"/>
        </w:rPr>
        <w:t>sharing</w:t>
      </w:r>
      <w:r w:rsidRPr="00F134DF">
        <w:rPr>
          <w:rFonts w:ascii="Garamond" w:hAnsi="Garamond" w:cs="Times New Roman"/>
          <w:sz w:val="24"/>
          <w:szCs w:val="24"/>
        </w:rPr>
        <w:t xml:space="preserve"> berbagi pengalaman keseruan menjadi pengurus Teras Dakwah, menbuat konten dakwah menarik, mendapatkan relasi dakwah — nambah teman baru dan menguatkan </w:t>
      </w:r>
      <w:r w:rsidRPr="00F134DF">
        <w:rPr>
          <w:rFonts w:ascii="Garamond" w:hAnsi="Garamond" w:cs="Times New Roman"/>
          <w:i/>
          <w:iCs/>
          <w:sz w:val="24"/>
          <w:szCs w:val="24"/>
        </w:rPr>
        <w:t>ukhwah</w:t>
      </w:r>
      <w:r w:rsidRPr="00F134DF">
        <w:rPr>
          <w:rFonts w:ascii="Garamond" w:hAnsi="Garamond" w:cs="Times New Roman"/>
          <w:sz w:val="24"/>
          <w:szCs w:val="24"/>
        </w:rPr>
        <w:t xml:space="preserve"> </w:t>
      </w:r>
      <w:r w:rsidRPr="00F134DF">
        <w:rPr>
          <w:rFonts w:ascii="Garamond" w:hAnsi="Garamond" w:cs="Times New Roman"/>
          <w:i/>
          <w:iCs/>
          <w:sz w:val="24"/>
          <w:szCs w:val="24"/>
        </w:rPr>
        <w:t>Islamiyah</w:t>
      </w:r>
      <w:r w:rsidRPr="00F134DF">
        <w:rPr>
          <w:rFonts w:ascii="Garamond" w:hAnsi="Garamond" w:cs="Times New Roman"/>
          <w:sz w:val="24"/>
          <w:szCs w:val="24"/>
        </w:rPr>
        <w:t xml:space="preserve">. Selanjunya dibekali ilmu baru tentang sirah nabawiyah, sejarah Baitul Maqdis (kejayaan, kemunduran dan kebangkitan kembali), fikih perbedaan, Ngaji murotal, ngaji geopolitik Islam, olahraga Sunnah memanah dan tekwondo, serta keseruan lainya. Program wawasan keislaman yang dikemas dengan cara seru, menarik tersebut mendapatkan apresiasi baik oleh para peserta </w:t>
      </w:r>
      <w:r w:rsidRPr="00F134DF">
        <w:rPr>
          <w:rFonts w:ascii="Garamond" w:hAnsi="Garamond" w:cs="Times New Roman"/>
          <w:i/>
          <w:iCs/>
          <w:sz w:val="24"/>
          <w:szCs w:val="24"/>
        </w:rPr>
        <w:t>Teras Camp</w:t>
      </w:r>
      <w:r w:rsidRPr="00F134DF">
        <w:rPr>
          <w:rFonts w:ascii="Garamond" w:hAnsi="Garamond" w:cs="Times New Roman"/>
          <w:sz w:val="24"/>
          <w:szCs w:val="24"/>
        </w:rPr>
        <w:t xml:space="preserve">. Program yang menarik memberikan pengalaman tersendiri bagi anak-anak muda peserta </w:t>
      </w:r>
      <w:r w:rsidRPr="00F134DF">
        <w:rPr>
          <w:rFonts w:ascii="Garamond" w:hAnsi="Garamond" w:cs="Times New Roman"/>
          <w:i/>
          <w:iCs/>
          <w:sz w:val="24"/>
          <w:szCs w:val="24"/>
        </w:rPr>
        <w:t>Teras</w:t>
      </w:r>
      <w:r w:rsidRPr="00F134DF">
        <w:rPr>
          <w:rFonts w:ascii="Garamond" w:hAnsi="Garamond" w:cs="Times New Roman"/>
          <w:sz w:val="24"/>
          <w:szCs w:val="24"/>
        </w:rPr>
        <w:t xml:space="preserve"> </w:t>
      </w:r>
      <w:r w:rsidRPr="00F134DF">
        <w:rPr>
          <w:rFonts w:ascii="Garamond" w:hAnsi="Garamond" w:cs="Times New Roman"/>
          <w:i/>
          <w:iCs/>
          <w:sz w:val="24"/>
          <w:szCs w:val="24"/>
        </w:rPr>
        <w:t>Camp</w:t>
      </w:r>
      <w:r w:rsidRPr="00F134DF">
        <w:rPr>
          <w:rFonts w:ascii="Garamond" w:hAnsi="Garamond" w:cs="Times New Roman"/>
          <w:sz w:val="24"/>
          <w:szCs w:val="24"/>
        </w:rPr>
        <w:t xml:space="preserve">. Bagi mereka, program menyenangkan ini tidak semua bisa didapatkan di tempat lain — program yang menawarkan beragam rangakian acara dakwah, pengajian sekaligus kesenangan. </w:t>
      </w:r>
    </w:p>
    <w:p w14:paraId="46054C8C" w14:textId="0F912AA3" w:rsidR="00EA762C" w:rsidRPr="00F134DF" w:rsidRDefault="00404A78" w:rsidP="00F134DF">
      <w:pPr>
        <w:pStyle w:val="ListParagraph"/>
        <w:ind w:left="0" w:firstLine="720"/>
        <w:jc w:val="both"/>
        <w:rPr>
          <w:rFonts w:ascii="Times New Roman" w:hAnsi="Times New Roman" w:cs="Times New Roman"/>
          <w:sz w:val="24"/>
          <w:szCs w:val="24"/>
        </w:rPr>
      </w:pPr>
      <w:r w:rsidRPr="00F134DF">
        <w:rPr>
          <w:rFonts w:ascii="Garamond" w:hAnsi="Garamond" w:cs="Times New Roman"/>
          <w:sz w:val="24"/>
          <w:szCs w:val="24"/>
        </w:rPr>
        <w:t xml:space="preserve">Dengan meluncurkan program sejalan dengan hobi dan kesenaangan anak muda, semacam acara </w:t>
      </w:r>
      <w:r w:rsidRPr="00F134DF">
        <w:rPr>
          <w:rFonts w:ascii="Garamond" w:hAnsi="Garamond" w:cs="Times New Roman"/>
          <w:i/>
          <w:iCs/>
          <w:sz w:val="24"/>
          <w:szCs w:val="24"/>
        </w:rPr>
        <w:t>Teras Camp</w:t>
      </w:r>
      <w:r w:rsidRPr="00F134DF">
        <w:rPr>
          <w:rFonts w:ascii="Garamond" w:hAnsi="Garamond" w:cs="Times New Roman"/>
          <w:sz w:val="24"/>
          <w:szCs w:val="24"/>
        </w:rPr>
        <w:t xml:space="preserve"> tersebut, bagi anak muda, Teras Dakwah dinilai peka terhadap fenomena ‘</w:t>
      </w:r>
      <w:r w:rsidRPr="00F134DF">
        <w:rPr>
          <w:rFonts w:ascii="Garamond" w:hAnsi="Garamond" w:cs="Times New Roman"/>
          <w:i/>
          <w:iCs/>
          <w:sz w:val="24"/>
          <w:szCs w:val="24"/>
        </w:rPr>
        <w:t xml:space="preserve">adventure’ </w:t>
      </w:r>
      <w:r w:rsidRPr="00F134DF">
        <w:rPr>
          <w:rFonts w:ascii="Garamond" w:hAnsi="Garamond" w:cs="Times New Roman"/>
          <w:sz w:val="24"/>
          <w:szCs w:val="24"/>
        </w:rPr>
        <w:t xml:space="preserve">yang lagi ngetren di kalangan anak muda. Anak-anak muda yang tergabung dalam program ini merasa senang, beruntung, bisa mengikuti program acara tersebut. Melalui program ini, mereka mendapatkan banyak hal manfaat </w:t>
      </w:r>
      <w:r w:rsidRPr="00F134DF">
        <w:rPr>
          <w:rFonts w:ascii="Garamond" w:hAnsi="Garamond" w:cs="Times New Roman"/>
          <w:i/>
          <w:iCs/>
          <w:sz w:val="24"/>
          <w:szCs w:val="24"/>
        </w:rPr>
        <w:t>Teras Camp</w:t>
      </w:r>
      <w:r w:rsidRPr="00F134DF">
        <w:rPr>
          <w:rFonts w:ascii="Garamond" w:hAnsi="Garamond" w:cs="Times New Roman"/>
          <w:sz w:val="24"/>
          <w:szCs w:val="24"/>
        </w:rPr>
        <w:t xml:space="preserve">. Di antara ialah memperoleh pengalaman </w:t>
      </w:r>
      <w:r w:rsidRPr="00F134DF">
        <w:rPr>
          <w:rFonts w:ascii="Garamond" w:hAnsi="Garamond" w:cs="Times New Roman"/>
          <w:i/>
          <w:iCs/>
          <w:sz w:val="24"/>
          <w:szCs w:val="24"/>
        </w:rPr>
        <w:t>nge-camp</w:t>
      </w:r>
      <w:r w:rsidRPr="00F134DF">
        <w:rPr>
          <w:rFonts w:ascii="Garamond" w:hAnsi="Garamond" w:cs="Times New Roman"/>
          <w:sz w:val="24"/>
          <w:szCs w:val="24"/>
        </w:rPr>
        <w:t xml:space="preserve"> </w:t>
      </w:r>
      <w:r w:rsidRPr="00F134DF">
        <w:rPr>
          <w:rFonts w:ascii="Garamond" w:hAnsi="Garamond" w:cs="Times New Roman"/>
          <w:i/>
          <w:iCs/>
          <w:sz w:val="24"/>
          <w:szCs w:val="24"/>
        </w:rPr>
        <w:t>bareng</w:t>
      </w:r>
      <w:r w:rsidRPr="00F134DF">
        <w:rPr>
          <w:rFonts w:ascii="Garamond" w:hAnsi="Garamond" w:cs="Times New Roman"/>
          <w:sz w:val="24"/>
          <w:szCs w:val="24"/>
        </w:rPr>
        <w:t xml:space="preserve"> dengab ragam </w:t>
      </w:r>
      <w:r w:rsidRPr="00F134DF">
        <w:rPr>
          <w:rFonts w:ascii="Garamond" w:hAnsi="Garamond" w:cs="Times New Roman"/>
          <w:sz w:val="24"/>
          <w:szCs w:val="24"/>
        </w:rPr>
        <w:lastRenderedPageBreak/>
        <w:t>identitas anak-anak muda, memperoleh teman baru, pengalaman, menguatkan kebersamaan dan semangat berdakwah.</w:t>
      </w:r>
      <w:r>
        <w:rPr>
          <w:rFonts w:ascii="Times New Roman" w:hAnsi="Times New Roman" w:cs="Times New Roman"/>
          <w:sz w:val="24"/>
          <w:szCs w:val="24"/>
        </w:rPr>
        <w:t xml:space="preserve"> </w:t>
      </w:r>
    </w:p>
    <w:p w14:paraId="426566A2" w14:textId="4C25178D" w:rsidR="00EA762C" w:rsidRDefault="00404A78" w:rsidP="00EA762C">
      <w:pPr>
        <w:pStyle w:val="ListParagraph"/>
        <w:spacing w:line="240" w:lineRule="auto"/>
        <w:ind w:left="0"/>
        <w:rPr>
          <w:rFonts w:ascii="Times New Roman" w:hAnsi="Times New Roman" w:cs="Times New Roman"/>
          <w:b/>
          <w:sz w:val="24"/>
          <w:szCs w:val="24"/>
        </w:rPr>
      </w:pPr>
      <w:r w:rsidRPr="004123EB">
        <w:rPr>
          <w:rFonts w:ascii="Times New Roman" w:hAnsi="Times New Roman" w:cs="Times New Roman"/>
          <w:b/>
          <w:noProof/>
          <w:sz w:val="24"/>
          <w:szCs w:val="24"/>
          <w:lang w:val="en-US"/>
        </w:rPr>
        <w:drawing>
          <wp:anchor distT="0" distB="0" distL="114300" distR="114300" simplePos="0" relativeHeight="251669504" behindDoc="0" locked="0" layoutInCell="1" allowOverlap="1" wp14:anchorId="163E93C8" wp14:editId="79B81168">
            <wp:simplePos x="0" y="0"/>
            <wp:positionH relativeFrom="column">
              <wp:posOffset>732790</wp:posOffset>
            </wp:positionH>
            <wp:positionV relativeFrom="paragraph">
              <wp:posOffset>95250</wp:posOffset>
            </wp:positionV>
            <wp:extent cx="3902075" cy="2381250"/>
            <wp:effectExtent l="0" t="0" r="3175" b="0"/>
            <wp:wrapTopAndBottom/>
            <wp:docPr id="14" name="Gamba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ambar 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02075" cy="2381250"/>
                    </a:xfrm>
                    <a:prstGeom prst="rect">
                      <a:avLst/>
                    </a:prstGeom>
                  </pic:spPr>
                </pic:pic>
              </a:graphicData>
            </a:graphic>
            <wp14:sizeRelH relativeFrom="margin">
              <wp14:pctWidth>0</wp14:pctWidth>
            </wp14:sizeRelH>
            <wp14:sizeRelV relativeFrom="margin">
              <wp14:pctHeight>0</wp14:pctHeight>
            </wp14:sizeRelV>
          </wp:anchor>
        </w:drawing>
      </w:r>
    </w:p>
    <w:p w14:paraId="15645E56" w14:textId="2EA00FFC" w:rsidR="00404A78" w:rsidRPr="00F134DF" w:rsidRDefault="00880133" w:rsidP="00F134DF">
      <w:pPr>
        <w:pStyle w:val="ListParagraph"/>
        <w:spacing w:line="240" w:lineRule="auto"/>
        <w:ind w:left="0"/>
        <w:jc w:val="center"/>
        <w:rPr>
          <w:rFonts w:ascii="Garamond" w:hAnsi="Garamond" w:cs="Times New Roman"/>
          <w:b/>
          <w:sz w:val="24"/>
          <w:szCs w:val="24"/>
          <w:lang w:val="en-US"/>
        </w:rPr>
      </w:pPr>
      <w:r>
        <w:rPr>
          <w:rFonts w:ascii="Garamond" w:hAnsi="Garamond" w:cs="Times New Roman"/>
          <w:b/>
          <w:sz w:val="24"/>
          <w:szCs w:val="24"/>
        </w:rPr>
        <w:t>Gambar 7.</w:t>
      </w:r>
      <w:r w:rsidR="00404A78" w:rsidRPr="00F134DF">
        <w:rPr>
          <w:rFonts w:ascii="Garamond" w:hAnsi="Garamond" w:cs="Times New Roman"/>
          <w:b/>
          <w:sz w:val="24"/>
          <w:szCs w:val="24"/>
        </w:rPr>
        <w:t xml:space="preserve"> Peserta dan Pengurus </w:t>
      </w:r>
      <w:r w:rsidR="00404A78" w:rsidRPr="00F134DF">
        <w:rPr>
          <w:rFonts w:ascii="Garamond" w:hAnsi="Garamond" w:cs="Times New Roman"/>
          <w:b/>
          <w:i/>
          <w:iCs/>
          <w:sz w:val="24"/>
          <w:szCs w:val="24"/>
        </w:rPr>
        <w:t>Teras Camp</w:t>
      </w:r>
      <w:r w:rsidR="00404A78" w:rsidRPr="00F134DF">
        <w:rPr>
          <w:rFonts w:ascii="Garamond" w:hAnsi="Garamond" w:cs="Times New Roman"/>
          <w:b/>
          <w:sz w:val="24"/>
          <w:szCs w:val="24"/>
        </w:rPr>
        <w:t xml:space="preserve"> lagi ngadain acara </w:t>
      </w:r>
      <w:r w:rsidR="00404A78" w:rsidRPr="00F134DF">
        <w:rPr>
          <w:rFonts w:ascii="Garamond" w:hAnsi="Garamond" w:cs="Times New Roman"/>
          <w:b/>
          <w:i/>
          <w:sz w:val="24"/>
          <w:szCs w:val="24"/>
        </w:rPr>
        <w:t>camping</w:t>
      </w:r>
      <w:r w:rsidR="00404A78" w:rsidRPr="00F134DF">
        <w:rPr>
          <w:rFonts w:ascii="Garamond" w:hAnsi="Garamond" w:cs="Times New Roman"/>
          <w:b/>
          <w:sz w:val="24"/>
          <w:szCs w:val="24"/>
        </w:rPr>
        <w:t xml:space="preserve"> </w:t>
      </w:r>
      <w:r w:rsidR="00404A78" w:rsidRPr="00F134DF">
        <w:rPr>
          <w:rFonts w:ascii="Garamond" w:hAnsi="Garamond" w:cs="Times New Roman"/>
          <w:b/>
          <w:i/>
          <w:sz w:val="24"/>
          <w:szCs w:val="24"/>
        </w:rPr>
        <w:t>bareng</w:t>
      </w:r>
      <w:r w:rsidR="00404A78" w:rsidRPr="00F134DF">
        <w:rPr>
          <w:rFonts w:ascii="Garamond" w:hAnsi="Garamond" w:cs="Times New Roman"/>
          <w:b/>
          <w:sz w:val="24"/>
          <w:szCs w:val="24"/>
        </w:rPr>
        <w:t xml:space="preserve"> di Bukit Andong, Merapi. Terlihat peserta </w:t>
      </w:r>
      <w:r w:rsidR="00404A78" w:rsidRPr="00F134DF">
        <w:rPr>
          <w:rFonts w:ascii="Garamond" w:hAnsi="Garamond" w:cs="Times New Roman"/>
          <w:b/>
          <w:i/>
          <w:sz w:val="24"/>
          <w:szCs w:val="24"/>
        </w:rPr>
        <w:t>Teras Camp</w:t>
      </w:r>
      <w:r w:rsidR="00404A78" w:rsidRPr="00F134DF">
        <w:rPr>
          <w:rFonts w:ascii="Garamond" w:hAnsi="Garamond" w:cs="Times New Roman"/>
          <w:b/>
          <w:sz w:val="24"/>
          <w:szCs w:val="24"/>
        </w:rPr>
        <w:t xml:space="preserve"> sangat bersemangat</w:t>
      </w:r>
      <w:r w:rsidR="00EA762C" w:rsidRPr="00F134DF">
        <w:rPr>
          <w:rFonts w:ascii="Garamond" w:hAnsi="Garamond" w:cs="Times New Roman"/>
          <w:b/>
          <w:sz w:val="24"/>
          <w:szCs w:val="24"/>
          <w:lang w:val="en-US"/>
        </w:rPr>
        <w:t>.</w:t>
      </w:r>
    </w:p>
    <w:p w14:paraId="172D0937" w14:textId="77777777" w:rsidR="00EA762C" w:rsidRPr="00EA762C" w:rsidRDefault="00EA762C" w:rsidP="00EA762C">
      <w:pPr>
        <w:pStyle w:val="ListParagraph"/>
        <w:spacing w:line="240" w:lineRule="auto"/>
        <w:ind w:left="0"/>
        <w:jc w:val="both"/>
        <w:rPr>
          <w:rFonts w:ascii="Times New Roman" w:hAnsi="Times New Roman" w:cs="Times New Roman"/>
          <w:i/>
          <w:iCs/>
          <w:sz w:val="24"/>
          <w:szCs w:val="24"/>
          <w:lang w:val="en-US"/>
        </w:rPr>
      </w:pPr>
    </w:p>
    <w:p w14:paraId="4683B380" w14:textId="55D5A468" w:rsidR="00404A78" w:rsidRPr="00F134DF" w:rsidRDefault="00404A78" w:rsidP="00F134DF">
      <w:pPr>
        <w:pStyle w:val="ListParagraph"/>
        <w:ind w:left="0" w:firstLine="720"/>
        <w:jc w:val="both"/>
        <w:rPr>
          <w:rFonts w:ascii="Garamond" w:hAnsi="Garamond" w:cs="Times New Roman"/>
          <w:sz w:val="24"/>
          <w:szCs w:val="24"/>
        </w:rPr>
      </w:pPr>
      <w:r w:rsidRPr="00F134DF">
        <w:rPr>
          <w:rFonts w:ascii="Garamond" w:hAnsi="Garamond" w:cs="Times New Roman"/>
          <w:sz w:val="24"/>
          <w:szCs w:val="24"/>
        </w:rPr>
        <w:t xml:space="preserve">Berdasarkan komentar peserta </w:t>
      </w:r>
      <w:r w:rsidRPr="00F134DF">
        <w:rPr>
          <w:rFonts w:ascii="Garamond" w:hAnsi="Garamond" w:cs="Times New Roman"/>
          <w:i/>
          <w:iCs/>
          <w:sz w:val="24"/>
          <w:szCs w:val="24"/>
        </w:rPr>
        <w:t>Teras</w:t>
      </w:r>
      <w:r w:rsidRPr="00F134DF">
        <w:rPr>
          <w:rFonts w:ascii="Garamond" w:hAnsi="Garamond" w:cs="Times New Roman"/>
          <w:sz w:val="24"/>
          <w:szCs w:val="24"/>
        </w:rPr>
        <w:t xml:space="preserve"> </w:t>
      </w:r>
      <w:r w:rsidRPr="00F134DF">
        <w:rPr>
          <w:rFonts w:ascii="Garamond" w:hAnsi="Garamond" w:cs="Times New Roman"/>
          <w:i/>
          <w:iCs/>
          <w:sz w:val="24"/>
          <w:szCs w:val="24"/>
        </w:rPr>
        <w:t>Camp</w:t>
      </w:r>
      <w:r w:rsidRPr="00F134DF">
        <w:rPr>
          <w:rFonts w:ascii="Garamond" w:hAnsi="Garamond" w:cs="Times New Roman"/>
          <w:sz w:val="24"/>
          <w:szCs w:val="24"/>
        </w:rPr>
        <w:t>, setiap masing-masing mereka mengatakan pengalaman yang berbeda</w:t>
      </w:r>
      <w:r w:rsidR="002E3D27">
        <w:rPr>
          <w:rFonts w:ascii="Garamond" w:hAnsi="Garamond" w:cs="Times New Roman"/>
          <w:sz w:val="24"/>
          <w:szCs w:val="24"/>
        </w:rPr>
        <w:t xml:space="preserve">-beda. </w:t>
      </w:r>
      <w:proofErr w:type="spellStart"/>
      <w:r w:rsidR="002E3D27">
        <w:rPr>
          <w:rFonts w:ascii="Garamond" w:hAnsi="Garamond" w:cs="Times New Roman"/>
          <w:sz w:val="24"/>
          <w:szCs w:val="24"/>
          <w:lang w:val="en-US"/>
        </w:rPr>
        <w:t>Misalnya</w:t>
      </w:r>
      <w:proofErr w:type="spellEnd"/>
      <w:r w:rsidR="002E3D27">
        <w:rPr>
          <w:rFonts w:ascii="Garamond" w:hAnsi="Garamond" w:cs="Times New Roman"/>
          <w:sz w:val="24"/>
          <w:szCs w:val="24"/>
          <w:lang w:val="en-US"/>
        </w:rPr>
        <w:t xml:space="preserve">, </w:t>
      </w:r>
      <w:r w:rsidR="00786111">
        <w:rPr>
          <w:rFonts w:ascii="Garamond" w:hAnsi="Garamond" w:cs="Times New Roman"/>
          <w:sz w:val="24"/>
          <w:szCs w:val="24"/>
          <w:lang w:val="en-US"/>
        </w:rPr>
        <w:t xml:space="preserve">Dian </w:t>
      </w:r>
      <w:r w:rsidRPr="00F134DF">
        <w:rPr>
          <w:rFonts w:ascii="Garamond" w:hAnsi="Garamond" w:cs="Times New Roman"/>
          <w:sz w:val="24"/>
          <w:szCs w:val="24"/>
        </w:rPr>
        <w:t xml:space="preserve">Pahray, peserta </w:t>
      </w:r>
      <w:r w:rsidRPr="00F134DF">
        <w:rPr>
          <w:rFonts w:ascii="Garamond" w:hAnsi="Garamond" w:cs="Times New Roman"/>
          <w:i/>
          <w:iCs/>
          <w:sz w:val="24"/>
          <w:szCs w:val="24"/>
        </w:rPr>
        <w:t>Teras Camp</w:t>
      </w:r>
      <w:r w:rsidRPr="00F134DF">
        <w:rPr>
          <w:rFonts w:ascii="Garamond" w:hAnsi="Garamond" w:cs="Times New Roman"/>
          <w:sz w:val="24"/>
          <w:szCs w:val="24"/>
        </w:rPr>
        <w:t>, ia mengatakan:</w:t>
      </w:r>
    </w:p>
    <w:p w14:paraId="458A206C" w14:textId="2AC1F2A3" w:rsidR="00404A78" w:rsidRPr="00BC5F02" w:rsidRDefault="00404A78" w:rsidP="00BC5F02">
      <w:pPr>
        <w:pStyle w:val="ListParagraph"/>
        <w:spacing w:line="240" w:lineRule="auto"/>
        <w:jc w:val="both"/>
        <w:rPr>
          <w:rFonts w:ascii="Garamond" w:hAnsi="Garamond" w:cs="Times New Roman"/>
          <w:sz w:val="24"/>
          <w:szCs w:val="24"/>
        </w:rPr>
      </w:pPr>
      <w:r w:rsidRPr="00BC5F02">
        <w:rPr>
          <w:rFonts w:ascii="Garamond" w:hAnsi="Garamond" w:cs="Times New Roman"/>
          <w:sz w:val="24"/>
          <w:szCs w:val="24"/>
        </w:rPr>
        <w:t>“Saya sengaja ikut program ini karena ingin mendapatkan banyak manfaat. D</w:t>
      </w:r>
      <w:r w:rsidR="007F74FC">
        <w:rPr>
          <w:rFonts w:ascii="Garamond" w:hAnsi="Garamond" w:cs="Times New Roman"/>
          <w:sz w:val="24"/>
          <w:szCs w:val="24"/>
        </w:rPr>
        <w:t xml:space="preserve">i antara manfaat yang aku ambil. </w:t>
      </w:r>
      <w:r w:rsidR="007F74FC">
        <w:rPr>
          <w:rFonts w:ascii="Garamond" w:hAnsi="Garamond" w:cs="Times New Roman"/>
          <w:sz w:val="24"/>
          <w:szCs w:val="24"/>
          <w:lang w:val="en-US"/>
        </w:rPr>
        <w:t>P</w:t>
      </w:r>
      <w:r w:rsidRPr="00BC5F02">
        <w:rPr>
          <w:rFonts w:ascii="Garamond" w:hAnsi="Garamond" w:cs="Times New Roman"/>
          <w:sz w:val="24"/>
          <w:szCs w:val="24"/>
        </w:rPr>
        <w:t>ertama</w:t>
      </w:r>
      <w:r w:rsidR="007F74FC">
        <w:rPr>
          <w:rFonts w:ascii="Garamond" w:hAnsi="Garamond" w:cs="Times New Roman"/>
          <w:sz w:val="24"/>
          <w:szCs w:val="24"/>
          <w:lang w:val="en-US"/>
        </w:rPr>
        <w:t>,</w:t>
      </w:r>
      <w:r w:rsidRPr="00BC5F02">
        <w:rPr>
          <w:rFonts w:ascii="Garamond" w:hAnsi="Garamond" w:cs="Times New Roman"/>
          <w:sz w:val="24"/>
          <w:szCs w:val="24"/>
        </w:rPr>
        <w:t xml:space="preserve"> aku tertarik program-program kreatif Teras Dakwah. Kedua</w:t>
      </w:r>
      <w:r w:rsidR="007F74FC">
        <w:rPr>
          <w:rFonts w:ascii="Garamond" w:hAnsi="Garamond" w:cs="Times New Roman"/>
          <w:sz w:val="24"/>
          <w:szCs w:val="24"/>
          <w:lang w:val="en-US"/>
        </w:rPr>
        <w:t>,</w:t>
      </w:r>
      <w:r w:rsidRPr="00BC5F02">
        <w:rPr>
          <w:rFonts w:ascii="Garamond" w:hAnsi="Garamond" w:cs="Times New Roman"/>
          <w:sz w:val="24"/>
          <w:szCs w:val="24"/>
        </w:rPr>
        <w:t xml:space="preserve"> bangunan Teras Dakwah dikemas dengan konsep menyerupai desain kafe modern. Ada lampu-lampung kelap-kelipnya, dinding-dinding papan berwarna kuning keekmasan, tiang penyanggah berwarna kehitaman dan desain bangunan yang minumalis modern elegan. Suatu saat bila mimpinya tersampaikan mendirikan gerakan dakwah, aku akan membuat seperti desain bangunan Teras Dakwah. Ketiga</w:t>
      </w:r>
      <w:r w:rsidR="007F74FC">
        <w:rPr>
          <w:rFonts w:ascii="Garamond" w:hAnsi="Garamond" w:cs="Times New Roman"/>
          <w:sz w:val="24"/>
          <w:szCs w:val="24"/>
          <w:lang w:val="en-US"/>
        </w:rPr>
        <w:t>,</w:t>
      </w:r>
      <w:r w:rsidRPr="00BC5F02">
        <w:rPr>
          <w:rFonts w:ascii="Garamond" w:hAnsi="Garamond" w:cs="Times New Roman"/>
          <w:sz w:val="24"/>
          <w:szCs w:val="24"/>
        </w:rPr>
        <w:t xml:space="preserve"> orang-orang jamaah pengajian Teras Dakwah sangat sopan-sopan, suwasana identitas kejawaanya terasa khas, sehingga menambah suwasana kajian dakwahnya menyenangkan. Keempat sego macan. Sego macan yang disuguhkan saat kajian buat suwasana kian </w:t>
      </w:r>
      <w:r w:rsidRPr="00BC5F02">
        <w:rPr>
          <w:rFonts w:ascii="Garamond" w:hAnsi="Garamond" w:cs="Times New Roman"/>
          <w:i/>
          <w:iCs/>
          <w:sz w:val="24"/>
          <w:szCs w:val="24"/>
        </w:rPr>
        <w:t>asyik</w:t>
      </w:r>
      <w:r w:rsidRPr="00BC5F02">
        <w:rPr>
          <w:rFonts w:ascii="Garamond" w:hAnsi="Garamond" w:cs="Times New Roman"/>
          <w:sz w:val="24"/>
          <w:szCs w:val="24"/>
        </w:rPr>
        <w:t>. Semakin semangat jamaah yang datang ke kajian Teras Dakwah. Mereka dapat makan geratis, ganjal perut, unik gitu. Melalui Sego Macan jamaah saling ngobrol banyak hal. Relasi pertemanan makin bertambah.”</w:t>
      </w:r>
      <w:r w:rsidR="002E3D27">
        <w:rPr>
          <w:rStyle w:val="FootnoteReference"/>
          <w:rFonts w:ascii="Garamond" w:hAnsi="Garamond" w:cs="Times New Roman"/>
          <w:sz w:val="24"/>
          <w:szCs w:val="24"/>
        </w:rPr>
        <w:footnoteReference w:id="30"/>
      </w:r>
    </w:p>
    <w:p w14:paraId="5F0AB0CA" w14:textId="77777777" w:rsidR="00404A78" w:rsidRDefault="00404A78" w:rsidP="00404A78">
      <w:pPr>
        <w:pStyle w:val="ListParagraph"/>
        <w:spacing w:line="240" w:lineRule="auto"/>
        <w:jc w:val="both"/>
        <w:rPr>
          <w:rFonts w:ascii="Times New Roman" w:hAnsi="Times New Roman" w:cs="Times New Roman"/>
          <w:sz w:val="24"/>
          <w:szCs w:val="24"/>
        </w:rPr>
      </w:pPr>
    </w:p>
    <w:p w14:paraId="382D2241" w14:textId="77777777" w:rsidR="00404A78" w:rsidRPr="00BC5F02" w:rsidRDefault="00404A78" w:rsidP="00BC5F02">
      <w:pPr>
        <w:pStyle w:val="ListParagraph"/>
        <w:ind w:left="0" w:firstLine="720"/>
        <w:jc w:val="both"/>
        <w:rPr>
          <w:rFonts w:ascii="Garamond" w:hAnsi="Garamond" w:cs="Times New Roman"/>
          <w:sz w:val="24"/>
          <w:szCs w:val="24"/>
        </w:rPr>
      </w:pPr>
      <w:r w:rsidRPr="00BC5F02">
        <w:rPr>
          <w:rFonts w:ascii="Garamond" w:hAnsi="Garamond" w:cs="Times New Roman"/>
          <w:sz w:val="24"/>
          <w:szCs w:val="24"/>
        </w:rPr>
        <w:t xml:space="preserve">Melalui hasil kutipan wawancara tersebut menunjukan bahwa Dian sangat terkesan dengan progran Teras Dakwah. Hal ini dimulai dari program dakwahnya yang menarik, konsep dakwah yang kekinian — seperti kafe, teman yang ramah, adanya Sego Macan saat pengajian. Ciri khas yang berbeda dengan gerakan dakwah lain </w:t>
      </w:r>
      <w:r w:rsidRPr="00BC5F02">
        <w:rPr>
          <w:rFonts w:ascii="Garamond" w:hAnsi="Garamond" w:cs="Times New Roman"/>
          <w:sz w:val="24"/>
          <w:szCs w:val="24"/>
        </w:rPr>
        <w:lastRenderedPageBreak/>
        <w:t>membuat Dian semakin terkesan dengan dakwah yang dilakukan oleh Teras Dakwah. Baginya Teras Dakwah sangat kreatif banyak menghadirikan trobosan baru dalam dakwah, media poster, vidio poster, Prodcast dan Nge-</w:t>
      </w:r>
      <w:r w:rsidRPr="00BC5F02">
        <w:rPr>
          <w:rFonts w:ascii="Garamond" w:hAnsi="Garamond" w:cs="Times New Roman"/>
          <w:i/>
          <w:iCs/>
          <w:sz w:val="24"/>
          <w:szCs w:val="24"/>
        </w:rPr>
        <w:t>camp</w:t>
      </w:r>
      <w:r w:rsidRPr="00BC5F02">
        <w:rPr>
          <w:rFonts w:ascii="Garamond" w:hAnsi="Garamond" w:cs="Times New Roman"/>
          <w:sz w:val="24"/>
          <w:szCs w:val="24"/>
        </w:rPr>
        <w:t>.</w:t>
      </w:r>
    </w:p>
    <w:p w14:paraId="3687EE88" w14:textId="21D39DB2" w:rsidR="00404A78" w:rsidRPr="00BC5F02" w:rsidRDefault="00404A78" w:rsidP="00BC5F02">
      <w:pPr>
        <w:pStyle w:val="ListParagraph"/>
        <w:ind w:left="0" w:firstLine="720"/>
        <w:jc w:val="both"/>
        <w:rPr>
          <w:rFonts w:ascii="Garamond" w:hAnsi="Garamond" w:cs="Times New Roman"/>
          <w:sz w:val="24"/>
          <w:szCs w:val="24"/>
        </w:rPr>
      </w:pPr>
      <w:r w:rsidRPr="00BC5F02">
        <w:rPr>
          <w:rFonts w:ascii="Garamond" w:hAnsi="Garamond" w:cs="Times New Roman"/>
          <w:sz w:val="24"/>
          <w:szCs w:val="24"/>
        </w:rPr>
        <w:t xml:space="preserve">Satu program </w:t>
      </w:r>
      <w:r w:rsidRPr="00BC5F02">
        <w:rPr>
          <w:rFonts w:ascii="Garamond" w:hAnsi="Garamond" w:cs="Times New Roman"/>
          <w:i/>
          <w:iCs/>
          <w:sz w:val="24"/>
          <w:szCs w:val="24"/>
        </w:rPr>
        <w:t>Teras</w:t>
      </w:r>
      <w:r w:rsidRPr="00BC5F02">
        <w:rPr>
          <w:rFonts w:ascii="Garamond" w:hAnsi="Garamond" w:cs="Times New Roman"/>
          <w:sz w:val="24"/>
          <w:szCs w:val="24"/>
        </w:rPr>
        <w:t xml:space="preserve"> </w:t>
      </w:r>
      <w:r w:rsidRPr="00BC5F02">
        <w:rPr>
          <w:rFonts w:ascii="Garamond" w:hAnsi="Garamond" w:cs="Times New Roman"/>
          <w:i/>
          <w:iCs/>
          <w:sz w:val="24"/>
          <w:szCs w:val="24"/>
        </w:rPr>
        <w:t>Camp</w:t>
      </w:r>
      <w:r w:rsidR="00786111">
        <w:rPr>
          <w:rFonts w:ascii="Garamond" w:hAnsi="Garamond" w:cs="Times New Roman"/>
          <w:sz w:val="24"/>
          <w:szCs w:val="24"/>
        </w:rPr>
        <w:t>, Dian mengatakan ke penulis,</w:t>
      </w:r>
      <w:r w:rsidRPr="00BC5F02">
        <w:rPr>
          <w:rFonts w:ascii="Garamond" w:hAnsi="Garamond" w:cs="Times New Roman"/>
          <w:sz w:val="24"/>
          <w:szCs w:val="24"/>
        </w:rPr>
        <w:t xml:space="preserve"> ia cukup membayar sebesar senilai 350 ribu rupiah. 350 ribu uang tersebut untuk mendapatkan program keren ini. Harga yang terbilang terjangkau, mendapatkan banyak manfaat, membuat program ini ke depan dinantikan peserta </w:t>
      </w:r>
      <w:r w:rsidRPr="00BC5F02">
        <w:rPr>
          <w:rFonts w:ascii="Garamond" w:hAnsi="Garamond" w:cs="Times New Roman"/>
          <w:i/>
          <w:iCs/>
          <w:sz w:val="24"/>
          <w:szCs w:val="24"/>
        </w:rPr>
        <w:t>camp</w:t>
      </w:r>
      <w:r w:rsidRPr="00BC5F02">
        <w:rPr>
          <w:rFonts w:ascii="Garamond" w:hAnsi="Garamond" w:cs="Times New Roman"/>
          <w:sz w:val="24"/>
          <w:szCs w:val="24"/>
        </w:rPr>
        <w:t>. dengan bermacam rangkaian acara menarik, nenggugah selera membuat acara tersebut berjalan sukses.</w:t>
      </w:r>
    </w:p>
    <w:p w14:paraId="17D6A5DC" w14:textId="06A6B43E" w:rsidR="00404A78" w:rsidRPr="00BC5F02" w:rsidRDefault="00404A78" w:rsidP="00BC5F02">
      <w:pPr>
        <w:pStyle w:val="ListParagraph"/>
        <w:ind w:left="0" w:firstLine="720"/>
        <w:jc w:val="both"/>
        <w:rPr>
          <w:rFonts w:ascii="Garamond" w:hAnsi="Garamond" w:cs="Times New Roman"/>
          <w:sz w:val="24"/>
          <w:szCs w:val="24"/>
        </w:rPr>
      </w:pPr>
      <w:r w:rsidRPr="00BC5F02">
        <w:rPr>
          <w:rFonts w:ascii="Garamond" w:hAnsi="Garamond" w:cs="Times New Roman"/>
          <w:sz w:val="24"/>
          <w:szCs w:val="24"/>
        </w:rPr>
        <w:t>Menurut A</w:t>
      </w:r>
      <w:r w:rsidR="00C25E82">
        <w:rPr>
          <w:rFonts w:ascii="Garamond" w:hAnsi="Garamond" w:cs="Times New Roman"/>
          <w:sz w:val="24"/>
          <w:szCs w:val="24"/>
          <w:lang w:val="en-US"/>
        </w:rPr>
        <w:t>k</w:t>
      </w:r>
      <w:r w:rsidRPr="00BC5F02">
        <w:rPr>
          <w:rFonts w:ascii="Garamond" w:hAnsi="Garamond" w:cs="Times New Roman"/>
          <w:sz w:val="24"/>
          <w:szCs w:val="24"/>
        </w:rPr>
        <w:t>hid (</w:t>
      </w:r>
      <w:r w:rsidR="00786111">
        <w:rPr>
          <w:rFonts w:ascii="Garamond" w:hAnsi="Garamond" w:cs="Times New Roman"/>
          <w:i/>
          <w:iCs/>
          <w:sz w:val="24"/>
          <w:szCs w:val="24"/>
        </w:rPr>
        <w:t>founth</w:t>
      </w:r>
      <w:r w:rsidRPr="00BC5F02">
        <w:rPr>
          <w:rFonts w:ascii="Garamond" w:hAnsi="Garamond" w:cs="Times New Roman"/>
          <w:i/>
          <w:iCs/>
          <w:sz w:val="24"/>
          <w:szCs w:val="24"/>
        </w:rPr>
        <w:t>er</w:t>
      </w:r>
      <w:r w:rsidRPr="00BC5F02">
        <w:rPr>
          <w:rFonts w:ascii="Garamond" w:hAnsi="Garamond" w:cs="Times New Roman"/>
          <w:sz w:val="24"/>
          <w:szCs w:val="24"/>
        </w:rPr>
        <w:t xml:space="preserve"> Teras Dakwah), acara </w:t>
      </w:r>
      <w:r w:rsidRPr="00BC5F02">
        <w:rPr>
          <w:rFonts w:ascii="Garamond" w:hAnsi="Garamond" w:cs="Times New Roman"/>
          <w:i/>
          <w:iCs/>
          <w:sz w:val="24"/>
          <w:szCs w:val="24"/>
        </w:rPr>
        <w:t>camping</w:t>
      </w:r>
      <w:r w:rsidRPr="00BC5F02">
        <w:rPr>
          <w:rFonts w:ascii="Garamond" w:hAnsi="Garamond" w:cs="Times New Roman"/>
          <w:sz w:val="24"/>
          <w:szCs w:val="24"/>
        </w:rPr>
        <w:t xml:space="preserve"> ini di tahun yang akan datang akan kembali dilakukan. Meng</w:t>
      </w:r>
      <w:r w:rsidR="00C25E82">
        <w:rPr>
          <w:rFonts w:ascii="Garamond" w:hAnsi="Garamond" w:cs="Times New Roman"/>
          <w:sz w:val="24"/>
          <w:szCs w:val="24"/>
        </w:rPr>
        <w:t>ingat antusias anak-anak muda b</w:t>
      </w:r>
      <w:r w:rsidR="00C25E82">
        <w:rPr>
          <w:rFonts w:ascii="Garamond" w:hAnsi="Garamond" w:cs="Times New Roman"/>
          <w:sz w:val="24"/>
          <w:szCs w:val="24"/>
          <w:lang w:val="en-US"/>
        </w:rPr>
        <w:t>a</w:t>
      </w:r>
      <w:r w:rsidRPr="00BC5F02">
        <w:rPr>
          <w:rFonts w:ascii="Garamond" w:hAnsi="Garamond" w:cs="Times New Roman"/>
          <w:sz w:val="24"/>
          <w:szCs w:val="24"/>
        </w:rPr>
        <w:t>nyak yang mengapresi</w:t>
      </w:r>
      <w:r w:rsidR="00C25E82">
        <w:rPr>
          <w:rFonts w:ascii="Garamond" w:hAnsi="Garamond" w:cs="Times New Roman"/>
          <w:sz w:val="24"/>
          <w:szCs w:val="24"/>
        </w:rPr>
        <w:t>asi program t</w:t>
      </w:r>
      <w:r w:rsidRPr="00BC5F02">
        <w:rPr>
          <w:rFonts w:ascii="Garamond" w:hAnsi="Garamond" w:cs="Times New Roman"/>
          <w:sz w:val="24"/>
          <w:szCs w:val="24"/>
        </w:rPr>
        <w:t>ersebut makan di tahun yang akan datang dilakukan. Ia juga menambahkan akan dibuat acar</w:t>
      </w:r>
      <w:r w:rsidR="00C25E82">
        <w:rPr>
          <w:rFonts w:ascii="Garamond" w:hAnsi="Garamond" w:cs="Times New Roman"/>
          <w:sz w:val="24"/>
          <w:szCs w:val="24"/>
        </w:rPr>
        <w:t>a Teras Camp khusus bersama. Tujuan program</w:t>
      </w:r>
      <w:r w:rsidRPr="00BC5F02">
        <w:rPr>
          <w:rFonts w:ascii="Garamond" w:hAnsi="Garamond" w:cs="Times New Roman"/>
          <w:sz w:val="24"/>
          <w:szCs w:val="24"/>
        </w:rPr>
        <w:t xml:space="preserve"> ini dibuat untuk mengingkatkan ukhuwah, kekompakan sesama para pengurus dan para ustaz-ustaz Teras Dakwah.</w:t>
      </w:r>
      <w:r w:rsidR="00C25E82">
        <w:rPr>
          <w:rStyle w:val="FootnoteReference"/>
          <w:rFonts w:ascii="Garamond" w:hAnsi="Garamond" w:cs="Times New Roman"/>
          <w:sz w:val="24"/>
          <w:szCs w:val="24"/>
        </w:rPr>
        <w:footnoteReference w:id="31"/>
      </w:r>
      <w:r w:rsidR="00C25E82">
        <w:rPr>
          <w:rFonts w:ascii="Garamond" w:hAnsi="Garamond" w:cs="Times New Roman"/>
          <w:sz w:val="24"/>
          <w:szCs w:val="24"/>
        </w:rPr>
        <w:t xml:space="preserve"> </w:t>
      </w:r>
      <w:r w:rsidR="00C25E82">
        <w:rPr>
          <w:rFonts w:ascii="Garamond" w:hAnsi="Garamond" w:cs="Times New Roman"/>
          <w:sz w:val="24"/>
          <w:szCs w:val="24"/>
          <w:lang w:val="en-US"/>
        </w:rPr>
        <w:t>P</w:t>
      </w:r>
      <w:r w:rsidRPr="00BC5F02">
        <w:rPr>
          <w:rFonts w:ascii="Garamond" w:hAnsi="Garamond" w:cs="Times New Roman"/>
          <w:sz w:val="24"/>
          <w:szCs w:val="24"/>
        </w:rPr>
        <w:t xml:space="preserve">rogram ini </w:t>
      </w:r>
      <w:proofErr w:type="spellStart"/>
      <w:r w:rsidR="00C25E82">
        <w:rPr>
          <w:rFonts w:ascii="Garamond" w:hAnsi="Garamond" w:cs="Times New Roman"/>
          <w:sz w:val="24"/>
          <w:szCs w:val="24"/>
          <w:lang w:val="en-US"/>
        </w:rPr>
        <w:t>juga</w:t>
      </w:r>
      <w:proofErr w:type="spellEnd"/>
      <w:r w:rsidR="00C25E82">
        <w:rPr>
          <w:rFonts w:ascii="Garamond" w:hAnsi="Garamond" w:cs="Times New Roman"/>
          <w:sz w:val="24"/>
          <w:szCs w:val="24"/>
          <w:lang w:val="en-US"/>
        </w:rPr>
        <w:t xml:space="preserve"> </w:t>
      </w:r>
      <w:proofErr w:type="spellStart"/>
      <w:r w:rsidR="00C25E82">
        <w:rPr>
          <w:rFonts w:ascii="Garamond" w:hAnsi="Garamond" w:cs="Times New Roman"/>
          <w:sz w:val="24"/>
          <w:szCs w:val="24"/>
          <w:lang w:val="en-US"/>
        </w:rPr>
        <w:t>tentunya</w:t>
      </w:r>
      <w:proofErr w:type="spellEnd"/>
      <w:r w:rsidR="00C25E82">
        <w:rPr>
          <w:rFonts w:ascii="Garamond" w:hAnsi="Garamond" w:cs="Times New Roman"/>
          <w:sz w:val="24"/>
          <w:szCs w:val="24"/>
          <w:lang w:val="en-US"/>
        </w:rPr>
        <w:t xml:space="preserve"> </w:t>
      </w:r>
      <w:proofErr w:type="spellStart"/>
      <w:r w:rsidR="00C25E82">
        <w:rPr>
          <w:rFonts w:ascii="Garamond" w:hAnsi="Garamond" w:cs="Times New Roman"/>
          <w:sz w:val="24"/>
          <w:szCs w:val="24"/>
          <w:lang w:val="en-US"/>
        </w:rPr>
        <w:t>sebagai</w:t>
      </w:r>
      <w:proofErr w:type="spellEnd"/>
      <w:r w:rsidR="00C25E82">
        <w:rPr>
          <w:rFonts w:ascii="Garamond" w:hAnsi="Garamond" w:cs="Times New Roman"/>
          <w:sz w:val="24"/>
          <w:szCs w:val="24"/>
          <w:lang w:val="en-US"/>
        </w:rPr>
        <w:t xml:space="preserve"> </w:t>
      </w:r>
      <w:proofErr w:type="spellStart"/>
      <w:r w:rsidR="00C25E82">
        <w:rPr>
          <w:rFonts w:ascii="Garamond" w:hAnsi="Garamond" w:cs="Times New Roman"/>
          <w:sz w:val="24"/>
          <w:szCs w:val="24"/>
          <w:lang w:val="en-US"/>
        </w:rPr>
        <w:t>bentuk</w:t>
      </w:r>
      <w:proofErr w:type="spellEnd"/>
      <w:r w:rsidR="00C25E82">
        <w:rPr>
          <w:rFonts w:ascii="Garamond" w:hAnsi="Garamond" w:cs="Times New Roman"/>
          <w:sz w:val="24"/>
          <w:szCs w:val="24"/>
          <w:lang w:val="en-US"/>
        </w:rPr>
        <w:t xml:space="preserve"> </w:t>
      </w:r>
      <w:proofErr w:type="spellStart"/>
      <w:r w:rsidR="00C25E82">
        <w:rPr>
          <w:rFonts w:ascii="Garamond" w:hAnsi="Garamond" w:cs="Times New Roman"/>
          <w:sz w:val="24"/>
          <w:szCs w:val="24"/>
          <w:lang w:val="en-US"/>
        </w:rPr>
        <w:t>upaya</w:t>
      </w:r>
      <w:proofErr w:type="spellEnd"/>
      <w:r w:rsidR="00C25E82">
        <w:rPr>
          <w:rFonts w:ascii="Garamond" w:hAnsi="Garamond" w:cs="Times New Roman"/>
          <w:sz w:val="24"/>
          <w:szCs w:val="24"/>
          <w:lang w:val="en-US"/>
        </w:rPr>
        <w:t xml:space="preserve"> </w:t>
      </w:r>
      <w:proofErr w:type="spellStart"/>
      <w:r w:rsidR="00C25E82">
        <w:rPr>
          <w:rFonts w:ascii="Garamond" w:hAnsi="Garamond" w:cs="Times New Roman"/>
          <w:sz w:val="24"/>
          <w:szCs w:val="24"/>
          <w:lang w:val="en-US"/>
        </w:rPr>
        <w:t>dalam</w:t>
      </w:r>
      <w:proofErr w:type="spellEnd"/>
      <w:r w:rsidR="00C25E82">
        <w:rPr>
          <w:rFonts w:ascii="Garamond" w:hAnsi="Garamond" w:cs="Times New Roman"/>
          <w:sz w:val="24"/>
          <w:szCs w:val="24"/>
          <w:lang w:val="en-US"/>
        </w:rPr>
        <w:t xml:space="preserve"> </w:t>
      </w:r>
      <w:proofErr w:type="spellStart"/>
      <w:r w:rsidR="00C25E82">
        <w:rPr>
          <w:rFonts w:ascii="Garamond" w:hAnsi="Garamond" w:cs="Times New Roman"/>
          <w:sz w:val="24"/>
          <w:szCs w:val="24"/>
          <w:lang w:val="en-US"/>
        </w:rPr>
        <w:t>rangka</w:t>
      </w:r>
      <w:proofErr w:type="spellEnd"/>
      <w:r w:rsidRPr="00BC5F02">
        <w:rPr>
          <w:rFonts w:ascii="Garamond" w:hAnsi="Garamond" w:cs="Times New Roman"/>
          <w:sz w:val="24"/>
          <w:szCs w:val="24"/>
        </w:rPr>
        <w:t xml:space="preserve"> berkontribusi dalam memajukan, mempopulerkan gerakan Teras Dakwah di Yogyakarta maupun di luar Yogyalarta sebagaimana yang tertuang dalam misinya Teras Dakwah ke depan sebagai gerakan dakwah populer anak muda yang mengapresiasi hobi, kesenangan, identitas, kreativitas, budaya dan pendidikan anak muda.</w:t>
      </w:r>
    </w:p>
    <w:p w14:paraId="3CFD6326" w14:textId="77777777" w:rsidR="00404A78" w:rsidRDefault="00404A78" w:rsidP="00404A78">
      <w:pPr>
        <w:pStyle w:val="ListParagraph"/>
        <w:spacing w:line="360" w:lineRule="auto"/>
        <w:ind w:left="0" w:firstLine="720"/>
        <w:jc w:val="both"/>
        <w:rPr>
          <w:rFonts w:ascii="Times New Roman" w:hAnsi="Times New Roman" w:cs="Times New Roman"/>
          <w:sz w:val="24"/>
          <w:szCs w:val="24"/>
        </w:rPr>
      </w:pPr>
    </w:p>
    <w:p w14:paraId="20A5A338" w14:textId="77777777" w:rsidR="00404A78" w:rsidRPr="00BC5F02" w:rsidRDefault="00404A78" w:rsidP="00BC5F02">
      <w:pPr>
        <w:pStyle w:val="ListParagraph"/>
        <w:spacing w:after="160"/>
        <w:ind w:left="0"/>
        <w:jc w:val="both"/>
        <w:rPr>
          <w:rFonts w:ascii="Garamond" w:hAnsi="Garamond" w:cs="Times New Roman"/>
          <w:sz w:val="24"/>
          <w:szCs w:val="24"/>
        </w:rPr>
      </w:pPr>
      <w:r w:rsidRPr="00BC5F02">
        <w:rPr>
          <w:rFonts w:ascii="Garamond" w:hAnsi="Garamond" w:cs="Times New Roman"/>
          <w:b/>
          <w:bCs/>
          <w:sz w:val="24"/>
          <w:szCs w:val="24"/>
        </w:rPr>
        <w:t>Alkuturasi Islam dan Pop Islam Teras Dakwah</w:t>
      </w:r>
    </w:p>
    <w:p w14:paraId="0D735AF6" w14:textId="5A946038" w:rsidR="00404A78" w:rsidRPr="00BC5F02" w:rsidRDefault="00404A78" w:rsidP="00BC5F02">
      <w:pPr>
        <w:pStyle w:val="ListParagraph"/>
        <w:ind w:left="0" w:firstLine="720"/>
        <w:jc w:val="both"/>
        <w:rPr>
          <w:rFonts w:ascii="Garamond" w:hAnsi="Garamond" w:cs="Times New Roman"/>
          <w:sz w:val="24"/>
          <w:szCs w:val="24"/>
        </w:rPr>
      </w:pPr>
      <w:r w:rsidRPr="00BC5F02">
        <w:rPr>
          <w:rFonts w:ascii="Garamond" w:hAnsi="Garamond" w:cs="Times New Roman"/>
          <w:sz w:val="24"/>
          <w:szCs w:val="24"/>
        </w:rPr>
        <w:t>Sesungguhnya alkuturasi Islam dan budaya pop sudah lama berjalan secara kontin</w:t>
      </w:r>
      <w:proofErr w:type="spellStart"/>
      <w:r w:rsidR="00604060">
        <w:rPr>
          <w:rFonts w:ascii="Garamond" w:hAnsi="Garamond" w:cs="Times New Roman"/>
          <w:sz w:val="24"/>
          <w:szCs w:val="24"/>
          <w:lang w:val="en-US"/>
        </w:rPr>
        <w:t>i</w:t>
      </w:r>
      <w:proofErr w:type="spellEnd"/>
      <w:r w:rsidRPr="00BC5F02">
        <w:rPr>
          <w:rFonts w:ascii="Garamond" w:hAnsi="Garamond" w:cs="Times New Roman"/>
          <w:sz w:val="24"/>
          <w:szCs w:val="24"/>
        </w:rPr>
        <w:t>u di Indonesia. Namun, sebelum berjalan secara dinamis menyatu dalam film, kemudian komik dan musik religi, terlebih dulu budaya populer barat sebelum didefenesikan ulang kembali dengan Islam mendapatkan banyak pertentangan dari kalangan aktor keagamaan. Bagi aktor dakwah, budaya barat dianggap merusak nilai-nilai Islam, yang mana budaya barat tidak sejalan dengan spirit ajaran Islam. Namun, seiring dengan perjalanan waktu, aktor dakwah mulai menerima budaya luar yang diakulturasikan dengan Islam. Hasil komodifikasi antara perpaduan budaya populer dengan Islam tersebut yang saat ini kita kenal dengan sebutan budaya pop Islam.</w:t>
      </w:r>
    </w:p>
    <w:p w14:paraId="1D754B03" w14:textId="77777777" w:rsidR="00404A78" w:rsidRPr="00BC5F02" w:rsidRDefault="00404A78" w:rsidP="00BC5F02">
      <w:pPr>
        <w:pStyle w:val="ListParagraph"/>
        <w:ind w:left="0" w:firstLine="720"/>
        <w:jc w:val="both"/>
        <w:rPr>
          <w:rFonts w:ascii="Garamond" w:hAnsi="Garamond" w:cs="Times New Roman"/>
          <w:sz w:val="24"/>
          <w:szCs w:val="24"/>
        </w:rPr>
      </w:pPr>
      <w:r w:rsidRPr="00BC5F02">
        <w:rPr>
          <w:rFonts w:ascii="Garamond" w:hAnsi="Garamond" w:cs="Times New Roman"/>
          <w:sz w:val="24"/>
          <w:szCs w:val="24"/>
        </w:rPr>
        <w:t xml:space="preserve">Budaya pop Islam di Indonesia telah mulai menjamur, Islam tampaknya lebih terlihat </w:t>
      </w:r>
      <w:r w:rsidRPr="00BC5F02">
        <w:rPr>
          <w:rFonts w:ascii="Garamond" w:hAnsi="Garamond" w:cs="Times New Roman"/>
          <w:i/>
          <w:sz w:val="24"/>
          <w:szCs w:val="24"/>
        </w:rPr>
        <w:t>fresh</w:t>
      </w:r>
      <w:r w:rsidRPr="00BC5F02">
        <w:rPr>
          <w:rFonts w:ascii="Garamond" w:hAnsi="Garamond" w:cs="Times New Roman"/>
          <w:sz w:val="24"/>
          <w:szCs w:val="24"/>
        </w:rPr>
        <w:t>, lebih modern. Beberapa budaya populer Islam yang sukses diakulturasikan oleh aktor keagamaan adalah literatur keislaman populer.</w:t>
      </w:r>
    </w:p>
    <w:p w14:paraId="37CB7C0B" w14:textId="48DEDE69" w:rsidR="00404A78" w:rsidRPr="00BC5F02" w:rsidRDefault="00404A78" w:rsidP="00BC5F02">
      <w:pPr>
        <w:pStyle w:val="ListParagraph"/>
        <w:ind w:left="0" w:firstLine="720"/>
        <w:jc w:val="both"/>
        <w:rPr>
          <w:rFonts w:ascii="Garamond" w:hAnsi="Garamond" w:cs="Times New Roman"/>
          <w:sz w:val="24"/>
          <w:szCs w:val="24"/>
        </w:rPr>
      </w:pPr>
      <w:r w:rsidRPr="00BC5F02">
        <w:rPr>
          <w:rFonts w:ascii="Garamond" w:hAnsi="Garamond" w:cs="Times New Roman"/>
          <w:sz w:val="24"/>
          <w:szCs w:val="24"/>
        </w:rPr>
        <w:t xml:space="preserve">Kailani mengatakan, hadirnya literutur Islam populer, seperti novel, majalah Islam adalah bentuk dari proses persilangan antara budaya pop dengan Islam. Peleburan antara kedua budaya, Islam dan barat (atau populer) menyebabkan lahirnya literatur keislaman jenre populer. Hasil </w:t>
      </w:r>
      <w:r w:rsidRPr="00BC5F02">
        <w:rPr>
          <w:rFonts w:ascii="Garamond" w:hAnsi="Garamond" w:cs="Times New Roman"/>
          <w:i/>
          <w:sz w:val="24"/>
          <w:szCs w:val="24"/>
        </w:rPr>
        <w:t>output</w:t>
      </w:r>
      <w:r w:rsidRPr="00BC5F02">
        <w:rPr>
          <w:rFonts w:ascii="Garamond" w:hAnsi="Garamond" w:cs="Times New Roman"/>
          <w:sz w:val="24"/>
          <w:szCs w:val="24"/>
        </w:rPr>
        <w:t xml:space="preserve"> ini yang kemudian membuat anak</w:t>
      </w:r>
      <w:r w:rsidR="00C5387B">
        <w:rPr>
          <w:rFonts w:ascii="Garamond" w:hAnsi="Garamond" w:cs="Times New Roman"/>
          <w:sz w:val="24"/>
          <w:szCs w:val="24"/>
        </w:rPr>
        <w:t>-anak muda tertarik pada Islam.</w:t>
      </w:r>
      <w:r w:rsidR="00C5387B">
        <w:rPr>
          <w:rStyle w:val="FootnoteReference"/>
          <w:rFonts w:ascii="Garamond" w:hAnsi="Garamond" w:cs="Times New Roman"/>
          <w:sz w:val="24"/>
          <w:szCs w:val="24"/>
        </w:rPr>
        <w:footnoteReference w:id="32"/>
      </w:r>
    </w:p>
    <w:p w14:paraId="1462968E" w14:textId="4B2B28D3" w:rsidR="00404A78" w:rsidRPr="00BC5F02" w:rsidRDefault="00404A78" w:rsidP="00BC5F02">
      <w:pPr>
        <w:pStyle w:val="ListParagraph"/>
        <w:ind w:left="0" w:firstLine="720"/>
        <w:jc w:val="both"/>
        <w:rPr>
          <w:rFonts w:ascii="Garamond" w:hAnsi="Garamond" w:cs="Times New Roman"/>
          <w:sz w:val="24"/>
          <w:szCs w:val="24"/>
        </w:rPr>
      </w:pPr>
      <w:r w:rsidRPr="00BC5F02">
        <w:rPr>
          <w:rFonts w:ascii="Garamond" w:hAnsi="Garamond" w:cs="Times New Roman"/>
          <w:sz w:val="24"/>
          <w:szCs w:val="24"/>
        </w:rPr>
        <w:lastRenderedPageBreak/>
        <w:t xml:space="preserve">Selain literatur populer Islam, akulturasi Islam dan budaya populer juga terjadi pada musik, film dan vidio pendek. Ketiga hal ini juga mengiringi kesuksesan </w:t>
      </w:r>
      <w:r w:rsidR="001C04F8">
        <w:rPr>
          <w:rFonts w:ascii="Garamond" w:hAnsi="Garamond" w:cs="Times New Roman"/>
          <w:sz w:val="24"/>
          <w:szCs w:val="24"/>
        </w:rPr>
        <w:t xml:space="preserve">budaya pop Islam di Indonesia. </w:t>
      </w:r>
      <w:r w:rsidR="001C04F8">
        <w:rPr>
          <w:rFonts w:ascii="Garamond" w:hAnsi="Garamond" w:cs="Times New Roman"/>
          <w:sz w:val="24"/>
          <w:szCs w:val="24"/>
          <w:lang w:val="en-US"/>
        </w:rPr>
        <w:t>S</w:t>
      </w:r>
      <w:r w:rsidRPr="00BC5F02">
        <w:rPr>
          <w:rFonts w:ascii="Garamond" w:hAnsi="Garamond" w:cs="Times New Roman"/>
          <w:sz w:val="24"/>
          <w:szCs w:val="24"/>
        </w:rPr>
        <w:t>uatu contoh hasil akulturasi budaya pop dan Islam yang sukses mengudara di kalangan anak-anak muda adalah vidio kreatif Teras Dakwah. Vidio kreatif Teras Dakwah dapat ditemukan dalam bentuk film pendek (</w:t>
      </w:r>
      <w:r w:rsidRPr="00BC5F02">
        <w:rPr>
          <w:rFonts w:ascii="Garamond" w:hAnsi="Garamond" w:cs="Times New Roman"/>
          <w:i/>
          <w:sz w:val="24"/>
          <w:szCs w:val="24"/>
        </w:rPr>
        <w:t>short movie</w:t>
      </w:r>
      <w:r w:rsidRPr="00BC5F02">
        <w:rPr>
          <w:rFonts w:ascii="Garamond" w:hAnsi="Garamond" w:cs="Times New Roman"/>
          <w:sz w:val="24"/>
          <w:szCs w:val="24"/>
        </w:rPr>
        <w:t xml:space="preserve">), </w:t>
      </w:r>
      <w:r w:rsidRPr="00BC5F02">
        <w:rPr>
          <w:rFonts w:ascii="Garamond" w:hAnsi="Garamond" w:cs="Times New Roman"/>
          <w:i/>
          <w:sz w:val="24"/>
          <w:szCs w:val="24"/>
        </w:rPr>
        <w:t xml:space="preserve">trailler </w:t>
      </w:r>
      <w:r w:rsidRPr="00BC5F02">
        <w:rPr>
          <w:rFonts w:ascii="Garamond" w:hAnsi="Garamond" w:cs="Times New Roman"/>
          <w:iCs/>
          <w:sz w:val="24"/>
          <w:szCs w:val="24"/>
        </w:rPr>
        <w:t>pra</w:t>
      </w:r>
      <w:r w:rsidRPr="00BC5F02">
        <w:rPr>
          <w:rFonts w:ascii="Garamond" w:hAnsi="Garamond" w:cs="Times New Roman"/>
          <w:i/>
          <w:sz w:val="24"/>
          <w:szCs w:val="24"/>
        </w:rPr>
        <w:t>-</w:t>
      </w:r>
      <w:r w:rsidRPr="00BC5F02">
        <w:rPr>
          <w:rFonts w:ascii="Garamond" w:hAnsi="Garamond" w:cs="Times New Roman"/>
          <w:sz w:val="24"/>
          <w:szCs w:val="24"/>
        </w:rPr>
        <w:t>kajian (</w:t>
      </w:r>
      <w:r w:rsidRPr="00BC5F02">
        <w:rPr>
          <w:rFonts w:ascii="Garamond" w:hAnsi="Garamond" w:cs="Times New Roman"/>
          <w:i/>
          <w:sz w:val="24"/>
          <w:szCs w:val="24"/>
        </w:rPr>
        <w:t>one minutes booster</w:t>
      </w:r>
      <w:r w:rsidRPr="00BC5F02">
        <w:rPr>
          <w:rFonts w:ascii="Garamond" w:hAnsi="Garamond" w:cs="Times New Roman"/>
          <w:sz w:val="24"/>
          <w:szCs w:val="24"/>
        </w:rPr>
        <w:t xml:space="preserve">) dan </w:t>
      </w:r>
      <w:r w:rsidRPr="00BC5F02">
        <w:rPr>
          <w:rFonts w:ascii="Garamond" w:hAnsi="Garamond" w:cs="Times New Roman"/>
          <w:i/>
          <w:sz w:val="24"/>
          <w:szCs w:val="24"/>
        </w:rPr>
        <w:t>web series</w:t>
      </w:r>
      <w:r w:rsidRPr="00BC5F02">
        <w:rPr>
          <w:rFonts w:ascii="Garamond" w:hAnsi="Garamond" w:cs="Times New Roman"/>
          <w:sz w:val="24"/>
          <w:szCs w:val="24"/>
        </w:rPr>
        <w:t>. Film ini mengakulturasikan antara budaya populer dan Islam. Islam yang digambarkan dalam produk vidio keratif Teras Dakwah mengapresiasi kehidupan masyarakat modern, mengekspresikan identitas anak keagamaan anak muda modern, gaul, dan keterbukaan terhadap wacana global, serta menjaga budaya lokal.</w:t>
      </w:r>
      <w:r w:rsidR="001C04F8">
        <w:rPr>
          <w:rStyle w:val="FootnoteReference"/>
          <w:rFonts w:ascii="Garamond" w:hAnsi="Garamond" w:cs="Times New Roman"/>
          <w:sz w:val="24"/>
          <w:szCs w:val="24"/>
        </w:rPr>
        <w:footnoteReference w:id="33"/>
      </w:r>
    </w:p>
    <w:p w14:paraId="25366FEC" w14:textId="708529E5" w:rsidR="00404A78" w:rsidRPr="00BC5F02" w:rsidRDefault="00404A78" w:rsidP="00BC5F02">
      <w:pPr>
        <w:pStyle w:val="ListParagraph"/>
        <w:ind w:left="0" w:firstLine="720"/>
        <w:jc w:val="both"/>
        <w:rPr>
          <w:rFonts w:ascii="Garamond" w:hAnsi="Garamond" w:cs="Times New Roman"/>
          <w:sz w:val="24"/>
          <w:szCs w:val="24"/>
        </w:rPr>
      </w:pPr>
      <w:r w:rsidRPr="00BC5F02">
        <w:rPr>
          <w:rFonts w:ascii="Garamond" w:hAnsi="Garamond" w:cs="Times New Roman"/>
          <w:sz w:val="24"/>
          <w:szCs w:val="24"/>
        </w:rPr>
        <w:t>Islam yang diproduksi dalam vid</w:t>
      </w:r>
      <w:proofErr w:type="spellStart"/>
      <w:r w:rsidR="00EA762C" w:rsidRPr="00BC5F02">
        <w:rPr>
          <w:rFonts w:ascii="Garamond" w:hAnsi="Garamond" w:cs="Times New Roman"/>
          <w:sz w:val="24"/>
          <w:szCs w:val="24"/>
          <w:lang w:val="en-US"/>
        </w:rPr>
        <w:t>eo</w:t>
      </w:r>
      <w:proofErr w:type="spellEnd"/>
      <w:r w:rsidRPr="00BC5F02">
        <w:rPr>
          <w:rFonts w:ascii="Garamond" w:hAnsi="Garamond" w:cs="Times New Roman"/>
          <w:sz w:val="24"/>
          <w:szCs w:val="24"/>
        </w:rPr>
        <w:t xml:space="preserve"> kreatif tersebut di-</w:t>
      </w:r>
      <w:r w:rsidRPr="00BC5F02">
        <w:rPr>
          <w:rFonts w:ascii="Garamond" w:hAnsi="Garamond" w:cs="Times New Roman"/>
          <w:i/>
          <w:sz w:val="24"/>
          <w:szCs w:val="24"/>
        </w:rPr>
        <w:t xml:space="preserve">share </w:t>
      </w:r>
      <w:r w:rsidRPr="00BC5F02">
        <w:rPr>
          <w:rFonts w:ascii="Garamond" w:hAnsi="Garamond" w:cs="Times New Roman"/>
          <w:sz w:val="24"/>
          <w:szCs w:val="24"/>
        </w:rPr>
        <w:t xml:space="preserve">ke akun media sosial Teras Dakwah. Seperti Instagram, Facebook, Telegram dan Fanspage. Dari hasil unggahan tersebut mendatangkan respon beragam </w:t>
      </w:r>
      <w:r w:rsidRPr="00BC5F02">
        <w:rPr>
          <w:rFonts w:ascii="Garamond" w:hAnsi="Garamond" w:cs="Times New Roman"/>
          <w:i/>
          <w:sz w:val="24"/>
          <w:szCs w:val="24"/>
        </w:rPr>
        <w:t>viewers</w:t>
      </w:r>
      <w:r w:rsidRPr="00BC5F02">
        <w:rPr>
          <w:rFonts w:ascii="Garamond" w:hAnsi="Garamond" w:cs="Times New Roman"/>
          <w:sz w:val="24"/>
          <w:szCs w:val="24"/>
        </w:rPr>
        <w:t xml:space="preserve">. Mulai </w:t>
      </w:r>
      <w:r w:rsidRPr="00BC5F02">
        <w:rPr>
          <w:rFonts w:ascii="Garamond" w:hAnsi="Garamond" w:cs="Times New Roman"/>
          <w:i/>
          <w:sz w:val="24"/>
          <w:szCs w:val="24"/>
        </w:rPr>
        <w:t xml:space="preserve">like, comment </w:t>
      </w:r>
      <w:r w:rsidRPr="00BC5F02">
        <w:rPr>
          <w:rFonts w:ascii="Garamond" w:hAnsi="Garamond" w:cs="Times New Roman"/>
          <w:sz w:val="24"/>
          <w:szCs w:val="24"/>
        </w:rPr>
        <w:t xml:space="preserve">dan </w:t>
      </w:r>
      <w:r w:rsidRPr="00BC5F02">
        <w:rPr>
          <w:rFonts w:ascii="Garamond" w:hAnsi="Garamond" w:cs="Times New Roman"/>
          <w:i/>
          <w:sz w:val="24"/>
          <w:szCs w:val="24"/>
        </w:rPr>
        <w:t>share</w:t>
      </w:r>
      <w:r w:rsidRPr="00BC5F02">
        <w:rPr>
          <w:rFonts w:ascii="Garamond" w:hAnsi="Garamond" w:cs="Times New Roman"/>
          <w:sz w:val="24"/>
          <w:szCs w:val="24"/>
        </w:rPr>
        <w:t>.</w:t>
      </w:r>
    </w:p>
    <w:p w14:paraId="45F10FEA" w14:textId="23A346F5" w:rsidR="00BC5F02" w:rsidRPr="00BC5F02" w:rsidRDefault="00404A78" w:rsidP="00BC5F02">
      <w:pPr>
        <w:pStyle w:val="ListParagraph"/>
        <w:ind w:left="0" w:firstLine="720"/>
        <w:jc w:val="both"/>
        <w:rPr>
          <w:rFonts w:ascii="Garamond" w:hAnsi="Garamond" w:cs="Times New Roman"/>
          <w:sz w:val="24"/>
          <w:szCs w:val="24"/>
        </w:rPr>
      </w:pPr>
      <w:r w:rsidRPr="00BC5F02">
        <w:rPr>
          <w:rFonts w:ascii="Garamond" w:hAnsi="Garamond" w:cs="Times New Roman"/>
          <w:sz w:val="24"/>
          <w:szCs w:val="24"/>
        </w:rPr>
        <w:t>Beberapa karakter khas yang membedakan vidio kreatif Teras Dakwah dengan vidio lainnya adalah terletak</w:t>
      </w:r>
      <w:r w:rsidR="001C04F8">
        <w:rPr>
          <w:rFonts w:ascii="Garamond" w:hAnsi="Garamond" w:cs="Times New Roman"/>
          <w:sz w:val="24"/>
          <w:szCs w:val="24"/>
        </w:rPr>
        <w:t xml:space="preserve"> pada nilai humornya yang tinggi</w:t>
      </w:r>
      <w:r w:rsidRPr="00BC5F02">
        <w:rPr>
          <w:rFonts w:ascii="Garamond" w:hAnsi="Garamond" w:cs="Times New Roman"/>
          <w:sz w:val="24"/>
          <w:szCs w:val="24"/>
        </w:rPr>
        <w:t xml:space="preserve">, </w:t>
      </w:r>
      <w:r w:rsidR="001C04F8">
        <w:rPr>
          <w:rFonts w:ascii="Garamond" w:hAnsi="Garamond" w:cs="Times New Roman"/>
          <w:sz w:val="24"/>
          <w:szCs w:val="24"/>
        </w:rPr>
        <w:t>humor yang ditujukan membuat su</w:t>
      </w:r>
      <w:r w:rsidRPr="00BC5F02">
        <w:rPr>
          <w:rFonts w:ascii="Garamond" w:hAnsi="Garamond" w:cs="Times New Roman"/>
          <w:sz w:val="24"/>
          <w:szCs w:val="24"/>
        </w:rPr>
        <w:t>asana semakin cair. Kreativitas, nilai-nilai edukatif dan nilai moral yang ditanamkan dalam vidionya tersebut me</w:t>
      </w:r>
      <w:r w:rsidR="001C04F8">
        <w:rPr>
          <w:rFonts w:ascii="Garamond" w:hAnsi="Garamond" w:cs="Times New Roman"/>
          <w:sz w:val="24"/>
          <w:szCs w:val="24"/>
          <w:lang w:val="en-US"/>
        </w:rPr>
        <w:t>m</w:t>
      </w:r>
      <w:r w:rsidRPr="00BC5F02">
        <w:rPr>
          <w:rFonts w:ascii="Garamond" w:hAnsi="Garamond" w:cs="Times New Roman"/>
          <w:sz w:val="24"/>
          <w:szCs w:val="24"/>
        </w:rPr>
        <w:t>perlengkap kesempurnaan vidio Teras Dakwah.  Diksi-diksi pemilihan bahasa anak muda yang ditampilkan dengan khas Jogja juga menjadi ciri kekhas</w:t>
      </w:r>
      <w:r w:rsidR="001C04F8">
        <w:rPr>
          <w:rFonts w:ascii="Garamond" w:hAnsi="Garamond" w:cs="Times New Roman"/>
          <w:sz w:val="24"/>
          <w:szCs w:val="24"/>
        </w:rPr>
        <w:t xml:space="preserve">an vidio kreatif Teras Dakwah. </w:t>
      </w:r>
      <w:r w:rsidR="001C04F8">
        <w:rPr>
          <w:rFonts w:ascii="Garamond" w:hAnsi="Garamond" w:cs="Times New Roman"/>
          <w:sz w:val="24"/>
          <w:szCs w:val="24"/>
          <w:lang w:val="en-US"/>
        </w:rPr>
        <w:t>D</w:t>
      </w:r>
      <w:r w:rsidRPr="00BC5F02">
        <w:rPr>
          <w:rFonts w:ascii="Garamond" w:hAnsi="Garamond" w:cs="Times New Roman"/>
          <w:sz w:val="24"/>
          <w:szCs w:val="24"/>
        </w:rPr>
        <w:t>ari garapan vidio kreatif Teras Dakwah tersebut, studi ini memahai bagaimana akultirasi Isl</w:t>
      </w:r>
      <w:r w:rsidR="001C04F8">
        <w:rPr>
          <w:rFonts w:ascii="Garamond" w:hAnsi="Garamond" w:cs="Times New Roman"/>
          <w:sz w:val="24"/>
          <w:szCs w:val="24"/>
        </w:rPr>
        <w:t>am dan budaya populer dapat dik</w:t>
      </w:r>
      <w:r w:rsidR="001C04F8">
        <w:rPr>
          <w:rFonts w:ascii="Garamond" w:hAnsi="Garamond" w:cs="Times New Roman"/>
          <w:sz w:val="24"/>
          <w:szCs w:val="24"/>
          <w:lang w:val="en-US"/>
        </w:rPr>
        <w:t>o</w:t>
      </w:r>
      <w:r w:rsidRPr="00BC5F02">
        <w:rPr>
          <w:rFonts w:ascii="Garamond" w:hAnsi="Garamond" w:cs="Times New Roman"/>
          <w:sz w:val="24"/>
          <w:szCs w:val="24"/>
        </w:rPr>
        <w:t xml:space="preserve">laborasikan dengan baik, yang melahirkan </w:t>
      </w:r>
      <w:r w:rsidRPr="00BC5F02">
        <w:rPr>
          <w:rFonts w:ascii="Garamond" w:hAnsi="Garamond" w:cs="Times New Roman"/>
          <w:i/>
          <w:sz w:val="24"/>
          <w:szCs w:val="24"/>
        </w:rPr>
        <w:t>Islam pop culture</w:t>
      </w:r>
      <w:r w:rsidRPr="00BC5F02">
        <w:rPr>
          <w:rFonts w:ascii="Garamond" w:hAnsi="Garamond" w:cs="Times New Roman"/>
          <w:sz w:val="24"/>
          <w:szCs w:val="24"/>
        </w:rPr>
        <w:t>. Vidio teras dakwah mengambil satu kasus bagaimana akulturasi budaya populer dapat dikolaborasi dengan baik, berjalan beriringan dengan budaya pop.</w:t>
      </w:r>
    </w:p>
    <w:p w14:paraId="0F350841" w14:textId="77777777" w:rsidR="00BC5F02" w:rsidRDefault="00BC5F02" w:rsidP="00BC5F02">
      <w:pPr>
        <w:spacing w:line="360" w:lineRule="auto"/>
        <w:jc w:val="both"/>
        <w:rPr>
          <w:rFonts w:ascii="Garamond" w:hAnsi="Garamond" w:cstheme="majorBidi"/>
          <w:b/>
          <w:sz w:val="24"/>
          <w:szCs w:val="24"/>
        </w:rPr>
      </w:pPr>
    </w:p>
    <w:p w14:paraId="68B9F892" w14:textId="3522B2E0" w:rsidR="00B1311F" w:rsidRPr="00BC5F02" w:rsidRDefault="00B1311F" w:rsidP="00BC5F02">
      <w:pPr>
        <w:spacing w:line="276" w:lineRule="auto"/>
        <w:jc w:val="both"/>
        <w:rPr>
          <w:rFonts w:ascii="Garamond" w:hAnsi="Garamond" w:cstheme="majorBidi"/>
          <w:b/>
          <w:sz w:val="24"/>
          <w:szCs w:val="24"/>
        </w:rPr>
      </w:pPr>
      <w:r w:rsidRPr="00BC5F02">
        <w:rPr>
          <w:rFonts w:ascii="Garamond" w:hAnsi="Garamond" w:cstheme="majorBidi"/>
          <w:b/>
          <w:sz w:val="24"/>
          <w:szCs w:val="24"/>
        </w:rPr>
        <w:t xml:space="preserve">KESIMPULAN </w:t>
      </w:r>
    </w:p>
    <w:p w14:paraId="57374802" w14:textId="5A177BB7" w:rsidR="00AD1173" w:rsidRPr="00BC5F02" w:rsidRDefault="00AD1173" w:rsidP="00BC5F02">
      <w:pPr>
        <w:pStyle w:val="ListParagraph"/>
        <w:spacing w:after="0"/>
        <w:ind w:left="0" w:firstLine="720"/>
        <w:jc w:val="both"/>
        <w:rPr>
          <w:rFonts w:ascii="Garamond" w:eastAsia="Times New Roman" w:hAnsi="Garamond" w:cs="Times New Roman"/>
          <w:sz w:val="24"/>
          <w:szCs w:val="24"/>
        </w:rPr>
      </w:pPr>
      <w:r w:rsidRPr="00BC5F02">
        <w:rPr>
          <w:rFonts w:ascii="Garamond" w:eastAsia="Times New Roman" w:hAnsi="Garamond" w:cs="Times New Roman"/>
          <w:sz w:val="24"/>
          <w:szCs w:val="24"/>
        </w:rPr>
        <w:t>Selanjutnya, pemasaran komoditas Islam Teras Dakwah dilakukan melalui vid</w:t>
      </w:r>
      <w:r w:rsidR="004D44A5" w:rsidRPr="00BC5F02">
        <w:rPr>
          <w:rFonts w:ascii="Garamond" w:eastAsia="Times New Roman" w:hAnsi="Garamond" w:cs="Times New Roman"/>
          <w:sz w:val="24"/>
          <w:szCs w:val="24"/>
          <w:lang w:val="en-US"/>
        </w:rPr>
        <w:t>e</w:t>
      </w:r>
      <w:r w:rsidRPr="00BC5F02">
        <w:rPr>
          <w:rFonts w:ascii="Garamond" w:eastAsia="Times New Roman" w:hAnsi="Garamond" w:cs="Times New Roman"/>
          <w:sz w:val="24"/>
          <w:szCs w:val="24"/>
        </w:rPr>
        <w:t>o dan media poster Teras Dakwah. Vid</w:t>
      </w:r>
      <w:r w:rsidR="00EA762C" w:rsidRPr="00BC5F02">
        <w:rPr>
          <w:rFonts w:ascii="Garamond" w:eastAsia="Times New Roman" w:hAnsi="Garamond" w:cs="Times New Roman"/>
          <w:sz w:val="24"/>
          <w:szCs w:val="24"/>
          <w:lang w:val="en-US"/>
        </w:rPr>
        <w:t>e</w:t>
      </w:r>
      <w:r w:rsidRPr="00BC5F02">
        <w:rPr>
          <w:rFonts w:ascii="Garamond" w:eastAsia="Times New Roman" w:hAnsi="Garamond" w:cs="Times New Roman"/>
          <w:sz w:val="24"/>
          <w:szCs w:val="24"/>
        </w:rPr>
        <w:t xml:space="preserve">o dan media poster tersebut digarap oleh tim TD Media Teras Dakwah yang kemudian diunggah ke akun media sosial Teras Dakwah. Seperti Instagram @terasdakwah, Telegram Teras Dakwah, Youtube Teras Dakwah </w:t>
      </w:r>
      <w:r w:rsidRPr="00BC5F02">
        <w:rPr>
          <w:rFonts w:ascii="Garamond" w:eastAsia="Times New Roman" w:hAnsi="Garamond" w:cs="Times New Roman"/>
          <w:i/>
          <w:iCs/>
          <w:sz w:val="24"/>
          <w:szCs w:val="24"/>
        </w:rPr>
        <w:t>Official</w:t>
      </w:r>
      <w:r w:rsidRPr="00BC5F02">
        <w:rPr>
          <w:rFonts w:ascii="Garamond" w:eastAsia="Times New Roman" w:hAnsi="Garamond" w:cs="Times New Roman"/>
          <w:sz w:val="24"/>
          <w:szCs w:val="24"/>
        </w:rPr>
        <w:t xml:space="preserve"> dan Facebook Teras Dakwah </w:t>
      </w:r>
      <w:r w:rsidRPr="00BC5F02">
        <w:rPr>
          <w:rFonts w:ascii="Garamond" w:eastAsia="Times New Roman" w:hAnsi="Garamond" w:cs="Times New Roman"/>
          <w:i/>
          <w:iCs/>
          <w:sz w:val="24"/>
          <w:szCs w:val="24"/>
        </w:rPr>
        <w:t>Official</w:t>
      </w:r>
      <w:r w:rsidRPr="00BC5F02">
        <w:rPr>
          <w:rFonts w:ascii="Garamond" w:eastAsia="Times New Roman" w:hAnsi="Garamond" w:cs="Times New Roman"/>
          <w:sz w:val="24"/>
          <w:szCs w:val="24"/>
        </w:rPr>
        <w:t>. Media sosial tersebut dijadikan sebagai iklan pemasaran produk Teras Dakwah. Produk dagangan Teras Dakwah aktif disisipkan melalui vidio poster dan media poster Teras Dakwah. Pemasaran tersebut bagian dari kapitalisasi Islam.</w:t>
      </w:r>
    </w:p>
    <w:p w14:paraId="7ED2639E" w14:textId="77777777" w:rsidR="00AD1173" w:rsidRPr="00BC5F02" w:rsidRDefault="00AD1173" w:rsidP="00BC5F02">
      <w:pPr>
        <w:pStyle w:val="ListParagraph"/>
        <w:spacing w:after="0"/>
        <w:ind w:left="0" w:firstLine="720"/>
        <w:jc w:val="both"/>
        <w:rPr>
          <w:rFonts w:ascii="Garamond" w:eastAsia="Times New Roman" w:hAnsi="Garamond" w:cs="Times New Roman"/>
          <w:sz w:val="24"/>
          <w:szCs w:val="24"/>
        </w:rPr>
      </w:pPr>
      <w:r w:rsidRPr="00BC5F02">
        <w:rPr>
          <w:rFonts w:ascii="Garamond" w:eastAsia="Times New Roman" w:hAnsi="Garamond" w:cs="Times New Roman"/>
          <w:sz w:val="24"/>
          <w:szCs w:val="24"/>
        </w:rPr>
        <w:t>Penulis berpendapat bahwa memang etika kapitalisme Islam direduksi menjadi penyebaran global kapitalisme dan logika neoliberal pasar bebas. Jika ditelisik secara mendalam, komoditas keagamaan Teras Dakwah tidak hanya dijadikan sebagai bentuk kesalehan (</w:t>
      </w:r>
      <w:r w:rsidRPr="00BC5F02">
        <w:rPr>
          <w:rFonts w:ascii="Garamond" w:eastAsia="Times New Roman" w:hAnsi="Garamond" w:cs="Times New Roman"/>
          <w:i/>
          <w:iCs/>
          <w:sz w:val="24"/>
          <w:szCs w:val="24"/>
        </w:rPr>
        <w:t>pitization</w:t>
      </w:r>
      <w:r w:rsidRPr="00BC5F02">
        <w:rPr>
          <w:rFonts w:ascii="Garamond" w:eastAsia="Times New Roman" w:hAnsi="Garamond" w:cs="Times New Roman"/>
          <w:sz w:val="24"/>
          <w:szCs w:val="24"/>
        </w:rPr>
        <w:t>), melainkan juga sebagai bentuk ikatan komunitas (</w:t>
      </w:r>
      <w:r w:rsidRPr="00BC5F02">
        <w:rPr>
          <w:rFonts w:ascii="Garamond" w:eastAsia="Times New Roman" w:hAnsi="Garamond" w:cs="Times New Roman"/>
          <w:i/>
          <w:iCs/>
          <w:sz w:val="24"/>
          <w:szCs w:val="24"/>
        </w:rPr>
        <w:t>community</w:t>
      </w:r>
      <w:r w:rsidRPr="00BC5F02">
        <w:rPr>
          <w:rFonts w:ascii="Garamond" w:eastAsia="Times New Roman" w:hAnsi="Garamond" w:cs="Times New Roman"/>
          <w:sz w:val="24"/>
          <w:szCs w:val="24"/>
        </w:rPr>
        <w:t xml:space="preserve">), gaya </w:t>
      </w:r>
      <w:r w:rsidRPr="00BC5F02">
        <w:rPr>
          <w:rFonts w:ascii="Garamond" w:eastAsia="Times New Roman" w:hAnsi="Garamond" w:cs="Times New Roman"/>
          <w:sz w:val="24"/>
          <w:szCs w:val="24"/>
        </w:rPr>
        <w:lastRenderedPageBreak/>
        <w:t>hidup (</w:t>
      </w:r>
      <w:r w:rsidRPr="00BC5F02">
        <w:rPr>
          <w:rFonts w:ascii="Garamond" w:eastAsia="Times New Roman" w:hAnsi="Garamond" w:cs="Times New Roman"/>
          <w:i/>
          <w:iCs/>
          <w:sz w:val="24"/>
          <w:szCs w:val="24"/>
        </w:rPr>
        <w:t>lifestyle</w:t>
      </w:r>
      <w:r w:rsidRPr="00BC5F02">
        <w:rPr>
          <w:rFonts w:ascii="Garamond" w:eastAsia="Times New Roman" w:hAnsi="Garamond" w:cs="Times New Roman"/>
          <w:sz w:val="24"/>
          <w:szCs w:val="24"/>
        </w:rPr>
        <w:t>), ekspresi diri (</w:t>
      </w:r>
      <w:r w:rsidRPr="00BC5F02">
        <w:rPr>
          <w:rFonts w:ascii="Garamond" w:eastAsia="Times New Roman" w:hAnsi="Garamond" w:cs="Times New Roman"/>
          <w:i/>
          <w:iCs/>
          <w:sz w:val="24"/>
          <w:szCs w:val="24"/>
        </w:rPr>
        <w:t>self-exspression</w:t>
      </w:r>
      <w:r w:rsidRPr="00BC5F02">
        <w:rPr>
          <w:rFonts w:ascii="Garamond" w:eastAsia="Times New Roman" w:hAnsi="Garamond" w:cs="Times New Roman"/>
          <w:sz w:val="24"/>
          <w:szCs w:val="24"/>
        </w:rPr>
        <w:t>), identitas (</w:t>
      </w:r>
      <w:r w:rsidRPr="00BC5F02">
        <w:rPr>
          <w:rFonts w:ascii="Garamond" w:eastAsia="Times New Roman" w:hAnsi="Garamond" w:cs="Times New Roman"/>
          <w:i/>
          <w:iCs/>
          <w:sz w:val="24"/>
          <w:szCs w:val="24"/>
        </w:rPr>
        <w:t>identity</w:t>
      </w:r>
      <w:r w:rsidRPr="00BC5F02">
        <w:rPr>
          <w:rFonts w:ascii="Garamond" w:eastAsia="Times New Roman" w:hAnsi="Garamond" w:cs="Times New Roman"/>
          <w:sz w:val="24"/>
          <w:szCs w:val="24"/>
        </w:rPr>
        <w:t>), hobi dan kesenangan (</w:t>
      </w:r>
      <w:r w:rsidRPr="00BC5F02">
        <w:rPr>
          <w:rFonts w:ascii="Garamond" w:eastAsia="Times New Roman" w:hAnsi="Garamond" w:cs="Times New Roman"/>
          <w:i/>
          <w:iCs/>
          <w:sz w:val="24"/>
          <w:szCs w:val="24"/>
        </w:rPr>
        <w:t>fun</w:t>
      </w:r>
      <w:r w:rsidRPr="00BC5F02">
        <w:rPr>
          <w:rFonts w:ascii="Garamond" w:eastAsia="Times New Roman" w:hAnsi="Garamond" w:cs="Times New Roman"/>
          <w:sz w:val="24"/>
          <w:szCs w:val="24"/>
        </w:rPr>
        <w:t>).</w:t>
      </w:r>
    </w:p>
    <w:p w14:paraId="68449E01" w14:textId="77777777" w:rsidR="00AD1173" w:rsidRPr="00BC5F02" w:rsidRDefault="00AD1173" w:rsidP="00BC5F02">
      <w:pPr>
        <w:spacing w:line="276" w:lineRule="auto"/>
        <w:ind w:firstLine="720"/>
        <w:jc w:val="both"/>
        <w:rPr>
          <w:rFonts w:ascii="Garamond" w:eastAsia="Times New Roman" w:hAnsi="Garamond" w:cs="Times New Roman"/>
          <w:sz w:val="24"/>
          <w:szCs w:val="24"/>
        </w:rPr>
      </w:pPr>
      <w:r w:rsidRPr="00BC5F02">
        <w:rPr>
          <w:rFonts w:ascii="Garamond" w:eastAsia="Times New Roman" w:hAnsi="Garamond" w:cs="Times New Roman"/>
          <w:sz w:val="24"/>
          <w:szCs w:val="24"/>
        </w:rPr>
        <w:t xml:space="preserve">Produk Teras Dakwah yang dijual ke jamaah pengajiannya meliputi </w:t>
      </w:r>
      <w:r w:rsidRPr="00BC5F02">
        <w:rPr>
          <w:rFonts w:ascii="Garamond" w:eastAsia="Times New Roman" w:hAnsi="Garamond" w:cs="Times New Roman"/>
          <w:i/>
          <w:iCs/>
          <w:sz w:val="24"/>
          <w:szCs w:val="24"/>
        </w:rPr>
        <w:t>merchandise</w:t>
      </w:r>
      <w:r w:rsidRPr="00BC5F02">
        <w:rPr>
          <w:rFonts w:ascii="Garamond" w:eastAsia="Times New Roman" w:hAnsi="Garamond" w:cs="Times New Roman"/>
          <w:sz w:val="24"/>
          <w:szCs w:val="24"/>
        </w:rPr>
        <w:t xml:space="preserve"> Teras Dakwah. Seperti kaos, jaket, kemeja flanel, kupluk, </w:t>
      </w:r>
      <w:r w:rsidRPr="00BC5F02">
        <w:rPr>
          <w:rFonts w:ascii="Garamond" w:eastAsia="Times New Roman" w:hAnsi="Garamond" w:cs="Times New Roman"/>
          <w:i/>
          <w:iCs/>
          <w:sz w:val="24"/>
          <w:szCs w:val="24"/>
        </w:rPr>
        <w:t>slim</w:t>
      </w:r>
      <w:r w:rsidRPr="00BC5F02">
        <w:rPr>
          <w:rFonts w:ascii="Garamond" w:eastAsia="Times New Roman" w:hAnsi="Garamond" w:cs="Times New Roman"/>
          <w:sz w:val="24"/>
          <w:szCs w:val="24"/>
        </w:rPr>
        <w:t xml:space="preserve"> </w:t>
      </w:r>
      <w:r w:rsidRPr="00BC5F02">
        <w:rPr>
          <w:rFonts w:ascii="Garamond" w:eastAsia="Times New Roman" w:hAnsi="Garamond" w:cs="Times New Roman"/>
          <w:i/>
          <w:iCs/>
          <w:sz w:val="24"/>
          <w:szCs w:val="24"/>
        </w:rPr>
        <w:t>bag</w:t>
      </w:r>
      <w:r w:rsidRPr="00BC5F02">
        <w:rPr>
          <w:rFonts w:ascii="Garamond" w:eastAsia="Times New Roman" w:hAnsi="Garamond" w:cs="Times New Roman"/>
          <w:sz w:val="24"/>
          <w:szCs w:val="24"/>
        </w:rPr>
        <w:t xml:space="preserve">, tumbler (botol air minum) dan stiker dakwah. Produk-produk tersebut ialah konsumsi kesalehan yang lagi populer di kalangan anak muda. Selain </w:t>
      </w:r>
      <w:r w:rsidRPr="00BC5F02">
        <w:rPr>
          <w:rFonts w:ascii="Garamond" w:eastAsia="Times New Roman" w:hAnsi="Garamond" w:cs="Times New Roman"/>
          <w:i/>
          <w:iCs/>
          <w:sz w:val="24"/>
          <w:szCs w:val="24"/>
        </w:rPr>
        <w:t>merchandise</w:t>
      </w:r>
      <w:r w:rsidRPr="00BC5F02">
        <w:rPr>
          <w:rFonts w:ascii="Garamond" w:eastAsia="Times New Roman" w:hAnsi="Garamond" w:cs="Times New Roman"/>
          <w:sz w:val="24"/>
          <w:szCs w:val="24"/>
        </w:rPr>
        <w:t xml:space="preserve">, juga terdapat usaha </w:t>
      </w:r>
      <w:r w:rsidRPr="00BC5F02">
        <w:rPr>
          <w:rFonts w:ascii="Garamond" w:eastAsia="Times New Roman" w:hAnsi="Garamond" w:cs="Times New Roman"/>
          <w:i/>
          <w:sz w:val="24"/>
          <w:szCs w:val="24"/>
        </w:rPr>
        <w:t>Warunk TD</w:t>
      </w:r>
      <w:r w:rsidRPr="00BC5F02">
        <w:rPr>
          <w:rFonts w:ascii="Garamond" w:eastAsia="Times New Roman" w:hAnsi="Garamond" w:cs="Times New Roman"/>
          <w:sz w:val="24"/>
          <w:szCs w:val="24"/>
        </w:rPr>
        <w:t xml:space="preserve"> yang menjual berbagai minuman dan makan. Seperti kopi Arabika, Gayo, Teh Poci, coklat, madu, kurma, kentang goreng, mie rebus dan </w:t>
      </w:r>
      <w:r w:rsidRPr="00BC5F02">
        <w:rPr>
          <w:rFonts w:ascii="Garamond" w:eastAsia="Times New Roman" w:hAnsi="Garamond" w:cs="Times New Roman"/>
          <w:i/>
          <w:iCs/>
          <w:sz w:val="24"/>
          <w:szCs w:val="24"/>
        </w:rPr>
        <w:t>snack</w:t>
      </w:r>
      <w:r w:rsidRPr="00BC5F02">
        <w:rPr>
          <w:rFonts w:ascii="Garamond" w:eastAsia="Times New Roman" w:hAnsi="Garamond" w:cs="Times New Roman"/>
          <w:sz w:val="24"/>
          <w:szCs w:val="24"/>
        </w:rPr>
        <w:t>. Komoditas yang dijual oleh Teras Dakwah merepresentasikan bagaimana komoditas Teras Dakwah direpresentasikan sebagai kesalehan, ekspresi diri dan gaya hidup Islam.</w:t>
      </w:r>
    </w:p>
    <w:p w14:paraId="2B6E8513" w14:textId="77777777" w:rsidR="00AD1173" w:rsidRPr="00BC5F02" w:rsidRDefault="00AD1173" w:rsidP="00BC5F02">
      <w:pPr>
        <w:pStyle w:val="ListParagraph"/>
        <w:spacing w:after="0"/>
        <w:ind w:left="0" w:firstLine="720"/>
        <w:jc w:val="both"/>
        <w:rPr>
          <w:rFonts w:ascii="Garamond" w:eastAsia="Times New Roman" w:hAnsi="Garamond" w:cs="Times New Roman"/>
          <w:sz w:val="24"/>
          <w:szCs w:val="24"/>
        </w:rPr>
      </w:pPr>
      <w:r w:rsidRPr="00BC5F02">
        <w:rPr>
          <w:rFonts w:ascii="Garamond" w:hAnsi="Garamond" w:cs="Times New Roman"/>
          <w:sz w:val="24"/>
          <w:szCs w:val="24"/>
        </w:rPr>
        <w:t xml:space="preserve">Selain melalui pengajian, pemasarn produk dilakukan melalui pelatihan. Seperti pelatihan </w:t>
      </w:r>
      <w:r w:rsidRPr="00BC5F02">
        <w:rPr>
          <w:rFonts w:ascii="Garamond" w:hAnsi="Garamond" w:cs="Times New Roman"/>
          <w:i/>
          <w:sz w:val="24"/>
          <w:szCs w:val="24"/>
        </w:rPr>
        <w:t>entrepreneur</w:t>
      </w:r>
      <w:r w:rsidRPr="00BC5F02">
        <w:rPr>
          <w:rFonts w:ascii="Garamond" w:hAnsi="Garamond" w:cs="Times New Roman"/>
          <w:sz w:val="24"/>
          <w:szCs w:val="24"/>
        </w:rPr>
        <w:t xml:space="preserve">. Kemudian hobi dan kesenangan anak muda, meliputi futsal </w:t>
      </w:r>
      <w:r w:rsidRPr="00BC5F02">
        <w:rPr>
          <w:rFonts w:ascii="Garamond" w:hAnsi="Garamond" w:cs="Times New Roman"/>
          <w:i/>
          <w:iCs/>
          <w:sz w:val="24"/>
          <w:szCs w:val="24"/>
        </w:rPr>
        <w:t>asyik</w:t>
      </w:r>
      <w:r w:rsidRPr="00BC5F02">
        <w:rPr>
          <w:rFonts w:ascii="Garamond" w:hAnsi="Garamond" w:cs="Times New Roman"/>
          <w:sz w:val="24"/>
          <w:szCs w:val="24"/>
        </w:rPr>
        <w:t xml:space="preserve">, </w:t>
      </w:r>
      <w:r w:rsidRPr="00BC5F02">
        <w:rPr>
          <w:rFonts w:ascii="Garamond" w:hAnsi="Garamond" w:cs="Times New Roman"/>
          <w:i/>
          <w:iCs/>
          <w:sz w:val="24"/>
          <w:szCs w:val="24"/>
        </w:rPr>
        <w:t>camping</w:t>
      </w:r>
      <w:r w:rsidRPr="00BC5F02">
        <w:rPr>
          <w:rFonts w:ascii="Garamond" w:hAnsi="Garamond" w:cs="Times New Roman"/>
          <w:sz w:val="24"/>
          <w:szCs w:val="24"/>
        </w:rPr>
        <w:t>, nge-</w:t>
      </w:r>
      <w:r w:rsidRPr="00BC5F02">
        <w:rPr>
          <w:rFonts w:ascii="Garamond" w:hAnsi="Garamond" w:cs="Times New Roman"/>
          <w:i/>
          <w:iCs/>
          <w:sz w:val="24"/>
          <w:szCs w:val="24"/>
        </w:rPr>
        <w:t>camp</w:t>
      </w:r>
      <w:r w:rsidRPr="00BC5F02">
        <w:rPr>
          <w:rFonts w:ascii="Garamond" w:hAnsi="Garamond" w:cs="Times New Roman"/>
          <w:sz w:val="24"/>
          <w:szCs w:val="24"/>
        </w:rPr>
        <w:t xml:space="preserve">, </w:t>
      </w:r>
      <w:r w:rsidRPr="00BC5F02">
        <w:rPr>
          <w:rFonts w:ascii="Garamond" w:hAnsi="Garamond" w:cs="Times New Roman"/>
          <w:i/>
          <w:iCs/>
          <w:sz w:val="24"/>
          <w:szCs w:val="24"/>
        </w:rPr>
        <w:t>outbond</w:t>
      </w:r>
      <w:r w:rsidRPr="00BC5F02">
        <w:rPr>
          <w:rFonts w:ascii="Garamond" w:hAnsi="Garamond" w:cs="Times New Roman"/>
          <w:sz w:val="24"/>
          <w:szCs w:val="24"/>
        </w:rPr>
        <w:t xml:space="preserve"> dan jalan-jalan. Kemudian pemasaran produk</w:t>
      </w:r>
      <w:r w:rsidRPr="00BC5F02">
        <w:rPr>
          <w:rFonts w:ascii="Garamond" w:eastAsia="Times New Roman" w:hAnsi="Garamond" w:cs="Times New Roman"/>
          <w:sz w:val="24"/>
          <w:szCs w:val="24"/>
        </w:rPr>
        <w:t xml:space="preserve"> dilakukan melalui bentuk vidio dan media poster. Vidio poster media Teras Dakwah seperti </w:t>
      </w:r>
      <w:r w:rsidRPr="00BC5F02">
        <w:rPr>
          <w:rFonts w:ascii="Garamond" w:eastAsia="Times New Roman" w:hAnsi="Garamond" w:cs="Times New Roman"/>
          <w:i/>
          <w:iCs/>
          <w:sz w:val="24"/>
          <w:szCs w:val="24"/>
        </w:rPr>
        <w:t xml:space="preserve">one minutes booster, web series </w:t>
      </w:r>
      <w:r w:rsidRPr="00BC5F02">
        <w:rPr>
          <w:rFonts w:ascii="Garamond" w:eastAsia="Times New Roman" w:hAnsi="Garamond" w:cs="Times New Roman"/>
          <w:sz w:val="24"/>
          <w:szCs w:val="24"/>
        </w:rPr>
        <w:t xml:space="preserve">dan </w:t>
      </w:r>
      <w:r w:rsidRPr="00BC5F02">
        <w:rPr>
          <w:rFonts w:ascii="Garamond" w:eastAsia="Times New Roman" w:hAnsi="Garamond" w:cs="Times New Roman"/>
          <w:i/>
          <w:iCs/>
          <w:sz w:val="24"/>
          <w:szCs w:val="24"/>
        </w:rPr>
        <w:t>short movie</w:t>
      </w:r>
      <w:r w:rsidRPr="00BC5F02">
        <w:rPr>
          <w:rFonts w:ascii="Garamond" w:eastAsia="Times New Roman" w:hAnsi="Garamond" w:cs="Times New Roman"/>
          <w:sz w:val="24"/>
          <w:szCs w:val="24"/>
        </w:rPr>
        <w:t xml:space="preserve">.  Sedangkan media poster dapat dilihat melalui </w:t>
      </w:r>
      <w:r w:rsidRPr="00BC5F02">
        <w:rPr>
          <w:rFonts w:ascii="Garamond" w:eastAsia="Times New Roman" w:hAnsi="Garamond" w:cs="Times New Roman"/>
          <w:i/>
          <w:sz w:val="24"/>
          <w:szCs w:val="24"/>
        </w:rPr>
        <w:t>Tema Kajian</w:t>
      </w:r>
      <w:r w:rsidRPr="00BC5F02">
        <w:rPr>
          <w:rFonts w:ascii="Garamond" w:eastAsia="Times New Roman" w:hAnsi="Garamond" w:cs="Times New Roman"/>
          <w:sz w:val="24"/>
          <w:szCs w:val="24"/>
        </w:rPr>
        <w:t xml:space="preserve">, </w:t>
      </w:r>
      <w:r w:rsidRPr="00BC5F02">
        <w:rPr>
          <w:rFonts w:ascii="Garamond" w:eastAsia="Times New Roman" w:hAnsi="Garamond" w:cs="Times New Roman"/>
          <w:i/>
          <w:sz w:val="24"/>
          <w:szCs w:val="24"/>
        </w:rPr>
        <w:t>Quotes</w:t>
      </w:r>
      <w:r w:rsidRPr="00BC5F02">
        <w:rPr>
          <w:rFonts w:ascii="Garamond" w:eastAsia="Times New Roman" w:hAnsi="Garamond" w:cs="Times New Roman"/>
          <w:sz w:val="24"/>
          <w:szCs w:val="24"/>
        </w:rPr>
        <w:t xml:space="preserve"> </w:t>
      </w:r>
      <w:r w:rsidRPr="00BC5F02">
        <w:rPr>
          <w:rFonts w:ascii="Garamond" w:eastAsia="Times New Roman" w:hAnsi="Garamond" w:cs="Times New Roman"/>
          <w:i/>
          <w:sz w:val="24"/>
          <w:szCs w:val="24"/>
        </w:rPr>
        <w:t>Ustaz</w:t>
      </w:r>
      <w:r w:rsidRPr="00BC5F02">
        <w:rPr>
          <w:rFonts w:ascii="Garamond" w:eastAsia="Times New Roman" w:hAnsi="Garamond" w:cs="Times New Roman"/>
          <w:sz w:val="24"/>
          <w:szCs w:val="24"/>
        </w:rPr>
        <w:t xml:space="preserve">, </w:t>
      </w:r>
      <w:r w:rsidRPr="00BC5F02">
        <w:rPr>
          <w:rFonts w:ascii="Garamond" w:eastAsia="Times New Roman" w:hAnsi="Garamond" w:cs="Times New Roman"/>
          <w:i/>
          <w:sz w:val="24"/>
          <w:szCs w:val="24"/>
        </w:rPr>
        <w:t>Super Booster</w:t>
      </w:r>
      <w:r w:rsidRPr="00BC5F02">
        <w:rPr>
          <w:rFonts w:ascii="Garamond" w:eastAsia="Times New Roman" w:hAnsi="Garamond" w:cs="Times New Roman"/>
          <w:sz w:val="24"/>
          <w:szCs w:val="24"/>
        </w:rPr>
        <w:t xml:space="preserve"> dan </w:t>
      </w:r>
      <w:r w:rsidRPr="00BC5F02">
        <w:rPr>
          <w:rFonts w:ascii="Garamond" w:eastAsia="Times New Roman" w:hAnsi="Garamond" w:cs="Times New Roman"/>
          <w:i/>
          <w:sz w:val="24"/>
          <w:szCs w:val="24"/>
        </w:rPr>
        <w:t>TD Nasehat</w:t>
      </w:r>
      <w:r w:rsidRPr="00BC5F02">
        <w:rPr>
          <w:rFonts w:ascii="Garamond" w:eastAsia="Times New Roman" w:hAnsi="Garamond" w:cs="Times New Roman"/>
          <w:sz w:val="24"/>
          <w:szCs w:val="24"/>
        </w:rPr>
        <w:t xml:space="preserve">. Iklan pemasaran produk Teras Dakwah melalui vidio dan media poster penulis sebutkan tersebut diunggah melalui akun media sosial Teras Dakwah. Seperti Instagram, Youtube, Facebook, Fanspage dan Telegram. Unggaha tersebut digarap oleh tim </w:t>
      </w:r>
      <w:r w:rsidRPr="00BC5F02">
        <w:rPr>
          <w:rFonts w:ascii="Garamond" w:eastAsia="Times New Roman" w:hAnsi="Garamond" w:cs="Times New Roman"/>
          <w:i/>
          <w:iCs/>
          <w:sz w:val="24"/>
          <w:szCs w:val="24"/>
        </w:rPr>
        <w:t xml:space="preserve">TD Media </w:t>
      </w:r>
      <w:r w:rsidRPr="00BC5F02">
        <w:rPr>
          <w:rFonts w:ascii="Garamond" w:eastAsia="Times New Roman" w:hAnsi="Garamond" w:cs="Times New Roman"/>
          <w:sz w:val="24"/>
          <w:szCs w:val="24"/>
        </w:rPr>
        <w:t>Teras Dakwah.</w:t>
      </w:r>
    </w:p>
    <w:p w14:paraId="0C669A3A" w14:textId="0D848088" w:rsidR="00AD1173" w:rsidRPr="00BC5F02" w:rsidRDefault="00AD1173" w:rsidP="00BC5F02">
      <w:pPr>
        <w:pStyle w:val="ListParagraph"/>
        <w:spacing w:after="0"/>
        <w:ind w:left="0" w:firstLine="720"/>
        <w:jc w:val="both"/>
        <w:rPr>
          <w:rFonts w:ascii="Garamond" w:eastAsia="Times New Roman" w:hAnsi="Garamond" w:cs="Times New Roman"/>
          <w:sz w:val="24"/>
          <w:szCs w:val="24"/>
        </w:rPr>
      </w:pPr>
      <w:r w:rsidRPr="00BC5F02">
        <w:rPr>
          <w:rFonts w:ascii="Garamond" w:hAnsi="Garamond" w:cs="Times New Roman"/>
          <w:sz w:val="24"/>
          <w:szCs w:val="24"/>
        </w:rPr>
        <w:t>Melalui komoditas barang dagangan bisnis gerakan Teras Dakwah, gaya hidup jamaah Teras Dakwah menjadi pemuda Muslim yang saleh. Mereka semakin tempil religius dan modern</w:t>
      </w:r>
      <w:r w:rsidRPr="00BC5F02">
        <w:rPr>
          <w:rStyle w:val="FootnoteReference"/>
          <w:rFonts w:ascii="Garamond" w:hAnsi="Garamond" w:cs="Times New Roman"/>
          <w:sz w:val="24"/>
          <w:szCs w:val="24"/>
        </w:rPr>
        <w:footnoteReference w:id="34"/>
      </w:r>
      <w:r w:rsidRPr="00BC5F02">
        <w:rPr>
          <w:rFonts w:ascii="Garamond" w:hAnsi="Garamond" w:cs="Times New Roman"/>
          <w:sz w:val="24"/>
          <w:szCs w:val="24"/>
        </w:rPr>
        <w:t xml:space="preserve"> — apa arti menjadi anak muda Teras Dakwah yang ‘</w:t>
      </w:r>
      <w:r w:rsidRPr="00BC5F02">
        <w:rPr>
          <w:rFonts w:ascii="Garamond" w:hAnsi="Garamond" w:cs="Times New Roman"/>
          <w:i/>
          <w:iCs/>
          <w:sz w:val="24"/>
          <w:szCs w:val="24"/>
        </w:rPr>
        <w:t>asyik-</w:t>
      </w:r>
      <w:r w:rsidRPr="00BC5F02">
        <w:rPr>
          <w:rFonts w:ascii="Garamond" w:hAnsi="Garamond" w:cs="Times New Roman"/>
          <w:sz w:val="24"/>
          <w:szCs w:val="24"/>
        </w:rPr>
        <w:t xml:space="preserve">menyenangkan’, </w:t>
      </w:r>
      <w:r w:rsidRPr="00BC5F02">
        <w:rPr>
          <w:rFonts w:ascii="Garamond" w:hAnsi="Garamond" w:cs="Times New Roman"/>
          <w:i/>
          <w:iCs/>
          <w:sz w:val="24"/>
          <w:szCs w:val="24"/>
        </w:rPr>
        <w:t>gaul</w:t>
      </w:r>
      <w:r w:rsidRPr="00BC5F02">
        <w:rPr>
          <w:rFonts w:ascii="Garamond" w:hAnsi="Garamond" w:cs="Times New Roman"/>
          <w:sz w:val="24"/>
          <w:szCs w:val="24"/>
        </w:rPr>
        <w:t xml:space="preserve"> dan saleh, modern dan </w:t>
      </w:r>
      <w:r w:rsidRPr="00BC5F02">
        <w:rPr>
          <w:rFonts w:ascii="Garamond" w:hAnsi="Garamond" w:cs="Times New Roman"/>
          <w:i/>
          <w:iCs/>
          <w:sz w:val="24"/>
          <w:szCs w:val="24"/>
        </w:rPr>
        <w:t>stylish</w:t>
      </w:r>
      <w:r w:rsidRPr="00BC5F02">
        <w:rPr>
          <w:rFonts w:ascii="Garamond" w:hAnsi="Garamond" w:cs="Times New Roman"/>
          <w:sz w:val="24"/>
          <w:szCs w:val="24"/>
        </w:rPr>
        <w:t xml:space="preserve">, Islami dan religius. </w:t>
      </w:r>
      <w:r w:rsidRPr="00BC5F02">
        <w:rPr>
          <w:rFonts w:ascii="Garamond" w:eastAsia="Times New Roman" w:hAnsi="Garamond" w:cs="Times New Roman"/>
          <w:sz w:val="24"/>
          <w:szCs w:val="24"/>
        </w:rPr>
        <w:t xml:space="preserve">Pemasaran produk keagamaan Teras dakwah yang dikemas melalui pengajian dan non-pengajian ialah tren fenomena gerakan dakwah hari ini — bagaimana pemasaran komoditas agama dilakukan melalui acara pengajian dan non-pengajian dengan pendekatan budaya anak muda. Seperti </w:t>
      </w:r>
      <w:r w:rsidRPr="00BC5F02">
        <w:rPr>
          <w:rFonts w:ascii="Garamond" w:eastAsia="Times New Roman" w:hAnsi="Garamond" w:cs="Times New Roman"/>
          <w:i/>
          <w:iCs/>
          <w:sz w:val="24"/>
          <w:szCs w:val="24"/>
        </w:rPr>
        <w:t>adventure</w:t>
      </w:r>
      <w:r w:rsidRPr="00BC5F02">
        <w:rPr>
          <w:rFonts w:ascii="Garamond" w:eastAsia="Times New Roman" w:hAnsi="Garamond" w:cs="Times New Roman"/>
          <w:sz w:val="24"/>
          <w:szCs w:val="24"/>
        </w:rPr>
        <w:t xml:space="preserve">, </w:t>
      </w:r>
      <w:r w:rsidRPr="00BC5F02">
        <w:rPr>
          <w:rFonts w:ascii="Garamond" w:eastAsia="Times New Roman" w:hAnsi="Garamond" w:cs="Times New Roman"/>
          <w:i/>
          <w:sz w:val="24"/>
          <w:szCs w:val="24"/>
        </w:rPr>
        <w:t>outbond</w:t>
      </w:r>
      <w:r w:rsidRPr="00BC5F02">
        <w:rPr>
          <w:rFonts w:ascii="Garamond" w:eastAsia="Times New Roman" w:hAnsi="Garamond" w:cs="Times New Roman"/>
          <w:sz w:val="24"/>
          <w:szCs w:val="24"/>
        </w:rPr>
        <w:t xml:space="preserve"> dan nge-</w:t>
      </w:r>
      <w:r w:rsidRPr="00BC5F02">
        <w:rPr>
          <w:rFonts w:ascii="Garamond" w:eastAsia="Times New Roman" w:hAnsi="Garamond" w:cs="Times New Roman"/>
          <w:i/>
          <w:iCs/>
          <w:sz w:val="24"/>
          <w:szCs w:val="24"/>
        </w:rPr>
        <w:t>camp</w:t>
      </w:r>
      <w:r w:rsidRPr="00BC5F02">
        <w:rPr>
          <w:rFonts w:ascii="Garamond" w:eastAsia="Times New Roman" w:hAnsi="Garamond" w:cs="Times New Roman"/>
          <w:sz w:val="24"/>
          <w:szCs w:val="24"/>
        </w:rPr>
        <w:t xml:space="preserve">, </w:t>
      </w:r>
      <w:r w:rsidRPr="00BC5F02">
        <w:rPr>
          <w:rFonts w:ascii="Garamond" w:eastAsia="Times New Roman" w:hAnsi="Garamond" w:cs="Times New Roman"/>
          <w:i/>
          <w:sz w:val="24"/>
          <w:szCs w:val="24"/>
        </w:rPr>
        <w:t>ngongkrong</w:t>
      </w:r>
      <w:r w:rsidRPr="00BC5F02">
        <w:rPr>
          <w:rFonts w:ascii="Garamond" w:eastAsia="Times New Roman" w:hAnsi="Garamond" w:cs="Times New Roman"/>
          <w:sz w:val="24"/>
          <w:szCs w:val="24"/>
        </w:rPr>
        <w:t xml:space="preserve">, futsal dan </w:t>
      </w:r>
      <w:r w:rsidRPr="00BC5F02">
        <w:rPr>
          <w:rFonts w:ascii="Garamond" w:eastAsia="Times New Roman" w:hAnsi="Garamond" w:cs="Times New Roman"/>
          <w:i/>
          <w:sz w:val="24"/>
          <w:szCs w:val="24"/>
        </w:rPr>
        <w:t>training</w:t>
      </w:r>
      <w:r w:rsidRPr="00BC5F02">
        <w:rPr>
          <w:rFonts w:ascii="Garamond" w:eastAsia="Times New Roman" w:hAnsi="Garamond" w:cs="Times New Roman"/>
          <w:sz w:val="24"/>
          <w:szCs w:val="24"/>
        </w:rPr>
        <w:t xml:space="preserve">. Kegiatan tersebut dikemas dengan cara </w:t>
      </w:r>
      <w:r w:rsidRPr="00BC5F02">
        <w:rPr>
          <w:rFonts w:ascii="Garamond" w:eastAsia="Times New Roman" w:hAnsi="Garamond" w:cs="Times New Roman"/>
          <w:i/>
          <w:iCs/>
          <w:sz w:val="24"/>
          <w:szCs w:val="24"/>
        </w:rPr>
        <w:t>asyik</w:t>
      </w:r>
      <w:r w:rsidRPr="00BC5F02">
        <w:rPr>
          <w:rFonts w:ascii="Garamond" w:eastAsia="Times New Roman" w:hAnsi="Garamond" w:cs="Times New Roman"/>
          <w:sz w:val="24"/>
          <w:szCs w:val="24"/>
        </w:rPr>
        <w:t xml:space="preserve">-menyenangkan. Dengan mekanisme </w:t>
      </w:r>
      <w:r w:rsidRPr="00BC5F02">
        <w:rPr>
          <w:rFonts w:ascii="Garamond" w:eastAsia="Times New Roman" w:hAnsi="Garamond" w:cs="Times New Roman"/>
          <w:i/>
          <w:iCs/>
          <w:sz w:val="24"/>
          <w:szCs w:val="24"/>
        </w:rPr>
        <w:t>market religious</w:t>
      </w:r>
      <w:r w:rsidRPr="00BC5F02">
        <w:rPr>
          <w:rFonts w:ascii="Garamond" w:eastAsia="Times New Roman" w:hAnsi="Garamond" w:cs="Times New Roman"/>
          <w:sz w:val="24"/>
          <w:szCs w:val="24"/>
        </w:rPr>
        <w:t xml:space="preserve">, yaitu gerakan dakwah yang memposisikan dirinya sebagai </w:t>
      </w:r>
      <w:r w:rsidRPr="00BC5F02">
        <w:rPr>
          <w:rFonts w:ascii="Garamond" w:eastAsia="Times New Roman" w:hAnsi="Garamond" w:cs="Times New Roman"/>
          <w:i/>
          <w:iCs/>
          <w:sz w:val="24"/>
          <w:szCs w:val="24"/>
        </w:rPr>
        <w:t>religious</w:t>
      </w:r>
      <w:r w:rsidRPr="00BC5F02">
        <w:rPr>
          <w:rFonts w:ascii="Garamond" w:eastAsia="Times New Roman" w:hAnsi="Garamond" w:cs="Times New Roman"/>
          <w:sz w:val="24"/>
          <w:szCs w:val="24"/>
        </w:rPr>
        <w:t xml:space="preserve"> </w:t>
      </w:r>
      <w:r w:rsidRPr="00BC5F02">
        <w:rPr>
          <w:rFonts w:ascii="Garamond" w:eastAsia="Times New Roman" w:hAnsi="Garamond" w:cs="Times New Roman"/>
          <w:i/>
          <w:iCs/>
          <w:sz w:val="24"/>
          <w:szCs w:val="24"/>
        </w:rPr>
        <w:t>entrepreneur</w:t>
      </w:r>
      <w:r w:rsidRPr="00BC5F02">
        <w:rPr>
          <w:rFonts w:ascii="Garamond" w:eastAsia="Times New Roman" w:hAnsi="Garamond" w:cs="Times New Roman"/>
          <w:sz w:val="24"/>
          <w:szCs w:val="24"/>
        </w:rPr>
        <w:t xml:space="preserve"> diapresiasi oleh anak-anak muda. </w:t>
      </w:r>
    </w:p>
    <w:p w14:paraId="29AF7A71" w14:textId="648A4B89" w:rsidR="00B1311F" w:rsidRDefault="00B1311F" w:rsidP="00B1311F">
      <w:pPr>
        <w:ind w:left="1560" w:hanging="1276"/>
        <w:rPr>
          <w:rFonts w:asciiTheme="majorBidi" w:hAnsiTheme="majorBidi" w:cstheme="majorBidi"/>
        </w:rPr>
      </w:pPr>
    </w:p>
    <w:p w14:paraId="2880C147" w14:textId="6E8399F5" w:rsidR="00A81FF0" w:rsidRDefault="00A81FF0" w:rsidP="00B1311F">
      <w:pPr>
        <w:ind w:left="1560" w:hanging="1276"/>
        <w:rPr>
          <w:rFonts w:asciiTheme="majorBidi" w:hAnsiTheme="majorBidi" w:cstheme="majorBidi"/>
        </w:rPr>
      </w:pPr>
    </w:p>
    <w:p w14:paraId="49B62BB0" w14:textId="6CB6D720" w:rsidR="00A81FF0" w:rsidRDefault="00A81FF0" w:rsidP="00B1311F">
      <w:pPr>
        <w:ind w:left="1560" w:hanging="1276"/>
        <w:rPr>
          <w:rFonts w:asciiTheme="majorBidi" w:hAnsiTheme="majorBidi" w:cstheme="majorBidi"/>
        </w:rPr>
      </w:pPr>
    </w:p>
    <w:p w14:paraId="3D67DECF" w14:textId="54DB9286" w:rsidR="00A81FF0" w:rsidRDefault="00A81FF0" w:rsidP="00B1311F">
      <w:pPr>
        <w:ind w:left="1560" w:hanging="1276"/>
        <w:rPr>
          <w:rFonts w:asciiTheme="majorBidi" w:hAnsiTheme="majorBidi" w:cstheme="majorBidi"/>
        </w:rPr>
      </w:pPr>
    </w:p>
    <w:p w14:paraId="06910B08" w14:textId="0560D80C" w:rsidR="00A81FF0" w:rsidRDefault="00A81FF0" w:rsidP="00B1311F">
      <w:pPr>
        <w:ind w:left="1560" w:hanging="1276"/>
        <w:rPr>
          <w:rFonts w:asciiTheme="majorBidi" w:hAnsiTheme="majorBidi" w:cstheme="majorBidi"/>
        </w:rPr>
      </w:pPr>
    </w:p>
    <w:p w14:paraId="6F4D094A" w14:textId="796A6047" w:rsidR="00A81FF0" w:rsidRDefault="00A81FF0" w:rsidP="00B1311F">
      <w:pPr>
        <w:ind w:left="1560" w:hanging="1276"/>
        <w:rPr>
          <w:rFonts w:asciiTheme="majorBidi" w:hAnsiTheme="majorBidi" w:cstheme="majorBidi"/>
        </w:rPr>
      </w:pPr>
    </w:p>
    <w:p w14:paraId="00FC8280" w14:textId="722721F8" w:rsidR="00A81FF0" w:rsidRDefault="00A81FF0" w:rsidP="00B1311F">
      <w:pPr>
        <w:ind w:left="1560" w:hanging="1276"/>
        <w:rPr>
          <w:rFonts w:asciiTheme="majorBidi" w:hAnsiTheme="majorBidi" w:cstheme="majorBidi"/>
        </w:rPr>
      </w:pPr>
    </w:p>
    <w:p w14:paraId="624F0D25" w14:textId="0DB838F5" w:rsidR="00A81FF0" w:rsidRDefault="00A81FF0" w:rsidP="00B1311F">
      <w:pPr>
        <w:ind w:left="1560" w:hanging="1276"/>
        <w:rPr>
          <w:rFonts w:asciiTheme="majorBidi" w:hAnsiTheme="majorBidi" w:cstheme="majorBidi"/>
        </w:rPr>
      </w:pPr>
    </w:p>
    <w:p w14:paraId="6F6DD3C9" w14:textId="6362BC7B" w:rsidR="00A81FF0" w:rsidRDefault="00A81FF0" w:rsidP="00B1311F">
      <w:pPr>
        <w:ind w:left="1560" w:hanging="1276"/>
        <w:rPr>
          <w:rFonts w:asciiTheme="majorBidi" w:hAnsiTheme="majorBidi" w:cstheme="majorBidi"/>
        </w:rPr>
      </w:pPr>
    </w:p>
    <w:p w14:paraId="5DE59B44" w14:textId="77777777" w:rsidR="00A81FF0" w:rsidRPr="00B1311F" w:rsidRDefault="00A81FF0" w:rsidP="00B1311F">
      <w:pPr>
        <w:ind w:left="1560" w:hanging="1276"/>
        <w:rPr>
          <w:rFonts w:asciiTheme="majorBidi" w:hAnsiTheme="majorBidi" w:cstheme="majorBidi"/>
        </w:rPr>
      </w:pPr>
    </w:p>
    <w:p w14:paraId="4BF91532" w14:textId="25218BB9" w:rsidR="00B1311F" w:rsidRPr="00BC5F02" w:rsidRDefault="00B1311F" w:rsidP="00BC5F02">
      <w:pPr>
        <w:spacing w:before="240" w:line="276" w:lineRule="auto"/>
        <w:jc w:val="both"/>
        <w:rPr>
          <w:rFonts w:ascii="Garamond" w:hAnsi="Garamond" w:cstheme="majorBidi"/>
          <w:b/>
          <w:sz w:val="24"/>
          <w:szCs w:val="24"/>
        </w:rPr>
      </w:pPr>
      <w:r w:rsidRPr="00BC5F02">
        <w:rPr>
          <w:rFonts w:ascii="Garamond" w:hAnsi="Garamond" w:cstheme="majorBidi"/>
          <w:b/>
          <w:sz w:val="24"/>
          <w:szCs w:val="24"/>
        </w:rPr>
        <w:lastRenderedPageBreak/>
        <w:t>DAFTAR PUSTAKA</w:t>
      </w:r>
    </w:p>
    <w:p w14:paraId="226AB0A8" w14:textId="77777777" w:rsidR="007861DA" w:rsidRPr="00BC5F02" w:rsidRDefault="007861DA" w:rsidP="00BC5F02">
      <w:pPr>
        <w:pStyle w:val="FootnoteText"/>
        <w:ind w:left="709" w:hanging="709"/>
        <w:jc w:val="both"/>
        <w:rPr>
          <w:rFonts w:ascii="Garamond" w:hAnsi="Garamond" w:cs="Times New Roman"/>
          <w:sz w:val="24"/>
          <w:szCs w:val="24"/>
          <w:lang w:val="id-ID"/>
        </w:rPr>
      </w:pPr>
      <w:r w:rsidRPr="00BC5F02">
        <w:rPr>
          <w:rFonts w:ascii="Garamond" w:hAnsi="Garamond" w:cs="Times New Roman"/>
          <w:sz w:val="24"/>
          <w:szCs w:val="24"/>
        </w:rPr>
        <w:t xml:space="preserve">Beta, </w:t>
      </w:r>
      <w:proofErr w:type="spellStart"/>
      <w:r w:rsidRPr="00BC5F02">
        <w:rPr>
          <w:rFonts w:ascii="Garamond" w:hAnsi="Garamond" w:cs="Times New Roman"/>
          <w:sz w:val="24"/>
          <w:szCs w:val="24"/>
        </w:rPr>
        <w:t>Annisa</w:t>
      </w:r>
      <w:proofErr w:type="spellEnd"/>
      <w:r w:rsidRPr="00BC5F02">
        <w:rPr>
          <w:rFonts w:ascii="Garamond" w:hAnsi="Garamond" w:cs="Times New Roman"/>
          <w:sz w:val="24"/>
          <w:szCs w:val="24"/>
        </w:rPr>
        <w:t xml:space="preserve"> R., “</w:t>
      </w:r>
      <w:proofErr w:type="spellStart"/>
      <w:r w:rsidRPr="00BC5F02">
        <w:rPr>
          <w:rFonts w:ascii="Garamond" w:hAnsi="Garamond" w:cs="Times New Roman"/>
          <w:sz w:val="24"/>
          <w:szCs w:val="24"/>
        </w:rPr>
        <w:t>Hijrah</w:t>
      </w:r>
      <w:proofErr w:type="spellEnd"/>
      <w:r w:rsidRPr="00BC5F02">
        <w:rPr>
          <w:rFonts w:ascii="Garamond" w:hAnsi="Garamond" w:cs="Times New Roman"/>
          <w:sz w:val="24"/>
          <w:szCs w:val="24"/>
        </w:rPr>
        <w:t xml:space="preserve">: How You Urban Muslim Woman </w:t>
      </w:r>
      <w:proofErr w:type="spellStart"/>
      <w:r w:rsidRPr="00BC5F02">
        <w:rPr>
          <w:rFonts w:ascii="Garamond" w:hAnsi="Garamond" w:cs="Times New Roman"/>
          <w:sz w:val="24"/>
          <w:szCs w:val="24"/>
        </w:rPr>
        <w:t>Redefiina</w:t>
      </w:r>
      <w:proofErr w:type="spellEnd"/>
      <w:r w:rsidRPr="00BC5F02">
        <w:rPr>
          <w:rFonts w:ascii="Garamond" w:hAnsi="Garamond" w:cs="Times New Roman"/>
          <w:sz w:val="24"/>
          <w:szCs w:val="24"/>
        </w:rPr>
        <w:t xml:space="preserve"> </w:t>
      </w:r>
      <w:proofErr w:type="spellStart"/>
      <w:r w:rsidRPr="00BC5F02">
        <w:rPr>
          <w:rFonts w:ascii="Garamond" w:hAnsi="Garamond" w:cs="Times New Roman"/>
          <w:sz w:val="24"/>
          <w:szCs w:val="24"/>
        </w:rPr>
        <w:t>Temselves</w:t>
      </w:r>
      <w:proofErr w:type="spellEnd"/>
      <w:r w:rsidRPr="00BC5F02">
        <w:rPr>
          <w:rFonts w:ascii="Garamond" w:hAnsi="Garamond" w:cs="Times New Roman"/>
          <w:sz w:val="24"/>
          <w:szCs w:val="24"/>
        </w:rPr>
        <w:t xml:space="preserve"> in Indonesia, 282-283. </w:t>
      </w:r>
    </w:p>
    <w:p w14:paraId="249AD43F" w14:textId="3BB371F0" w:rsidR="007861DA" w:rsidRPr="00BC5F02" w:rsidRDefault="007861DA" w:rsidP="00BC5F02">
      <w:pPr>
        <w:pStyle w:val="FootnoteText"/>
        <w:ind w:left="709" w:hanging="709"/>
        <w:jc w:val="both"/>
        <w:rPr>
          <w:rFonts w:ascii="Garamond" w:hAnsi="Garamond" w:cs="Times New Roman"/>
          <w:sz w:val="24"/>
          <w:szCs w:val="24"/>
        </w:rPr>
      </w:pPr>
      <w:r w:rsidRPr="00BC5F02">
        <w:rPr>
          <w:rFonts w:ascii="Garamond" w:hAnsi="Garamond" w:cs="Times New Roman"/>
          <w:sz w:val="24"/>
          <w:szCs w:val="24"/>
        </w:rPr>
        <w:t xml:space="preserve">Casanova, Jose, </w:t>
      </w:r>
      <w:r w:rsidRPr="00BC5F02">
        <w:rPr>
          <w:rFonts w:ascii="Garamond" w:hAnsi="Garamond" w:cs="Times New Roman"/>
          <w:i/>
          <w:iCs/>
          <w:sz w:val="24"/>
          <w:szCs w:val="24"/>
        </w:rPr>
        <w:t>Public Religious in the Modern World</w:t>
      </w:r>
      <w:r w:rsidRPr="00BC5F02">
        <w:rPr>
          <w:rFonts w:ascii="Garamond" w:hAnsi="Garamond" w:cs="Times New Roman"/>
          <w:sz w:val="24"/>
          <w:szCs w:val="24"/>
        </w:rPr>
        <w:t xml:space="preserve">, </w:t>
      </w:r>
      <w:proofErr w:type="spellStart"/>
      <w:r w:rsidRPr="00BC5F02">
        <w:rPr>
          <w:rFonts w:ascii="Garamond" w:hAnsi="Garamond" w:cs="Times New Roman"/>
          <w:sz w:val="24"/>
          <w:szCs w:val="24"/>
        </w:rPr>
        <w:t>Chichago</w:t>
      </w:r>
      <w:proofErr w:type="spellEnd"/>
      <w:r w:rsidRPr="00BC5F02">
        <w:rPr>
          <w:rFonts w:ascii="Garamond" w:hAnsi="Garamond" w:cs="Times New Roman"/>
          <w:sz w:val="24"/>
          <w:szCs w:val="24"/>
        </w:rPr>
        <w:t xml:space="preserve">, </w:t>
      </w:r>
      <w:proofErr w:type="spellStart"/>
      <w:r w:rsidRPr="00BC5F02">
        <w:rPr>
          <w:rFonts w:ascii="Garamond" w:hAnsi="Garamond" w:cs="Times New Roman"/>
          <w:sz w:val="24"/>
          <w:szCs w:val="24"/>
        </w:rPr>
        <w:t>Univ</w:t>
      </w:r>
      <w:r w:rsidR="00E46444">
        <w:rPr>
          <w:rFonts w:ascii="Garamond" w:hAnsi="Garamond" w:cs="Times New Roman"/>
          <w:sz w:val="24"/>
          <w:szCs w:val="24"/>
        </w:rPr>
        <w:t>ersitas</w:t>
      </w:r>
      <w:proofErr w:type="spellEnd"/>
      <w:r w:rsidR="00E46444">
        <w:rPr>
          <w:rFonts w:ascii="Garamond" w:hAnsi="Garamond" w:cs="Times New Roman"/>
          <w:sz w:val="24"/>
          <w:szCs w:val="24"/>
        </w:rPr>
        <w:t xml:space="preserve"> of </w:t>
      </w:r>
      <w:proofErr w:type="spellStart"/>
      <w:r w:rsidR="00E46444">
        <w:rPr>
          <w:rFonts w:ascii="Garamond" w:hAnsi="Garamond" w:cs="Times New Roman"/>
          <w:sz w:val="24"/>
          <w:szCs w:val="24"/>
        </w:rPr>
        <w:t>Chocago</w:t>
      </w:r>
      <w:proofErr w:type="spellEnd"/>
      <w:r w:rsidR="00E46444">
        <w:rPr>
          <w:rFonts w:ascii="Garamond" w:hAnsi="Garamond" w:cs="Times New Roman"/>
          <w:sz w:val="24"/>
          <w:szCs w:val="24"/>
        </w:rPr>
        <w:t xml:space="preserve"> Press, 1994, 5.</w:t>
      </w:r>
    </w:p>
    <w:p w14:paraId="23BE5148" w14:textId="4F93CD02" w:rsidR="007861DA" w:rsidRPr="00BC5F02" w:rsidRDefault="007861DA" w:rsidP="00BC5F02">
      <w:pPr>
        <w:pStyle w:val="FootnoteText"/>
        <w:ind w:left="709" w:hanging="709"/>
        <w:jc w:val="both"/>
        <w:rPr>
          <w:rFonts w:ascii="Garamond" w:hAnsi="Garamond" w:cs="Times New Roman"/>
          <w:sz w:val="24"/>
          <w:szCs w:val="24"/>
          <w:lang w:val="id-ID"/>
        </w:rPr>
      </w:pPr>
      <w:r w:rsidRPr="00BC5F02">
        <w:rPr>
          <w:rFonts w:ascii="Garamond" w:hAnsi="Garamond" w:cs="Times New Roman"/>
          <w:sz w:val="24"/>
          <w:szCs w:val="24"/>
        </w:rPr>
        <w:t xml:space="preserve">Einstein, Mara, </w:t>
      </w:r>
      <w:r w:rsidRPr="00BC5F02">
        <w:rPr>
          <w:rFonts w:ascii="Garamond" w:hAnsi="Garamond" w:cs="Times New Roman"/>
          <w:i/>
          <w:iCs/>
          <w:sz w:val="24"/>
          <w:szCs w:val="24"/>
        </w:rPr>
        <w:t>Brands of Faith: Marketing Religion in a Commercial Age</w:t>
      </w:r>
      <w:r w:rsidRPr="00BC5F02">
        <w:rPr>
          <w:rFonts w:ascii="Garamond" w:hAnsi="Garamond" w:cs="Times New Roman"/>
          <w:sz w:val="24"/>
          <w:szCs w:val="24"/>
        </w:rPr>
        <w:t>, Routledge, 2007.</w:t>
      </w:r>
    </w:p>
    <w:p w14:paraId="29255850" w14:textId="77777777" w:rsidR="007861DA" w:rsidRPr="00BC5F02" w:rsidRDefault="007861DA" w:rsidP="00BC5F02">
      <w:pPr>
        <w:pStyle w:val="FootnoteText"/>
        <w:ind w:left="709" w:hanging="709"/>
        <w:jc w:val="both"/>
        <w:rPr>
          <w:rFonts w:ascii="Garamond" w:hAnsi="Garamond" w:cs="Times New Roman"/>
          <w:sz w:val="24"/>
          <w:szCs w:val="24"/>
          <w:lang w:val="id-ID"/>
        </w:rPr>
      </w:pPr>
      <w:r w:rsidRPr="00BC5F02">
        <w:rPr>
          <w:rFonts w:ascii="Garamond" w:hAnsi="Garamond" w:cs="Times New Roman"/>
          <w:sz w:val="24"/>
          <w:szCs w:val="24"/>
          <w:lang w:val="id-ID"/>
        </w:rPr>
        <w:t>Fealy, Greg</w:t>
      </w:r>
      <w:r w:rsidRPr="00BC5F02">
        <w:rPr>
          <w:rFonts w:ascii="Garamond" w:hAnsi="Garamond" w:cs="Times New Roman"/>
          <w:sz w:val="24"/>
          <w:szCs w:val="24"/>
        </w:rPr>
        <w:t>,</w:t>
      </w:r>
      <w:r w:rsidRPr="00BC5F02">
        <w:rPr>
          <w:rFonts w:ascii="Garamond" w:hAnsi="Garamond" w:cs="Times New Roman"/>
          <w:sz w:val="24"/>
          <w:szCs w:val="24"/>
          <w:lang w:val="id-ID"/>
        </w:rPr>
        <w:t xml:space="preserve"> “Consuming Islam: Commodified Religion and Aspirational Pietism in Contemporary Indonesia.</w:t>
      </w:r>
    </w:p>
    <w:p w14:paraId="57410DB3" w14:textId="18D20983" w:rsidR="007861DA" w:rsidRPr="00BC5F02" w:rsidRDefault="007861DA" w:rsidP="00BC5F02">
      <w:pPr>
        <w:pStyle w:val="FootnoteText"/>
        <w:ind w:left="709" w:hanging="709"/>
        <w:jc w:val="both"/>
        <w:rPr>
          <w:rFonts w:ascii="Garamond" w:hAnsi="Garamond" w:cs="Times New Roman"/>
          <w:sz w:val="24"/>
          <w:szCs w:val="24"/>
          <w:lang w:val="id-ID"/>
        </w:rPr>
      </w:pPr>
      <w:r w:rsidRPr="00BC5F02">
        <w:rPr>
          <w:rFonts w:ascii="Garamond" w:hAnsi="Garamond" w:cs="Times New Roman"/>
          <w:sz w:val="24"/>
          <w:szCs w:val="24"/>
          <w:lang w:val="id-ID"/>
        </w:rPr>
        <w:t>Haenni,</w:t>
      </w:r>
      <w:r w:rsidRPr="00BC5F02">
        <w:rPr>
          <w:rFonts w:ascii="Garamond" w:hAnsi="Garamond" w:cs="Times New Roman"/>
          <w:sz w:val="24"/>
          <w:szCs w:val="24"/>
        </w:rPr>
        <w:t xml:space="preserve"> Patrick, </w:t>
      </w:r>
      <w:r w:rsidRPr="00BC5F02">
        <w:rPr>
          <w:rFonts w:ascii="Garamond" w:hAnsi="Garamond" w:cs="Times New Roman"/>
          <w:sz w:val="24"/>
          <w:szCs w:val="24"/>
          <w:lang w:val="id-ID"/>
        </w:rPr>
        <w:t>“The Economic Politics of Muslim Consumption”, 328.</w:t>
      </w:r>
      <w:proofErr w:type="spellStart"/>
      <w:r w:rsidRPr="00BC5F02">
        <w:rPr>
          <w:rFonts w:ascii="Garamond" w:hAnsi="Garamond" w:cs="Times New Roman"/>
          <w:sz w:val="24"/>
          <w:szCs w:val="24"/>
        </w:rPr>
        <w:t>Hoesterey</w:t>
      </w:r>
      <w:proofErr w:type="spellEnd"/>
      <w:r w:rsidRPr="00BC5F02">
        <w:rPr>
          <w:rFonts w:ascii="Garamond" w:hAnsi="Garamond" w:cs="Times New Roman"/>
          <w:sz w:val="24"/>
          <w:szCs w:val="24"/>
        </w:rPr>
        <w:t xml:space="preserve">, James </w:t>
      </w:r>
      <w:proofErr w:type="spellStart"/>
      <w:r w:rsidRPr="00BC5F02">
        <w:rPr>
          <w:rFonts w:ascii="Garamond" w:hAnsi="Garamond" w:cs="Times New Roman"/>
          <w:sz w:val="24"/>
          <w:szCs w:val="24"/>
        </w:rPr>
        <w:t>Bourk</w:t>
      </w:r>
      <w:proofErr w:type="spellEnd"/>
      <w:r w:rsidRPr="00BC5F02">
        <w:rPr>
          <w:rFonts w:ascii="Garamond" w:hAnsi="Garamond" w:cs="Times New Roman"/>
          <w:sz w:val="24"/>
          <w:szCs w:val="24"/>
        </w:rPr>
        <w:t>. "Marketing Islam: Entrepreneurial Ethics and the Spirit of Capitalism in Indonesia." Practical Matters Journal (2017).</w:t>
      </w:r>
    </w:p>
    <w:p w14:paraId="24C66EE6" w14:textId="7184C009" w:rsidR="007861DA" w:rsidRPr="00BC5F02" w:rsidRDefault="007861DA" w:rsidP="00BC5F02">
      <w:pPr>
        <w:pStyle w:val="FootnoteText"/>
        <w:ind w:left="709" w:hanging="709"/>
        <w:jc w:val="both"/>
        <w:rPr>
          <w:rFonts w:ascii="Garamond" w:hAnsi="Garamond" w:cs="Times New Roman"/>
          <w:sz w:val="24"/>
          <w:szCs w:val="24"/>
          <w:lang w:val="id-ID"/>
        </w:rPr>
      </w:pPr>
      <w:r w:rsidRPr="00BC5F02">
        <w:rPr>
          <w:rFonts w:ascii="Garamond" w:hAnsi="Garamond" w:cs="Times New Roman"/>
          <w:sz w:val="24"/>
          <w:szCs w:val="24"/>
          <w:lang w:val="id-ID"/>
        </w:rPr>
        <w:t xml:space="preserve">Howell, </w:t>
      </w:r>
      <w:r w:rsidRPr="00BC5F02">
        <w:rPr>
          <w:rFonts w:ascii="Garamond" w:hAnsi="Garamond" w:cs="Times New Roman"/>
          <w:sz w:val="24"/>
          <w:szCs w:val="24"/>
        </w:rPr>
        <w:t>J</w:t>
      </w:r>
      <w:r w:rsidRPr="00BC5F02">
        <w:rPr>
          <w:rFonts w:ascii="Garamond" w:hAnsi="Garamond" w:cs="Times New Roman"/>
          <w:sz w:val="24"/>
          <w:szCs w:val="24"/>
          <w:lang w:val="id-ID"/>
        </w:rPr>
        <w:t>ulia Day</w:t>
      </w:r>
      <w:r w:rsidRPr="00BC5F02">
        <w:rPr>
          <w:rFonts w:ascii="Garamond" w:hAnsi="Garamond" w:cs="Times New Roman"/>
          <w:sz w:val="24"/>
          <w:szCs w:val="24"/>
        </w:rPr>
        <w:t>,</w:t>
      </w:r>
      <w:r w:rsidRPr="00BC5F02">
        <w:rPr>
          <w:rFonts w:ascii="Garamond" w:hAnsi="Garamond" w:cs="Times New Roman"/>
          <w:sz w:val="24"/>
          <w:szCs w:val="24"/>
          <w:lang w:val="id-ID"/>
        </w:rPr>
        <w:t xml:space="preserve"> “‘Calling</w:t>
      </w:r>
      <w:r w:rsidRPr="00BC5F02">
        <w:rPr>
          <w:rFonts w:ascii="Garamond" w:hAnsi="Garamond" w:cs="Times New Roman"/>
          <w:sz w:val="24"/>
          <w:szCs w:val="24"/>
        </w:rPr>
        <w:t xml:space="preserve"> </w:t>
      </w:r>
      <w:r w:rsidR="00E46444">
        <w:rPr>
          <w:rFonts w:ascii="Garamond" w:hAnsi="Garamond" w:cs="Times New Roman"/>
          <w:sz w:val="24"/>
          <w:szCs w:val="24"/>
          <w:lang w:val="id-ID"/>
        </w:rPr>
        <w:t>and ‘Training’</w:t>
      </w:r>
      <w:r w:rsidR="00E46444">
        <w:rPr>
          <w:rFonts w:ascii="Garamond" w:hAnsi="Garamond" w:cs="Times New Roman"/>
          <w:sz w:val="24"/>
          <w:szCs w:val="24"/>
        </w:rPr>
        <w:t xml:space="preserve">’, </w:t>
      </w:r>
      <w:r w:rsidRPr="00BC5F02">
        <w:rPr>
          <w:rFonts w:ascii="Garamond" w:hAnsi="Garamond" w:cs="Times New Roman"/>
          <w:sz w:val="24"/>
          <w:szCs w:val="24"/>
          <w:lang w:val="id-ID"/>
        </w:rPr>
        <w:t>414–</w:t>
      </w:r>
      <w:r w:rsidR="008F507A">
        <w:rPr>
          <w:rFonts w:ascii="Garamond" w:hAnsi="Garamond" w:cs="Times New Roman"/>
          <w:sz w:val="24"/>
          <w:szCs w:val="24"/>
        </w:rPr>
        <w:t>4</w:t>
      </w:r>
      <w:r w:rsidRPr="00BC5F02">
        <w:rPr>
          <w:rFonts w:ascii="Garamond" w:hAnsi="Garamond" w:cs="Times New Roman"/>
          <w:sz w:val="24"/>
          <w:szCs w:val="24"/>
          <w:lang w:val="id-ID"/>
        </w:rPr>
        <w:t>16.</w:t>
      </w:r>
    </w:p>
    <w:p w14:paraId="31C12066" w14:textId="4D21D05E" w:rsidR="00E31E88" w:rsidRPr="008F507A" w:rsidRDefault="00E31E88" w:rsidP="00E31E88">
      <w:pPr>
        <w:pStyle w:val="FootnoteText"/>
        <w:ind w:left="709" w:hanging="709"/>
        <w:jc w:val="both"/>
        <w:rPr>
          <w:rFonts w:ascii="Garamond" w:hAnsi="Garamond" w:cs="Times New Roman"/>
          <w:sz w:val="24"/>
          <w:szCs w:val="24"/>
        </w:rPr>
      </w:pPr>
      <w:proofErr w:type="spellStart"/>
      <w:r w:rsidRPr="008F507A">
        <w:rPr>
          <w:rFonts w:ascii="Garamond" w:hAnsi="Garamond"/>
          <w:sz w:val="24"/>
          <w:szCs w:val="24"/>
        </w:rPr>
        <w:t>Kailani</w:t>
      </w:r>
      <w:proofErr w:type="spellEnd"/>
      <w:r>
        <w:rPr>
          <w:rFonts w:ascii="Garamond" w:hAnsi="Garamond"/>
          <w:sz w:val="24"/>
          <w:szCs w:val="24"/>
        </w:rPr>
        <w:t xml:space="preserve">, </w:t>
      </w:r>
      <w:proofErr w:type="spellStart"/>
      <w:r w:rsidRPr="008F507A">
        <w:rPr>
          <w:rFonts w:ascii="Garamond" w:hAnsi="Garamond"/>
          <w:sz w:val="24"/>
          <w:szCs w:val="24"/>
        </w:rPr>
        <w:t>Najib</w:t>
      </w:r>
      <w:proofErr w:type="spellEnd"/>
      <w:r>
        <w:rPr>
          <w:rFonts w:ascii="Garamond" w:hAnsi="Garamond"/>
          <w:sz w:val="24"/>
          <w:szCs w:val="24"/>
        </w:rPr>
        <w:t xml:space="preserve">. </w:t>
      </w:r>
      <w:r w:rsidRPr="008F507A">
        <w:rPr>
          <w:rFonts w:ascii="Garamond" w:hAnsi="Garamond"/>
          <w:sz w:val="24"/>
          <w:szCs w:val="24"/>
        </w:rPr>
        <w:t>‘’</w:t>
      </w:r>
      <w:proofErr w:type="spellStart"/>
      <w:r w:rsidRPr="008F507A">
        <w:rPr>
          <w:rFonts w:ascii="Garamond" w:hAnsi="Garamond"/>
          <w:sz w:val="24"/>
          <w:szCs w:val="24"/>
        </w:rPr>
        <w:t>Perkembangan</w:t>
      </w:r>
      <w:proofErr w:type="spellEnd"/>
      <w:r w:rsidRPr="008F507A">
        <w:rPr>
          <w:rFonts w:ascii="Garamond" w:hAnsi="Garamond"/>
          <w:sz w:val="24"/>
          <w:szCs w:val="24"/>
        </w:rPr>
        <w:t xml:space="preserve"> </w:t>
      </w:r>
      <w:proofErr w:type="spellStart"/>
      <w:r w:rsidRPr="008F507A">
        <w:rPr>
          <w:rFonts w:ascii="Garamond" w:hAnsi="Garamond"/>
          <w:sz w:val="24"/>
          <w:szCs w:val="24"/>
        </w:rPr>
        <w:t>Literatur</w:t>
      </w:r>
      <w:proofErr w:type="spellEnd"/>
      <w:r w:rsidRPr="008F507A">
        <w:rPr>
          <w:rFonts w:ascii="Garamond" w:hAnsi="Garamond"/>
          <w:sz w:val="24"/>
          <w:szCs w:val="24"/>
        </w:rPr>
        <w:t xml:space="preserve"> </w:t>
      </w:r>
      <w:proofErr w:type="spellStart"/>
      <w:r w:rsidRPr="008F507A">
        <w:rPr>
          <w:rFonts w:ascii="Garamond" w:hAnsi="Garamond"/>
          <w:sz w:val="24"/>
          <w:szCs w:val="24"/>
        </w:rPr>
        <w:t>Islamisme</w:t>
      </w:r>
      <w:proofErr w:type="spellEnd"/>
      <w:r w:rsidRPr="008F507A">
        <w:rPr>
          <w:rFonts w:ascii="Garamond" w:hAnsi="Garamond"/>
          <w:sz w:val="24"/>
          <w:szCs w:val="24"/>
        </w:rPr>
        <w:t xml:space="preserve"> </w:t>
      </w:r>
      <w:proofErr w:type="spellStart"/>
      <w:r w:rsidRPr="008F507A">
        <w:rPr>
          <w:rFonts w:ascii="Garamond" w:hAnsi="Garamond"/>
          <w:sz w:val="24"/>
          <w:szCs w:val="24"/>
        </w:rPr>
        <w:t>Populer</w:t>
      </w:r>
      <w:proofErr w:type="spellEnd"/>
      <w:r w:rsidRPr="008F507A">
        <w:rPr>
          <w:rFonts w:ascii="Garamond" w:hAnsi="Garamond"/>
          <w:sz w:val="24"/>
          <w:szCs w:val="24"/>
        </w:rPr>
        <w:t xml:space="preserve"> di Indonesia: </w:t>
      </w:r>
      <w:proofErr w:type="spellStart"/>
      <w:r w:rsidRPr="008F507A">
        <w:rPr>
          <w:rFonts w:ascii="Garamond" w:hAnsi="Garamond"/>
          <w:sz w:val="24"/>
          <w:szCs w:val="24"/>
        </w:rPr>
        <w:t>Apropriasi</w:t>
      </w:r>
      <w:proofErr w:type="spellEnd"/>
      <w:r w:rsidRPr="008F507A">
        <w:rPr>
          <w:rFonts w:ascii="Garamond" w:hAnsi="Garamond"/>
          <w:sz w:val="24"/>
          <w:szCs w:val="24"/>
        </w:rPr>
        <w:t xml:space="preserve">, </w:t>
      </w:r>
      <w:proofErr w:type="spellStart"/>
      <w:r w:rsidRPr="008F507A">
        <w:rPr>
          <w:rFonts w:ascii="Garamond" w:hAnsi="Garamond"/>
          <w:sz w:val="24"/>
          <w:szCs w:val="24"/>
        </w:rPr>
        <w:t>Adaptasi</w:t>
      </w:r>
      <w:proofErr w:type="spellEnd"/>
      <w:r w:rsidRPr="008F507A">
        <w:rPr>
          <w:rFonts w:ascii="Garamond" w:hAnsi="Garamond"/>
          <w:sz w:val="24"/>
          <w:szCs w:val="24"/>
        </w:rPr>
        <w:t xml:space="preserve">, </w:t>
      </w:r>
      <w:proofErr w:type="spellStart"/>
      <w:r w:rsidRPr="008F507A">
        <w:rPr>
          <w:rFonts w:ascii="Garamond" w:hAnsi="Garamond"/>
          <w:sz w:val="24"/>
          <w:szCs w:val="24"/>
        </w:rPr>
        <w:t>dan</w:t>
      </w:r>
      <w:proofErr w:type="spellEnd"/>
      <w:r w:rsidRPr="008F507A">
        <w:rPr>
          <w:rFonts w:ascii="Garamond" w:hAnsi="Garamond"/>
          <w:sz w:val="24"/>
          <w:szCs w:val="24"/>
        </w:rPr>
        <w:t xml:space="preserve"> Genre’’</w:t>
      </w:r>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Noorhaidi</w:t>
      </w:r>
      <w:proofErr w:type="spellEnd"/>
      <w:r>
        <w:rPr>
          <w:rFonts w:ascii="Garamond" w:hAnsi="Garamond"/>
          <w:sz w:val="24"/>
          <w:szCs w:val="24"/>
        </w:rPr>
        <w:t xml:space="preserve"> Hasan (ed.).</w:t>
      </w:r>
      <w:r w:rsidRPr="008F507A">
        <w:rPr>
          <w:rFonts w:ascii="Garamond" w:hAnsi="Garamond"/>
          <w:sz w:val="24"/>
          <w:szCs w:val="24"/>
        </w:rPr>
        <w:t xml:space="preserve"> </w:t>
      </w:r>
      <w:proofErr w:type="spellStart"/>
      <w:r w:rsidRPr="008F507A">
        <w:rPr>
          <w:rFonts w:ascii="Garamond" w:hAnsi="Garamond"/>
          <w:i/>
          <w:sz w:val="24"/>
          <w:szCs w:val="24"/>
        </w:rPr>
        <w:t>Literatur</w:t>
      </w:r>
      <w:proofErr w:type="spellEnd"/>
      <w:r w:rsidRPr="008F507A">
        <w:rPr>
          <w:rFonts w:ascii="Garamond" w:hAnsi="Garamond"/>
          <w:i/>
          <w:sz w:val="24"/>
          <w:szCs w:val="24"/>
        </w:rPr>
        <w:t xml:space="preserve"> </w:t>
      </w:r>
      <w:proofErr w:type="spellStart"/>
      <w:r w:rsidRPr="008F507A">
        <w:rPr>
          <w:rFonts w:ascii="Garamond" w:hAnsi="Garamond"/>
          <w:i/>
          <w:sz w:val="24"/>
          <w:szCs w:val="24"/>
        </w:rPr>
        <w:t>Keisalaman</w:t>
      </w:r>
      <w:proofErr w:type="spellEnd"/>
      <w:r w:rsidRPr="008F507A">
        <w:rPr>
          <w:rFonts w:ascii="Garamond" w:hAnsi="Garamond"/>
          <w:i/>
          <w:sz w:val="24"/>
          <w:szCs w:val="24"/>
        </w:rPr>
        <w:t xml:space="preserve"> </w:t>
      </w:r>
      <w:proofErr w:type="spellStart"/>
      <w:r w:rsidRPr="008F507A">
        <w:rPr>
          <w:rFonts w:ascii="Garamond" w:hAnsi="Garamond"/>
          <w:i/>
          <w:sz w:val="24"/>
          <w:szCs w:val="24"/>
        </w:rPr>
        <w:t>Generasi</w:t>
      </w:r>
      <w:proofErr w:type="spellEnd"/>
      <w:r w:rsidRPr="008F507A">
        <w:rPr>
          <w:rFonts w:ascii="Garamond" w:hAnsi="Garamond"/>
          <w:i/>
          <w:sz w:val="24"/>
          <w:szCs w:val="24"/>
        </w:rPr>
        <w:t xml:space="preserve"> </w:t>
      </w:r>
      <w:proofErr w:type="spellStart"/>
      <w:r w:rsidRPr="008F507A">
        <w:rPr>
          <w:rFonts w:ascii="Garamond" w:hAnsi="Garamond"/>
          <w:i/>
          <w:sz w:val="24"/>
          <w:szCs w:val="24"/>
        </w:rPr>
        <w:t>Milenial</w:t>
      </w:r>
      <w:proofErr w:type="spellEnd"/>
      <w:r w:rsidRPr="008F507A">
        <w:rPr>
          <w:rFonts w:ascii="Garamond" w:hAnsi="Garamond"/>
          <w:i/>
          <w:sz w:val="24"/>
          <w:szCs w:val="24"/>
        </w:rPr>
        <w:t xml:space="preserve">: </w:t>
      </w:r>
      <w:proofErr w:type="spellStart"/>
      <w:r w:rsidRPr="008F507A">
        <w:rPr>
          <w:rFonts w:ascii="Garamond" w:hAnsi="Garamond"/>
          <w:i/>
          <w:sz w:val="24"/>
          <w:szCs w:val="24"/>
        </w:rPr>
        <w:t>Transm</w:t>
      </w:r>
      <w:r>
        <w:rPr>
          <w:rFonts w:ascii="Garamond" w:hAnsi="Garamond"/>
          <w:i/>
          <w:sz w:val="24"/>
          <w:szCs w:val="24"/>
        </w:rPr>
        <w:t>isi</w:t>
      </w:r>
      <w:proofErr w:type="spellEnd"/>
      <w:r>
        <w:rPr>
          <w:rFonts w:ascii="Garamond" w:hAnsi="Garamond"/>
          <w:i/>
          <w:sz w:val="24"/>
          <w:szCs w:val="24"/>
        </w:rPr>
        <w:t xml:space="preserve">, </w:t>
      </w:r>
      <w:proofErr w:type="spellStart"/>
      <w:r>
        <w:rPr>
          <w:rFonts w:ascii="Garamond" w:hAnsi="Garamond"/>
          <w:i/>
          <w:sz w:val="24"/>
          <w:szCs w:val="24"/>
        </w:rPr>
        <w:t>Apropriasi</w:t>
      </w:r>
      <w:proofErr w:type="spellEnd"/>
      <w:r>
        <w:rPr>
          <w:rFonts w:ascii="Garamond" w:hAnsi="Garamond"/>
          <w:i/>
          <w:sz w:val="24"/>
          <w:szCs w:val="24"/>
        </w:rPr>
        <w:t xml:space="preserve">, </w:t>
      </w:r>
      <w:proofErr w:type="spellStart"/>
      <w:r>
        <w:rPr>
          <w:rFonts w:ascii="Garamond" w:hAnsi="Garamond"/>
          <w:i/>
          <w:sz w:val="24"/>
          <w:szCs w:val="24"/>
        </w:rPr>
        <w:t>dan</w:t>
      </w:r>
      <w:proofErr w:type="spellEnd"/>
      <w:r>
        <w:rPr>
          <w:rFonts w:ascii="Garamond" w:hAnsi="Garamond"/>
          <w:i/>
          <w:sz w:val="24"/>
          <w:szCs w:val="24"/>
        </w:rPr>
        <w:t xml:space="preserve"> </w:t>
      </w:r>
      <w:proofErr w:type="spellStart"/>
      <w:r>
        <w:rPr>
          <w:rFonts w:ascii="Garamond" w:hAnsi="Garamond"/>
          <w:i/>
          <w:sz w:val="24"/>
          <w:szCs w:val="24"/>
        </w:rPr>
        <w:t>Kontestasi</w:t>
      </w:r>
      <w:proofErr w:type="spellEnd"/>
      <w:r>
        <w:rPr>
          <w:rFonts w:ascii="Garamond" w:hAnsi="Garamond"/>
          <w:i/>
          <w:sz w:val="24"/>
          <w:szCs w:val="24"/>
        </w:rPr>
        <w:t xml:space="preserve">. </w:t>
      </w:r>
      <w:r w:rsidRPr="008F507A">
        <w:rPr>
          <w:rFonts w:ascii="Garamond" w:hAnsi="Garamond"/>
          <w:sz w:val="24"/>
          <w:szCs w:val="24"/>
        </w:rPr>
        <w:t xml:space="preserve">Yogyakarta: </w:t>
      </w:r>
      <w:proofErr w:type="spellStart"/>
      <w:r w:rsidRPr="008F507A">
        <w:rPr>
          <w:rFonts w:ascii="Garamond" w:hAnsi="Garamond"/>
          <w:sz w:val="24"/>
          <w:szCs w:val="24"/>
        </w:rPr>
        <w:t>Pascasarjana</w:t>
      </w:r>
      <w:proofErr w:type="spellEnd"/>
      <w:r w:rsidRPr="008F507A">
        <w:rPr>
          <w:rFonts w:ascii="Garamond" w:hAnsi="Garamond"/>
          <w:sz w:val="24"/>
          <w:szCs w:val="24"/>
        </w:rPr>
        <w:t xml:space="preserve"> U</w:t>
      </w:r>
      <w:r>
        <w:rPr>
          <w:rFonts w:ascii="Garamond" w:hAnsi="Garamond"/>
          <w:sz w:val="24"/>
          <w:szCs w:val="24"/>
        </w:rPr>
        <w:t xml:space="preserve">IN </w:t>
      </w:r>
      <w:proofErr w:type="spellStart"/>
      <w:r>
        <w:rPr>
          <w:rFonts w:ascii="Garamond" w:hAnsi="Garamond"/>
          <w:sz w:val="24"/>
          <w:szCs w:val="24"/>
        </w:rPr>
        <w:t>Sunan</w:t>
      </w:r>
      <w:proofErr w:type="spellEnd"/>
      <w:r>
        <w:rPr>
          <w:rFonts w:ascii="Garamond" w:hAnsi="Garamond"/>
          <w:sz w:val="24"/>
          <w:szCs w:val="24"/>
        </w:rPr>
        <w:t xml:space="preserve"> </w:t>
      </w:r>
      <w:proofErr w:type="spellStart"/>
      <w:r>
        <w:rPr>
          <w:rFonts w:ascii="Garamond" w:hAnsi="Garamond"/>
          <w:sz w:val="24"/>
          <w:szCs w:val="24"/>
        </w:rPr>
        <w:t>Klaijaga</w:t>
      </w:r>
      <w:proofErr w:type="spellEnd"/>
      <w:r>
        <w:rPr>
          <w:rFonts w:ascii="Garamond" w:hAnsi="Garamond"/>
          <w:sz w:val="24"/>
          <w:szCs w:val="24"/>
        </w:rPr>
        <w:t xml:space="preserve"> Press, </w:t>
      </w:r>
      <w:r w:rsidR="00E46444">
        <w:rPr>
          <w:rFonts w:ascii="Garamond" w:hAnsi="Garamond"/>
          <w:sz w:val="24"/>
          <w:szCs w:val="24"/>
        </w:rPr>
        <w:t>2018, 143-172.</w:t>
      </w:r>
    </w:p>
    <w:p w14:paraId="73D527DA" w14:textId="77777777" w:rsidR="007861DA" w:rsidRPr="00BC5F02" w:rsidRDefault="007861DA" w:rsidP="00BC5F02">
      <w:pPr>
        <w:pStyle w:val="FootnoteText"/>
        <w:ind w:left="709" w:hanging="709"/>
        <w:jc w:val="both"/>
        <w:rPr>
          <w:rFonts w:ascii="Garamond" w:hAnsi="Garamond" w:cs="Times New Roman"/>
          <w:sz w:val="24"/>
          <w:szCs w:val="24"/>
        </w:rPr>
      </w:pPr>
      <w:r w:rsidRPr="00BC5F02">
        <w:rPr>
          <w:rFonts w:ascii="Garamond" w:hAnsi="Garamond" w:cs="Times New Roman"/>
          <w:sz w:val="24"/>
          <w:szCs w:val="24"/>
        </w:rPr>
        <w:t>Lukens-Bull, Ronald, Commodification of Religion and the ‘</w:t>
      </w:r>
      <w:proofErr w:type="spellStart"/>
      <w:r w:rsidRPr="00BC5F02">
        <w:rPr>
          <w:rFonts w:ascii="Garamond" w:hAnsi="Garamond" w:cs="Times New Roman"/>
          <w:sz w:val="24"/>
          <w:szCs w:val="24"/>
        </w:rPr>
        <w:t>Religification’of</w:t>
      </w:r>
      <w:proofErr w:type="spellEnd"/>
      <w:r w:rsidRPr="00BC5F02">
        <w:rPr>
          <w:rFonts w:ascii="Garamond" w:hAnsi="Garamond" w:cs="Times New Roman"/>
          <w:sz w:val="24"/>
          <w:szCs w:val="24"/>
        </w:rPr>
        <w:t xml:space="preserve"> Commodities. Religious </w:t>
      </w:r>
      <w:proofErr w:type="spellStart"/>
      <w:r w:rsidRPr="00BC5F02">
        <w:rPr>
          <w:rFonts w:ascii="Garamond" w:hAnsi="Garamond" w:cs="Times New Roman"/>
          <w:sz w:val="24"/>
          <w:szCs w:val="24"/>
        </w:rPr>
        <w:t>Commodifications</w:t>
      </w:r>
      <w:proofErr w:type="spellEnd"/>
      <w:r w:rsidRPr="00BC5F02">
        <w:rPr>
          <w:rFonts w:ascii="Garamond" w:hAnsi="Garamond" w:cs="Times New Roman"/>
          <w:sz w:val="24"/>
          <w:szCs w:val="24"/>
        </w:rPr>
        <w:t xml:space="preserve"> in Asia: Marketing Gods, eds. </w:t>
      </w:r>
      <w:proofErr w:type="spellStart"/>
      <w:r w:rsidRPr="00BC5F02">
        <w:rPr>
          <w:rFonts w:ascii="Garamond" w:hAnsi="Garamond" w:cs="Times New Roman"/>
          <w:sz w:val="24"/>
          <w:szCs w:val="24"/>
        </w:rPr>
        <w:t>Pattana</w:t>
      </w:r>
      <w:proofErr w:type="spellEnd"/>
      <w:r w:rsidRPr="00BC5F02">
        <w:rPr>
          <w:rFonts w:ascii="Garamond" w:hAnsi="Garamond" w:cs="Times New Roman"/>
          <w:sz w:val="24"/>
          <w:szCs w:val="24"/>
        </w:rPr>
        <w:t xml:space="preserve"> </w:t>
      </w:r>
      <w:proofErr w:type="spellStart"/>
      <w:r w:rsidRPr="00BC5F02">
        <w:rPr>
          <w:rFonts w:ascii="Garamond" w:hAnsi="Garamond" w:cs="Times New Roman"/>
          <w:sz w:val="24"/>
          <w:szCs w:val="24"/>
        </w:rPr>
        <w:t>Kitiarsa</w:t>
      </w:r>
      <w:proofErr w:type="spellEnd"/>
      <w:r w:rsidRPr="00BC5F02">
        <w:rPr>
          <w:rFonts w:ascii="Garamond" w:hAnsi="Garamond" w:cs="Times New Roman"/>
          <w:sz w:val="24"/>
          <w:szCs w:val="24"/>
        </w:rPr>
        <w:t>. London and New York: Routledge, 2008), 220-234.</w:t>
      </w:r>
    </w:p>
    <w:p w14:paraId="3E9E1A67" w14:textId="77777777" w:rsidR="008F507A" w:rsidRPr="008F507A" w:rsidRDefault="008F507A" w:rsidP="008F507A">
      <w:pPr>
        <w:pStyle w:val="FootnoteText"/>
        <w:ind w:left="709" w:hanging="709"/>
        <w:jc w:val="both"/>
        <w:rPr>
          <w:rFonts w:ascii="Garamond" w:hAnsi="Garamond" w:cs="Times New Roman"/>
          <w:sz w:val="24"/>
          <w:szCs w:val="24"/>
          <w:lang w:val="id-ID"/>
        </w:rPr>
      </w:pPr>
      <w:proofErr w:type="spellStart"/>
      <w:r>
        <w:rPr>
          <w:rFonts w:ascii="Garamond" w:hAnsi="Garamond"/>
          <w:sz w:val="24"/>
          <w:szCs w:val="24"/>
        </w:rPr>
        <w:t>Northcott</w:t>
      </w:r>
      <w:proofErr w:type="spellEnd"/>
      <w:r>
        <w:rPr>
          <w:rFonts w:ascii="Garamond" w:hAnsi="Garamond"/>
          <w:sz w:val="24"/>
          <w:szCs w:val="24"/>
        </w:rPr>
        <w:t>, S. Michael S. ‘</w:t>
      </w:r>
      <w:proofErr w:type="spellStart"/>
      <w:r w:rsidRPr="008F507A">
        <w:rPr>
          <w:rFonts w:ascii="Garamond" w:hAnsi="Garamond"/>
          <w:sz w:val="24"/>
          <w:szCs w:val="24"/>
        </w:rPr>
        <w:t>Pendekatan</w:t>
      </w:r>
      <w:proofErr w:type="spellEnd"/>
      <w:r w:rsidRPr="008F507A">
        <w:rPr>
          <w:rFonts w:ascii="Garamond" w:hAnsi="Garamond"/>
          <w:sz w:val="24"/>
          <w:szCs w:val="24"/>
        </w:rPr>
        <w:t xml:space="preserve"> </w:t>
      </w:r>
      <w:proofErr w:type="spellStart"/>
      <w:r w:rsidRPr="008F507A">
        <w:rPr>
          <w:rFonts w:ascii="Garamond" w:hAnsi="Garamond"/>
          <w:sz w:val="24"/>
          <w:szCs w:val="24"/>
        </w:rPr>
        <w:t>Sosiologis</w:t>
      </w:r>
      <w:proofErr w:type="spellEnd"/>
      <w:r w:rsidRPr="008F507A">
        <w:rPr>
          <w:rFonts w:ascii="Garamond" w:hAnsi="Garamond"/>
          <w:sz w:val="24"/>
          <w:szCs w:val="24"/>
        </w:rPr>
        <w:t xml:space="preserve">’ </w:t>
      </w:r>
      <w:proofErr w:type="spellStart"/>
      <w:r w:rsidRPr="008F507A">
        <w:rPr>
          <w:rFonts w:ascii="Garamond" w:hAnsi="Garamond"/>
          <w:sz w:val="24"/>
          <w:szCs w:val="24"/>
        </w:rPr>
        <w:t>dalam</w:t>
      </w:r>
      <w:proofErr w:type="spellEnd"/>
      <w:r w:rsidRPr="008F507A">
        <w:rPr>
          <w:rFonts w:ascii="Garamond" w:hAnsi="Garamond"/>
          <w:sz w:val="24"/>
          <w:szCs w:val="24"/>
        </w:rPr>
        <w:t xml:space="preserve"> Peter </w:t>
      </w:r>
      <w:proofErr w:type="spellStart"/>
      <w:r w:rsidRPr="008F507A">
        <w:rPr>
          <w:rFonts w:ascii="Garamond" w:hAnsi="Garamond"/>
          <w:sz w:val="24"/>
          <w:szCs w:val="24"/>
        </w:rPr>
        <w:t>Connoly</w:t>
      </w:r>
      <w:proofErr w:type="spellEnd"/>
      <w:r w:rsidRPr="008F507A">
        <w:rPr>
          <w:rFonts w:ascii="Garamond" w:hAnsi="Garamond"/>
          <w:sz w:val="24"/>
          <w:szCs w:val="24"/>
        </w:rPr>
        <w:t xml:space="preserve">, ed., </w:t>
      </w:r>
      <w:r>
        <w:rPr>
          <w:rFonts w:ascii="Garamond" w:hAnsi="Garamond"/>
          <w:i/>
          <w:sz w:val="24"/>
          <w:szCs w:val="24"/>
        </w:rPr>
        <w:t xml:space="preserve">Aneka </w:t>
      </w:r>
      <w:proofErr w:type="spellStart"/>
      <w:r>
        <w:rPr>
          <w:rFonts w:ascii="Garamond" w:hAnsi="Garamond"/>
          <w:i/>
          <w:sz w:val="24"/>
          <w:szCs w:val="24"/>
        </w:rPr>
        <w:t>Pendekatan</w:t>
      </w:r>
      <w:proofErr w:type="spellEnd"/>
      <w:r>
        <w:rPr>
          <w:rFonts w:ascii="Garamond" w:hAnsi="Garamond"/>
          <w:i/>
          <w:sz w:val="24"/>
          <w:szCs w:val="24"/>
        </w:rPr>
        <w:t xml:space="preserve"> </w:t>
      </w:r>
      <w:proofErr w:type="spellStart"/>
      <w:r>
        <w:rPr>
          <w:rFonts w:ascii="Garamond" w:hAnsi="Garamond"/>
          <w:i/>
          <w:sz w:val="24"/>
          <w:szCs w:val="24"/>
        </w:rPr>
        <w:t>Studi</w:t>
      </w:r>
      <w:proofErr w:type="spellEnd"/>
      <w:r>
        <w:rPr>
          <w:rFonts w:ascii="Garamond" w:hAnsi="Garamond"/>
          <w:i/>
          <w:sz w:val="24"/>
          <w:szCs w:val="24"/>
        </w:rPr>
        <w:t xml:space="preserve"> Agama. </w:t>
      </w:r>
      <w:r w:rsidRPr="008F507A">
        <w:rPr>
          <w:rFonts w:ascii="Garamond" w:hAnsi="Garamond"/>
          <w:sz w:val="24"/>
          <w:szCs w:val="24"/>
        </w:rPr>
        <w:t>Yo</w:t>
      </w:r>
      <w:r>
        <w:rPr>
          <w:rFonts w:ascii="Garamond" w:hAnsi="Garamond"/>
          <w:sz w:val="24"/>
          <w:szCs w:val="24"/>
        </w:rPr>
        <w:t xml:space="preserve">gyakarta: </w:t>
      </w:r>
      <w:proofErr w:type="spellStart"/>
      <w:r>
        <w:rPr>
          <w:rFonts w:ascii="Garamond" w:hAnsi="Garamond"/>
          <w:sz w:val="24"/>
          <w:szCs w:val="24"/>
        </w:rPr>
        <w:t>Ircisod</w:t>
      </w:r>
      <w:proofErr w:type="spellEnd"/>
      <w:r>
        <w:rPr>
          <w:rFonts w:ascii="Garamond" w:hAnsi="Garamond"/>
          <w:sz w:val="24"/>
          <w:szCs w:val="24"/>
        </w:rPr>
        <w:t xml:space="preserve"> &amp; LKIS, 2016.</w:t>
      </w:r>
    </w:p>
    <w:p w14:paraId="3B475C3B" w14:textId="76F4D3C1" w:rsidR="007861DA" w:rsidRPr="00BC5F02" w:rsidRDefault="007861DA" w:rsidP="00BC5F02">
      <w:pPr>
        <w:pStyle w:val="FootnoteText"/>
        <w:ind w:left="709" w:hanging="709"/>
        <w:jc w:val="both"/>
        <w:rPr>
          <w:rFonts w:ascii="Garamond" w:hAnsi="Garamond" w:cs="Times New Roman"/>
          <w:sz w:val="24"/>
          <w:szCs w:val="24"/>
          <w:lang w:val="id-ID"/>
        </w:rPr>
      </w:pPr>
      <w:r w:rsidRPr="00BC5F02">
        <w:rPr>
          <w:rFonts w:ascii="Garamond" w:hAnsi="Garamond" w:cs="Times New Roman"/>
          <w:sz w:val="24"/>
          <w:szCs w:val="24"/>
          <w:lang w:val="id-ID"/>
        </w:rPr>
        <w:t>Roof</w:t>
      </w:r>
      <w:r w:rsidRPr="00BC5F02">
        <w:rPr>
          <w:rFonts w:ascii="Garamond" w:hAnsi="Garamond" w:cs="Times New Roman"/>
          <w:sz w:val="24"/>
          <w:szCs w:val="24"/>
        </w:rPr>
        <w:t>,</w:t>
      </w:r>
      <w:r w:rsidRPr="00BC5F02">
        <w:rPr>
          <w:rFonts w:ascii="Garamond" w:hAnsi="Garamond" w:cs="Times New Roman"/>
          <w:sz w:val="24"/>
          <w:szCs w:val="24"/>
          <w:lang w:val="id-ID"/>
        </w:rPr>
        <w:t xml:space="preserve"> Wade Clark, </w:t>
      </w:r>
      <w:r w:rsidRPr="00E46444">
        <w:rPr>
          <w:rFonts w:ascii="Garamond" w:hAnsi="Garamond" w:cs="Times New Roman"/>
          <w:i/>
          <w:sz w:val="24"/>
          <w:szCs w:val="24"/>
          <w:lang w:val="id-ID"/>
        </w:rPr>
        <w:t>Spiritual Marketplace: Baby Boomers and th</w:t>
      </w:r>
      <w:r w:rsidR="00E46444">
        <w:rPr>
          <w:rFonts w:ascii="Garamond" w:hAnsi="Garamond" w:cs="Times New Roman"/>
          <w:i/>
          <w:sz w:val="24"/>
          <w:szCs w:val="24"/>
          <w:lang w:val="id-ID"/>
        </w:rPr>
        <w:t xml:space="preserve">e Remaking of American Religion. </w:t>
      </w:r>
      <w:r w:rsidR="00E46444">
        <w:rPr>
          <w:rFonts w:ascii="Garamond" w:hAnsi="Garamond" w:cs="Times New Roman"/>
          <w:sz w:val="24"/>
          <w:szCs w:val="24"/>
          <w:lang w:val="id-ID"/>
        </w:rPr>
        <w:t xml:space="preserve">Princeton, NJ, 1999. </w:t>
      </w:r>
    </w:p>
    <w:p w14:paraId="3A38CA0F" w14:textId="6E0FE9EE" w:rsidR="007861DA" w:rsidRPr="00BC5F02" w:rsidRDefault="007861DA" w:rsidP="00BC5F02">
      <w:pPr>
        <w:pStyle w:val="FootnoteText"/>
        <w:ind w:left="709" w:hanging="709"/>
        <w:jc w:val="both"/>
        <w:rPr>
          <w:rFonts w:ascii="Garamond" w:hAnsi="Garamond" w:cs="Times New Roman"/>
          <w:sz w:val="24"/>
          <w:szCs w:val="24"/>
          <w:lang w:val="id-ID"/>
        </w:rPr>
      </w:pPr>
      <w:r w:rsidRPr="00BC5F02">
        <w:rPr>
          <w:rFonts w:ascii="Garamond" w:hAnsi="Garamond" w:cs="Times New Roman"/>
          <w:sz w:val="24"/>
          <w:szCs w:val="24"/>
          <w:lang w:val="id-ID"/>
        </w:rPr>
        <w:t>Rudnyckyj,</w:t>
      </w:r>
      <w:r w:rsidRPr="00BC5F02">
        <w:rPr>
          <w:rFonts w:ascii="Garamond" w:hAnsi="Garamond" w:cs="Times New Roman"/>
          <w:sz w:val="24"/>
          <w:szCs w:val="24"/>
        </w:rPr>
        <w:t xml:space="preserve"> </w:t>
      </w:r>
      <w:r w:rsidRPr="00BC5F02">
        <w:rPr>
          <w:rFonts w:ascii="Garamond" w:hAnsi="Garamond" w:cs="Times New Roman"/>
          <w:sz w:val="24"/>
          <w:szCs w:val="24"/>
          <w:lang w:val="id-ID"/>
        </w:rPr>
        <w:t>Daromir</w:t>
      </w:r>
      <w:r w:rsidRPr="00BC5F02">
        <w:rPr>
          <w:rFonts w:ascii="Garamond" w:hAnsi="Garamond" w:cs="Times New Roman"/>
          <w:sz w:val="24"/>
          <w:szCs w:val="24"/>
        </w:rPr>
        <w:t>,</w:t>
      </w:r>
      <w:r w:rsidRPr="00BC5F02">
        <w:rPr>
          <w:rFonts w:ascii="Garamond" w:hAnsi="Garamond" w:cs="Times New Roman"/>
          <w:sz w:val="24"/>
          <w:szCs w:val="24"/>
          <w:lang w:val="id-ID"/>
        </w:rPr>
        <w:t xml:space="preserve"> “Market Islam in Indonesia.” </w:t>
      </w:r>
      <w:r w:rsidRPr="00BC5F02">
        <w:rPr>
          <w:rFonts w:ascii="Garamond" w:hAnsi="Garamond" w:cs="Times New Roman"/>
          <w:i/>
          <w:iCs/>
          <w:sz w:val="24"/>
          <w:szCs w:val="24"/>
          <w:lang w:val="id-ID"/>
        </w:rPr>
        <w:t>Journal</w:t>
      </w:r>
      <w:r w:rsidRPr="00BC5F02">
        <w:rPr>
          <w:rFonts w:ascii="Garamond" w:hAnsi="Garamond" w:cs="Times New Roman"/>
          <w:sz w:val="24"/>
          <w:szCs w:val="24"/>
          <w:lang w:val="id-ID"/>
        </w:rPr>
        <w:t xml:space="preserve"> </w:t>
      </w:r>
      <w:r w:rsidRPr="00BC5F02">
        <w:rPr>
          <w:rFonts w:ascii="Garamond" w:hAnsi="Garamond" w:cs="Times New Roman"/>
          <w:i/>
          <w:iCs/>
          <w:sz w:val="24"/>
          <w:szCs w:val="24"/>
          <w:lang w:val="id-ID"/>
        </w:rPr>
        <w:t>of</w:t>
      </w:r>
      <w:r w:rsidRPr="00BC5F02">
        <w:rPr>
          <w:rFonts w:ascii="Garamond" w:hAnsi="Garamond" w:cs="Times New Roman"/>
          <w:sz w:val="24"/>
          <w:szCs w:val="24"/>
          <w:lang w:val="id-ID"/>
        </w:rPr>
        <w:t xml:space="preserve"> </w:t>
      </w:r>
      <w:r w:rsidRPr="00BC5F02">
        <w:rPr>
          <w:rFonts w:ascii="Garamond" w:hAnsi="Garamond" w:cs="Times New Roman"/>
          <w:i/>
          <w:iCs/>
          <w:sz w:val="24"/>
          <w:szCs w:val="24"/>
          <w:lang w:val="id-ID"/>
        </w:rPr>
        <w:t>the</w:t>
      </w:r>
      <w:r w:rsidRPr="00BC5F02">
        <w:rPr>
          <w:rFonts w:ascii="Garamond" w:hAnsi="Garamond" w:cs="Times New Roman"/>
          <w:sz w:val="24"/>
          <w:szCs w:val="24"/>
          <w:lang w:val="id-ID"/>
        </w:rPr>
        <w:t xml:space="preserve"> </w:t>
      </w:r>
      <w:r w:rsidRPr="00BC5F02">
        <w:rPr>
          <w:rFonts w:ascii="Garamond" w:hAnsi="Garamond" w:cs="Times New Roman"/>
          <w:i/>
          <w:iCs/>
          <w:sz w:val="24"/>
          <w:szCs w:val="24"/>
          <w:lang w:val="id-ID"/>
        </w:rPr>
        <w:t>Royal</w:t>
      </w:r>
      <w:r w:rsidRPr="00BC5F02">
        <w:rPr>
          <w:rFonts w:ascii="Garamond" w:hAnsi="Garamond" w:cs="Times New Roman"/>
          <w:sz w:val="24"/>
          <w:szCs w:val="24"/>
          <w:lang w:val="id-ID"/>
        </w:rPr>
        <w:t xml:space="preserve"> </w:t>
      </w:r>
      <w:r w:rsidRPr="00BC5F02">
        <w:rPr>
          <w:rFonts w:ascii="Garamond" w:hAnsi="Garamond" w:cs="Times New Roman"/>
          <w:i/>
          <w:iCs/>
          <w:sz w:val="24"/>
          <w:szCs w:val="24"/>
          <w:lang w:val="id-ID"/>
        </w:rPr>
        <w:t>Anthropological</w:t>
      </w:r>
      <w:r w:rsidRPr="00BC5F02">
        <w:rPr>
          <w:rFonts w:ascii="Garamond" w:hAnsi="Garamond" w:cs="Times New Roman"/>
          <w:sz w:val="24"/>
          <w:szCs w:val="24"/>
          <w:lang w:val="id-ID"/>
        </w:rPr>
        <w:t xml:space="preserve"> </w:t>
      </w:r>
      <w:r w:rsidRPr="00BC5F02">
        <w:rPr>
          <w:rFonts w:ascii="Garamond" w:hAnsi="Garamond" w:cs="Times New Roman"/>
          <w:i/>
          <w:iCs/>
          <w:sz w:val="24"/>
          <w:szCs w:val="24"/>
          <w:lang w:val="id-ID"/>
        </w:rPr>
        <w:t>Institute</w:t>
      </w:r>
      <w:r w:rsidRPr="00BC5F02">
        <w:rPr>
          <w:rFonts w:ascii="Garamond" w:hAnsi="Garamond" w:cs="Times New Roman"/>
          <w:sz w:val="24"/>
          <w:szCs w:val="24"/>
          <w:lang w:val="id-ID"/>
        </w:rPr>
        <w:t>, 2009, 15 (s1): S183–S201.</w:t>
      </w:r>
    </w:p>
    <w:p w14:paraId="2ADEAA1E" w14:textId="099ED65B" w:rsidR="007861DA" w:rsidRPr="00BC5F02" w:rsidRDefault="007861DA" w:rsidP="00BC5F02">
      <w:pPr>
        <w:pStyle w:val="FootnoteText"/>
        <w:ind w:left="709" w:hanging="709"/>
        <w:jc w:val="both"/>
        <w:rPr>
          <w:rFonts w:ascii="Garamond" w:hAnsi="Garamond" w:cs="Times New Roman"/>
          <w:sz w:val="24"/>
          <w:szCs w:val="24"/>
          <w:lang w:val="id-ID"/>
        </w:rPr>
      </w:pPr>
      <w:proofErr w:type="spellStart"/>
      <w:r w:rsidRPr="00BC5F02">
        <w:rPr>
          <w:rFonts w:ascii="Garamond" w:hAnsi="Garamond" w:cs="Times New Roman"/>
          <w:sz w:val="24"/>
          <w:szCs w:val="24"/>
        </w:rPr>
        <w:t>Stolz</w:t>
      </w:r>
      <w:proofErr w:type="spellEnd"/>
      <w:r w:rsidRPr="00BC5F02">
        <w:rPr>
          <w:rFonts w:ascii="Garamond" w:hAnsi="Garamond" w:cs="Times New Roman"/>
          <w:sz w:val="24"/>
          <w:szCs w:val="24"/>
        </w:rPr>
        <w:t xml:space="preserve">, </w:t>
      </w:r>
      <w:proofErr w:type="spellStart"/>
      <w:r w:rsidRPr="00BC5F02">
        <w:rPr>
          <w:rFonts w:ascii="Garamond" w:hAnsi="Garamond" w:cs="Times New Roman"/>
          <w:sz w:val="24"/>
          <w:szCs w:val="24"/>
        </w:rPr>
        <w:t>Jörg</w:t>
      </w:r>
      <w:proofErr w:type="spellEnd"/>
      <w:r w:rsidRPr="00BC5F02">
        <w:rPr>
          <w:rFonts w:ascii="Garamond" w:hAnsi="Garamond" w:cs="Times New Roman"/>
          <w:sz w:val="24"/>
          <w:szCs w:val="24"/>
        </w:rPr>
        <w:t xml:space="preserve"> and Jean-Claude </w:t>
      </w:r>
      <w:proofErr w:type="spellStart"/>
      <w:r w:rsidRPr="00BC5F02">
        <w:rPr>
          <w:rFonts w:ascii="Garamond" w:hAnsi="Garamond" w:cs="Times New Roman"/>
          <w:sz w:val="24"/>
          <w:szCs w:val="24"/>
        </w:rPr>
        <w:t>Usunier</w:t>
      </w:r>
      <w:proofErr w:type="spellEnd"/>
      <w:r w:rsidRPr="00BC5F02">
        <w:rPr>
          <w:rFonts w:ascii="Garamond" w:hAnsi="Garamond" w:cs="Times New Roman"/>
          <w:sz w:val="24"/>
          <w:szCs w:val="24"/>
          <w:lang w:val="id-ID"/>
        </w:rPr>
        <w:t xml:space="preserve">, </w:t>
      </w:r>
      <w:r w:rsidRPr="00BC5F02">
        <w:rPr>
          <w:rFonts w:ascii="Garamond" w:hAnsi="Garamond" w:cs="Times New Roman"/>
          <w:i/>
          <w:iCs/>
          <w:sz w:val="24"/>
          <w:szCs w:val="24"/>
        </w:rPr>
        <w:t>Religions as Brands: New Perspectives on the Marketization of Religion and Spirituality</w:t>
      </w:r>
      <w:r w:rsidR="00E46444">
        <w:rPr>
          <w:rFonts w:ascii="Garamond" w:hAnsi="Garamond" w:cs="Times New Roman"/>
          <w:sz w:val="24"/>
          <w:szCs w:val="24"/>
        </w:rPr>
        <w:t xml:space="preserve">. </w:t>
      </w:r>
      <w:r w:rsidRPr="00BC5F02">
        <w:rPr>
          <w:rFonts w:ascii="Garamond" w:hAnsi="Garamond" w:cs="Times New Roman"/>
          <w:sz w:val="24"/>
          <w:szCs w:val="24"/>
        </w:rPr>
        <w:t>New</w:t>
      </w:r>
      <w:r w:rsidR="00E46444">
        <w:rPr>
          <w:rFonts w:ascii="Garamond" w:hAnsi="Garamond" w:cs="Times New Roman"/>
          <w:sz w:val="24"/>
          <w:szCs w:val="24"/>
        </w:rPr>
        <w:t xml:space="preserve"> York: </w:t>
      </w:r>
      <w:proofErr w:type="spellStart"/>
      <w:r w:rsidR="00E46444">
        <w:rPr>
          <w:rFonts w:ascii="Garamond" w:hAnsi="Garamond" w:cs="Times New Roman"/>
          <w:sz w:val="24"/>
          <w:szCs w:val="24"/>
        </w:rPr>
        <w:t>Ashgate</w:t>
      </w:r>
      <w:proofErr w:type="spellEnd"/>
      <w:r w:rsidR="00E46444">
        <w:rPr>
          <w:rFonts w:ascii="Garamond" w:hAnsi="Garamond" w:cs="Times New Roman"/>
          <w:sz w:val="24"/>
          <w:szCs w:val="24"/>
        </w:rPr>
        <w:t xml:space="preserve"> Publishing, 2014.</w:t>
      </w:r>
    </w:p>
    <w:p w14:paraId="1C561BBA" w14:textId="054F9364" w:rsidR="007861DA" w:rsidRPr="00BC5F02" w:rsidRDefault="007861DA" w:rsidP="00BC5F02">
      <w:pPr>
        <w:pStyle w:val="FootnoteText"/>
        <w:ind w:left="709" w:hanging="709"/>
        <w:jc w:val="both"/>
        <w:rPr>
          <w:rFonts w:ascii="Garamond" w:hAnsi="Garamond" w:cs="Times New Roman"/>
          <w:sz w:val="24"/>
          <w:szCs w:val="24"/>
        </w:rPr>
      </w:pPr>
      <w:proofErr w:type="spellStart"/>
      <w:r w:rsidRPr="00BC5F02">
        <w:rPr>
          <w:rFonts w:ascii="Garamond" w:hAnsi="Garamond" w:cs="Times New Roman"/>
          <w:sz w:val="24"/>
          <w:szCs w:val="24"/>
        </w:rPr>
        <w:t>Triantoro</w:t>
      </w:r>
      <w:proofErr w:type="spellEnd"/>
      <w:r w:rsidRPr="00BC5F02">
        <w:rPr>
          <w:rFonts w:ascii="Garamond" w:hAnsi="Garamond" w:cs="Times New Roman"/>
          <w:sz w:val="24"/>
          <w:szCs w:val="24"/>
        </w:rPr>
        <w:t xml:space="preserve">, </w:t>
      </w:r>
      <w:proofErr w:type="spellStart"/>
      <w:r w:rsidRPr="00BC5F02">
        <w:rPr>
          <w:rFonts w:ascii="Garamond" w:hAnsi="Garamond" w:cs="Times New Roman"/>
          <w:sz w:val="24"/>
          <w:szCs w:val="24"/>
        </w:rPr>
        <w:t>Dony</w:t>
      </w:r>
      <w:proofErr w:type="spellEnd"/>
      <w:r w:rsidRPr="00BC5F02">
        <w:rPr>
          <w:rFonts w:ascii="Garamond" w:hAnsi="Garamond" w:cs="Times New Roman"/>
          <w:sz w:val="24"/>
          <w:szCs w:val="24"/>
        </w:rPr>
        <w:t xml:space="preserve"> </w:t>
      </w:r>
      <w:proofErr w:type="spellStart"/>
      <w:r w:rsidRPr="00BC5F02">
        <w:rPr>
          <w:rFonts w:ascii="Garamond" w:hAnsi="Garamond" w:cs="Times New Roman"/>
          <w:sz w:val="24"/>
          <w:szCs w:val="24"/>
        </w:rPr>
        <w:t>Arung</w:t>
      </w:r>
      <w:proofErr w:type="spellEnd"/>
      <w:r w:rsidRPr="00BC5F02">
        <w:rPr>
          <w:rFonts w:ascii="Garamond" w:hAnsi="Garamond" w:cs="Times New Roman"/>
          <w:sz w:val="24"/>
          <w:szCs w:val="24"/>
        </w:rPr>
        <w:t xml:space="preserve">, </w:t>
      </w:r>
      <w:proofErr w:type="spellStart"/>
      <w:r w:rsidRPr="00BC5F02">
        <w:rPr>
          <w:rFonts w:ascii="Garamond" w:hAnsi="Garamond" w:cs="Times New Roman"/>
          <w:sz w:val="24"/>
          <w:szCs w:val="24"/>
        </w:rPr>
        <w:t>Eko</w:t>
      </w:r>
      <w:proofErr w:type="spellEnd"/>
      <w:r w:rsidRPr="00BC5F02">
        <w:rPr>
          <w:rFonts w:ascii="Garamond" w:hAnsi="Garamond" w:cs="Times New Roman"/>
          <w:sz w:val="24"/>
          <w:szCs w:val="24"/>
        </w:rPr>
        <w:t xml:space="preserve"> </w:t>
      </w:r>
      <w:proofErr w:type="spellStart"/>
      <w:r w:rsidRPr="00BC5F02">
        <w:rPr>
          <w:rFonts w:ascii="Garamond" w:hAnsi="Garamond" w:cs="Times New Roman"/>
          <w:sz w:val="24"/>
          <w:szCs w:val="24"/>
        </w:rPr>
        <w:t>Saputra</w:t>
      </w:r>
      <w:proofErr w:type="spellEnd"/>
      <w:r w:rsidRPr="00BC5F02">
        <w:rPr>
          <w:rFonts w:ascii="Garamond" w:hAnsi="Garamond" w:cs="Times New Roman"/>
          <w:sz w:val="24"/>
          <w:szCs w:val="24"/>
        </w:rPr>
        <w:t xml:space="preserve">, and Tri </w:t>
      </w:r>
      <w:proofErr w:type="spellStart"/>
      <w:r w:rsidRPr="00BC5F02">
        <w:rPr>
          <w:rFonts w:ascii="Garamond" w:hAnsi="Garamond" w:cs="Times New Roman"/>
          <w:sz w:val="24"/>
          <w:szCs w:val="24"/>
        </w:rPr>
        <w:t>Wahyuni</w:t>
      </w:r>
      <w:proofErr w:type="spellEnd"/>
      <w:r w:rsidRPr="00BC5F02">
        <w:rPr>
          <w:rFonts w:ascii="Garamond" w:hAnsi="Garamond" w:cs="Times New Roman"/>
          <w:sz w:val="24"/>
          <w:szCs w:val="24"/>
        </w:rPr>
        <w:t>. "</w:t>
      </w:r>
      <w:proofErr w:type="spellStart"/>
      <w:r w:rsidRPr="00BC5F02">
        <w:rPr>
          <w:rFonts w:ascii="Garamond" w:hAnsi="Garamond" w:cs="Times New Roman"/>
          <w:sz w:val="24"/>
          <w:szCs w:val="24"/>
        </w:rPr>
        <w:t>Mengelola</w:t>
      </w:r>
      <w:proofErr w:type="spellEnd"/>
      <w:r w:rsidRPr="00BC5F02">
        <w:rPr>
          <w:rFonts w:ascii="Garamond" w:hAnsi="Garamond" w:cs="Times New Roman"/>
          <w:sz w:val="24"/>
          <w:szCs w:val="24"/>
        </w:rPr>
        <w:t xml:space="preserve"> </w:t>
      </w:r>
      <w:proofErr w:type="spellStart"/>
      <w:r w:rsidRPr="00BC5F02">
        <w:rPr>
          <w:rFonts w:ascii="Garamond" w:hAnsi="Garamond" w:cs="Times New Roman"/>
          <w:sz w:val="24"/>
          <w:szCs w:val="24"/>
        </w:rPr>
        <w:t>Hibridisasi</w:t>
      </w:r>
      <w:proofErr w:type="spellEnd"/>
      <w:r w:rsidRPr="00BC5F02">
        <w:rPr>
          <w:rFonts w:ascii="Garamond" w:hAnsi="Garamond" w:cs="Times New Roman"/>
          <w:sz w:val="24"/>
          <w:szCs w:val="24"/>
        </w:rPr>
        <w:t xml:space="preserve"> </w:t>
      </w:r>
      <w:proofErr w:type="spellStart"/>
      <w:r w:rsidRPr="00BC5F02">
        <w:rPr>
          <w:rFonts w:ascii="Garamond" w:hAnsi="Garamond" w:cs="Times New Roman"/>
          <w:sz w:val="24"/>
          <w:szCs w:val="24"/>
        </w:rPr>
        <w:t>Identitas</w:t>
      </w:r>
      <w:proofErr w:type="spellEnd"/>
      <w:r w:rsidRPr="00BC5F02">
        <w:rPr>
          <w:rFonts w:ascii="Garamond" w:hAnsi="Garamond" w:cs="Times New Roman"/>
          <w:sz w:val="24"/>
          <w:szCs w:val="24"/>
        </w:rPr>
        <w:t xml:space="preserve"> </w:t>
      </w:r>
      <w:proofErr w:type="spellStart"/>
      <w:r w:rsidRPr="00BC5F02">
        <w:rPr>
          <w:rFonts w:ascii="Garamond" w:hAnsi="Garamond" w:cs="Times New Roman"/>
          <w:sz w:val="24"/>
          <w:szCs w:val="24"/>
        </w:rPr>
        <w:t>Anak</w:t>
      </w:r>
      <w:proofErr w:type="spellEnd"/>
      <w:r w:rsidRPr="00BC5F02">
        <w:rPr>
          <w:rFonts w:ascii="Garamond" w:hAnsi="Garamond" w:cs="Times New Roman"/>
          <w:sz w:val="24"/>
          <w:szCs w:val="24"/>
        </w:rPr>
        <w:t xml:space="preserve"> </w:t>
      </w:r>
      <w:proofErr w:type="spellStart"/>
      <w:r w:rsidRPr="00BC5F02">
        <w:rPr>
          <w:rFonts w:ascii="Garamond" w:hAnsi="Garamond" w:cs="Times New Roman"/>
          <w:sz w:val="24"/>
          <w:szCs w:val="24"/>
        </w:rPr>
        <w:t>Muda</w:t>
      </w:r>
      <w:proofErr w:type="spellEnd"/>
      <w:r w:rsidRPr="00BC5F02">
        <w:rPr>
          <w:rFonts w:ascii="Garamond" w:hAnsi="Garamond" w:cs="Times New Roman"/>
          <w:sz w:val="24"/>
          <w:szCs w:val="24"/>
        </w:rPr>
        <w:t xml:space="preserve"> Muslim: </w:t>
      </w:r>
      <w:proofErr w:type="spellStart"/>
      <w:r w:rsidRPr="00BC5F02">
        <w:rPr>
          <w:rFonts w:ascii="Garamond" w:hAnsi="Garamond" w:cs="Times New Roman"/>
          <w:sz w:val="24"/>
          <w:szCs w:val="24"/>
        </w:rPr>
        <w:t>Studi</w:t>
      </w:r>
      <w:proofErr w:type="spellEnd"/>
      <w:r w:rsidRPr="00BC5F02">
        <w:rPr>
          <w:rFonts w:ascii="Garamond" w:hAnsi="Garamond" w:cs="Times New Roman"/>
          <w:sz w:val="24"/>
          <w:szCs w:val="24"/>
        </w:rPr>
        <w:t xml:space="preserve"> </w:t>
      </w:r>
      <w:proofErr w:type="spellStart"/>
      <w:r w:rsidRPr="00BC5F02">
        <w:rPr>
          <w:rFonts w:ascii="Garamond" w:hAnsi="Garamond" w:cs="Times New Roman"/>
          <w:sz w:val="24"/>
          <w:szCs w:val="24"/>
        </w:rPr>
        <w:t>Pada</w:t>
      </w:r>
      <w:proofErr w:type="spellEnd"/>
      <w:r w:rsidRPr="00BC5F02">
        <w:rPr>
          <w:rFonts w:ascii="Garamond" w:hAnsi="Garamond" w:cs="Times New Roman"/>
          <w:sz w:val="24"/>
          <w:szCs w:val="24"/>
        </w:rPr>
        <w:t xml:space="preserve"> </w:t>
      </w:r>
      <w:proofErr w:type="spellStart"/>
      <w:r w:rsidRPr="00BC5F02">
        <w:rPr>
          <w:rFonts w:ascii="Garamond" w:hAnsi="Garamond" w:cs="Times New Roman"/>
          <w:sz w:val="24"/>
          <w:szCs w:val="24"/>
        </w:rPr>
        <w:t>Lembaga</w:t>
      </w:r>
      <w:proofErr w:type="spellEnd"/>
      <w:r w:rsidRPr="00BC5F02">
        <w:rPr>
          <w:rFonts w:ascii="Garamond" w:hAnsi="Garamond" w:cs="Times New Roman"/>
          <w:sz w:val="24"/>
          <w:szCs w:val="24"/>
        </w:rPr>
        <w:t xml:space="preserve"> </w:t>
      </w:r>
      <w:proofErr w:type="spellStart"/>
      <w:r w:rsidRPr="00BC5F02">
        <w:rPr>
          <w:rFonts w:ascii="Garamond" w:hAnsi="Garamond" w:cs="Times New Roman"/>
          <w:sz w:val="24"/>
          <w:szCs w:val="24"/>
        </w:rPr>
        <w:t>Teras</w:t>
      </w:r>
      <w:proofErr w:type="spellEnd"/>
      <w:r w:rsidRPr="00BC5F02">
        <w:rPr>
          <w:rFonts w:ascii="Garamond" w:hAnsi="Garamond" w:cs="Times New Roman"/>
          <w:sz w:val="24"/>
          <w:szCs w:val="24"/>
        </w:rPr>
        <w:t xml:space="preserve"> </w:t>
      </w:r>
      <w:proofErr w:type="spellStart"/>
      <w:r w:rsidRPr="00BC5F02">
        <w:rPr>
          <w:rFonts w:ascii="Garamond" w:hAnsi="Garamond" w:cs="Times New Roman"/>
          <w:sz w:val="24"/>
          <w:szCs w:val="24"/>
        </w:rPr>
        <w:t>Dakwah</w:t>
      </w:r>
      <w:proofErr w:type="spellEnd"/>
      <w:r w:rsidRPr="00BC5F02">
        <w:rPr>
          <w:rFonts w:ascii="Garamond" w:hAnsi="Garamond" w:cs="Times New Roman"/>
          <w:sz w:val="24"/>
          <w:szCs w:val="24"/>
        </w:rPr>
        <w:t xml:space="preserve"> di Yogyakarta." </w:t>
      </w:r>
      <w:proofErr w:type="spellStart"/>
      <w:r w:rsidRPr="00BC5F02">
        <w:rPr>
          <w:rFonts w:ascii="Garamond" w:hAnsi="Garamond" w:cs="Times New Roman"/>
          <w:sz w:val="24"/>
          <w:szCs w:val="24"/>
        </w:rPr>
        <w:t>Jurn</w:t>
      </w:r>
      <w:r w:rsidR="00E46444">
        <w:rPr>
          <w:rFonts w:ascii="Garamond" w:hAnsi="Garamond" w:cs="Times New Roman"/>
          <w:sz w:val="24"/>
          <w:szCs w:val="24"/>
        </w:rPr>
        <w:t>al</w:t>
      </w:r>
      <w:proofErr w:type="spellEnd"/>
      <w:r w:rsidR="00E46444">
        <w:rPr>
          <w:rFonts w:ascii="Garamond" w:hAnsi="Garamond" w:cs="Times New Roman"/>
          <w:sz w:val="24"/>
          <w:szCs w:val="24"/>
        </w:rPr>
        <w:t xml:space="preserve"> MD 5.2, 2019, </w:t>
      </w:r>
      <w:r w:rsidRPr="00BC5F02">
        <w:rPr>
          <w:rFonts w:ascii="Garamond" w:hAnsi="Garamond" w:cs="Times New Roman"/>
          <w:sz w:val="24"/>
          <w:szCs w:val="24"/>
        </w:rPr>
        <w:t>113-139.</w:t>
      </w:r>
    </w:p>
    <w:p w14:paraId="2C9A19DE" w14:textId="68B12069" w:rsidR="008F507A" w:rsidRPr="006C3F85" w:rsidRDefault="007861DA" w:rsidP="008F507A">
      <w:pPr>
        <w:pStyle w:val="FootnoteText"/>
        <w:ind w:left="709" w:hanging="709"/>
        <w:jc w:val="both"/>
        <w:rPr>
          <w:rFonts w:ascii="Garamond" w:hAnsi="Garamond" w:cs="Times New Roman"/>
          <w:sz w:val="24"/>
          <w:szCs w:val="24"/>
        </w:rPr>
      </w:pPr>
      <w:r w:rsidRPr="00BC5F02">
        <w:rPr>
          <w:rFonts w:ascii="Garamond" w:hAnsi="Garamond" w:cs="Times New Roman"/>
          <w:sz w:val="24"/>
          <w:szCs w:val="24"/>
        </w:rPr>
        <w:t xml:space="preserve">Turner, </w:t>
      </w:r>
      <w:r w:rsidR="006C3F85">
        <w:rPr>
          <w:rFonts w:ascii="Garamond" w:hAnsi="Garamond" w:cs="Times New Roman"/>
          <w:sz w:val="24"/>
          <w:szCs w:val="24"/>
        </w:rPr>
        <w:t>S. Bryan.</w:t>
      </w:r>
      <w:r w:rsidRPr="00BC5F02">
        <w:rPr>
          <w:rFonts w:ascii="Garamond" w:hAnsi="Garamond" w:cs="Times New Roman"/>
          <w:sz w:val="24"/>
          <w:szCs w:val="24"/>
        </w:rPr>
        <w:t xml:space="preserve"> </w:t>
      </w:r>
      <w:r w:rsidR="006C3F85">
        <w:rPr>
          <w:rFonts w:ascii="Garamond" w:hAnsi="Garamond" w:cs="Times New Roman"/>
          <w:i/>
          <w:iCs/>
          <w:sz w:val="24"/>
          <w:szCs w:val="24"/>
        </w:rPr>
        <w:t xml:space="preserve">Religion and Modern Society: Citizenship, </w:t>
      </w:r>
      <w:proofErr w:type="spellStart"/>
      <w:r w:rsidR="006C3F85">
        <w:rPr>
          <w:rFonts w:ascii="Garamond" w:hAnsi="Garamond" w:cs="Times New Roman"/>
          <w:i/>
          <w:iCs/>
          <w:sz w:val="24"/>
          <w:szCs w:val="24"/>
        </w:rPr>
        <w:t>Secularisation</w:t>
      </w:r>
      <w:proofErr w:type="spellEnd"/>
      <w:r w:rsidR="006C3F85">
        <w:rPr>
          <w:rFonts w:ascii="Garamond" w:hAnsi="Garamond" w:cs="Times New Roman"/>
          <w:i/>
          <w:iCs/>
          <w:sz w:val="24"/>
          <w:szCs w:val="24"/>
        </w:rPr>
        <w:t xml:space="preserve"> and the State. </w:t>
      </w:r>
      <w:r w:rsidR="006C3F85">
        <w:rPr>
          <w:rFonts w:ascii="Garamond" w:hAnsi="Garamond" w:cs="Times New Roman"/>
          <w:iCs/>
          <w:sz w:val="24"/>
          <w:szCs w:val="24"/>
        </w:rPr>
        <w:t>Cambridge University Press, 2011.</w:t>
      </w:r>
    </w:p>
    <w:p w14:paraId="55364DC6" w14:textId="1F529001" w:rsidR="008F507A" w:rsidRDefault="008F507A" w:rsidP="00BC5F02">
      <w:pPr>
        <w:pStyle w:val="FootnoteText"/>
        <w:ind w:left="709" w:hanging="709"/>
        <w:jc w:val="both"/>
        <w:rPr>
          <w:rFonts w:ascii="Garamond" w:hAnsi="Garamond" w:cs="Times New Roman"/>
          <w:sz w:val="24"/>
          <w:szCs w:val="24"/>
        </w:rPr>
      </w:pPr>
    </w:p>
    <w:p w14:paraId="4BFC3ADE" w14:textId="77777777" w:rsidR="007861DA" w:rsidRPr="00BC5F02" w:rsidRDefault="007861DA" w:rsidP="00BC5F02">
      <w:pPr>
        <w:pStyle w:val="FootnoteText"/>
        <w:jc w:val="both"/>
        <w:rPr>
          <w:rFonts w:ascii="Garamond" w:hAnsi="Garamond" w:cs="Times New Roman"/>
          <w:sz w:val="24"/>
          <w:szCs w:val="24"/>
          <w:lang w:val="id-ID"/>
        </w:rPr>
      </w:pPr>
    </w:p>
    <w:p w14:paraId="09DAF3D3" w14:textId="1611E9A5" w:rsidR="007861DA" w:rsidRPr="00BC5F02" w:rsidRDefault="00E46444" w:rsidP="00BC5F02">
      <w:pPr>
        <w:pStyle w:val="FootnoteText"/>
        <w:ind w:left="709" w:hanging="709"/>
        <w:jc w:val="both"/>
        <w:rPr>
          <w:rFonts w:ascii="Garamond" w:hAnsi="Garamond" w:cs="Times New Roman"/>
          <w:b/>
          <w:bCs/>
          <w:sz w:val="24"/>
          <w:szCs w:val="24"/>
        </w:rPr>
      </w:pPr>
      <w:r>
        <w:rPr>
          <w:rFonts w:ascii="Garamond" w:hAnsi="Garamond" w:cs="Times New Roman"/>
          <w:b/>
          <w:bCs/>
          <w:sz w:val="24"/>
          <w:szCs w:val="24"/>
        </w:rPr>
        <w:t xml:space="preserve">DAFTAR </w:t>
      </w:r>
      <w:r w:rsidRPr="00BC5F02">
        <w:rPr>
          <w:rFonts w:ascii="Garamond" w:hAnsi="Garamond" w:cs="Times New Roman"/>
          <w:b/>
          <w:bCs/>
          <w:sz w:val="24"/>
          <w:szCs w:val="24"/>
        </w:rPr>
        <w:t>WAWANCARA</w:t>
      </w:r>
      <w:r>
        <w:rPr>
          <w:rFonts w:ascii="Garamond" w:hAnsi="Garamond" w:cs="Times New Roman"/>
          <w:b/>
          <w:bCs/>
          <w:sz w:val="24"/>
          <w:szCs w:val="24"/>
        </w:rPr>
        <w:t xml:space="preserve"> DAN OBSERVASI</w:t>
      </w:r>
    </w:p>
    <w:p w14:paraId="158205F3" w14:textId="77777777" w:rsidR="008F507A" w:rsidRDefault="008F507A" w:rsidP="00445216">
      <w:pPr>
        <w:pStyle w:val="FootnoteText"/>
        <w:jc w:val="both"/>
        <w:rPr>
          <w:rFonts w:ascii="Garamond" w:hAnsi="Garamond"/>
        </w:rPr>
      </w:pPr>
    </w:p>
    <w:p w14:paraId="7888981E" w14:textId="11071CFD" w:rsidR="00C23602" w:rsidRPr="00BC5F02" w:rsidRDefault="00C23602" w:rsidP="00C23602">
      <w:pPr>
        <w:pStyle w:val="FootnoteText"/>
        <w:ind w:left="709" w:hanging="709"/>
        <w:jc w:val="both"/>
        <w:rPr>
          <w:rFonts w:ascii="Garamond" w:hAnsi="Garamond" w:cs="Times New Roman"/>
          <w:sz w:val="24"/>
          <w:szCs w:val="24"/>
          <w:lang w:val="id-ID"/>
        </w:rPr>
      </w:pPr>
      <w:r w:rsidRPr="00BC5F02">
        <w:rPr>
          <w:rFonts w:ascii="Garamond" w:hAnsi="Garamond" w:cs="Times New Roman"/>
          <w:sz w:val="24"/>
          <w:szCs w:val="24"/>
          <w:lang w:val="id-ID"/>
        </w:rPr>
        <w:t>Observasi lapangan</w:t>
      </w:r>
      <w:r>
        <w:rPr>
          <w:rFonts w:ascii="Garamond" w:hAnsi="Garamond" w:cs="Times New Roman"/>
          <w:sz w:val="24"/>
          <w:szCs w:val="24"/>
        </w:rPr>
        <w:t xml:space="preserve"> </w:t>
      </w:r>
      <w:proofErr w:type="spellStart"/>
      <w:r>
        <w:rPr>
          <w:rFonts w:ascii="Garamond" w:hAnsi="Garamond" w:cs="Times New Roman"/>
          <w:sz w:val="24"/>
          <w:szCs w:val="24"/>
        </w:rPr>
        <w:t>penulis</w:t>
      </w:r>
      <w:proofErr w:type="spellEnd"/>
      <w:r>
        <w:rPr>
          <w:rFonts w:ascii="Garamond" w:hAnsi="Garamond" w:cs="Times New Roman"/>
          <w:sz w:val="24"/>
          <w:szCs w:val="24"/>
        </w:rPr>
        <w:t xml:space="preserve"> </w:t>
      </w:r>
      <w:r w:rsidR="006C3F85">
        <w:rPr>
          <w:rFonts w:ascii="Garamond" w:hAnsi="Garamond" w:cs="Times New Roman"/>
          <w:sz w:val="24"/>
          <w:szCs w:val="24"/>
          <w:lang w:val="id-ID"/>
        </w:rPr>
        <w:t xml:space="preserve"> di </w:t>
      </w:r>
      <w:r w:rsidR="006C3F85">
        <w:rPr>
          <w:rFonts w:ascii="Garamond" w:hAnsi="Garamond" w:cs="Times New Roman"/>
          <w:sz w:val="24"/>
          <w:szCs w:val="24"/>
        </w:rPr>
        <w:t>L</w:t>
      </w:r>
      <w:r w:rsidRPr="00BC5F02">
        <w:rPr>
          <w:rFonts w:ascii="Garamond" w:hAnsi="Garamond" w:cs="Times New Roman"/>
          <w:sz w:val="24"/>
          <w:szCs w:val="24"/>
          <w:lang w:val="id-ID"/>
        </w:rPr>
        <w:t xml:space="preserve">embaga Teras Dakwah, Data diambil pada 22 Februari 2020. </w:t>
      </w:r>
    </w:p>
    <w:p w14:paraId="440A5BA7" w14:textId="1D20FC76" w:rsidR="008F507A" w:rsidRPr="00C23602" w:rsidRDefault="008F507A" w:rsidP="00BC5F02">
      <w:pPr>
        <w:pStyle w:val="FootnoteText"/>
        <w:ind w:left="709" w:hanging="709"/>
        <w:jc w:val="both"/>
        <w:rPr>
          <w:rFonts w:ascii="Garamond" w:hAnsi="Garamond" w:cs="Times New Roman"/>
          <w:sz w:val="24"/>
          <w:szCs w:val="24"/>
        </w:rPr>
      </w:pPr>
      <w:r w:rsidRPr="00C23602">
        <w:rPr>
          <w:rFonts w:ascii="Garamond" w:hAnsi="Garamond"/>
          <w:sz w:val="24"/>
          <w:szCs w:val="24"/>
        </w:rPr>
        <w:t xml:space="preserve">Mas </w:t>
      </w:r>
      <w:proofErr w:type="spellStart"/>
      <w:r w:rsidRPr="00C23602">
        <w:rPr>
          <w:rFonts w:ascii="Garamond" w:hAnsi="Garamond"/>
          <w:sz w:val="24"/>
          <w:szCs w:val="24"/>
        </w:rPr>
        <w:t>Akhid</w:t>
      </w:r>
      <w:proofErr w:type="spellEnd"/>
      <w:r w:rsidRPr="00C23602">
        <w:rPr>
          <w:rFonts w:ascii="Garamond" w:hAnsi="Garamond"/>
          <w:sz w:val="24"/>
          <w:szCs w:val="24"/>
        </w:rPr>
        <w:t>,</w:t>
      </w:r>
      <w:r w:rsidRPr="00C23602">
        <w:rPr>
          <w:rFonts w:ascii="Garamond" w:hAnsi="Garamond" w:cs="Times New Roman"/>
          <w:sz w:val="24"/>
          <w:szCs w:val="24"/>
        </w:rPr>
        <w:t xml:space="preserve"> </w:t>
      </w:r>
      <w:proofErr w:type="spellStart"/>
      <w:r w:rsidRPr="00C23602">
        <w:rPr>
          <w:rFonts w:ascii="Garamond" w:hAnsi="Garamond" w:cs="Times New Roman"/>
          <w:sz w:val="24"/>
          <w:szCs w:val="24"/>
        </w:rPr>
        <w:t>Pendiri</w:t>
      </w:r>
      <w:proofErr w:type="spellEnd"/>
      <w:r w:rsidRPr="00C23602">
        <w:rPr>
          <w:rFonts w:ascii="Garamond" w:hAnsi="Garamond" w:cs="Times New Roman"/>
          <w:sz w:val="24"/>
          <w:szCs w:val="24"/>
        </w:rPr>
        <w:t xml:space="preserve"> </w:t>
      </w:r>
      <w:proofErr w:type="spellStart"/>
      <w:r w:rsidRPr="00C23602">
        <w:rPr>
          <w:rFonts w:ascii="Garamond" w:hAnsi="Garamond" w:cs="Times New Roman"/>
          <w:sz w:val="24"/>
          <w:szCs w:val="24"/>
        </w:rPr>
        <w:t>dan</w:t>
      </w:r>
      <w:proofErr w:type="spellEnd"/>
      <w:r w:rsidRPr="00C23602">
        <w:rPr>
          <w:rFonts w:ascii="Garamond" w:hAnsi="Garamond" w:cs="Times New Roman"/>
          <w:sz w:val="24"/>
          <w:szCs w:val="24"/>
        </w:rPr>
        <w:t xml:space="preserve"> </w:t>
      </w:r>
      <w:proofErr w:type="spellStart"/>
      <w:r w:rsidRPr="00C23602">
        <w:rPr>
          <w:rFonts w:ascii="Garamond" w:hAnsi="Garamond" w:cs="Times New Roman"/>
          <w:sz w:val="24"/>
          <w:szCs w:val="24"/>
        </w:rPr>
        <w:t>Pengurus</w:t>
      </w:r>
      <w:proofErr w:type="spellEnd"/>
      <w:r w:rsidRPr="00C23602">
        <w:rPr>
          <w:rFonts w:ascii="Garamond" w:hAnsi="Garamond" w:cs="Times New Roman"/>
          <w:sz w:val="24"/>
          <w:szCs w:val="24"/>
        </w:rPr>
        <w:t xml:space="preserve"> </w:t>
      </w:r>
      <w:proofErr w:type="spellStart"/>
      <w:r w:rsidRPr="00C23602">
        <w:rPr>
          <w:rFonts w:ascii="Garamond" w:hAnsi="Garamond" w:cs="Times New Roman"/>
          <w:sz w:val="24"/>
          <w:szCs w:val="24"/>
        </w:rPr>
        <w:t>Teras</w:t>
      </w:r>
      <w:proofErr w:type="spellEnd"/>
      <w:r w:rsidRPr="00C23602">
        <w:rPr>
          <w:rFonts w:ascii="Garamond" w:hAnsi="Garamond" w:cs="Times New Roman"/>
          <w:sz w:val="24"/>
          <w:szCs w:val="24"/>
        </w:rPr>
        <w:t xml:space="preserve"> </w:t>
      </w:r>
      <w:proofErr w:type="spellStart"/>
      <w:r w:rsidRPr="00C23602">
        <w:rPr>
          <w:rFonts w:ascii="Garamond" w:hAnsi="Garamond" w:cs="Times New Roman"/>
          <w:sz w:val="24"/>
          <w:szCs w:val="24"/>
        </w:rPr>
        <w:t>Dakwah</w:t>
      </w:r>
      <w:proofErr w:type="spellEnd"/>
      <w:r w:rsidRPr="00C23602">
        <w:rPr>
          <w:rFonts w:ascii="Garamond" w:hAnsi="Garamond" w:cs="Times New Roman"/>
          <w:sz w:val="24"/>
          <w:szCs w:val="24"/>
        </w:rPr>
        <w:t xml:space="preserve">, </w:t>
      </w:r>
      <w:proofErr w:type="spellStart"/>
      <w:r w:rsidRPr="00C23602">
        <w:rPr>
          <w:rFonts w:ascii="Garamond" w:hAnsi="Garamond" w:cs="Times New Roman"/>
          <w:i/>
          <w:sz w:val="24"/>
          <w:szCs w:val="24"/>
        </w:rPr>
        <w:t>Wawancara</w:t>
      </w:r>
      <w:proofErr w:type="spellEnd"/>
      <w:r w:rsidRPr="00C23602">
        <w:rPr>
          <w:rFonts w:ascii="Garamond" w:hAnsi="Garamond" w:cs="Times New Roman"/>
          <w:i/>
          <w:sz w:val="24"/>
          <w:szCs w:val="24"/>
        </w:rPr>
        <w:t xml:space="preserve">, </w:t>
      </w:r>
      <w:r w:rsidRPr="00C23602">
        <w:rPr>
          <w:rFonts w:ascii="Garamond" w:hAnsi="Garamond" w:cs="Times New Roman"/>
          <w:sz w:val="24"/>
          <w:szCs w:val="24"/>
        </w:rPr>
        <w:t xml:space="preserve">11 </w:t>
      </w:r>
      <w:proofErr w:type="spellStart"/>
      <w:r w:rsidRPr="00C23602">
        <w:rPr>
          <w:rFonts w:ascii="Garamond" w:hAnsi="Garamond" w:cs="Times New Roman"/>
          <w:sz w:val="24"/>
          <w:szCs w:val="24"/>
        </w:rPr>
        <w:t>Januari</w:t>
      </w:r>
      <w:proofErr w:type="spellEnd"/>
      <w:r w:rsidRPr="00C23602">
        <w:rPr>
          <w:rFonts w:ascii="Garamond" w:hAnsi="Garamond" w:cs="Times New Roman"/>
          <w:sz w:val="24"/>
          <w:szCs w:val="24"/>
        </w:rPr>
        <w:t xml:space="preserve"> 2020.</w:t>
      </w:r>
    </w:p>
    <w:p w14:paraId="0B56B837" w14:textId="1DD3317C" w:rsidR="008F507A" w:rsidRPr="00C23602" w:rsidRDefault="00E31E88" w:rsidP="00BC5F02">
      <w:pPr>
        <w:pStyle w:val="FootnoteText"/>
        <w:ind w:left="709" w:hanging="709"/>
        <w:jc w:val="both"/>
        <w:rPr>
          <w:rFonts w:ascii="Garamond" w:hAnsi="Garamond"/>
          <w:sz w:val="24"/>
          <w:szCs w:val="24"/>
        </w:rPr>
      </w:pPr>
      <w:r w:rsidRPr="00C23602">
        <w:rPr>
          <w:rFonts w:ascii="Garamond" w:hAnsi="Garamond"/>
          <w:sz w:val="24"/>
          <w:szCs w:val="24"/>
        </w:rPr>
        <w:t xml:space="preserve">Mas </w:t>
      </w:r>
      <w:proofErr w:type="spellStart"/>
      <w:r w:rsidRPr="00C23602">
        <w:rPr>
          <w:rFonts w:ascii="Garamond" w:hAnsi="Garamond"/>
          <w:sz w:val="24"/>
          <w:szCs w:val="24"/>
        </w:rPr>
        <w:t>Muh</w:t>
      </w:r>
      <w:proofErr w:type="spellEnd"/>
      <w:r w:rsidRPr="00C23602">
        <w:rPr>
          <w:rFonts w:ascii="Garamond" w:hAnsi="Garamond"/>
          <w:sz w:val="24"/>
          <w:szCs w:val="24"/>
        </w:rPr>
        <w:t xml:space="preserve">, </w:t>
      </w:r>
      <w:proofErr w:type="spellStart"/>
      <w:r w:rsidRPr="00C23602">
        <w:rPr>
          <w:rFonts w:ascii="Garamond" w:hAnsi="Garamond"/>
          <w:sz w:val="24"/>
          <w:szCs w:val="24"/>
        </w:rPr>
        <w:t>Pengurus</w:t>
      </w:r>
      <w:proofErr w:type="spellEnd"/>
      <w:r w:rsidRPr="00C23602">
        <w:rPr>
          <w:rFonts w:ascii="Garamond" w:hAnsi="Garamond"/>
          <w:sz w:val="24"/>
          <w:szCs w:val="24"/>
        </w:rPr>
        <w:t xml:space="preserve"> </w:t>
      </w:r>
      <w:proofErr w:type="spellStart"/>
      <w:r w:rsidRPr="00C23602">
        <w:rPr>
          <w:rFonts w:ascii="Garamond" w:hAnsi="Garamond"/>
          <w:sz w:val="24"/>
          <w:szCs w:val="24"/>
        </w:rPr>
        <w:t>Teras</w:t>
      </w:r>
      <w:proofErr w:type="spellEnd"/>
      <w:r w:rsidRPr="00C23602">
        <w:rPr>
          <w:rFonts w:ascii="Garamond" w:hAnsi="Garamond"/>
          <w:sz w:val="24"/>
          <w:szCs w:val="24"/>
        </w:rPr>
        <w:t xml:space="preserve"> </w:t>
      </w:r>
      <w:proofErr w:type="spellStart"/>
      <w:r w:rsidRPr="00C23602">
        <w:rPr>
          <w:rFonts w:ascii="Garamond" w:hAnsi="Garamond"/>
          <w:sz w:val="24"/>
          <w:szCs w:val="24"/>
        </w:rPr>
        <w:t>Dakwah</w:t>
      </w:r>
      <w:proofErr w:type="spellEnd"/>
      <w:r w:rsidRPr="00C23602">
        <w:rPr>
          <w:rFonts w:ascii="Garamond" w:hAnsi="Garamond"/>
          <w:sz w:val="24"/>
          <w:szCs w:val="24"/>
        </w:rPr>
        <w:t xml:space="preserve"> (</w:t>
      </w:r>
      <w:proofErr w:type="spellStart"/>
      <w:r w:rsidRPr="00C23602">
        <w:rPr>
          <w:rFonts w:ascii="Garamond" w:hAnsi="Garamond"/>
          <w:sz w:val="24"/>
          <w:szCs w:val="24"/>
        </w:rPr>
        <w:t>Koordiantor</w:t>
      </w:r>
      <w:proofErr w:type="spellEnd"/>
      <w:r w:rsidRPr="00C23602">
        <w:rPr>
          <w:rFonts w:ascii="Garamond" w:hAnsi="Garamond"/>
          <w:sz w:val="24"/>
          <w:szCs w:val="24"/>
        </w:rPr>
        <w:t xml:space="preserve"> </w:t>
      </w:r>
      <w:proofErr w:type="spellStart"/>
      <w:r w:rsidRPr="00C23602">
        <w:rPr>
          <w:rFonts w:ascii="Garamond" w:hAnsi="Garamond"/>
          <w:sz w:val="24"/>
          <w:szCs w:val="24"/>
        </w:rPr>
        <w:t>Teras</w:t>
      </w:r>
      <w:proofErr w:type="spellEnd"/>
      <w:r w:rsidRPr="00C23602">
        <w:rPr>
          <w:rFonts w:ascii="Garamond" w:hAnsi="Garamond"/>
          <w:sz w:val="24"/>
          <w:szCs w:val="24"/>
        </w:rPr>
        <w:t xml:space="preserve"> Camp), </w:t>
      </w:r>
      <w:proofErr w:type="spellStart"/>
      <w:r w:rsidRPr="00C23602">
        <w:rPr>
          <w:rFonts w:ascii="Garamond" w:hAnsi="Garamond"/>
          <w:i/>
          <w:sz w:val="24"/>
          <w:szCs w:val="24"/>
        </w:rPr>
        <w:t>Wawancara</w:t>
      </w:r>
      <w:proofErr w:type="spellEnd"/>
      <w:r w:rsidRPr="00C23602">
        <w:rPr>
          <w:rFonts w:ascii="Garamond" w:hAnsi="Garamond"/>
          <w:i/>
          <w:sz w:val="24"/>
          <w:szCs w:val="24"/>
        </w:rPr>
        <w:t>,</w:t>
      </w:r>
      <w:r w:rsidRPr="00C23602">
        <w:rPr>
          <w:rFonts w:ascii="Garamond" w:hAnsi="Garamond"/>
          <w:sz w:val="24"/>
          <w:szCs w:val="24"/>
        </w:rPr>
        <w:t xml:space="preserve"> 26 </w:t>
      </w:r>
      <w:proofErr w:type="spellStart"/>
      <w:r w:rsidRPr="00C23602">
        <w:rPr>
          <w:rFonts w:ascii="Garamond" w:hAnsi="Garamond"/>
          <w:sz w:val="24"/>
          <w:szCs w:val="24"/>
        </w:rPr>
        <w:t>Desember</w:t>
      </w:r>
      <w:proofErr w:type="spellEnd"/>
      <w:r w:rsidRPr="00C23602">
        <w:rPr>
          <w:rFonts w:ascii="Garamond" w:hAnsi="Garamond"/>
          <w:sz w:val="24"/>
          <w:szCs w:val="24"/>
        </w:rPr>
        <w:t xml:space="preserve"> 2019.</w:t>
      </w:r>
    </w:p>
    <w:p w14:paraId="42534AD4" w14:textId="106A722C" w:rsidR="00E31E88" w:rsidRPr="00C23602" w:rsidRDefault="00E31E88" w:rsidP="00BC5F02">
      <w:pPr>
        <w:pStyle w:val="FootnoteText"/>
        <w:ind w:left="709" w:hanging="709"/>
        <w:jc w:val="both"/>
        <w:rPr>
          <w:rFonts w:ascii="Garamond" w:hAnsi="Garamond"/>
          <w:sz w:val="24"/>
          <w:szCs w:val="24"/>
        </w:rPr>
      </w:pPr>
      <w:r w:rsidRPr="00C23602">
        <w:rPr>
          <w:rFonts w:ascii="Garamond" w:hAnsi="Garamond"/>
          <w:sz w:val="24"/>
          <w:szCs w:val="24"/>
        </w:rPr>
        <w:t xml:space="preserve">Dewa </w:t>
      </w:r>
      <w:proofErr w:type="spellStart"/>
      <w:r w:rsidRPr="00C23602">
        <w:rPr>
          <w:rFonts w:ascii="Garamond" w:hAnsi="Garamond"/>
          <w:sz w:val="24"/>
          <w:szCs w:val="24"/>
        </w:rPr>
        <w:t>Eka</w:t>
      </w:r>
      <w:proofErr w:type="spellEnd"/>
      <w:r w:rsidRPr="00C23602">
        <w:rPr>
          <w:rFonts w:ascii="Garamond" w:hAnsi="Garamond"/>
          <w:sz w:val="24"/>
          <w:szCs w:val="24"/>
        </w:rPr>
        <w:t xml:space="preserve"> </w:t>
      </w:r>
      <w:proofErr w:type="spellStart"/>
      <w:r w:rsidRPr="00C23602">
        <w:rPr>
          <w:rFonts w:ascii="Garamond" w:hAnsi="Garamond"/>
          <w:sz w:val="24"/>
          <w:szCs w:val="24"/>
        </w:rPr>
        <w:t>Prayoga</w:t>
      </w:r>
      <w:proofErr w:type="spellEnd"/>
      <w:r w:rsidRPr="00C23602">
        <w:rPr>
          <w:rFonts w:ascii="Garamond" w:hAnsi="Garamond"/>
          <w:sz w:val="24"/>
          <w:szCs w:val="24"/>
        </w:rPr>
        <w:t xml:space="preserve">, </w:t>
      </w:r>
      <w:proofErr w:type="spellStart"/>
      <w:r w:rsidRPr="00C23602">
        <w:rPr>
          <w:rFonts w:ascii="Garamond" w:hAnsi="Garamond"/>
          <w:sz w:val="24"/>
          <w:szCs w:val="24"/>
        </w:rPr>
        <w:t>Pengurus</w:t>
      </w:r>
      <w:proofErr w:type="spellEnd"/>
      <w:r w:rsidRPr="00C23602">
        <w:rPr>
          <w:rFonts w:ascii="Garamond" w:hAnsi="Garamond"/>
          <w:sz w:val="24"/>
          <w:szCs w:val="24"/>
        </w:rPr>
        <w:t xml:space="preserve"> </w:t>
      </w:r>
      <w:proofErr w:type="spellStart"/>
      <w:r w:rsidRPr="00C23602">
        <w:rPr>
          <w:rFonts w:ascii="Garamond" w:hAnsi="Garamond"/>
          <w:sz w:val="24"/>
          <w:szCs w:val="24"/>
        </w:rPr>
        <w:t>Teras</w:t>
      </w:r>
      <w:proofErr w:type="spellEnd"/>
      <w:r w:rsidRPr="00C23602">
        <w:rPr>
          <w:rFonts w:ascii="Garamond" w:hAnsi="Garamond"/>
          <w:sz w:val="24"/>
          <w:szCs w:val="24"/>
        </w:rPr>
        <w:t xml:space="preserve"> </w:t>
      </w:r>
      <w:proofErr w:type="spellStart"/>
      <w:r w:rsidRPr="00C23602">
        <w:rPr>
          <w:rFonts w:ascii="Garamond" w:hAnsi="Garamond"/>
          <w:sz w:val="24"/>
          <w:szCs w:val="24"/>
        </w:rPr>
        <w:t>Dakwah</w:t>
      </w:r>
      <w:proofErr w:type="spellEnd"/>
      <w:r w:rsidRPr="00C23602">
        <w:rPr>
          <w:rFonts w:ascii="Garamond" w:hAnsi="Garamond"/>
          <w:sz w:val="24"/>
          <w:szCs w:val="24"/>
        </w:rPr>
        <w:t xml:space="preserve"> (Internet Marketer </w:t>
      </w:r>
      <w:proofErr w:type="spellStart"/>
      <w:r w:rsidRPr="00C23602">
        <w:rPr>
          <w:rFonts w:ascii="Garamond" w:hAnsi="Garamond"/>
          <w:sz w:val="24"/>
          <w:szCs w:val="24"/>
        </w:rPr>
        <w:t>Teras</w:t>
      </w:r>
      <w:proofErr w:type="spellEnd"/>
      <w:r w:rsidRPr="00C23602">
        <w:rPr>
          <w:rFonts w:ascii="Garamond" w:hAnsi="Garamond"/>
          <w:sz w:val="24"/>
          <w:szCs w:val="24"/>
        </w:rPr>
        <w:t xml:space="preserve"> </w:t>
      </w:r>
      <w:proofErr w:type="spellStart"/>
      <w:r w:rsidRPr="00C23602">
        <w:rPr>
          <w:rFonts w:ascii="Garamond" w:hAnsi="Garamond"/>
          <w:sz w:val="24"/>
          <w:szCs w:val="24"/>
        </w:rPr>
        <w:t>Dakwah</w:t>
      </w:r>
      <w:proofErr w:type="spellEnd"/>
      <w:r w:rsidRPr="00C23602">
        <w:rPr>
          <w:rFonts w:ascii="Garamond" w:hAnsi="Garamond"/>
          <w:sz w:val="24"/>
          <w:szCs w:val="24"/>
        </w:rPr>
        <w:t xml:space="preserve">), </w:t>
      </w:r>
      <w:proofErr w:type="spellStart"/>
      <w:r w:rsidRPr="00C23602">
        <w:rPr>
          <w:rFonts w:ascii="Garamond" w:hAnsi="Garamond"/>
          <w:i/>
          <w:sz w:val="24"/>
          <w:szCs w:val="24"/>
        </w:rPr>
        <w:t>Wawancara</w:t>
      </w:r>
      <w:proofErr w:type="spellEnd"/>
      <w:r w:rsidRPr="00C23602">
        <w:rPr>
          <w:rFonts w:ascii="Garamond" w:hAnsi="Garamond"/>
          <w:i/>
          <w:sz w:val="24"/>
          <w:szCs w:val="24"/>
        </w:rPr>
        <w:t xml:space="preserve">, </w:t>
      </w:r>
      <w:r w:rsidRPr="00C23602">
        <w:rPr>
          <w:rFonts w:ascii="Garamond" w:hAnsi="Garamond"/>
          <w:sz w:val="24"/>
          <w:szCs w:val="24"/>
        </w:rPr>
        <w:t xml:space="preserve">10 </w:t>
      </w:r>
      <w:proofErr w:type="spellStart"/>
      <w:r w:rsidRPr="00C23602">
        <w:rPr>
          <w:rFonts w:ascii="Garamond" w:hAnsi="Garamond"/>
          <w:sz w:val="24"/>
          <w:szCs w:val="24"/>
        </w:rPr>
        <w:t>Januari</w:t>
      </w:r>
      <w:proofErr w:type="spellEnd"/>
      <w:r w:rsidRPr="00C23602">
        <w:rPr>
          <w:rFonts w:ascii="Garamond" w:hAnsi="Garamond"/>
          <w:sz w:val="24"/>
          <w:szCs w:val="24"/>
        </w:rPr>
        <w:t xml:space="preserve"> 2020.</w:t>
      </w:r>
    </w:p>
    <w:p w14:paraId="4B4F3FA1" w14:textId="6A9AE610" w:rsidR="00E31E88" w:rsidRPr="00C23602" w:rsidRDefault="00E31E88" w:rsidP="00E31E88">
      <w:pPr>
        <w:pStyle w:val="FootnoteText"/>
        <w:ind w:left="709" w:hanging="709"/>
        <w:jc w:val="both"/>
        <w:rPr>
          <w:rFonts w:ascii="Garamond" w:hAnsi="Garamond" w:cs="Times New Roman"/>
          <w:sz w:val="24"/>
          <w:szCs w:val="24"/>
        </w:rPr>
      </w:pPr>
      <w:proofErr w:type="spellStart"/>
      <w:r w:rsidRPr="00C23602">
        <w:rPr>
          <w:rFonts w:ascii="Garamond" w:hAnsi="Garamond"/>
          <w:sz w:val="24"/>
          <w:szCs w:val="24"/>
        </w:rPr>
        <w:t>Khumaidi</w:t>
      </w:r>
      <w:proofErr w:type="spellEnd"/>
      <w:r w:rsidRPr="00C23602">
        <w:rPr>
          <w:rFonts w:ascii="Garamond" w:hAnsi="Garamond"/>
          <w:sz w:val="24"/>
          <w:szCs w:val="24"/>
        </w:rPr>
        <w:t xml:space="preserve"> </w:t>
      </w:r>
      <w:proofErr w:type="spellStart"/>
      <w:r w:rsidRPr="00C23602">
        <w:rPr>
          <w:rFonts w:ascii="Garamond" w:hAnsi="Garamond"/>
          <w:sz w:val="24"/>
          <w:szCs w:val="24"/>
        </w:rPr>
        <w:t>Khair</w:t>
      </w:r>
      <w:proofErr w:type="spellEnd"/>
      <w:r w:rsidRPr="00C23602">
        <w:rPr>
          <w:rFonts w:ascii="Garamond" w:hAnsi="Garamond"/>
          <w:sz w:val="24"/>
          <w:szCs w:val="24"/>
        </w:rPr>
        <w:t xml:space="preserve">, </w:t>
      </w:r>
      <w:proofErr w:type="spellStart"/>
      <w:r w:rsidRPr="00C23602">
        <w:rPr>
          <w:rFonts w:ascii="Garamond" w:hAnsi="Garamond"/>
          <w:sz w:val="24"/>
          <w:szCs w:val="24"/>
        </w:rPr>
        <w:t>Pengurus</w:t>
      </w:r>
      <w:proofErr w:type="spellEnd"/>
      <w:r w:rsidRPr="00C23602">
        <w:rPr>
          <w:rFonts w:ascii="Garamond" w:hAnsi="Garamond"/>
          <w:sz w:val="24"/>
          <w:szCs w:val="24"/>
        </w:rPr>
        <w:t xml:space="preserve"> </w:t>
      </w:r>
      <w:proofErr w:type="spellStart"/>
      <w:r w:rsidRPr="00C23602">
        <w:rPr>
          <w:rFonts w:ascii="Garamond" w:hAnsi="Garamond"/>
          <w:sz w:val="24"/>
          <w:szCs w:val="24"/>
        </w:rPr>
        <w:t>Teras</w:t>
      </w:r>
      <w:proofErr w:type="spellEnd"/>
      <w:r w:rsidRPr="00C23602">
        <w:rPr>
          <w:rFonts w:ascii="Garamond" w:hAnsi="Garamond"/>
          <w:sz w:val="24"/>
          <w:szCs w:val="24"/>
        </w:rPr>
        <w:t xml:space="preserve"> </w:t>
      </w:r>
      <w:proofErr w:type="spellStart"/>
      <w:r w:rsidRPr="00C23602">
        <w:rPr>
          <w:rFonts w:ascii="Garamond" w:hAnsi="Garamond"/>
          <w:sz w:val="24"/>
          <w:szCs w:val="24"/>
        </w:rPr>
        <w:t>Dakwah</w:t>
      </w:r>
      <w:proofErr w:type="spellEnd"/>
      <w:r w:rsidRPr="00C23602">
        <w:rPr>
          <w:rFonts w:ascii="Garamond" w:hAnsi="Garamond"/>
          <w:sz w:val="24"/>
          <w:szCs w:val="24"/>
        </w:rPr>
        <w:t xml:space="preserve">, </w:t>
      </w:r>
      <w:proofErr w:type="spellStart"/>
      <w:r w:rsidRPr="00C23602">
        <w:rPr>
          <w:rFonts w:ascii="Garamond" w:hAnsi="Garamond" w:cs="Times New Roman"/>
          <w:i/>
          <w:sz w:val="24"/>
          <w:szCs w:val="24"/>
        </w:rPr>
        <w:t>Wawancara</w:t>
      </w:r>
      <w:proofErr w:type="spellEnd"/>
      <w:r w:rsidRPr="00C23602">
        <w:rPr>
          <w:rFonts w:ascii="Garamond" w:hAnsi="Garamond" w:cs="Times New Roman"/>
          <w:i/>
          <w:sz w:val="24"/>
          <w:szCs w:val="24"/>
        </w:rPr>
        <w:t xml:space="preserve">, </w:t>
      </w:r>
      <w:r w:rsidRPr="00C23602">
        <w:rPr>
          <w:rFonts w:ascii="Garamond" w:hAnsi="Garamond" w:cs="Times New Roman"/>
          <w:sz w:val="24"/>
          <w:szCs w:val="24"/>
        </w:rPr>
        <w:t xml:space="preserve">09 </w:t>
      </w:r>
      <w:proofErr w:type="spellStart"/>
      <w:r w:rsidRPr="00C23602">
        <w:rPr>
          <w:rFonts w:ascii="Garamond" w:hAnsi="Garamond" w:cs="Times New Roman"/>
          <w:sz w:val="24"/>
          <w:szCs w:val="24"/>
        </w:rPr>
        <w:t>Januari</w:t>
      </w:r>
      <w:proofErr w:type="spellEnd"/>
      <w:r w:rsidRPr="00C23602">
        <w:rPr>
          <w:rFonts w:ascii="Garamond" w:hAnsi="Garamond" w:cs="Times New Roman"/>
          <w:sz w:val="24"/>
          <w:szCs w:val="24"/>
        </w:rPr>
        <w:t xml:space="preserve"> 2020.</w:t>
      </w:r>
    </w:p>
    <w:p w14:paraId="5F0B7398" w14:textId="27A8FC98" w:rsidR="00E31E88" w:rsidRPr="00C23602" w:rsidRDefault="00E31E88" w:rsidP="00E31E88">
      <w:pPr>
        <w:pStyle w:val="FootnoteText"/>
        <w:ind w:left="709" w:hanging="709"/>
        <w:jc w:val="both"/>
        <w:rPr>
          <w:rFonts w:ascii="Garamond" w:hAnsi="Garamond" w:cs="Times New Roman"/>
          <w:sz w:val="24"/>
          <w:szCs w:val="24"/>
        </w:rPr>
      </w:pPr>
      <w:r w:rsidRPr="00C23602">
        <w:rPr>
          <w:rFonts w:ascii="Garamond" w:hAnsi="Garamond"/>
          <w:sz w:val="24"/>
          <w:szCs w:val="24"/>
        </w:rPr>
        <w:t xml:space="preserve">Mas </w:t>
      </w:r>
      <w:proofErr w:type="spellStart"/>
      <w:r w:rsidRPr="00C23602">
        <w:rPr>
          <w:rFonts w:ascii="Garamond" w:hAnsi="Garamond"/>
          <w:sz w:val="24"/>
          <w:szCs w:val="24"/>
        </w:rPr>
        <w:t>Aji</w:t>
      </w:r>
      <w:proofErr w:type="spellEnd"/>
      <w:r w:rsidRPr="00C23602">
        <w:rPr>
          <w:rFonts w:ascii="Garamond" w:hAnsi="Garamond"/>
          <w:sz w:val="24"/>
          <w:szCs w:val="24"/>
        </w:rPr>
        <w:t xml:space="preserve">, </w:t>
      </w:r>
      <w:proofErr w:type="spellStart"/>
      <w:r w:rsidRPr="00C23602">
        <w:rPr>
          <w:rFonts w:ascii="Garamond" w:hAnsi="Garamond"/>
          <w:sz w:val="24"/>
          <w:szCs w:val="24"/>
        </w:rPr>
        <w:t>Pengurus</w:t>
      </w:r>
      <w:proofErr w:type="spellEnd"/>
      <w:r w:rsidRPr="00C23602">
        <w:rPr>
          <w:rFonts w:ascii="Garamond" w:hAnsi="Garamond"/>
          <w:sz w:val="24"/>
          <w:szCs w:val="24"/>
        </w:rPr>
        <w:t xml:space="preserve"> </w:t>
      </w:r>
      <w:proofErr w:type="spellStart"/>
      <w:r w:rsidRPr="00C23602">
        <w:rPr>
          <w:rFonts w:ascii="Garamond" w:hAnsi="Garamond"/>
          <w:sz w:val="24"/>
          <w:szCs w:val="24"/>
        </w:rPr>
        <w:t>Teras</w:t>
      </w:r>
      <w:proofErr w:type="spellEnd"/>
      <w:r w:rsidRPr="00C23602">
        <w:rPr>
          <w:rFonts w:ascii="Garamond" w:hAnsi="Garamond"/>
          <w:sz w:val="24"/>
          <w:szCs w:val="24"/>
        </w:rPr>
        <w:t xml:space="preserve"> </w:t>
      </w:r>
      <w:proofErr w:type="spellStart"/>
      <w:r w:rsidRPr="00C23602">
        <w:rPr>
          <w:rFonts w:ascii="Garamond" w:hAnsi="Garamond"/>
          <w:sz w:val="24"/>
          <w:szCs w:val="24"/>
        </w:rPr>
        <w:t>Dakwah</w:t>
      </w:r>
      <w:proofErr w:type="spellEnd"/>
      <w:r w:rsidRPr="00C23602">
        <w:rPr>
          <w:rFonts w:ascii="Garamond" w:hAnsi="Garamond"/>
          <w:sz w:val="24"/>
          <w:szCs w:val="24"/>
        </w:rPr>
        <w:t xml:space="preserve">, </w:t>
      </w:r>
      <w:proofErr w:type="spellStart"/>
      <w:r w:rsidRPr="00C23602">
        <w:rPr>
          <w:rFonts w:ascii="Garamond" w:hAnsi="Garamond" w:cs="Times New Roman"/>
          <w:i/>
          <w:sz w:val="24"/>
          <w:szCs w:val="24"/>
        </w:rPr>
        <w:t>Wawancara</w:t>
      </w:r>
      <w:proofErr w:type="spellEnd"/>
      <w:r w:rsidRPr="00C23602">
        <w:rPr>
          <w:rFonts w:ascii="Garamond" w:hAnsi="Garamond" w:cs="Times New Roman"/>
          <w:i/>
          <w:sz w:val="24"/>
          <w:szCs w:val="24"/>
        </w:rPr>
        <w:t xml:space="preserve">, </w:t>
      </w:r>
      <w:r w:rsidRPr="00C23602">
        <w:rPr>
          <w:rFonts w:ascii="Garamond" w:hAnsi="Garamond" w:cs="Times New Roman"/>
          <w:sz w:val="24"/>
          <w:szCs w:val="24"/>
        </w:rPr>
        <w:t xml:space="preserve">11 </w:t>
      </w:r>
      <w:proofErr w:type="spellStart"/>
      <w:r w:rsidRPr="00C23602">
        <w:rPr>
          <w:rFonts w:ascii="Garamond" w:hAnsi="Garamond" w:cs="Times New Roman"/>
          <w:sz w:val="24"/>
          <w:szCs w:val="24"/>
        </w:rPr>
        <w:t>Januari</w:t>
      </w:r>
      <w:proofErr w:type="spellEnd"/>
      <w:r w:rsidRPr="00C23602">
        <w:rPr>
          <w:rFonts w:ascii="Garamond" w:hAnsi="Garamond" w:cs="Times New Roman"/>
          <w:sz w:val="24"/>
          <w:szCs w:val="24"/>
        </w:rPr>
        <w:t xml:space="preserve"> 2020.</w:t>
      </w:r>
    </w:p>
    <w:p w14:paraId="22BA122B" w14:textId="77777777" w:rsidR="00445216" w:rsidRDefault="00445216" w:rsidP="00C23602">
      <w:pPr>
        <w:pStyle w:val="FootnoteText"/>
        <w:ind w:left="709" w:hanging="709"/>
        <w:jc w:val="both"/>
        <w:rPr>
          <w:rFonts w:ascii="Garamond" w:hAnsi="Garamond"/>
          <w:sz w:val="24"/>
          <w:szCs w:val="24"/>
        </w:rPr>
      </w:pPr>
    </w:p>
    <w:p w14:paraId="3481ADA9" w14:textId="6F0EB81D" w:rsidR="00C23602" w:rsidRPr="00C23602" w:rsidRDefault="00C23602" w:rsidP="00C23602">
      <w:pPr>
        <w:pStyle w:val="FootnoteText"/>
        <w:ind w:left="709" w:hanging="709"/>
        <w:jc w:val="both"/>
        <w:rPr>
          <w:rFonts w:ascii="Garamond" w:hAnsi="Garamond" w:cs="Times New Roman"/>
          <w:sz w:val="24"/>
          <w:szCs w:val="24"/>
        </w:rPr>
      </w:pPr>
      <w:r w:rsidRPr="00C23602">
        <w:rPr>
          <w:rFonts w:ascii="Garamond" w:hAnsi="Garamond"/>
          <w:sz w:val="24"/>
          <w:szCs w:val="24"/>
        </w:rPr>
        <w:lastRenderedPageBreak/>
        <w:t xml:space="preserve">Dian </w:t>
      </w:r>
      <w:proofErr w:type="spellStart"/>
      <w:r w:rsidRPr="00C23602">
        <w:rPr>
          <w:rFonts w:ascii="Garamond" w:hAnsi="Garamond" w:cs="Times New Roman"/>
          <w:sz w:val="24"/>
          <w:szCs w:val="24"/>
        </w:rPr>
        <w:t>Pahray</w:t>
      </w:r>
      <w:proofErr w:type="spellEnd"/>
      <w:r w:rsidRPr="00C23602">
        <w:rPr>
          <w:rFonts w:ascii="Garamond" w:hAnsi="Garamond" w:cs="Times New Roman"/>
          <w:sz w:val="24"/>
          <w:szCs w:val="24"/>
        </w:rPr>
        <w:t xml:space="preserve">, </w:t>
      </w:r>
      <w:proofErr w:type="spellStart"/>
      <w:r w:rsidRPr="00C23602">
        <w:rPr>
          <w:rFonts w:ascii="Garamond" w:hAnsi="Garamond" w:cs="Times New Roman"/>
          <w:sz w:val="24"/>
          <w:szCs w:val="24"/>
        </w:rPr>
        <w:t>Jamaah</w:t>
      </w:r>
      <w:proofErr w:type="spellEnd"/>
      <w:r w:rsidRPr="00C23602">
        <w:rPr>
          <w:rFonts w:ascii="Garamond" w:hAnsi="Garamond" w:cs="Times New Roman"/>
          <w:sz w:val="24"/>
          <w:szCs w:val="24"/>
        </w:rPr>
        <w:t xml:space="preserve"> </w:t>
      </w:r>
      <w:proofErr w:type="spellStart"/>
      <w:r w:rsidRPr="00C23602">
        <w:rPr>
          <w:rFonts w:ascii="Garamond" w:hAnsi="Garamond" w:cs="Times New Roman"/>
          <w:sz w:val="24"/>
          <w:szCs w:val="24"/>
        </w:rPr>
        <w:t>dan</w:t>
      </w:r>
      <w:proofErr w:type="spellEnd"/>
      <w:r w:rsidRPr="00C23602">
        <w:rPr>
          <w:rFonts w:ascii="Garamond" w:hAnsi="Garamond" w:cs="Times New Roman"/>
          <w:sz w:val="24"/>
          <w:szCs w:val="24"/>
        </w:rPr>
        <w:t xml:space="preserve"> </w:t>
      </w:r>
      <w:proofErr w:type="spellStart"/>
      <w:r w:rsidRPr="00C23602">
        <w:rPr>
          <w:rFonts w:ascii="Garamond" w:hAnsi="Garamond" w:cs="Times New Roman"/>
          <w:sz w:val="24"/>
          <w:szCs w:val="24"/>
        </w:rPr>
        <w:t>Peserta</w:t>
      </w:r>
      <w:proofErr w:type="spellEnd"/>
      <w:r w:rsidRPr="00C23602">
        <w:rPr>
          <w:rFonts w:ascii="Garamond" w:hAnsi="Garamond" w:cs="Times New Roman"/>
          <w:sz w:val="24"/>
          <w:szCs w:val="24"/>
        </w:rPr>
        <w:t xml:space="preserve"> </w:t>
      </w:r>
      <w:proofErr w:type="spellStart"/>
      <w:r w:rsidRPr="00C23602">
        <w:rPr>
          <w:rFonts w:ascii="Garamond" w:hAnsi="Garamond" w:cs="Times New Roman"/>
          <w:i/>
          <w:sz w:val="24"/>
          <w:szCs w:val="24"/>
        </w:rPr>
        <w:t>Teras</w:t>
      </w:r>
      <w:proofErr w:type="spellEnd"/>
      <w:r w:rsidRPr="00C23602">
        <w:rPr>
          <w:rFonts w:ascii="Garamond" w:hAnsi="Garamond" w:cs="Times New Roman"/>
          <w:sz w:val="24"/>
          <w:szCs w:val="24"/>
        </w:rPr>
        <w:t xml:space="preserve"> </w:t>
      </w:r>
      <w:r w:rsidRPr="00C23602">
        <w:rPr>
          <w:rFonts w:ascii="Garamond" w:hAnsi="Garamond" w:cs="Times New Roman"/>
          <w:i/>
          <w:sz w:val="24"/>
          <w:szCs w:val="24"/>
        </w:rPr>
        <w:t>Camp</w:t>
      </w:r>
      <w:r w:rsidRPr="00C23602">
        <w:rPr>
          <w:rFonts w:ascii="Garamond" w:hAnsi="Garamond" w:cs="Times New Roman"/>
          <w:sz w:val="24"/>
          <w:szCs w:val="24"/>
        </w:rPr>
        <w:t xml:space="preserve"> </w:t>
      </w:r>
      <w:proofErr w:type="spellStart"/>
      <w:r w:rsidRPr="00C23602">
        <w:rPr>
          <w:rFonts w:ascii="Garamond" w:hAnsi="Garamond" w:cs="Times New Roman"/>
          <w:sz w:val="24"/>
          <w:szCs w:val="24"/>
        </w:rPr>
        <w:t>dari</w:t>
      </w:r>
      <w:proofErr w:type="spellEnd"/>
      <w:r w:rsidRPr="00C23602">
        <w:rPr>
          <w:rFonts w:ascii="Garamond" w:hAnsi="Garamond" w:cs="Times New Roman"/>
          <w:sz w:val="24"/>
          <w:szCs w:val="24"/>
        </w:rPr>
        <w:t xml:space="preserve"> Kota Bekasi, </w:t>
      </w:r>
      <w:proofErr w:type="spellStart"/>
      <w:r w:rsidRPr="00C23602">
        <w:rPr>
          <w:rFonts w:ascii="Garamond" w:hAnsi="Garamond" w:cs="Times New Roman"/>
          <w:i/>
          <w:sz w:val="24"/>
          <w:szCs w:val="24"/>
        </w:rPr>
        <w:t>Wawancara</w:t>
      </w:r>
      <w:proofErr w:type="spellEnd"/>
      <w:r w:rsidRPr="00C23602">
        <w:rPr>
          <w:rFonts w:ascii="Garamond" w:hAnsi="Garamond" w:cs="Times New Roman"/>
          <w:i/>
          <w:sz w:val="24"/>
          <w:szCs w:val="24"/>
        </w:rPr>
        <w:t xml:space="preserve">, </w:t>
      </w:r>
      <w:r w:rsidRPr="00C23602">
        <w:rPr>
          <w:rFonts w:ascii="Garamond" w:hAnsi="Garamond" w:cs="Times New Roman"/>
          <w:sz w:val="24"/>
          <w:szCs w:val="24"/>
        </w:rPr>
        <w:t xml:space="preserve">26 </w:t>
      </w:r>
      <w:proofErr w:type="spellStart"/>
      <w:r w:rsidRPr="00C23602">
        <w:rPr>
          <w:rFonts w:ascii="Garamond" w:hAnsi="Garamond" w:cs="Times New Roman"/>
          <w:sz w:val="24"/>
          <w:szCs w:val="24"/>
        </w:rPr>
        <w:t>Desember</w:t>
      </w:r>
      <w:proofErr w:type="spellEnd"/>
      <w:r w:rsidRPr="00C23602">
        <w:rPr>
          <w:rFonts w:ascii="Garamond" w:hAnsi="Garamond" w:cs="Times New Roman"/>
          <w:sz w:val="24"/>
          <w:szCs w:val="24"/>
        </w:rPr>
        <w:t xml:space="preserve"> 2019.</w:t>
      </w:r>
    </w:p>
    <w:p w14:paraId="5EAABC94" w14:textId="141F1216" w:rsidR="00E31E88" w:rsidRPr="00C23602" w:rsidRDefault="00C23602" w:rsidP="00BC5F02">
      <w:pPr>
        <w:pStyle w:val="FootnoteText"/>
        <w:ind w:left="709" w:hanging="709"/>
        <w:jc w:val="both"/>
        <w:rPr>
          <w:rFonts w:ascii="Garamond" w:hAnsi="Garamond"/>
          <w:sz w:val="24"/>
          <w:szCs w:val="24"/>
        </w:rPr>
      </w:pPr>
      <w:r w:rsidRPr="00C23602">
        <w:rPr>
          <w:rFonts w:ascii="Garamond" w:hAnsi="Garamond"/>
          <w:sz w:val="24"/>
          <w:szCs w:val="24"/>
        </w:rPr>
        <w:t xml:space="preserve">Mas Hasan, </w:t>
      </w:r>
      <w:proofErr w:type="spellStart"/>
      <w:r w:rsidRPr="00C23602">
        <w:rPr>
          <w:rFonts w:ascii="Garamond" w:hAnsi="Garamond"/>
          <w:sz w:val="24"/>
          <w:szCs w:val="24"/>
        </w:rPr>
        <w:t>Jamaah</w:t>
      </w:r>
      <w:proofErr w:type="spellEnd"/>
      <w:r w:rsidRPr="00C23602">
        <w:rPr>
          <w:rFonts w:ascii="Garamond" w:hAnsi="Garamond"/>
          <w:sz w:val="24"/>
          <w:szCs w:val="24"/>
        </w:rPr>
        <w:t xml:space="preserve"> </w:t>
      </w:r>
      <w:proofErr w:type="spellStart"/>
      <w:r w:rsidRPr="00C23602">
        <w:rPr>
          <w:rFonts w:ascii="Garamond" w:hAnsi="Garamond"/>
          <w:sz w:val="24"/>
          <w:szCs w:val="24"/>
        </w:rPr>
        <w:t>Kajian</w:t>
      </w:r>
      <w:proofErr w:type="spellEnd"/>
      <w:r w:rsidRPr="00C23602">
        <w:rPr>
          <w:rFonts w:ascii="Garamond" w:hAnsi="Garamond"/>
          <w:sz w:val="24"/>
          <w:szCs w:val="24"/>
        </w:rPr>
        <w:t xml:space="preserve"> </w:t>
      </w:r>
      <w:proofErr w:type="spellStart"/>
      <w:r w:rsidRPr="00C23602">
        <w:rPr>
          <w:rFonts w:ascii="Garamond" w:hAnsi="Garamond"/>
          <w:sz w:val="24"/>
          <w:szCs w:val="24"/>
        </w:rPr>
        <w:t>Teras</w:t>
      </w:r>
      <w:proofErr w:type="spellEnd"/>
      <w:r w:rsidRPr="00C23602">
        <w:rPr>
          <w:rFonts w:ascii="Garamond" w:hAnsi="Garamond"/>
          <w:sz w:val="24"/>
          <w:szCs w:val="24"/>
        </w:rPr>
        <w:t xml:space="preserve"> </w:t>
      </w:r>
      <w:proofErr w:type="spellStart"/>
      <w:r w:rsidRPr="00C23602">
        <w:rPr>
          <w:rFonts w:ascii="Garamond" w:hAnsi="Garamond"/>
          <w:sz w:val="24"/>
          <w:szCs w:val="24"/>
        </w:rPr>
        <w:t>Dakwah</w:t>
      </w:r>
      <w:proofErr w:type="spellEnd"/>
      <w:r w:rsidRPr="00C23602">
        <w:rPr>
          <w:rFonts w:ascii="Garamond" w:hAnsi="Garamond"/>
          <w:sz w:val="24"/>
          <w:szCs w:val="24"/>
        </w:rPr>
        <w:t xml:space="preserve">, </w:t>
      </w:r>
      <w:proofErr w:type="spellStart"/>
      <w:r w:rsidRPr="00C23602">
        <w:rPr>
          <w:rFonts w:ascii="Garamond" w:hAnsi="Garamond"/>
          <w:i/>
          <w:sz w:val="24"/>
          <w:szCs w:val="24"/>
        </w:rPr>
        <w:t>Wawancara</w:t>
      </w:r>
      <w:proofErr w:type="spellEnd"/>
      <w:r w:rsidRPr="00C23602">
        <w:rPr>
          <w:rFonts w:ascii="Garamond" w:hAnsi="Garamond"/>
          <w:i/>
          <w:sz w:val="24"/>
          <w:szCs w:val="24"/>
        </w:rPr>
        <w:t xml:space="preserve">, </w:t>
      </w:r>
      <w:r w:rsidRPr="00C23602">
        <w:rPr>
          <w:rFonts w:ascii="Garamond" w:hAnsi="Garamond"/>
          <w:sz w:val="24"/>
          <w:szCs w:val="24"/>
        </w:rPr>
        <w:t xml:space="preserve">11 </w:t>
      </w:r>
      <w:proofErr w:type="spellStart"/>
      <w:r w:rsidRPr="00C23602">
        <w:rPr>
          <w:rFonts w:ascii="Garamond" w:hAnsi="Garamond"/>
          <w:sz w:val="24"/>
          <w:szCs w:val="24"/>
        </w:rPr>
        <w:t>Januari</w:t>
      </w:r>
      <w:proofErr w:type="spellEnd"/>
      <w:r w:rsidRPr="00C23602">
        <w:rPr>
          <w:rFonts w:ascii="Garamond" w:hAnsi="Garamond"/>
          <w:sz w:val="24"/>
          <w:szCs w:val="24"/>
        </w:rPr>
        <w:t xml:space="preserve"> 2020.</w:t>
      </w:r>
    </w:p>
    <w:p w14:paraId="4A7751E3" w14:textId="238788F0" w:rsidR="003050AF" w:rsidRDefault="003050AF" w:rsidP="007861DA">
      <w:pPr>
        <w:pStyle w:val="IsiTulisan"/>
        <w:ind w:left="709" w:hanging="709"/>
        <w:rPr>
          <w:lang w:val="en-US"/>
        </w:rPr>
      </w:pPr>
    </w:p>
    <w:p w14:paraId="219D1BE2" w14:textId="6B9BA8FF" w:rsidR="001E4EF0" w:rsidRDefault="001E4EF0" w:rsidP="007861DA">
      <w:pPr>
        <w:pStyle w:val="IsiTulisan"/>
        <w:ind w:left="709" w:hanging="709"/>
        <w:rPr>
          <w:rFonts w:ascii="Garamond" w:hAnsi="Garamond"/>
          <w:b/>
          <w:lang w:val="en-US"/>
        </w:rPr>
      </w:pPr>
      <w:r w:rsidRPr="001E4EF0">
        <w:rPr>
          <w:rFonts w:ascii="Garamond" w:hAnsi="Garamond"/>
          <w:b/>
          <w:lang w:val="en-US"/>
        </w:rPr>
        <w:t>DAFTAR WEBSITE</w:t>
      </w:r>
    </w:p>
    <w:p w14:paraId="30608999" w14:textId="54C60400" w:rsidR="001E4EF0" w:rsidRPr="001E4EF0" w:rsidRDefault="001E4EF0" w:rsidP="001E4EF0">
      <w:pPr>
        <w:ind w:left="709" w:hanging="851"/>
        <w:jc w:val="both"/>
        <w:rPr>
          <w:rFonts w:ascii="Garamond" w:hAnsi="Garamond"/>
          <w:sz w:val="24"/>
          <w:szCs w:val="24"/>
          <w:lang w:val="en-US"/>
        </w:rPr>
      </w:pPr>
      <w:proofErr w:type="spellStart"/>
      <w:r>
        <w:rPr>
          <w:rFonts w:ascii="Garamond" w:hAnsi="Garamond"/>
          <w:sz w:val="24"/>
          <w:szCs w:val="24"/>
          <w:lang w:val="en-US"/>
        </w:rPr>
        <w:t>Sinopsis</w:t>
      </w:r>
      <w:proofErr w:type="spellEnd"/>
      <w:r>
        <w:rPr>
          <w:rFonts w:ascii="Garamond" w:hAnsi="Garamond"/>
          <w:sz w:val="24"/>
          <w:szCs w:val="24"/>
          <w:lang w:val="en-US"/>
        </w:rPr>
        <w:t xml:space="preserve"> Film </w:t>
      </w:r>
      <w:proofErr w:type="spellStart"/>
      <w:r>
        <w:rPr>
          <w:rFonts w:ascii="Garamond" w:hAnsi="Garamond"/>
          <w:sz w:val="24"/>
          <w:szCs w:val="24"/>
          <w:lang w:val="en-US"/>
        </w:rPr>
        <w:t>Jilbab</w:t>
      </w:r>
      <w:proofErr w:type="spellEnd"/>
      <w:r>
        <w:rPr>
          <w:rFonts w:ascii="Garamond" w:hAnsi="Garamond"/>
          <w:sz w:val="24"/>
          <w:szCs w:val="24"/>
          <w:lang w:val="en-US"/>
        </w:rPr>
        <w:t xml:space="preserve"> Traveler: Love Sparks in Korea, </w:t>
      </w:r>
      <w:proofErr w:type="spellStart"/>
      <w:r>
        <w:rPr>
          <w:rFonts w:ascii="Garamond" w:hAnsi="Garamond"/>
          <w:sz w:val="24"/>
          <w:szCs w:val="24"/>
          <w:lang w:val="en-US"/>
        </w:rPr>
        <w:t>dalam</w:t>
      </w:r>
      <w:proofErr w:type="spellEnd"/>
      <w:r>
        <w:rPr>
          <w:rFonts w:ascii="Garamond" w:hAnsi="Garamond"/>
          <w:sz w:val="24"/>
          <w:szCs w:val="24"/>
          <w:lang w:val="en-US"/>
        </w:rPr>
        <w:t xml:space="preserve"> </w:t>
      </w:r>
      <w:hyperlink r:id="rId18" w:history="1">
        <w:r w:rsidRPr="001E4EF0">
          <w:rPr>
            <w:rStyle w:val="Hyperlink"/>
            <w:rFonts w:ascii="Garamond" w:hAnsi="Garamond" w:cs="Times New Roman"/>
            <w:sz w:val="24"/>
            <w:szCs w:val="24"/>
            <w:u w:val="none"/>
          </w:rPr>
          <w:t>https://id.m.wikipedia.org/wiki/Jilbab_Traveler:_Love_Sparks_in_Korea</w:t>
        </w:r>
      </w:hyperlink>
      <w:r>
        <w:rPr>
          <w:rStyle w:val="Hyperlink"/>
          <w:rFonts w:ascii="Garamond" w:hAnsi="Garamond" w:cs="Times New Roman"/>
          <w:sz w:val="24"/>
          <w:szCs w:val="24"/>
          <w:u w:val="none"/>
          <w:lang w:val="en-US"/>
        </w:rPr>
        <w:t xml:space="preserve">, </w:t>
      </w:r>
      <w:r w:rsidRPr="001E4EF0">
        <w:rPr>
          <w:rFonts w:ascii="Garamond" w:hAnsi="Garamond" w:cs="Times New Roman"/>
          <w:sz w:val="24"/>
          <w:szCs w:val="24"/>
        </w:rPr>
        <w:t>diakses 15 Januari 2020.</w:t>
      </w:r>
    </w:p>
    <w:p w14:paraId="23FC8A35" w14:textId="020F2159" w:rsidR="001E4EF0" w:rsidRPr="001E4EF0" w:rsidRDefault="001E4EF0" w:rsidP="001E4EF0">
      <w:pPr>
        <w:pStyle w:val="IsiTulisan"/>
        <w:ind w:left="709" w:hanging="851"/>
        <w:rPr>
          <w:rFonts w:ascii="Garamond" w:hAnsi="Garamond"/>
          <w:b/>
          <w:szCs w:val="24"/>
          <w:lang w:val="en-US"/>
        </w:rPr>
      </w:pPr>
      <w:proofErr w:type="spellStart"/>
      <w:r>
        <w:rPr>
          <w:rFonts w:ascii="Garamond" w:hAnsi="Garamond"/>
          <w:szCs w:val="24"/>
          <w:lang w:val="en-US"/>
        </w:rPr>
        <w:t>Berita</w:t>
      </w:r>
      <w:proofErr w:type="spellEnd"/>
      <w:r>
        <w:rPr>
          <w:rFonts w:ascii="Garamond" w:hAnsi="Garamond"/>
          <w:szCs w:val="24"/>
          <w:lang w:val="en-US"/>
        </w:rPr>
        <w:t xml:space="preserve"> Film Haji backpacker, </w:t>
      </w:r>
      <w:proofErr w:type="spellStart"/>
      <w:r>
        <w:rPr>
          <w:rFonts w:ascii="Garamond" w:hAnsi="Garamond"/>
          <w:szCs w:val="24"/>
          <w:lang w:val="en-US"/>
        </w:rPr>
        <w:t>dalam</w:t>
      </w:r>
      <w:proofErr w:type="spellEnd"/>
      <w:r>
        <w:rPr>
          <w:rFonts w:ascii="Garamond" w:hAnsi="Garamond"/>
          <w:szCs w:val="24"/>
          <w:lang w:val="en-US"/>
        </w:rPr>
        <w:t xml:space="preserve"> </w:t>
      </w:r>
      <w:hyperlink r:id="rId19" w:history="1">
        <w:r w:rsidRPr="001E4EF0">
          <w:rPr>
            <w:rStyle w:val="Hyperlink"/>
            <w:rFonts w:ascii="Garamond" w:hAnsi="Garamond" w:cs="Times New Roman"/>
            <w:szCs w:val="24"/>
          </w:rPr>
          <w:t>https://m.liputan6.com/tag/haji-backpacker</w:t>
        </w:r>
      </w:hyperlink>
      <w:r w:rsidRPr="001E4EF0">
        <w:rPr>
          <w:rFonts w:ascii="Garamond" w:hAnsi="Garamond" w:cs="Times New Roman"/>
          <w:szCs w:val="24"/>
        </w:rPr>
        <w:t>, diakses 15 Januari 2020.</w:t>
      </w:r>
    </w:p>
    <w:sectPr w:rsidR="001E4EF0" w:rsidRPr="001E4EF0" w:rsidSect="00DD7266">
      <w:headerReference w:type="default" r:id="rId20"/>
      <w:footerReference w:type="default" r:id="rId21"/>
      <w:pgSz w:w="11907" w:h="16840" w:code="9"/>
      <w:pgMar w:top="2268" w:right="1701" w:bottom="1701" w:left="2268" w:header="1418" w:footer="851" w:gutter="0"/>
      <w:pgNumType w:start="4"/>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7877E" w14:textId="77777777" w:rsidR="003427A7" w:rsidRDefault="003427A7">
      <w:r>
        <w:separator/>
      </w:r>
    </w:p>
  </w:endnote>
  <w:endnote w:type="continuationSeparator" w:id="0">
    <w:p w14:paraId="4762AB5D" w14:textId="77777777" w:rsidR="003427A7" w:rsidRDefault="0034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454C2558-6370-4A07-887E-64CE45D44873}"/>
    <w:embedBold r:id="rId2" w:fontKey="{B42A0873-4679-4BD4-B235-334ED40C16B2}"/>
    <w:embedItalic r:id="rId3" w:fontKey="{E0A86F87-5894-4E76-87E1-244F25366681}"/>
    <w:embedBoldItalic r:id="rId4" w:fontKey="{1D8CAEC4-5117-419E-9E5B-AFFFEB79DA15}"/>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5" w:fontKey="{4E6A562E-9F02-4F71-AE6A-A48EA5F66675}"/>
  </w:font>
  <w:font w:name="Segoe UI">
    <w:panose1 w:val="020B0502040204020203"/>
    <w:charset w:val="00"/>
    <w:family w:val="swiss"/>
    <w:pitch w:val="variable"/>
    <w:sig w:usb0="E4002EFF" w:usb1="C000E47F" w:usb2="00000009" w:usb3="00000000" w:csb0="000001FF" w:csb1="00000000"/>
    <w:embedRegular r:id="rId6" w:fontKey="{41FB5BB9-5E13-4AD7-B05D-684C1694482E}"/>
  </w:font>
  <w:font w:name="Garamond">
    <w:panose1 w:val="02020404030301010803"/>
    <w:charset w:val="00"/>
    <w:family w:val="roman"/>
    <w:pitch w:val="variable"/>
    <w:sig w:usb0="00000287" w:usb1="00000000" w:usb2="00000000" w:usb3="00000000" w:csb0="0000009F" w:csb1="00000000"/>
    <w:embedRegular r:id="rId7" w:fontKey="{34A20FC0-6948-4DEC-A065-08121EC6372F}"/>
    <w:embedBold r:id="rId8" w:fontKey="{7947FC05-21DA-4228-9DC1-909774B65F7C}"/>
    <w:embedItalic r:id="rId9" w:fontKey="{D0CB599C-36C2-49AD-AA89-7AF06F6288C1}"/>
    <w:embedBoldItalic r:id="rId10" w:fontKey="{4EADBDC5-C808-45B2-8835-A9DE6BB75359}"/>
  </w:font>
  <w:font w:name="Bahnschrift Light Condensed">
    <w:panose1 w:val="020B0502040204020203"/>
    <w:charset w:val="00"/>
    <w:family w:val="swiss"/>
    <w:pitch w:val="variable"/>
    <w:sig w:usb0="A00002C7" w:usb1="00000002" w:usb2="00000000" w:usb3="00000000" w:csb0="0000019F" w:csb1="00000000"/>
    <w:embedItalic r:id="rId11" w:fontKey="{ACD2E330-08EE-4AB5-9D06-78DA2AAD70FB}"/>
  </w:font>
  <w:font w:name="Cambria">
    <w:panose1 w:val="02040503050406030204"/>
    <w:charset w:val="00"/>
    <w:family w:val="roman"/>
    <w:pitch w:val="variable"/>
    <w:sig w:usb0="E00006FF" w:usb1="420024FF" w:usb2="02000000" w:usb3="00000000" w:csb0="0000019F" w:csb1="00000000"/>
    <w:embedRegular r:id="rId12" w:fontKey="{1909D61C-85CC-4A6C-9979-C213A65F2FF5}"/>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566FC" w14:textId="77777777" w:rsidR="00215F7C" w:rsidRDefault="00215F7C" w:rsidP="00215F7C">
    <w:pPr>
      <w:pStyle w:val="Footer"/>
      <w:tabs>
        <w:tab w:val="clear" w:pos="9360"/>
        <w:tab w:val="right" w:pos="792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8B9B87" w14:textId="77777777" w:rsidR="003427A7" w:rsidRDefault="003427A7">
      <w:r>
        <w:separator/>
      </w:r>
    </w:p>
  </w:footnote>
  <w:footnote w:type="continuationSeparator" w:id="0">
    <w:p w14:paraId="091ECE43" w14:textId="77777777" w:rsidR="003427A7" w:rsidRDefault="003427A7">
      <w:r>
        <w:continuationSeparator/>
      </w:r>
    </w:p>
  </w:footnote>
  <w:footnote w:id="1">
    <w:p w14:paraId="6B8EA242" w14:textId="5F3FF886" w:rsidR="00E10EEF" w:rsidRPr="00274AD4" w:rsidRDefault="00E10EEF" w:rsidP="00274AD4">
      <w:pPr>
        <w:pStyle w:val="FootnoteText"/>
        <w:spacing w:line="276" w:lineRule="auto"/>
        <w:ind w:firstLine="720"/>
        <w:jc w:val="both"/>
        <w:rPr>
          <w:rFonts w:ascii="Garamond" w:hAnsi="Garamond" w:cs="Times New Roman"/>
          <w:lang w:val="id-ID"/>
        </w:rPr>
      </w:pPr>
      <w:r w:rsidRPr="00274AD4">
        <w:rPr>
          <w:rStyle w:val="FootnoteReference"/>
          <w:rFonts w:ascii="Garamond" w:hAnsi="Garamond" w:cs="Times New Roman"/>
        </w:rPr>
        <w:footnoteRef/>
      </w:r>
      <w:r w:rsidRPr="00274AD4">
        <w:rPr>
          <w:rFonts w:ascii="Garamond" w:hAnsi="Garamond" w:cs="Times New Roman"/>
        </w:rPr>
        <w:t xml:space="preserve"> </w:t>
      </w:r>
      <w:proofErr w:type="spellStart"/>
      <w:r w:rsidRPr="00274AD4">
        <w:rPr>
          <w:rFonts w:ascii="Garamond" w:hAnsi="Garamond" w:cs="Times New Roman"/>
        </w:rPr>
        <w:t>Dony</w:t>
      </w:r>
      <w:proofErr w:type="spellEnd"/>
      <w:r w:rsidRPr="00274AD4">
        <w:rPr>
          <w:rFonts w:ascii="Garamond" w:hAnsi="Garamond" w:cs="Times New Roman"/>
        </w:rPr>
        <w:t xml:space="preserve"> </w:t>
      </w:r>
      <w:proofErr w:type="spellStart"/>
      <w:r w:rsidRPr="00274AD4">
        <w:rPr>
          <w:rFonts w:ascii="Garamond" w:hAnsi="Garamond" w:cs="Times New Roman"/>
        </w:rPr>
        <w:t>Arung</w:t>
      </w:r>
      <w:proofErr w:type="spellEnd"/>
      <w:r w:rsidRPr="00274AD4">
        <w:rPr>
          <w:rFonts w:ascii="Garamond" w:hAnsi="Garamond" w:cs="Times New Roman"/>
        </w:rPr>
        <w:t xml:space="preserve"> </w:t>
      </w:r>
      <w:proofErr w:type="spellStart"/>
      <w:r w:rsidRPr="00274AD4">
        <w:rPr>
          <w:rFonts w:ascii="Garamond" w:hAnsi="Garamond" w:cs="Times New Roman"/>
        </w:rPr>
        <w:t>Triantoro</w:t>
      </w:r>
      <w:proofErr w:type="spellEnd"/>
      <w:r w:rsidRPr="00274AD4">
        <w:rPr>
          <w:rFonts w:ascii="Garamond" w:hAnsi="Garamond" w:cs="Times New Roman"/>
        </w:rPr>
        <w:t xml:space="preserve">, </w:t>
      </w:r>
      <w:proofErr w:type="spellStart"/>
      <w:r w:rsidRPr="00274AD4">
        <w:rPr>
          <w:rFonts w:ascii="Garamond" w:hAnsi="Garamond" w:cs="Times New Roman"/>
        </w:rPr>
        <w:t>Eko</w:t>
      </w:r>
      <w:proofErr w:type="spellEnd"/>
      <w:r w:rsidRPr="00274AD4">
        <w:rPr>
          <w:rFonts w:ascii="Garamond" w:hAnsi="Garamond" w:cs="Times New Roman"/>
        </w:rPr>
        <w:t xml:space="preserve"> </w:t>
      </w:r>
      <w:proofErr w:type="spellStart"/>
      <w:r w:rsidRPr="00274AD4">
        <w:rPr>
          <w:rFonts w:ascii="Garamond" w:hAnsi="Garamond" w:cs="Times New Roman"/>
        </w:rPr>
        <w:t>Saputra</w:t>
      </w:r>
      <w:proofErr w:type="spellEnd"/>
      <w:r w:rsidRPr="00274AD4">
        <w:rPr>
          <w:rFonts w:ascii="Garamond" w:hAnsi="Garamond" w:cs="Times New Roman"/>
        </w:rPr>
        <w:t xml:space="preserve">, and Tri </w:t>
      </w:r>
      <w:proofErr w:type="spellStart"/>
      <w:r w:rsidRPr="00274AD4">
        <w:rPr>
          <w:rFonts w:ascii="Garamond" w:hAnsi="Garamond" w:cs="Times New Roman"/>
        </w:rPr>
        <w:t>Wahyuni</w:t>
      </w:r>
      <w:proofErr w:type="spellEnd"/>
      <w:r w:rsidRPr="00274AD4">
        <w:rPr>
          <w:rFonts w:ascii="Garamond" w:hAnsi="Garamond" w:cs="Times New Roman"/>
        </w:rPr>
        <w:t>. "</w:t>
      </w:r>
      <w:proofErr w:type="spellStart"/>
      <w:r w:rsidRPr="00274AD4">
        <w:rPr>
          <w:rFonts w:ascii="Garamond" w:hAnsi="Garamond" w:cs="Times New Roman"/>
        </w:rPr>
        <w:t>Mengelola</w:t>
      </w:r>
      <w:proofErr w:type="spellEnd"/>
      <w:r w:rsidRPr="00274AD4">
        <w:rPr>
          <w:rFonts w:ascii="Garamond" w:hAnsi="Garamond" w:cs="Times New Roman"/>
        </w:rPr>
        <w:t xml:space="preserve"> </w:t>
      </w:r>
      <w:proofErr w:type="spellStart"/>
      <w:r w:rsidRPr="00274AD4">
        <w:rPr>
          <w:rFonts w:ascii="Garamond" w:hAnsi="Garamond" w:cs="Times New Roman"/>
        </w:rPr>
        <w:t>Hibridisasi</w:t>
      </w:r>
      <w:proofErr w:type="spellEnd"/>
      <w:r w:rsidRPr="00274AD4">
        <w:rPr>
          <w:rFonts w:ascii="Garamond" w:hAnsi="Garamond" w:cs="Times New Roman"/>
        </w:rPr>
        <w:t xml:space="preserve"> </w:t>
      </w:r>
      <w:proofErr w:type="spellStart"/>
      <w:r w:rsidRPr="00274AD4">
        <w:rPr>
          <w:rFonts w:ascii="Garamond" w:hAnsi="Garamond" w:cs="Times New Roman"/>
        </w:rPr>
        <w:t>Identitas</w:t>
      </w:r>
      <w:proofErr w:type="spellEnd"/>
      <w:r w:rsidRPr="00274AD4">
        <w:rPr>
          <w:rFonts w:ascii="Garamond" w:hAnsi="Garamond" w:cs="Times New Roman"/>
        </w:rPr>
        <w:t xml:space="preserve"> </w:t>
      </w:r>
      <w:proofErr w:type="spellStart"/>
      <w:r w:rsidRPr="00274AD4">
        <w:rPr>
          <w:rFonts w:ascii="Garamond" w:hAnsi="Garamond" w:cs="Times New Roman"/>
        </w:rPr>
        <w:t>Anak</w:t>
      </w:r>
      <w:proofErr w:type="spellEnd"/>
      <w:r w:rsidRPr="00274AD4">
        <w:rPr>
          <w:rFonts w:ascii="Garamond" w:hAnsi="Garamond" w:cs="Times New Roman"/>
        </w:rPr>
        <w:t xml:space="preserve"> </w:t>
      </w:r>
      <w:proofErr w:type="spellStart"/>
      <w:r w:rsidRPr="00274AD4">
        <w:rPr>
          <w:rFonts w:ascii="Garamond" w:hAnsi="Garamond" w:cs="Times New Roman"/>
        </w:rPr>
        <w:t>Muda</w:t>
      </w:r>
      <w:proofErr w:type="spellEnd"/>
      <w:r w:rsidRPr="00274AD4">
        <w:rPr>
          <w:rFonts w:ascii="Garamond" w:hAnsi="Garamond" w:cs="Times New Roman"/>
        </w:rPr>
        <w:t xml:space="preserve"> Muslim: </w:t>
      </w:r>
      <w:proofErr w:type="spellStart"/>
      <w:r w:rsidRPr="00274AD4">
        <w:rPr>
          <w:rFonts w:ascii="Garamond" w:hAnsi="Garamond" w:cs="Times New Roman"/>
        </w:rPr>
        <w:t>Studi</w:t>
      </w:r>
      <w:proofErr w:type="spellEnd"/>
      <w:r w:rsidRPr="00274AD4">
        <w:rPr>
          <w:rFonts w:ascii="Garamond" w:hAnsi="Garamond" w:cs="Times New Roman"/>
        </w:rPr>
        <w:t xml:space="preserve"> </w:t>
      </w:r>
      <w:proofErr w:type="spellStart"/>
      <w:r w:rsidRPr="00274AD4">
        <w:rPr>
          <w:rFonts w:ascii="Garamond" w:hAnsi="Garamond" w:cs="Times New Roman"/>
        </w:rPr>
        <w:t>Pada</w:t>
      </w:r>
      <w:proofErr w:type="spellEnd"/>
      <w:r w:rsidRPr="00274AD4">
        <w:rPr>
          <w:rFonts w:ascii="Garamond" w:hAnsi="Garamond" w:cs="Times New Roman"/>
        </w:rPr>
        <w:t xml:space="preserve"> </w:t>
      </w:r>
      <w:proofErr w:type="spellStart"/>
      <w:r w:rsidRPr="00274AD4">
        <w:rPr>
          <w:rFonts w:ascii="Garamond" w:hAnsi="Garamond" w:cs="Times New Roman"/>
        </w:rPr>
        <w:t>Lembaga</w:t>
      </w:r>
      <w:proofErr w:type="spellEnd"/>
      <w:r w:rsidRPr="00274AD4">
        <w:rPr>
          <w:rFonts w:ascii="Garamond" w:hAnsi="Garamond" w:cs="Times New Roman"/>
        </w:rPr>
        <w:t xml:space="preserve"> </w:t>
      </w:r>
      <w:proofErr w:type="spellStart"/>
      <w:r w:rsidRPr="00274AD4">
        <w:rPr>
          <w:rFonts w:ascii="Garamond" w:hAnsi="Garamond" w:cs="Times New Roman"/>
        </w:rPr>
        <w:t>Teras</w:t>
      </w:r>
      <w:proofErr w:type="spellEnd"/>
      <w:r w:rsidRPr="00274AD4">
        <w:rPr>
          <w:rFonts w:ascii="Garamond" w:hAnsi="Garamond" w:cs="Times New Roman"/>
        </w:rPr>
        <w:t xml:space="preserve"> </w:t>
      </w:r>
      <w:proofErr w:type="spellStart"/>
      <w:r w:rsidRPr="00274AD4">
        <w:rPr>
          <w:rFonts w:ascii="Garamond" w:hAnsi="Garamond" w:cs="Times New Roman"/>
        </w:rPr>
        <w:t>Dakwah</w:t>
      </w:r>
      <w:proofErr w:type="spellEnd"/>
      <w:r w:rsidRPr="00274AD4">
        <w:rPr>
          <w:rFonts w:ascii="Garamond" w:hAnsi="Garamond" w:cs="Times New Roman"/>
        </w:rPr>
        <w:t xml:space="preserve"> di Yogyakarta</w:t>
      </w:r>
      <w:r w:rsidR="00274AD4">
        <w:rPr>
          <w:rFonts w:ascii="Garamond" w:hAnsi="Garamond" w:cs="Times New Roman"/>
        </w:rPr>
        <w:t xml:space="preserve">." </w:t>
      </w:r>
      <w:proofErr w:type="spellStart"/>
      <w:r w:rsidR="00274AD4">
        <w:rPr>
          <w:rFonts w:ascii="Garamond" w:hAnsi="Garamond" w:cs="Times New Roman"/>
        </w:rPr>
        <w:t>Jurnal</w:t>
      </w:r>
      <w:proofErr w:type="spellEnd"/>
      <w:r w:rsidR="00274AD4">
        <w:rPr>
          <w:rFonts w:ascii="Garamond" w:hAnsi="Garamond" w:cs="Times New Roman"/>
        </w:rPr>
        <w:t xml:space="preserve"> MD 5.2 (2019), hlm.</w:t>
      </w:r>
      <w:r w:rsidRPr="00274AD4">
        <w:rPr>
          <w:rFonts w:ascii="Garamond" w:hAnsi="Garamond" w:cs="Times New Roman"/>
        </w:rPr>
        <w:t>113-139.</w:t>
      </w:r>
    </w:p>
  </w:footnote>
  <w:footnote w:id="2">
    <w:p w14:paraId="59F3AA3F" w14:textId="77777777" w:rsidR="00E10EEF" w:rsidRPr="00274AD4" w:rsidRDefault="00E10EEF" w:rsidP="00274AD4">
      <w:pPr>
        <w:pStyle w:val="FootnoteText"/>
        <w:spacing w:line="276" w:lineRule="auto"/>
        <w:ind w:firstLine="720"/>
        <w:jc w:val="both"/>
        <w:rPr>
          <w:rFonts w:ascii="Garamond" w:hAnsi="Garamond" w:cs="Times New Roman"/>
          <w:lang w:val="id-ID"/>
        </w:rPr>
      </w:pPr>
      <w:r w:rsidRPr="00274AD4">
        <w:rPr>
          <w:rStyle w:val="FootnoteReference"/>
          <w:rFonts w:ascii="Garamond" w:hAnsi="Garamond" w:cs="Times New Roman"/>
        </w:rPr>
        <w:footnoteRef/>
      </w:r>
      <w:r w:rsidRPr="00274AD4">
        <w:rPr>
          <w:rFonts w:ascii="Garamond" w:hAnsi="Garamond" w:cs="Times New Roman"/>
        </w:rPr>
        <w:t xml:space="preserve"> </w:t>
      </w:r>
      <w:r w:rsidRPr="00274AD4">
        <w:rPr>
          <w:rFonts w:ascii="Garamond" w:hAnsi="Garamond" w:cs="Times New Roman"/>
          <w:lang w:val="id-ID"/>
        </w:rPr>
        <w:t xml:space="preserve">Observasi lapangan di lembaga Teras Dakwah, Data diambil pada 22 Februari 2020. </w:t>
      </w:r>
    </w:p>
  </w:footnote>
  <w:footnote w:id="3">
    <w:p w14:paraId="73D71EDB" w14:textId="65A3BA66" w:rsidR="00E10EEF" w:rsidRPr="00274AD4" w:rsidRDefault="00E10EEF" w:rsidP="00274AD4">
      <w:pPr>
        <w:pStyle w:val="FootnoteText"/>
        <w:spacing w:line="276" w:lineRule="auto"/>
        <w:ind w:firstLine="720"/>
        <w:jc w:val="both"/>
        <w:rPr>
          <w:rFonts w:ascii="Garamond" w:hAnsi="Garamond" w:cs="Times New Roman"/>
          <w:lang w:val="id-ID"/>
        </w:rPr>
      </w:pPr>
      <w:r w:rsidRPr="00274AD4">
        <w:rPr>
          <w:rStyle w:val="FootnoteReference"/>
          <w:rFonts w:ascii="Garamond" w:hAnsi="Garamond" w:cs="Times New Roman"/>
        </w:rPr>
        <w:footnoteRef/>
      </w:r>
      <w:r w:rsidRPr="00274AD4">
        <w:rPr>
          <w:rFonts w:ascii="Garamond" w:hAnsi="Garamond" w:cs="Times New Roman"/>
        </w:rPr>
        <w:t xml:space="preserve"> Mara Einstein, </w:t>
      </w:r>
      <w:r w:rsidRPr="00274AD4">
        <w:rPr>
          <w:rFonts w:ascii="Garamond" w:hAnsi="Garamond" w:cs="Times New Roman"/>
          <w:i/>
          <w:iCs/>
        </w:rPr>
        <w:t xml:space="preserve">Brands of </w:t>
      </w:r>
      <w:r w:rsidR="00CC0AA9" w:rsidRPr="00274AD4">
        <w:rPr>
          <w:rFonts w:ascii="Garamond" w:hAnsi="Garamond" w:cs="Times New Roman"/>
          <w:i/>
          <w:iCs/>
        </w:rPr>
        <w:t>F</w:t>
      </w:r>
      <w:r w:rsidRPr="00274AD4">
        <w:rPr>
          <w:rFonts w:ascii="Garamond" w:hAnsi="Garamond" w:cs="Times New Roman"/>
          <w:i/>
          <w:iCs/>
        </w:rPr>
        <w:t xml:space="preserve">aith: Marketing </w:t>
      </w:r>
      <w:r w:rsidR="00CC0AA9" w:rsidRPr="00274AD4">
        <w:rPr>
          <w:rFonts w:ascii="Garamond" w:hAnsi="Garamond" w:cs="Times New Roman"/>
          <w:i/>
          <w:iCs/>
        </w:rPr>
        <w:t>R</w:t>
      </w:r>
      <w:r w:rsidRPr="00274AD4">
        <w:rPr>
          <w:rFonts w:ascii="Garamond" w:hAnsi="Garamond" w:cs="Times New Roman"/>
          <w:i/>
          <w:iCs/>
        </w:rPr>
        <w:t xml:space="preserve">eligion in a </w:t>
      </w:r>
      <w:r w:rsidR="00CC0AA9" w:rsidRPr="00274AD4">
        <w:rPr>
          <w:rFonts w:ascii="Garamond" w:hAnsi="Garamond" w:cs="Times New Roman"/>
          <w:i/>
          <w:iCs/>
        </w:rPr>
        <w:t>C</w:t>
      </w:r>
      <w:r w:rsidRPr="00274AD4">
        <w:rPr>
          <w:rFonts w:ascii="Garamond" w:hAnsi="Garamond" w:cs="Times New Roman"/>
          <w:i/>
          <w:iCs/>
        </w:rPr>
        <w:t xml:space="preserve">ommercial </w:t>
      </w:r>
      <w:r w:rsidR="00CC0AA9" w:rsidRPr="00274AD4">
        <w:rPr>
          <w:rFonts w:ascii="Garamond" w:hAnsi="Garamond" w:cs="Times New Roman"/>
          <w:i/>
          <w:iCs/>
        </w:rPr>
        <w:t>A</w:t>
      </w:r>
      <w:r w:rsidRPr="00274AD4">
        <w:rPr>
          <w:rFonts w:ascii="Garamond" w:hAnsi="Garamond" w:cs="Times New Roman"/>
          <w:i/>
          <w:iCs/>
        </w:rPr>
        <w:t>ge</w:t>
      </w:r>
      <w:r w:rsidRPr="00274AD4">
        <w:rPr>
          <w:rFonts w:ascii="Garamond" w:hAnsi="Garamond" w:cs="Times New Roman"/>
        </w:rPr>
        <w:t>, Routledge, 2007.</w:t>
      </w:r>
    </w:p>
  </w:footnote>
  <w:footnote w:id="4">
    <w:p w14:paraId="1EC7ADF3" w14:textId="77777777" w:rsidR="00E10EEF" w:rsidRPr="00274AD4" w:rsidRDefault="00E10EEF" w:rsidP="00274AD4">
      <w:pPr>
        <w:pStyle w:val="FootnoteText"/>
        <w:spacing w:line="276" w:lineRule="auto"/>
        <w:ind w:firstLine="720"/>
        <w:jc w:val="both"/>
        <w:rPr>
          <w:rFonts w:ascii="Garamond" w:hAnsi="Garamond" w:cs="Times New Roman"/>
          <w:lang w:val="id-ID"/>
        </w:rPr>
      </w:pPr>
      <w:r w:rsidRPr="00274AD4">
        <w:rPr>
          <w:rStyle w:val="FootnoteReference"/>
          <w:rFonts w:ascii="Garamond" w:hAnsi="Garamond" w:cs="Times New Roman"/>
        </w:rPr>
        <w:footnoteRef/>
      </w:r>
      <w:r w:rsidRPr="00274AD4">
        <w:rPr>
          <w:rFonts w:ascii="Garamond" w:hAnsi="Garamond" w:cs="Times New Roman"/>
        </w:rPr>
        <w:t xml:space="preserve"> </w:t>
      </w:r>
      <w:proofErr w:type="spellStart"/>
      <w:r w:rsidRPr="00274AD4">
        <w:rPr>
          <w:rFonts w:ascii="Garamond" w:hAnsi="Garamond" w:cs="Times New Roman"/>
        </w:rPr>
        <w:t>Hoesterey</w:t>
      </w:r>
      <w:proofErr w:type="spellEnd"/>
      <w:r w:rsidRPr="00274AD4">
        <w:rPr>
          <w:rFonts w:ascii="Garamond" w:hAnsi="Garamond" w:cs="Times New Roman"/>
        </w:rPr>
        <w:t xml:space="preserve">, James </w:t>
      </w:r>
      <w:proofErr w:type="spellStart"/>
      <w:r w:rsidRPr="00274AD4">
        <w:rPr>
          <w:rFonts w:ascii="Garamond" w:hAnsi="Garamond" w:cs="Times New Roman"/>
        </w:rPr>
        <w:t>Bourk</w:t>
      </w:r>
      <w:proofErr w:type="spellEnd"/>
      <w:r w:rsidRPr="00274AD4">
        <w:rPr>
          <w:rFonts w:ascii="Garamond" w:hAnsi="Garamond" w:cs="Times New Roman"/>
        </w:rPr>
        <w:t>. "Marketing Islam: Entrepreneurial Ethics and the Spirit of Capitalism in Indonesia." Practical Matters Journal (2017).</w:t>
      </w:r>
    </w:p>
  </w:footnote>
  <w:footnote w:id="5">
    <w:p w14:paraId="6D68F673" w14:textId="77777777" w:rsidR="00E10EEF" w:rsidRPr="003943A7" w:rsidRDefault="00E10EEF" w:rsidP="00DA6337">
      <w:pPr>
        <w:pStyle w:val="FootnoteText"/>
        <w:spacing w:line="360" w:lineRule="auto"/>
        <w:ind w:firstLine="720"/>
        <w:jc w:val="both"/>
        <w:rPr>
          <w:rFonts w:ascii="Times New Roman" w:hAnsi="Times New Roman" w:cs="Times New Roman"/>
          <w:lang w:val="id-ID"/>
        </w:rPr>
      </w:pPr>
      <w:r w:rsidRPr="003943A7">
        <w:rPr>
          <w:rStyle w:val="FootnoteReference"/>
          <w:rFonts w:ascii="Times New Roman" w:hAnsi="Times New Roman" w:cs="Times New Roman"/>
        </w:rPr>
        <w:footnoteRef/>
      </w:r>
      <w:r w:rsidRPr="003943A7">
        <w:rPr>
          <w:rFonts w:ascii="Times New Roman" w:hAnsi="Times New Roman" w:cs="Times New Roman"/>
        </w:rPr>
        <w:t xml:space="preserve"> Ibid. </w:t>
      </w:r>
    </w:p>
  </w:footnote>
  <w:footnote w:id="6">
    <w:p w14:paraId="6EC39C4D" w14:textId="77777777" w:rsidR="00E10EEF" w:rsidRPr="00274AD4" w:rsidRDefault="00E10EEF" w:rsidP="00707F50">
      <w:pPr>
        <w:pStyle w:val="FootnoteText"/>
        <w:spacing w:line="276" w:lineRule="auto"/>
        <w:ind w:firstLine="720"/>
        <w:jc w:val="both"/>
        <w:rPr>
          <w:rFonts w:ascii="Garamond" w:hAnsi="Garamond" w:cs="Times New Roman"/>
          <w:lang w:val="id-ID"/>
        </w:rPr>
      </w:pPr>
      <w:r w:rsidRPr="00274AD4">
        <w:rPr>
          <w:rStyle w:val="FootnoteReference"/>
          <w:rFonts w:ascii="Garamond" w:hAnsi="Garamond" w:cs="Times New Roman"/>
        </w:rPr>
        <w:footnoteRef/>
      </w:r>
      <w:r w:rsidRPr="00274AD4">
        <w:rPr>
          <w:rFonts w:ascii="Garamond" w:hAnsi="Garamond" w:cs="Times New Roman"/>
        </w:rPr>
        <w:t xml:space="preserve"> </w:t>
      </w:r>
      <w:proofErr w:type="spellStart"/>
      <w:r w:rsidRPr="00274AD4">
        <w:rPr>
          <w:rFonts w:ascii="Garamond" w:hAnsi="Garamond" w:cs="Times New Roman"/>
        </w:rPr>
        <w:t>Jörg</w:t>
      </w:r>
      <w:proofErr w:type="spellEnd"/>
      <w:r w:rsidRPr="00274AD4">
        <w:rPr>
          <w:rFonts w:ascii="Garamond" w:hAnsi="Garamond" w:cs="Times New Roman"/>
        </w:rPr>
        <w:t xml:space="preserve"> </w:t>
      </w:r>
      <w:proofErr w:type="spellStart"/>
      <w:r w:rsidRPr="00274AD4">
        <w:rPr>
          <w:rFonts w:ascii="Garamond" w:hAnsi="Garamond" w:cs="Times New Roman"/>
        </w:rPr>
        <w:t>Stolz</w:t>
      </w:r>
      <w:proofErr w:type="spellEnd"/>
      <w:r w:rsidRPr="00274AD4">
        <w:rPr>
          <w:rFonts w:ascii="Garamond" w:hAnsi="Garamond" w:cs="Times New Roman"/>
        </w:rPr>
        <w:t xml:space="preserve"> and Jean-Claude </w:t>
      </w:r>
      <w:proofErr w:type="spellStart"/>
      <w:r w:rsidRPr="00274AD4">
        <w:rPr>
          <w:rFonts w:ascii="Garamond" w:hAnsi="Garamond" w:cs="Times New Roman"/>
        </w:rPr>
        <w:t>Usunier</w:t>
      </w:r>
      <w:proofErr w:type="spellEnd"/>
      <w:r w:rsidRPr="00274AD4">
        <w:rPr>
          <w:rFonts w:ascii="Garamond" w:hAnsi="Garamond" w:cs="Times New Roman"/>
          <w:lang w:val="id-ID"/>
        </w:rPr>
        <w:t xml:space="preserve">, </w:t>
      </w:r>
      <w:r w:rsidRPr="00274AD4">
        <w:rPr>
          <w:rFonts w:ascii="Garamond" w:hAnsi="Garamond" w:cs="Times New Roman"/>
          <w:i/>
          <w:iCs/>
          <w:lang w:val="id-ID"/>
        </w:rPr>
        <w:t xml:space="preserve">INTRODUCTION: </w:t>
      </w:r>
      <w:r w:rsidRPr="00274AD4">
        <w:rPr>
          <w:rFonts w:ascii="Garamond" w:hAnsi="Garamond" w:cs="Times New Roman"/>
          <w:i/>
          <w:iCs/>
        </w:rPr>
        <w:t>Religions as Brands: New Perspectives on the Marketization of Religion and Spirituality</w:t>
      </w:r>
      <w:r w:rsidRPr="00274AD4">
        <w:rPr>
          <w:rFonts w:ascii="Garamond" w:hAnsi="Garamond" w:cs="Times New Roman"/>
        </w:rPr>
        <w:t xml:space="preserve"> (New York: </w:t>
      </w:r>
      <w:proofErr w:type="spellStart"/>
      <w:r w:rsidRPr="00274AD4">
        <w:rPr>
          <w:rFonts w:ascii="Garamond" w:hAnsi="Garamond" w:cs="Times New Roman"/>
        </w:rPr>
        <w:t>Ashgate</w:t>
      </w:r>
      <w:proofErr w:type="spellEnd"/>
      <w:r w:rsidRPr="00274AD4">
        <w:rPr>
          <w:rFonts w:ascii="Garamond" w:hAnsi="Garamond" w:cs="Times New Roman"/>
        </w:rPr>
        <w:t xml:space="preserve"> Publishing, 2014)</w:t>
      </w:r>
    </w:p>
  </w:footnote>
  <w:footnote w:id="7">
    <w:p w14:paraId="61501FFF" w14:textId="77777777" w:rsidR="00E10EEF" w:rsidRPr="00274AD4" w:rsidRDefault="00E10EEF" w:rsidP="00707F50">
      <w:pPr>
        <w:pStyle w:val="FootnoteText"/>
        <w:spacing w:line="276" w:lineRule="auto"/>
        <w:ind w:firstLine="720"/>
        <w:jc w:val="both"/>
        <w:rPr>
          <w:rFonts w:ascii="Garamond" w:hAnsi="Garamond" w:cs="Times New Roman"/>
          <w:lang w:val="id-ID"/>
        </w:rPr>
      </w:pPr>
      <w:r w:rsidRPr="00274AD4">
        <w:rPr>
          <w:rStyle w:val="FootnoteReference"/>
          <w:rFonts w:ascii="Garamond" w:hAnsi="Garamond" w:cs="Times New Roman"/>
        </w:rPr>
        <w:footnoteRef/>
      </w:r>
      <w:r w:rsidRPr="00274AD4">
        <w:rPr>
          <w:rFonts w:ascii="Garamond" w:hAnsi="Garamond" w:cs="Times New Roman"/>
        </w:rPr>
        <w:t xml:space="preserve"> </w:t>
      </w:r>
      <w:r w:rsidRPr="00274AD4">
        <w:rPr>
          <w:rFonts w:ascii="Garamond" w:hAnsi="Garamond" w:cs="Times New Roman"/>
          <w:lang w:val="id-ID"/>
        </w:rPr>
        <w:t xml:space="preserve">Di antara produk Islam global sukses mengudara di kalangan muslim urban ialah boneka Barbie Fulla, Rezzana, Zamzam Cola dan Mecca cola. Produk tersebut berhasil membidik pangsa pasar konsumen anak-anak, muslim menengah dan anak muda. Belanja dan konsumsi dapat mengambil sifat religius. Ibid. </w:t>
      </w:r>
    </w:p>
  </w:footnote>
  <w:footnote w:id="8">
    <w:p w14:paraId="59E85460" w14:textId="77777777" w:rsidR="00E10EEF" w:rsidRPr="00274AD4" w:rsidRDefault="00E10EEF" w:rsidP="00707F50">
      <w:pPr>
        <w:pStyle w:val="FootnoteText"/>
        <w:spacing w:line="276" w:lineRule="auto"/>
        <w:ind w:firstLine="720"/>
        <w:jc w:val="both"/>
        <w:rPr>
          <w:rFonts w:ascii="Garamond" w:hAnsi="Garamond" w:cs="Times New Roman"/>
          <w:lang w:val="id-ID"/>
        </w:rPr>
      </w:pPr>
      <w:r w:rsidRPr="00274AD4">
        <w:rPr>
          <w:rStyle w:val="FootnoteReference"/>
          <w:rFonts w:ascii="Garamond" w:hAnsi="Garamond" w:cs="Times New Roman"/>
        </w:rPr>
        <w:footnoteRef/>
      </w:r>
      <w:r w:rsidRPr="00274AD4">
        <w:rPr>
          <w:rFonts w:ascii="Garamond" w:hAnsi="Garamond" w:cs="Times New Roman"/>
        </w:rPr>
        <w:t xml:space="preserve"> </w:t>
      </w:r>
      <w:r w:rsidRPr="00274AD4">
        <w:rPr>
          <w:rFonts w:ascii="Garamond" w:hAnsi="Garamond" w:cs="Times New Roman"/>
          <w:lang w:val="id-ID"/>
        </w:rPr>
        <w:t xml:space="preserve">Observasi lapangan penulis di lembaga Teras Dakwah, Data diambil pada 22 Februari 2020. </w:t>
      </w:r>
    </w:p>
  </w:footnote>
  <w:footnote w:id="9">
    <w:p w14:paraId="40F9BF71" w14:textId="2B3A9C73" w:rsidR="00E10EEF" w:rsidRPr="00274AD4" w:rsidRDefault="00E10EEF" w:rsidP="00707F50">
      <w:pPr>
        <w:pStyle w:val="FootnoteText"/>
        <w:spacing w:line="276" w:lineRule="auto"/>
        <w:ind w:firstLine="720"/>
        <w:jc w:val="both"/>
        <w:rPr>
          <w:rFonts w:ascii="Garamond" w:hAnsi="Garamond" w:cs="Times New Roman"/>
          <w:lang w:val="id-ID"/>
        </w:rPr>
      </w:pPr>
      <w:r w:rsidRPr="00274AD4">
        <w:rPr>
          <w:rStyle w:val="FootnoteReference"/>
          <w:rFonts w:ascii="Garamond" w:hAnsi="Garamond" w:cs="Times New Roman"/>
        </w:rPr>
        <w:footnoteRef/>
      </w:r>
      <w:r w:rsidRPr="00274AD4">
        <w:rPr>
          <w:rFonts w:ascii="Garamond" w:hAnsi="Garamond" w:cs="Times New Roman"/>
        </w:rPr>
        <w:t xml:space="preserve"> Mara Einstein, Brands of faith: Marketing </w:t>
      </w:r>
      <w:r w:rsidR="00CC0AA9" w:rsidRPr="00274AD4">
        <w:rPr>
          <w:rFonts w:ascii="Garamond" w:hAnsi="Garamond" w:cs="Times New Roman"/>
        </w:rPr>
        <w:t>R</w:t>
      </w:r>
      <w:r w:rsidRPr="00274AD4">
        <w:rPr>
          <w:rFonts w:ascii="Garamond" w:hAnsi="Garamond" w:cs="Times New Roman"/>
        </w:rPr>
        <w:t xml:space="preserve">eligion in a </w:t>
      </w:r>
      <w:r w:rsidR="00CC0AA9" w:rsidRPr="00274AD4">
        <w:rPr>
          <w:rFonts w:ascii="Garamond" w:hAnsi="Garamond" w:cs="Times New Roman"/>
        </w:rPr>
        <w:t>C</w:t>
      </w:r>
      <w:r w:rsidRPr="00274AD4">
        <w:rPr>
          <w:rFonts w:ascii="Garamond" w:hAnsi="Garamond" w:cs="Times New Roman"/>
        </w:rPr>
        <w:t xml:space="preserve">ommercial </w:t>
      </w:r>
      <w:r w:rsidR="00CC0AA9" w:rsidRPr="00274AD4">
        <w:rPr>
          <w:rFonts w:ascii="Garamond" w:hAnsi="Garamond" w:cs="Times New Roman"/>
        </w:rPr>
        <w:t>A</w:t>
      </w:r>
      <w:r w:rsidRPr="00274AD4">
        <w:rPr>
          <w:rFonts w:ascii="Garamond" w:hAnsi="Garamond" w:cs="Times New Roman"/>
        </w:rPr>
        <w:t>ge.</w:t>
      </w:r>
    </w:p>
  </w:footnote>
  <w:footnote w:id="10">
    <w:p w14:paraId="4832205A" w14:textId="22B28EDD" w:rsidR="00E10EEF" w:rsidRPr="00274AD4" w:rsidRDefault="00E10EEF" w:rsidP="00707F50">
      <w:pPr>
        <w:pStyle w:val="FootnoteText"/>
        <w:spacing w:line="276" w:lineRule="auto"/>
        <w:ind w:firstLine="720"/>
        <w:jc w:val="both"/>
        <w:rPr>
          <w:rFonts w:ascii="Garamond" w:hAnsi="Garamond" w:cs="Times New Roman"/>
          <w:lang w:val="id-ID"/>
        </w:rPr>
      </w:pPr>
      <w:r w:rsidRPr="00274AD4">
        <w:rPr>
          <w:rStyle w:val="FootnoteReference"/>
          <w:rFonts w:ascii="Garamond" w:hAnsi="Garamond" w:cs="Times New Roman"/>
        </w:rPr>
        <w:footnoteRef/>
      </w:r>
      <w:r w:rsidRPr="00274AD4">
        <w:rPr>
          <w:rFonts w:ascii="Garamond" w:hAnsi="Garamond" w:cs="Times New Roman"/>
        </w:rPr>
        <w:t xml:space="preserve"> </w:t>
      </w:r>
      <w:r w:rsidRPr="00274AD4">
        <w:rPr>
          <w:rFonts w:ascii="Garamond" w:hAnsi="Garamond" w:cs="Times New Roman"/>
          <w:lang w:val="id-ID"/>
        </w:rPr>
        <w:t xml:space="preserve">Wade Clark Roof, Spiritual Marketplace: Baby Boomers and the Remaking of American Religion (Princeton, NJ, 1999), </w:t>
      </w:r>
      <w:proofErr w:type="spellStart"/>
      <w:r w:rsidR="00274AD4">
        <w:rPr>
          <w:rFonts w:ascii="Garamond" w:hAnsi="Garamond" w:cs="Times New Roman"/>
        </w:rPr>
        <w:t>hlm</w:t>
      </w:r>
      <w:proofErr w:type="spellEnd"/>
      <w:r w:rsidR="00274AD4">
        <w:rPr>
          <w:rFonts w:ascii="Garamond" w:hAnsi="Garamond" w:cs="Times New Roman"/>
        </w:rPr>
        <w:t>.</w:t>
      </w:r>
      <w:r w:rsidRPr="00274AD4">
        <w:rPr>
          <w:rFonts w:ascii="Garamond" w:hAnsi="Garamond" w:cs="Times New Roman"/>
          <w:lang w:val="id-ID"/>
        </w:rPr>
        <w:t>78.</w:t>
      </w:r>
    </w:p>
  </w:footnote>
  <w:footnote w:id="11">
    <w:p w14:paraId="27108AAD" w14:textId="42C67C2A" w:rsidR="005612A7" w:rsidRPr="00D26BD2" w:rsidRDefault="005612A7" w:rsidP="00D26BD2">
      <w:pPr>
        <w:pStyle w:val="FootnoteText"/>
        <w:ind w:firstLine="720"/>
        <w:jc w:val="both"/>
        <w:rPr>
          <w:rFonts w:ascii="Garamond" w:hAnsi="Garamond"/>
        </w:rPr>
      </w:pPr>
      <w:r w:rsidRPr="00D26BD2">
        <w:rPr>
          <w:rStyle w:val="FootnoteReference"/>
          <w:rFonts w:ascii="Garamond" w:hAnsi="Garamond"/>
        </w:rPr>
        <w:footnoteRef/>
      </w:r>
      <w:r w:rsidRPr="00D26BD2">
        <w:rPr>
          <w:rFonts w:ascii="Garamond" w:hAnsi="Garamond"/>
        </w:rPr>
        <w:t xml:space="preserve"> Michael S. </w:t>
      </w:r>
      <w:proofErr w:type="spellStart"/>
      <w:r w:rsidRPr="00D26BD2">
        <w:rPr>
          <w:rFonts w:ascii="Garamond" w:hAnsi="Garamond"/>
        </w:rPr>
        <w:t>Northcott</w:t>
      </w:r>
      <w:proofErr w:type="spellEnd"/>
      <w:r w:rsidRPr="00D26BD2">
        <w:rPr>
          <w:rFonts w:ascii="Garamond" w:hAnsi="Garamond"/>
        </w:rPr>
        <w:t>, ‘</w:t>
      </w:r>
      <w:proofErr w:type="spellStart"/>
      <w:r w:rsidRPr="00D26BD2">
        <w:rPr>
          <w:rFonts w:ascii="Garamond" w:hAnsi="Garamond"/>
        </w:rPr>
        <w:t>Pendekatan</w:t>
      </w:r>
      <w:proofErr w:type="spellEnd"/>
      <w:r w:rsidRPr="00D26BD2">
        <w:rPr>
          <w:rFonts w:ascii="Garamond" w:hAnsi="Garamond"/>
        </w:rPr>
        <w:t xml:space="preserve"> </w:t>
      </w:r>
      <w:proofErr w:type="spellStart"/>
      <w:r w:rsidRPr="00D26BD2">
        <w:rPr>
          <w:rFonts w:ascii="Garamond" w:hAnsi="Garamond"/>
        </w:rPr>
        <w:t>Sosiologis</w:t>
      </w:r>
      <w:proofErr w:type="spellEnd"/>
      <w:r w:rsidRPr="00D26BD2">
        <w:rPr>
          <w:rFonts w:ascii="Garamond" w:hAnsi="Garamond"/>
        </w:rPr>
        <w:t xml:space="preserve">’ </w:t>
      </w:r>
      <w:proofErr w:type="spellStart"/>
      <w:r w:rsidRPr="00D26BD2">
        <w:rPr>
          <w:rFonts w:ascii="Garamond" w:hAnsi="Garamond"/>
        </w:rPr>
        <w:t>dalam</w:t>
      </w:r>
      <w:proofErr w:type="spellEnd"/>
      <w:r w:rsidRPr="00D26BD2">
        <w:rPr>
          <w:rFonts w:ascii="Garamond" w:hAnsi="Garamond"/>
        </w:rPr>
        <w:t xml:space="preserve"> Peter </w:t>
      </w:r>
      <w:proofErr w:type="spellStart"/>
      <w:r w:rsidRPr="00D26BD2">
        <w:rPr>
          <w:rFonts w:ascii="Garamond" w:hAnsi="Garamond"/>
        </w:rPr>
        <w:t>Connoly</w:t>
      </w:r>
      <w:proofErr w:type="spellEnd"/>
      <w:r w:rsidRPr="00D26BD2">
        <w:rPr>
          <w:rFonts w:ascii="Garamond" w:hAnsi="Garamond"/>
        </w:rPr>
        <w:t xml:space="preserve">, ed., </w:t>
      </w:r>
      <w:r w:rsidRPr="00D26BD2">
        <w:rPr>
          <w:rFonts w:ascii="Garamond" w:hAnsi="Garamond"/>
          <w:i/>
        </w:rPr>
        <w:t xml:space="preserve">Aneka </w:t>
      </w:r>
      <w:proofErr w:type="spellStart"/>
      <w:r w:rsidRPr="00D26BD2">
        <w:rPr>
          <w:rFonts w:ascii="Garamond" w:hAnsi="Garamond"/>
          <w:i/>
        </w:rPr>
        <w:t>Pendekatan</w:t>
      </w:r>
      <w:proofErr w:type="spellEnd"/>
      <w:r w:rsidRPr="00D26BD2">
        <w:rPr>
          <w:rFonts w:ascii="Garamond" w:hAnsi="Garamond"/>
          <w:i/>
        </w:rPr>
        <w:t xml:space="preserve"> </w:t>
      </w:r>
      <w:proofErr w:type="spellStart"/>
      <w:r w:rsidRPr="00D26BD2">
        <w:rPr>
          <w:rFonts w:ascii="Garamond" w:hAnsi="Garamond"/>
          <w:i/>
        </w:rPr>
        <w:t>Studi</w:t>
      </w:r>
      <w:proofErr w:type="spellEnd"/>
      <w:r w:rsidRPr="00D26BD2">
        <w:rPr>
          <w:rFonts w:ascii="Garamond" w:hAnsi="Garamond"/>
          <w:i/>
        </w:rPr>
        <w:t xml:space="preserve"> Agama </w:t>
      </w:r>
      <w:r w:rsidRPr="00D26BD2">
        <w:rPr>
          <w:rFonts w:ascii="Garamond" w:hAnsi="Garamond"/>
        </w:rPr>
        <w:t xml:space="preserve">(Yogyakarta: </w:t>
      </w:r>
      <w:proofErr w:type="spellStart"/>
      <w:r w:rsidRPr="00D26BD2">
        <w:rPr>
          <w:rFonts w:ascii="Garamond" w:hAnsi="Garamond"/>
        </w:rPr>
        <w:t>Ircisod</w:t>
      </w:r>
      <w:proofErr w:type="spellEnd"/>
      <w:r w:rsidRPr="00D26BD2">
        <w:rPr>
          <w:rFonts w:ascii="Garamond" w:hAnsi="Garamond"/>
        </w:rPr>
        <w:t xml:space="preserve"> &amp; LKIS, 2016),</w:t>
      </w:r>
      <w:r w:rsidR="00D26BD2">
        <w:rPr>
          <w:rFonts w:ascii="Garamond" w:hAnsi="Garamond"/>
        </w:rPr>
        <w:t xml:space="preserve"> hlm.</w:t>
      </w:r>
      <w:r w:rsidRPr="00D26BD2">
        <w:rPr>
          <w:rFonts w:ascii="Garamond" w:hAnsi="Garamond"/>
        </w:rPr>
        <w:t xml:space="preserve"> 294</w:t>
      </w:r>
    </w:p>
  </w:footnote>
  <w:footnote w:id="12">
    <w:p w14:paraId="7709BB82" w14:textId="2081111B" w:rsidR="006D48D0" w:rsidRPr="004826ED" w:rsidRDefault="006D48D0" w:rsidP="006D48D0">
      <w:pPr>
        <w:pStyle w:val="FootnoteText"/>
        <w:ind w:firstLine="720"/>
        <w:rPr>
          <w:rFonts w:ascii="Garamond" w:hAnsi="Garamond"/>
        </w:rPr>
      </w:pPr>
      <w:r w:rsidRPr="004826ED">
        <w:rPr>
          <w:rStyle w:val="FootnoteReference"/>
          <w:rFonts w:ascii="Garamond" w:hAnsi="Garamond"/>
        </w:rPr>
        <w:footnoteRef/>
      </w:r>
      <w:r w:rsidRPr="004826ED">
        <w:rPr>
          <w:rFonts w:ascii="Garamond" w:hAnsi="Garamond"/>
        </w:rPr>
        <w:t xml:space="preserve"> </w:t>
      </w:r>
      <w:proofErr w:type="spellStart"/>
      <w:r w:rsidR="004826ED">
        <w:rPr>
          <w:rFonts w:ascii="Garamond" w:hAnsi="Garamond"/>
        </w:rPr>
        <w:t>Humaidi</w:t>
      </w:r>
      <w:proofErr w:type="spellEnd"/>
      <w:r w:rsidR="004826ED">
        <w:rPr>
          <w:rFonts w:ascii="Garamond" w:hAnsi="Garamond"/>
        </w:rPr>
        <w:t xml:space="preserve"> </w:t>
      </w:r>
      <w:proofErr w:type="spellStart"/>
      <w:r w:rsidR="004826ED">
        <w:rPr>
          <w:rFonts w:ascii="Garamond" w:hAnsi="Garamond"/>
        </w:rPr>
        <w:t>Khair</w:t>
      </w:r>
      <w:proofErr w:type="spellEnd"/>
      <w:r w:rsidR="004826ED">
        <w:rPr>
          <w:rFonts w:ascii="Garamond" w:hAnsi="Garamond"/>
        </w:rPr>
        <w:t xml:space="preserve">, </w:t>
      </w:r>
      <w:proofErr w:type="spellStart"/>
      <w:r w:rsidR="004826ED">
        <w:rPr>
          <w:rFonts w:ascii="Garamond" w:hAnsi="Garamond"/>
        </w:rPr>
        <w:t>Pengurus</w:t>
      </w:r>
      <w:proofErr w:type="spellEnd"/>
      <w:r w:rsidR="004826ED">
        <w:rPr>
          <w:rFonts w:ascii="Garamond" w:hAnsi="Garamond"/>
        </w:rPr>
        <w:t xml:space="preserve"> </w:t>
      </w:r>
      <w:proofErr w:type="spellStart"/>
      <w:r w:rsidR="004826ED">
        <w:rPr>
          <w:rFonts w:ascii="Garamond" w:hAnsi="Garamond"/>
        </w:rPr>
        <w:t>Teras</w:t>
      </w:r>
      <w:proofErr w:type="spellEnd"/>
      <w:r w:rsidR="004826ED">
        <w:rPr>
          <w:rFonts w:ascii="Garamond" w:hAnsi="Garamond"/>
        </w:rPr>
        <w:t xml:space="preserve"> </w:t>
      </w:r>
      <w:proofErr w:type="spellStart"/>
      <w:r w:rsidR="004826ED">
        <w:rPr>
          <w:rFonts w:ascii="Garamond" w:hAnsi="Garamond"/>
        </w:rPr>
        <w:t>Dakwah</w:t>
      </w:r>
      <w:proofErr w:type="spellEnd"/>
      <w:r w:rsidR="004826ED">
        <w:rPr>
          <w:rFonts w:ascii="Garamond" w:hAnsi="Garamond"/>
        </w:rPr>
        <w:t xml:space="preserve">, </w:t>
      </w:r>
      <w:proofErr w:type="spellStart"/>
      <w:r w:rsidR="004826ED">
        <w:rPr>
          <w:rFonts w:ascii="Garamond" w:hAnsi="Garamond"/>
          <w:i/>
        </w:rPr>
        <w:t>Wawancara</w:t>
      </w:r>
      <w:proofErr w:type="spellEnd"/>
      <w:r w:rsidR="004826ED">
        <w:rPr>
          <w:rFonts w:ascii="Garamond" w:hAnsi="Garamond"/>
          <w:i/>
        </w:rPr>
        <w:t xml:space="preserve">, </w:t>
      </w:r>
      <w:r w:rsidR="004826ED">
        <w:rPr>
          <w:rFonts w:ascii="Garamond" w:hAnsi="Garamond"/>
        </w:rPr>
        <w:t xml:space="preserve">09 </w:t>
      </w:r>
      <w:proofErr w:type="spellStart"/>
      <w:r w:rsidR="004826ED">
        <w:rPr>
          <w:rFonts w:ascii="Garamond" w:hAnsi="Garamond"/>
        </w:rPr>
        <w:t>Januari</w:t>
      </w:r>
      <w:proofErr w:type="spellEnd"/>
      <w:r w:rsidR="004826ED">
        <w:rPr>
          <w:rFonts w:ascii="Garamond" w:hAnsi="Garamond"/>
        </w:rPr>
        <w:t xml:space="preserve"> 2020.</w:t>
      </w:r>
    </w:p>
  </w:footnote>
  <w:footnote w:id="13">
    <w:p w14:paraId="42DB2AA7" w14:textId="37450C81" w:rsidR="004826ED" w:rsidRPr="004826ED" w:rsidRDefault="004826ED" w:rsidP="004826ED">
      <w:pPr>
        <w:pStyle w:val="FootnoteText"/>
        <w:ind w:firstLine="720"/>
        <w:rPr>
          <w:rFonts w:ascii="Garamond" w:hAnsi="Garamond"/>
        </w:rPr>
      </w:pPr>
      <w:r w:rsidRPr="004826ED">
        <w:rPr>
          <w:rStyle w:val="FootnoteReference"/>
          <w:rFonts w:ascii="Garamond" w:hAnsi="Garamond"/>
        </w:rPr>
        <w:footnoteRef/>
      </w:r>
      <w:r w:rsidRPr="004826ED">
        <w:rPr>
          <w:rFonts w:ascii="Garamond" w:hAnsi="Garamond"/>
        </w:rPr>
        <w:t xml:space="preserve"> </w:t>
      </w:r>
      <w:r>
        <w:rPr>
          <w:rFonts w:ascii="Garamond" w:hAnsi="Garamond"/>
        </w:rPr>
        <w:t xml:space="preserve">Mas </w:t>
      </w:r>
      <w:proofErr w:type="spellStart"/>
      <w:r>
        <w:rPr>
          <w:rFonts w:ascii="Garamond" w:hAnsi="Garamond"/>
        </w:rPr>
        <w:t>Aji</w:t>
      </w:r>
      <w:proofErr w:type="spellEnd"/>
      <w:r>
        <w:rPr>
          <w:rFonts w:ascii="Garamond" w:hAnsi="Garamond"/>
        </w:rPr>
        <w:t xml:space="preserve">, </w:t>
      </w:r>
      <w:proofErr w:type="spellStart"/>
      <w:r>
        <w:rPr>
          <w:rFonts w:ascii="Garamond" w:hAnsi="Garamond"/>
        </w:rPr>
        <w:t>Pengurus</w:t>
      </w:r>
      <w:proofErr w:type="spellEnd"/>
      <w:r>
        <w:rPr>
          <w:rFonts w:ascii="Garamond" w:hAnsi="Garamond"/>
        </w:rPr>
        <w:t xml:space="preserve"> </w:t>
      </w:r>
      <w:proofErr w:type="spellStart"/>
      <w:r>
        <w:rPr>
          <w:rFonts w:ascii="Garamond" w:hAnsi="Garamond"/>
        </w:rPr>
        <w:t>Teras</w:t>
      </w:r>
      <w:proofErr w:type="spellEnd"/>
      <w:r>
        <w:rPr>
          <w:rFonts w:ascii="Garamond" w:hAnsi="Garamond"/>
        </w:rPr>
        <w:t xml:space="preserve"> </w:t>
      </w:r>
      <w:proofErr w:type="spellStart"/>
      <w:r>
        <w:rPr>
          <w:rFonts w:ascii="Garamond" w:hAnsi="Garamond"/>
        </w:rPr>
        <w:t>Dakwah</w:t>
      </w:r>
      <w:proofErr w:type="spellEnd"/>
      <w:r>
        <w:rPr>
          <w:rFonts w:ascii="Garamond" w:hAnsi="Garamond"/>
        </w:rPr>
        <w:t xml:space="preserve">, </w:t>
      </w:r>
      <w:proofErr w:type="spellStart"/>
      <w:r>
        <w:rPr>
          <w:rFonts w:ascii="Garamond" w:hAnsi="Garamond"/>
          <w:i/>
        </w:rPr>
        <w:t>Wawancara</w:t>
      </w:r>
      <w:proofErr w:type="spellEnd"/>
      <w:r>
        <w:rPr>
          <w:rFonts w:ascii="Garamond" w:hAnsi="Garamond"/>
          <w:i/>
        </w:rPr>
        <w:t xml:space="preserve">, </w:t>
      </w:r>
      <w:r>
        <w:rPr>
          <w:rFonts w:ascii="Garamond" w:hAnsi="Garamond"/>
        </w:rPr>
        <w:t xml:space="preserve">11 </w:t>
      </w:r>
      <w:proofErr w:type="spellStart"/>
      <w:r>
        <w:rPr>
          <w:rFonts w:ascii="Garamond" w:hAnsi="Garamond"/>
        </w:rPr>
        <w:t>Januari</w:t>
      </w:r>
      <w:proofErr w:type="spellEnd"/>
      <w:r>
        <w:rPr>
          <w:rFonts w:ascii="Garamond" w:hAnsi="Garamond"/>
        </w:rPr>
        <w:t xml:space="preserve"> 2020.</w:t>
      </w:r>
    </w:p>
  </w:footnote>
  <w:footnote w:id="14">
    <w:p w14:paraId="53DFB61E" w14:textId="5BA51A7C" w:rsidR="00397998" w:rsidRPr="00DE2BC7" w:rsidRDefault="00397998" w:rsidP="00DE2BC7">
      <w:pPr>
        <w:pStyle w:val="FootnoteText"/>
        <w:ind w:firstLine="720"/>
        <w:jc w:val="both"/>
        <w:rPr>
          <w:rFonts w:ascii="Garamond" w:hAnsi="Garamond"/>
          <w:i/>
        </w:rPr>
      </w:pPr>
      <w:r w:rsidRPr="00DE2BC7">
        <w:rPr>
          <w:rStyle w:val="FootnoteReference"/>
          <w:rFonts w:ascii="Garamond" w:hAnsi="Garamond"/>
        </w:rPr>
        <w:footnoteRef/>
      </w:r>
      <w:r w:rsidRPr="00DE2BC7">
        <w:rPr>
          <w:rFonts w:ascii="Garamond" w:hAnsi="Garamond"/>
        </w:rPr>
        <w:t xml:space="preserve"> </w:t>
      </w:r>
      <w:r w:rsidR="00DE2BC7" w:rsidRPr="00DE2BC7">
        <w:rPr>
          <w:rFonts w:ascii="Garamond" w:hAnsi="Garamond"/>
        </w:rPr>
        <w:t xml:space="preserve">Mas </w:t>
      </w:r>
      <w:proofErr w:type="spellStart"/>
      <w:r w:rsidR="00DE2BC7" w:rsidRPr="00DE2BC7">
        <w:rPr>
          <w:rFonts w:ascii="Garamond" w:hAnsi="Garamond"/>
        </w:rPr>
        <w:t>Akhid</w:t>
      </w:r>
      <w:proofErr w:type="spellEnd"/>
      <w:r w:rsidR="00DE2BC7" w:rsidRPr="00DE2BC7">
        <w:rPr>
          <w:rFonts w:ascii="Garamond" w:hAnsi="Garamond"/>
        </w:rPr>
        <w:t xml:space="preserve">, </w:t>
      </w:r>
      <w:proofErr w:type="spellStart"/>
      <w:r w:rsidR="00F91A9C">
        <w:rPr>
          <w:rFonts w:ascii="Garamond" w:hAnsi="Garamond"/>
        </w:rPr>
        <w:t>Pendiri</w:t>
      </w:r>
      <w:proofErr w:type="spellEnd"/>
      <w:r w:rsidR="00F91A9C">
        <w:rPr>
          <w:rFonts w:ascii="Garamond" w:hAnsi="Garamond"/>
        </w:rPr>
        <w:t xml:space="preserve"> </w:t>
      </w:r>
      <w:proofErr w:type="spellStart"/>
      <w:r w:rsidR="00F91A9C">
        <w:rPr>
          <w:rFonts w:ascii="Garamond" w:hAnsi="Garamond"/>
        </w:rPr>
        <w:t>dan</w:t>
      </w:r>
      <w:proofErr w:type="spellEnd"/>
      <w:r w:rsidR="00F91A9C">
        <w:rPr>
          <w:rFonts w:ascii="Garamond" w:hAnsi="Garamond"/>
        </w:rPr>
        <w:t xml:space="preserve"> </w:t>
      </w:r>
      <w:proofErr w:type="spellStart"/>
      <w:r w:rsidR="00F91A9C">
        <w:rPr>
          <w:rFonts w:ascii="Garamond" w:hAnsi="Garamond"/>
        </w:rPr>
        <w:t>Pengurus</w:t>
      </w:r>
      <w:proofErr w:type="spellEnd"/>
      <w:r w:rsidR="00F91A9C">
        <w:rPr>
          <w:rFonts w:ascii="Garamond" w:hAnsi="Garamond"/>
        </w:rPr>
        <w:t xml:space="preserve"> </w:t>
      </w:r>
      <w:proofErr w:type="spellStart"/>
      <w:r w:rsidR="00F91A9C">
        <w:rPr>
          <w:rFonts w:ascii="Garamond" w:hAnsi="Garamond"/>
        </w:rPr>
        <w:t>Teras</w:t>
      </w:r>
      <w:proofErr w:type="spellEnd"/>
      <w:r w:rsidR="00F91A9C">
        <w:rPr>
          <w:rFonts w:ascii="Garamond" w:hAnsi="Garamond"/>
        </w:rPr>
        <w:t xml:space="preserve"> </w:t>
      </w:r>
      <w:proofErr w:type="spellStart"/>
      <w:r w:rsidR="00F91A9C">
        <w:rPr>
          <w:rFonts w:ascii="Garamond" w:hAnsi="Garamond"/>
        </w:rPr>
        <w:t>Dakwah</w:t>
      </w:r>
      <w:proofErr w:type="spellEnd"/>
      <w:r w:rsidR="00F91A9C">
        <w:rPr>
          <w:rFonts w:ascii="Garamond" w:hAnsi="Garamond"/>
        </w:rPr>
        <w:t>,</w:t>
      </w:r>
      <w:r w:rsidR="00DE2BC7" w:rsidRPr="00DE2BC7">
        <w:rPr>
          <w:rFonts w:ascii="Garamond" w:hAnsi="Garamond"/>
        </w:rPr>
        <w:t xml:space="preserve"> </w:t>
      </w:r>
      <w:proofErr w:type="spellStart"/>
      <w:r w:rsidR="00DE2BC7" w:rsidRPr="00DE2BC7">
        <w:rPr>
          <w:rFonts w:ascii="Garamond" w:hAnsi="Garamond"/>
          <w:i/>
        </w:rPr>
        <w:t>Wawancara</w:t>
      </w:r>
      <w:proofErr w:type="spellEnd"/>
      <w:r w:rsidR="00DE2BC7" w:rsidRPr="00DE2BC7">
        <w:rPr>
          <w:rFonts w:ascii="Garamond" w:hAnsi="Garamond"/>
          <w:i/>
        </w:rPr>
        <w:t xml:space="preserve">, </w:t>
      </w:r>
      <w:r w:rsidR="001C04F8">
        <w:rPr>
          <w:rFonts w:ascii="Garamond" w:hAnsi="Garamond"/>
        </w:rPr>
        <w:t xml:space="preserve">11 </w:t>
      </w:r>
      <w:proofErr w:type="spellStart"/>
      <w:r w:rsidR="001C04F8">
        <w:rPr>
          <w:rFonts w:ascii="Garamond" w:hAnsi="Garamond"/>
        </w:rPr>
        <w:t>Januari</w:t>
      </w:r>
      <w:proofErr w:type="spellEnd"/>
      <w:r w:rsidR="001C04F8">
        <w:rPr>
          <w:rFonts w:ascii="Garamond" w:hAnsi="Garamond"/>
        </w:rPr>
        <w:t xml:space="preserve"> 2020</w:t>
      </w:r>
      <w:r w:rsidR="00DE2BC7" w:rsidRPr="00DE2BC7">
        <w:rPr>
          <w:rFonts w:ascii="Garamond" w:hAnsi="Garamond"/>
        </w:rPr>
        <w:t>.</w:t>
      </w:r>
    </w:p>
  </w:footnote>
  <w:footnote w:id="15">
    <w:p w14:paraId="2580B400" w14:textId="12E7C11A" w:rsidR="00404A78" w:rsidRPr="00707F50" w:rsidRDefault="00404A78" w:rsidP="00707F50">
      <w:pPr>
        <w:pStyle w:val="FootnoteText"/>
        <w:spacing w:line="276" w:lineRule="auto"/>
        <w:ind w:firstLine="720"/>
        <w:jc w:val="both"/>
        <w:rPr>
          <w:rFonts w:ascii="Garamond" w:hAnsi="Garamond" w:cs="Times New Roman"/>
        </w:rPr>
      </w:pPr>
      <w:r w:rsidRPr="00707F50">
        <w:rPr>
          <w:rStyle w:val="FootnoteReference"/>
          <w:rFonts w:ascii="Garamond" w:hAnsi="Garamond" w:cs="Times New Roman"/>
        </w:rPr>
        <w:footnoteRef/>
      </w:r>
      <w:r w:rsidRPr="00707F50">
        <w:rPr>
          <w:rFonts w:ascii="Garamond" w:hAnsi="Garamond" w:cs="Times New Roman"/>
        </w:rPr>
        <w:t xml:space="preserve"> Muslim modern </w:t>
      </w:r>
      <w:proofErr w:type="spellStart"/>
      <w:r w:rsidRPr="00707F50">
        <w:rPr>
          <w:rFonts w:ascii="Garamond" w:hAnsi="Garamond" w:cs="Times New Roman"/>
        </w:rPr>
        <w:t>menentang</w:t>
      </w:r>
      <w:proofErr w:type="spellEnd"/>
      <w:r w:rsidRPr="00707F50">
        <w:rPr>
          <w:rFonts w:ascii="Garamond" w:hAnsi="Garamond" w:cs="Times New Roman"/>
        </w:rPr>
        <w:t xml:space="preserve"> </w:t>
      </w:r>
      <w:proofErr w:type="spellStart"/>
      <w:r w:rsidRPr="00707F50">
        <w:rPr>
          <w:rFonts w:ascii="Garamond" w:hAnsi="Garamond" w:cs="Times New Roman"/>
        </w:rPr>
        <w:t>wacana</w:t>
      </w:r>
      <w:proofErr w:type="spellEnd"/>
      <w:r w:rsidRPr="00707F50">
        <w:rPr>
          <w:rFonts w:ascii="Garamond" w:hAnsi="Garamond" w:cs="Times New Roman"/>
        </w:rPr>
        <w:t xml:space="preserve"> </w:t>
      </w:r>
      <w:proofErr w:type="spellStart"/>
      <w:r w:rsidRPr="00707F50">
        <w:rPr>
          <w:rFonts w:ascii="Garamond" w:hAnsi="Garamond" w:cs="Times New Roman"/>
        </w:rPr>
        <w:t>teori</w:t>
      </w:r>
      <w:proofErr w:type="spellEnd"/>
      <w:r w:rsidRPr="00707F50">
        <w:rPr>
          <w:rFonts w:ascii="Garamond" w:hAnsi="Garamond" w:cs="Times New Roman"/>
        </w:rPr>
        <w:t xml:space="preserve"> </w:t>
      </w:r>
      <w:proofErr w:type="spellStart"/>
      <w:r w:rsidRPr="00707F50">
        <w:rPr>
          <w:rFonts w:ascii="Garamond" w:hAnsi="Garamond" w:cs="Times New Roman"/>
        </w:rPr>
        <w:t>normativitas</w:t>
      </w:r>
      <w:proofErr w:type="spellEnd"/>
      <w:r w:rsidRPr="00707F50">
        <w:rPr>
          <w:rFonts w:ascii="Garamond" w:hAnsi="Garamond" w:cs="Times New Roman"/>
        </w:rPr>
        <w:t xml:space="preserve"> </w:t>
      </w:r>
      <w:proofErr w:type="spellStart"/>
      <w:r w:rsidRPr="00707F50">
        <w:rPr>
          <w:rFonts w:ascii="Garamond" w:hAnsi="Garamond" w:cs="Times New Roman"/>
        </w:rPr>
        <w:t>sekularisasi</w:t>
      </w:r>
      <w:proofErr w:type="spellEnd"/>
      <w:r w:rsidRPr="00707F50">
        <w:rPr>
          <w:rFonts w:ascii="Garamond" w:hAnsi="Garamond" w:cs="Times New Roman"/>
        </w:rPr>
        <w:t xml:space="preserve">. </w:t>
      </w:r>
      <w:proofErr w:type="spellStart"/>
      <w:r w:rsidRPr="00707F50">
        <w:rPr>
          <w:rFonts w:ascii="Garamond" w:hAnsi="Garamond" w:cs="Times New Roman"/>
        </w:rPr>
        <w:t>Deprivatisasi</w:t>
      </w:r>
      <w:proofErr w:type="spellEnd"/>
      <w:r w:rsidRPr="00707F50">
        <w:rPr>
          <w:rFonts w:ascii="Garamond" w:hAnsi="Garamond" w:cs="Times New Roman"/>
        </w:rPr>
        <w:t xml:space="preserve"> agama </w:t>
      </w:r>
      <w:proofErr w:type="spellStart"/>
      <w:r w:rsidRPr="00707F50">
        <w:rPr>
          <w:rFonts w:ascii="Garamond" w:hAnsi="Garamond" w:cs="Times New Roman"/>
        </w:rPr>
        <w:t>merupakan</w:t>
      </w:r>
      <w:proofErr w:type="spellEnd"/>
      <w:r w:rsidRPr="00707F50">
        <w:rPr>
          <w:rFonts w:ascii="Garamond" w:hAnsi="Garamond" w:cs="Times New Roman"/>
        </w:rPr>
        <w:t xml:space="preserve"> </w:t>
      </w:r>
      <w:proofErr w:type="spellStart"/>
      <w:r w:rsidRPr="00707F50">
        <w:rPr>
          <w:rFonts w:ascii="Garamond" w:hAnsi="Garamond" w:cs="Times New Roman"/>
        </w:rPr>
        <w:t>wacana</w:t>
      </w:r>
      <w:proofErr w:type="spellEnd"/>
      <w:r w:rsidRPr="00707F50">
        <w:rPr>
          <w:rFonts w:ascii="Garamond" w:hAnsi="Garamond" w:cs="Times New Roman"/>
        </w:rPr>
        <w:t xml:space="preserve"> </w:t>
      </w:r>
      <w:proofErr w:type="spellStart"/>
      <w:r w:rsidRPr="00707F50">
        <w:rPr>
          <w:rFonts w:ascii="Garamond" w:hAnsi="Garamond" w:cs="Times New Roman"/>
        </w:rPr>
        <w:t>kembalinya</w:t>
      </w:r>
      <w:proofErr w:type="spellEnd"/>
      <w:r w:rsidRPr="00707F50">
        <w:rPr>
          <w:rFonts w:ascii="Garamond" w:hAnsi="Garamond" w:cs="Times New Roman"/>
        </w:rPr>
        <w:t xml:space="preserve"> agama yang </w:t>
      </w:r>
      <w:proofErr w:type="spellStart"/>
      <w:r w:rsidRPr="00707F50">
        <w:rPr>
          <w:rFonts w:ascii="Garamond" w:hAnsi="Garamond" w:cs="Times New Roman"/>
        </w:rPr>
        <w:t>selama</w:t>
      </w:r>
      <w:proofErr w:type="spellEnd"/>
      <w:r w:rsidRPr="00707F50">
        <w:rPr>
          <w:rFonts w:ascii="Garamond" w:hAnsi="Garamond" w:cs="Times New Roman"/>
        </w:rPr>
        <w:t xml:space="preserve"> </w:t>
      </w:r>
      <w:proofErr w:type="spellStart"/>
      <w:r w:rsidRPr="00707F50">
        <w:rPr>
          <w:rFonts w:ascii="Garamond" w:hAnsi="Garamond" w:cs="Times New Roman"/>
        </w:rPr>
        <w:t>ini</w:t>
      </w:r>
      <w:proofErr w:type="spellEnd"/>
      <w:r w:rsidRPr="00707F50">
        <w:rPr>
          <w:rFonts w:ascii="Garamond" w:hAnsi="Garamond" w:cs="Times New Roman"/>
        </w:rPr>
        <w:t xml:space="preserve"> </w:t>
      </w:r>
      <w:proofErr w:type="spellStart"/>
      <w:r w:rsidRPr="00707F50">
        <w:rPr>
          <w:rFonts w:ascii="Garamond" w:hAnsi="Garamond" w:cs="Times New Roman"/>
        </w:rPr>
        <w:t>mengalami</w:t>
      </w:r>
      <w:proofErr w:type="spellEnd"/>
      <w:r w:rsidRPr="00707F50">
        <w:rPr>
          <w:rFonts w:ascii="Garamond" w:hAnsi="Garamond" w:cs="Times New Roman"/>
        </w:rPr>
        <w:t xml:space="preserve"> </w:t>
      </w:r>
      <w:proofErr w:type="spellStart"/>
      <w:r w:rsidRPr="00707F50">
        <w:rPr>
          <w:rFonts w:ascii="Garamond" w:hAnsi="Garamond" w:cs="Times New Roman"/>
        </w:rPr>
        <w:t>privatisasi</w:t>
      </w:r>
      <w:proofErr w:type="spellEnd"/>
      <w:r w:rsidRPr="00707F50">
        <w:rPr>
          <w:rFonts w:ascii="Garamond" w:hAnsi="Garamond" w:cs="Times New Roman"/>
        </w:rPr>
        <w:t xml:space="preserve">. </w:t>
      </w:r>
      <w:proofErr w:type="spellStart"/>
      <w:r w:rsidRPr="00707F50">
        <w:rPr>
          <w:rFonts w:ascii="Garamond" w:hAnsi="Garamond" w:cs="Times New Roman"/>
        </w:rPr>
        <w:t>Agams</w:t>
      </w:r>
      <w:proofErr w:type="spellEnd"/>
      <w:r w:rsidRPr="00707F50">
        <w:rPr>
          <w:rFonts w:ascii="Garamond" w:hAnsi="Garamond" w:cs="Times New Roman"/>
        </w:rPr>
        <w:t xml:space="preserve"> </w:t>
      </w:r>
      <w:proofErr w:type="spellStart"/>
      <w:r w:rsidRPr="00707F50">
        <w:rPr>
          <w:rFonts w:ascii="Garamond" w:hAnsi="Garamond" w:cs="Times New Roman"/>
        </w:rPr>
        <w:t>ysng</w:t>
      </w:r>
      <w:proofErr w:type="spellEnd"/>
      <w:r w:rsidRPr="00707F50">
        <w:rPr>
          <w:rFonts w:ascii="Garamond" w:hAnsi="Garamond" w:cs="Times New Roman"/>
        </w:rPr>
        <w:t xml:space="preserve"> </w:t>
      </w:r>
      <w:proofErr w:type="spellStart"/>
      <w:r w:rsidRPr="00707F50">
        <w:rPr>
          <w:rFonts w:ascii="Garamond" w:hAnsi="Garamond" w:cs="Times New Roman"/>
        </w:rPr>
        <w:t>tsdinya</w:t>
      </w:r>
      <w:proofErr w:type="spellEnd"/>
      <w:r w:rsidRPr="00707F50">
        <w:rPr>
          <w:rFonts w:ascii="Garamond" w:hAnsi="Garamond" w:cs="Times New Roman"/>
        </w:rPr>
        <w:t xml:space="preserve"> </w:t>
      </w:r>
      <w:proofErr w:type="spellStart"/>
      <w:r w:rsidRPr="00707F50">
        <w:rPr>
          <w:rFonts w:ascii="Garamond" w:hAnsi="Garamond" w:cs="Times New Roman"/>
        </w:rPr>
        <w:t>sebagai</w:t>
      </w:r>
      <w:proofErr w:type="spellEnd"/>
      <w:r w:rsidRPr="00707F50">
        <w:rPr>
          <w:rFonts w:ascii="Garamond" w:hAnsi="Garamond" w:cs="Times New Roman"/>
        </w:rPr>
        <w:t xml:space="preserve"> </w:t>
      </w:r>
      <w:proofErr w:type="spellStart"/>
      <w:r w:rsidRPr="00707F50">
        <w:rPr>
          <w:rFonts w:ascii="Garamond" w:hAnsi="Garamond" w:cs="Times New Roman"/>
        </w:rPr>
        <w:t>ranah</w:t>
      </w:r>
      <w:proofErr w:type="spellEnd"/>
      <w:r w:rsidRPr="00707F50">
        <w:rPr>
          <w:rFonts w:ascii="Garamond" w:hAnsi="Garamond" w:cs="Times New Roman"/>
        </w:rPr>
        <w:t xml:space="preserve"> </w:t>
      </w:r>
      <w:proofErr w:type="spellStart"/>
      <w:r w:rsidRPr="00707F50">
        <w:rPr>
          <w:rFonts w:ascii="Garamond" w:hAnsi="Garamond" w:cs="Times New Roman"/>
        </w:rPr>
        <w:t>privat</w:t>
      </w:r>
      <w:proofErr w:type="spellEnd"/>
      <w:r w:rsidRPr="00707F50">
        <w:rPr>
          <w:rFonts w:ascii="Garamond" w:hAnsi="Garamond" w:cs="Times New Roman"/>
        </w:rPr>
        <w:t xml:space="preserve"> </w:t>
      </w:r>
      <w:proofErr w:type="spellStart"/>
      <w:r w:rsidRPr="00707F50">
        <w:rPr>
          <w:rFonts w:ascii="Garamond" w:hAnsi="Garamond" w:cs="Times New Roman"/>
        </w:rPr>
        <w:t>menjadi</w:t>
      </w:r>
      <w:proofErr w:type="spellEnd"/>
      <w:r w:rsidRPr="00707F50">
        <w:rPr>
          <w:rFonts w:ascii="Garamond" w:hAnsi="Garamond" w:cs="Times New Roman"/>
        </w:rPr>
        <w:t xml:space="preserve"> </w:t>
      </w:r>
      <w:proofErr w:type="spellStart"/>
      <w:r w:rsidRPr="00707F50">
        <w:rPr>
          <w:rFonts w:ascii="Garamond" w:hAnsi="Garamond" w:cs="Times New Roman"/>
        </w:rPr>
        <w:t>bersifat</w:t>
      </w:r>
      <w:proofErr w:type="spellEnd"/>
      <w:r w:rsidRPr="00707F50">
        <w:rPr>
          <w:rFonts w:ascii="Garamond" w:hAnsi="Garamond" w:cs="Times New Roman"/>
        </w:rPr>
        <w:t xml:space="preserve"> </w:t>
      </w:r>
      <w:proofErr w:type="spellStart"/>
      <w:r w:rsidRPr="00707F50">
        <w:rPr>
          <w:rFonts w:ascii="Garamond" w:hAnsi="Garamond" w:cs="Times New Roman"/>
        </w:rPr>
        <w:t>publik</w:t>
      </w:r>
      <w:proofErr w:type="spellEnd"/>
      <w:r w:rsidRPr="00707F50">
        <w:rPr>
          <w:rFonts w:ascii="Garamond" w:hAnsi="Garamond" w:cs="Times New Roman"/>
        </w:rPr>
        <w:t xml:space="preserve">, </w:t>
      </w:r>
      <w:proofErr w:type="spellStart"/>
      <w:r w:rsidRPr="00707F50">
        <w:rPr>
          <w:rFonts w:ascii="Garamond" w:hAnsi="Garamond" w:cs="Times New Roman"/>
        </w:rPr>
        <w:t>oleh</w:t>
      </w:r>
      <w:proofErr w:type="spellEnd"/>
      <w:r w:rsidRPr="00707F50">
        <w:rPr>
          <w:rFonts w:ascii="Garamond" w:hAnsi="Garamond" w:cs="Times New Roman"/>
        </w:rPr>
        <w:t xml:space="preserve"> José </w:t>
      </w:r>
      <w:proofErr w:type="spellStart"/>
      <w:r w:rsidRPr="00707F50">
        <w:rPr>
          <w:rFonts w:ascii="Garamond" w:hAnsi="Garamond" w:cs="Times New Roman"/>
        </w:rPr>
        <w:t>Casanovs</w:t>
      </w:r>
      <w:proofErr w:type="spellEnd"/>
      <w:r w:rsidRPr="00707F50">
        <w:rPr>
          <w:rFonts w:ascii="Garamond" w:hAnsi="Garamond" w:cs="Times New Roman"/>
        </w:rPr>
        <w:t xml:space="preserve"> </w:t>
      </w:r>
      <w:proofErr w:type="spellStart"/>
      <w:r w:rsidRPr="00707F50">
        <w:rPr>
          <w:rFonts w:ascii="Garamond" w:hAnsi="Garamond" w:cs="Times New Roman"/>
        </w:rPr>
        <w:t>dikenal</w:t>
      </w:r>
      <w:proofErr w:type="spellEnd"/>
      <w:r w:rsidRPr="00707F50">
        <w:rPr>
          <w:rFonts w:ascii="Garamond" w:hAnsi="Garamond" w:cs="Times New Roman"/>
        </w:rPr>
        <w:t xml:space="preserve"> </w:t>
      </w:r>
      <w:proofErr w:type="spellStart"/>
      <w:r w:rsidRPr="00707F50">
        <w:rPr>
          <w:rFonts w:ascii="Garamond" w:hAnsi="Garamond" w:cs="Times New Roman"/>
        </w:rPr>
        <w:t>sebagai</w:t>
      </w:r>
      <w:proofErr w:type="spellEnd"/>
      <w:r w:rsidRPr="00707F50">
        <w:rPr>
          <w:rFonts w:ascii="Garamond" w:hAnsi="Garamond" w:cs="Times New Roman"/>
        </w:rPr>
        <w:t xml:space="preserve"> </w:t>
      </w:r>
      <w:proofErr w:type="spellStart"/>
      <w:r w:rsidRPr="00707F50">
        <w:rPr>
          <w:rFonts w:ascii="Garamond" w:hAnsi="Garamond" w:cs="Times New Roman"/>
        </w:rPr>
        <w:t>piblic</w:t>
      </w:r>
      <w:proofErr w:type="spellEnd"/>
      <w:r w:rsidRPr="00707F50">
        <w:rPr>
          <w:rFonts w:ascii="Garamond" w:hAnsi="Garamond" w:cs="Times New Roman"/>
        </w:rPr>
        <w:t xml:space="preserve"> religion”, </w:t>
      </w:r>
      <w:proofErr w:type="spellStart"/>
      <w:r w:rsidRPr="00707F50">
        <w:rPr>
          <w:rFonts w:ascii="Garamond" w:hAnsi="Garamond" w:cs="Times New Roman"/>
        </w:rPr>
        <w:t>selengkapnya</w:t>
      </w:r>
      <w:proofErr w:type="spellEnd"/>
      <w:r w:rsidRPr="00707F50">
        <w:rPr>
          <w:rFonts w:ascii="Garamond" w:hAnsi="Garamond" w:cs="Times New Roman"/>
        </w:rPr>
        <w:t xml:space="preserve"> </w:t>
      </w:r>
      <w:proofErr w:type="spellStart"/>
      <w:r w:rsidRPr="00707F50">
        <w:rPr>
          <w:rFonts w:ascii="Garamond" w:hAnsi="Garamond" w:cs="Times New Roman"/>
        </w:rPr>
        <w:t>lihat</w:t>
      </w:r>
      <w:proofErr w:type="spellEnd"/>
      <w:r w:rsidRPr="00707F50">
        <w:rPr>
          <w:rFonts w:ascii="Garamond" w:hAnsi="Garamond" w:cs="Times New Roman"/>
        </w:rPr>
        <w:t xml:space="preserve"> Jose Casanova </w:t>
      </w:r>
      <w:r w:rsidRPr="00707F50">
        <w:rPr>
          <w:rFonts w:ascii="Garamond" w:hAnsi="Garamond" w:cs="Times New Roman"/>
          <w:i/>
          <w:iCs/>
        </w:rPr>
        <w:t>Public Religious in the Modern World</w:t>
      </w:r>
      <w:r w:rsidRPr="00707F50">
        <w:rPr>
          <w:rFonts w:ascii="Garamond" w:hAnsi="Garamond" w:cs="Times New Roman"/>
        </w:rPr>
        <w:t xml:space="preserve">, </w:t>
      </w:r>
      <w:proofErr w:type="spellStart"/>
      <w:r w:rsidRPr="00707F50">
        <w:rPr>
          <w:rFonts w:ascii="Garamond" w:hAnsi="Garamond" w:cs="Times New Roman"/>
        </w:rPr>
        <w:t>Chichago</w:t>
      </w:r>
      <w:proofErr w:type="spellEnd"/>
      <w:r w:rsidRPr="00707F50">
        <w:rPr>
          <w:rFonts w:ascii="Garamond" w:hAnsi="Garamond" w:cs="Times New Roman"/>
        </w:rPr>
        <w:t xml:space="preserve">, </w:t>
      </w:r>
      <w:proofErr w:type="spellStart"/>
      <w:r w:rsidRPr="00707F50">
        <w:rPr>
          <w:rFonts w:ascii="Garamond" w:hAnsi="Garamond" w:cs="Times New Roman"/>
        </w:rPr>
        <w:t>Universitas</w:t>
      </w:r>
      <w:proofErr w:type="spellEnd"/>
      <w:r w:rsidRPr="00707F50">
        <w:rPr>
          <w:rFonts w:ascii="Garamond" w:hAnsi="Garamond" w:cs="Times New Roman"/>
        </w:rPr>
        <w:t xml:space="preserve"> of </w:t>
      </w:r>
      <w:proofErr w:type="spellStart"/>
      <w:r w:rsidRPr="00707F50">
        <w:rPr>
          <w:rFonts w:ascii="Garamond" w:hAnsi="Garamond" w:cs="Times New Roman"/>
        </w:rPr>
        <w:t>Chocago</w:t>
      </w:r>
      <w:proofErr w:type="spellEnd"/>
      <w:r w:rsidRPr="00707F50">
        <w:rPr>
          <w:rFonts w:ascii="Garamond" w:hAnsi="Garamond" w:cs="Times New Roman"/>
        </w:rPr>
        <w:t xml:space="preserve"> Press, 1994), </w:t>
      </w:r>
      <w:r w:rsidR="00707F50">
        <w:rPr>
          <w:rFonts w:ascii="Garamond" w:hAnsi="Garamond" w:cs="Times New Roman"/>
        </w:rPr>
        <w:t>hlm.</w:t>
      </w:r>
      <w:r w:rsidRPr="00707F50">
        <w:rPr>
          <w:rFonts w:ascii="Garamond" w:hAnsi="Garamond" w:cs="Times New Roman"/>
        </w:rPr>
        <w:t xml:space="preserve">5 </w:t>
      </w:r>
    </w:p>
  </w:footnote>
  <w:footnote w:id="16">
    <w:p w14:paraId="55862928" w14:textId="2DC50178" w:rsidR="00404A78" w:rsidRPr="00707F50" w:rsidRDefault="00404A78" w:rsidP="00707F50">
      <w:pPr>
        <w:pStyle w:val="FootnoteText"/>
        <w:spacing w:line="276" w:lineRule="auto"/>
        <w:ind w:firstLine="720"/>
        <w:jc w:val="both"/>
        <w:rPr>
          <w:rFonts w:ascii="Garamond" w:hAnsi="Garamond" w:cs="Times New Roman"/>
          <w:lang w:val="id-ID"/>
        </w:rPr>
      </w:pPr>
      <w:r w:rsidRPr="00707F50">
        <w:rPr>
          <w:rStyle w:val="FootnoteReference"/>
          <w:rFonts w:ascii="Garamond" w:hAnsi="Garamond" w:cs="Times New Roman"/>
        </w:rPr>
        <w:footnoteRef/>
      </w:r>
      <w:r w:rsidRPr="00707F50">
        <w:rPr>
          <w:rFonts w:ascii="Garamond" w:hAnsi="Garamond" w:cs="Times New Roman"/>
        </w:rPr>
        <w:t xml:space="preserve"> J</w:t>
      </w:r>
      <w:r w:rsidRPr="00707F50">
        <w:rPr>
          <w:rFonts w:ascii="Garamond" w:hAnsi="Garamond" w:cs="Times New Roman"/>
          <w:lang w:val="id-ID"/>
        </w:rPr>
        <w:t>ulia Day Howell, “‘Calling</w:t>
      </w:r>
      <w:r w:rsidR="00EA762C" w:rsidRPr="00707F50">
        <w:rPr>
          <w:rFonts w:ascii="Garamond" w:hAnsi="Garamond" w:cs="Times New Roman"/>
        </w:rPr>
        <w:t xml:space="preserve"> </w:t>
      </w:r>
      <w:r w:rsidRPr="00707F50">
        <w:rPr>
          <w:rFonts w:ascii="Garamond" w:hAnsi="Garamond" w:cs="Times New Roman"/>
          <w:lang w:val="id-ID"/>
        </w:rPr>
        <w:t>and ‘Training’,” 414–16.</w:t>
      </w:r>
    </w:p>
  </w:footnote>
  <w:footnote w:id="17">
    <w:p w14:paraId="16E5D679" w14:textId="43BD7DDD" w:rsidR="00404A78" w:rsidRPr="003943A7" w:rsidRDefault="00404A78" w:rsidP="00707F50">
      <w:pPr>
        <w:pStyle w:val="FootnoteText"/>
        <w:spacing w:line="276" w:lineRule="auto"/>
        <w:ind w:firstLine="720"/>
        <w:jc w:val="both"/>
        <w:rPr>
          <w:rFonts w:ascii="Times New Roman" w:hAnsi="Times New Roman" w:cs="Times New Roman"/>
        </w:rPr>
      </w:pPr>
      <w:r w:rsidRPr="00707F50">
        <w:rPr>
          <w:rStyle w:val="FootnoteReference"/>
          <w:rFonts w:ascii="Garamond" w:hAnsi="Garamond" w:cs="Times New Roman"/>
        </w:rPr>
        <w:footnoteRef/>
      </w:r>
      <w:r w:rsidRPr="00707F50">
        <w:rPr>
          <w:rFonts w:ascii="Garamond" w:hAnsi="Garamond" w:cs="Times New Roman"/>
        </w:rPr>
        <w:t xml:space="preserve"> Ronald Lukens-Bull, Commodification of Religion and the ‘</w:t>
      </w:r>
      <w:proofErr w:type="spellStart"/>
      <w:r w:rsidRPr="00707F50">
        <w:rPr>
          <w:rFonts w:ascii="Garamond" w:hAnsi="Garamond" w:cs="Times New Roman"/>
        </w:rPr>
        <w:t>Religification’of</w:t>
      </w:r>
      <w:proofErr w:type="spellEnd"/>
      <w:r w:rsidRPr="00707F50">
        <w:rPr>
          <w:rFonts w:ascii="Garamond" w:hAnsi="Garamond" w:cs="Times New Roman"/>
        </w:rPr>
        <w:t xml:space="preserve"> Commodities. Religious </w:t>
      </w:r>
      <w:proofErr w:type="spellStart"/>
      <w:r w:rsidRPr="00707F50">
        <w:rPr>
          <w:rFonts w:ascii="Garamond" w:hAnsi="Garamond" w:cs="Times New Roman"/>
        </w:rPr>
        <w:t>Commodifications</w:t>
      </w:r>
      <w:proofErr w:type="spellEnd"/>
      <w:r w:rsidRPr="00707F50">
        <w:rPr>
          <w:rFonts w:ascii="Garamond" w:hAnsi="Garamond" w:cs="Times New Roman"/>
        </w:rPr>
        <w:t xml:space="preserve"> in Asia: Marketing Gods, eds. </w:t>
      </w:r>
      <w:proofErr w:type="spellStart"/>
      <w:r w:rsidRPr="00707F50">
        <w:rPr>
          <w:rFonts w:ascii="Garamond" w:hAnsi="Garamond" w:cs="Times New Roman"/>
        </w:rPr>
        <w:t>Pattana</w:t>
      </w:r>
      <w:proofErr w:type="spellEnd"/>
      <w:r w:rsidRPr="00707F50">
        <w:rPr>
          <w:rFonts w:ascii="Garamond" w:hAnsi="Garamond" w:cs="Times New Roman"/>
        </w:rPr>
        <w:t xml:space="preserve"> </w:t>
      </w:r>
      <w:proofErr w:type="spellStart"/>
      <w:r w:rsidRPr="00707F50">
        <w:rPr>
          <w:rFonts w:ascii="Garamond" w:hAnsi="Garamond" w:cs="Times New Roman"/>
        </w:rPr>
        <w:t>Kitiarsa</w:t>
      </w:r>
      <w:proofErr w:type="spellEnd"/>
      <w:r w:rsidRPr="00707F50">
        <w:rPr>
          <w:rFonts w:ascii="Garamond" w:hAnsi="Garamond" w:cs="Times New Roman"/>
        </w:rPr>
        <w:t>. London and New York: Routledge, 2008),</w:t>
      </w:r>
      <w:r w:rsidR="00707F50">
        <w:rPr>
          <w:rFonts w:ascii="Garamond" w:hAnsi="Garamond" w:cs="Times New Roman"/>
        </w:rPr>
        <w:t xml:space="preserve"> hlm.</w:t>
      </w:r>
      <w:r w:rsidRPr="00707F50">
        <w:rPr>
          <w:rFonts w:ascii="Garamond" w:hAnsi="Garamond" w:cs="Times New Roman"/>
        </w:rPr>
        <w:t>220-234.</w:t>
      </w:r>
    </w:p>
  </w:footnote>
  <w:footnote w:id="18">
    <w:p w14:paraId="0A61ABDD" w14:textId="7F84B511" w:rsidR="00404A78" w:rsidRPr="00707F50" w:rsidRDefault="00404A78" w:rsidP="00707F50">
      <w:pPr>
        <w:pStyle w:val="FootnoteText"/>
        <w:spacing w:line="276" w:lineRule="auto"/>
        <w:ind w:firstLine="720"/>
        <w:jc w:val="both"/>
        <w:rPr>
          <w:rFonts w:ascii="Garamond" w:hAnsi="Garamond" w:cs="Times New Roman"/>
          <w:lang w:val="id-ID"/>
        </w:rPr>
      </w:pPr>
      <w:r w:rsidRPr="00707F50">
        <w:rPr>
          <w:rStyle w:val="FootnoteReference"/>
          <w:rFonts w:ascii="Garamond" w:hAnsi="Garamond" w:cs="Times New Roman"/>
        </w:rPr>
        <w:footnoteRef/>
      </w:r>
      <w:r w:rsidRPr="00707F50">
        <w:rPr>
          <w:rFonts w:ascii="Garamond" w:hAnsi="Garamond" w:cs="Times New Roman"/>
        </w:rPr>
        <w:t xml:space="preserve"> Patrick </w:t>
      </w:r>
      <w:r w:rsidRPr="00707F50">
        <w:rPr>
          <w:rFonts w:ascii="Garamond" w:hAnsi="Garamond" w:cs="Times New Roman"/>
          <w:lang w:val="id-ID"/>
        </w:rPr>
        <w:t xml:space="preserve">Haenni, “The Economic Politics of Muslim Consumption”, </w:t>
      </w:r>
      <w:proofErr w:type="spellStart"/>
      <w:r w:rsidR="00707F50">
        <w:rPr>
          <w:rFonts w:ascii="Garamond" w:hAnsi="Garamond" w:cs="Times New Roman"/>
        </w:rPr>
        <w:t>hlm</w:t>
      </w:r>
      <w:proofErr w:type="spellEnd"/>
      <w:r w:rsidR="00707F50">
        <w:rPr>
          <w:rFonts w:ascii="Garamond" w:hAnsi="Garamond" w:cs="Times New Roman"/>
        </w:rPr>
        <w:t>.</w:t>
      </w:r>
      <w:r w:rsidRPr="00707F50">
        <w:rPr>
          <w:rFonts w:ascii="Garamond" w:hAnsi="Garamond" w:cs="Times New Roman"/>
          <w:lang w:val="id-ID"/>
        </w:rPr>
        <w:t>328.</w:t>
      </w:r>
    </w:p>
  </w:footnote>
  <w:footnote w:id="19">
    <w:p w14:paraId="600AF0D6" w14:textId="6C30A130" w:rsidR="00404A78" w:rsidRPr="00707F50" w:rsidRDefault="00404A78" w:rsidP="00707F50">
      <w:pPr>
        <w:pStyle w:val="FootnoteText"/>
        <w:spacing w:line="276" w:lineRule="auto"/>
        <w:ind w:firstLine="720"/>
        <w:jc w:val="both"/>
        <w:rPr>
          <w:rFonts w:ascii="Garamond" w:hAnsi="Garamond" w:cs="Times New Roman"/>
          <w:lang w:val="id-ID"/>
        </w:rPr>
      </w:pPr>
      <w:r w:rsidRPr="00707F50">
        <w:rPr>
          <w:rStyle w:val="FootnoteReference"/>
          <w:rFonts w:ascii="Garamond" w:hAnsi="Garamond" w:cs="Times New Roman"/>
        </w:rPr>
        <w:footnoteRef/>
      </w:r>
      <w:r w:rsidRPr="00707F50">
        <w:rPr>
          <w:rFonts w:ascii="Garamond" w:hAnsi="Garamond" w:cs="Times New Roman"/>
        </w:rPr>
        <w:t xml:space="preserve"> </w:t>
      </w:r>
      <w:r w:rsidRPr="00707F50">
        <w:rPr>
          <w:rFonts w:ascii="Garamond" w:hAnsi="Garamond" w:cs="Times New Roman"/>
          <w:lang w:val="id-ID"/>
        </w:rPr>
        <w:t xml:space="preserve">Ibid, </w:t>
      </w:r>
      <w:proofErr w:type="spellStart"/>
      <w:r w:rsidR="00707F50">
        <w:rPr>
          <w:rFonts w:ascii="Garamond" w:hAnsi="Garamond" w:cs="Times New Roman"/>
        </w:rPr>
        <w:t>hlm</w:t>
      </w:r>
      <w:proofErr w:type="spellEnd"/>
      <w:r w:rsidR="00707F50">
        <w:rPr>
          <w:rFonts w:ascii="Garamond" w:hAnsi="Garamond" w:cs="Times New Roman"/>
        </w:rPr>
        <w:t>.</w:t>
      </w:r>
      <w:r w:rsidRPr="00707F50">
        <w:rPr>
          <w:rFonts w:ascii="Garamond" w:hAnsi="Garamond" w:cs="Times New Roman"/>
          <w:lang w:val="id-ID"/>
        </w:rPr>
        <w:t>330-332</w:t>
      </w:r>
    </w:p>
  </w:footnote>
  <w:footnote w:id="20">
    <w:p w14:paraId="1EC61A62" w14:textId="77777777" w:rsidR="00404A78" w:rsidRPr="00707F50" w:rsidRDefault="00404A78" w:rsidP="00707F50">
      <w:pPr>
        <w:pStyle w:val="FootnoteText"/>
        <w:spacing w:line="276" w:lineRule="auto"/>
        <w:ind w:firstLine="720"/>
        <w:jc w:val="both"/>
        <w:rPr>
          <w:rFonts w:ascii="Garamond" w:hAnsi="Garamond" w:cs="Times New Roman"/>
          <w:lang w:val="id-ID"/>
        </w:rPr>
      </w:pPr>
      <w:r w:rsidRPr="00707F50">
        <w:rPr>
          <w:rStyle w:val="FootnoteReference"/>
          <w:rFonts w:ascii="Garamond" w:hAnsi="Garamond" w:cs="Times New Roman"/>
        </w:rPr>
        <w:footnoteRef/>
      </w:r>
      <w:r w:rsidRPr="00707F50">
        <w:rPr>
          <w:rFonts w:ascii="Garamond" w:hAnsi="Garamond" w:cs="Times New Roman"/>
        </w:rPr>
        <w:t xml:space="preserve"> </w:t>
      </w:r>
      <w:r w:rsidRPr="00707F50">
        <w:rPr>
          <w:rFonts w:ascii="Garamond" w:hAnsi="Garamond" w:cs="Times New Roman"/>
          <w:lang w:val="id-ID"/>
        </w:rPr>
        <w:t>Ibid.</w:t>
      </w:r>
    </w:p>
  </w:footnote>
  <w:footnote w:id="21">
    <w:p w14:paraId="30EEF6DF" w14:textId="322BF023" w:rsidR="00404A78" w:rsidRPr="003943A7" w:rsidRDefault="00404A78" w:rsidP="00707F50">
      <w:pPr>
        <w:pStyle w:val="FootnoteText"/>
        <w:spacing w:line="276" w:lineRule="auto"/>
        <w:ind w:firstLine="720"/>
        <w:jc w:val="both"/>
        <w:rPr>
          <w:rFonts w:ascii="Times New Roman" w:hAnsi="Times New Roman" w:cs="Times New Roman"/>
          <w:lang w:val="id-ID"/>
        </w:rPr>
      </w:pPr>
      <w:r w:rsidRPr="00707F50">
        <w:rPr>
          <w:rStyle w:val="FootnoteReference"/>
          <w:rFonts w:ascii="Garamond" w:hAnsi="Garamond" w:cs="Times New Roman"/>
        </w:rPr>
        <w:footnoteRef/>
      </w:r>
      <w:r w:rsidRPr="00707F50">
        <w:rPr>
          <w:rFonts w:ascii="Garamond" w:hAnsi="Garamond" w:cs="Times New Roman"/>
        </w:rPr>
        <w:t xml:space="preserve"> </w:t>
      </w:r>
      <w:r w:rsidRPr="00707F50">
        <w:rPr>
          <w:rFonts w:ascii="Garamond" w:hAnsi="Garamond" w:cs="Times New Roman"/>
          <w:lang w:val="id-ID"/>
        </w:rPr>
        <w:t xml:space="preserve">Daromir Rudnyckyj, “Market Islam in Indonesia.” </w:t>
      </w:r>
      <w:r w:rsidRPr="00707F50">
        <w:rPr>
          <w:rFonts w:ascii="Garamond" w:hAnsi="Garamond" w:cs="Times New Roman"/>
          <w:i/>
          <w:iCs/>
          <w:lang w:val="id-ID"/>
        </w:rPr>
        <w:t>Journal</w:t>
      </w:r>
      <w:r w:rsidRPr="00707F50">
        <w:rPr>
          <w:rFonts w:ascii="Garamond" w:hAnsi="Garamond" w:cs="Times New Roman"/>
          <w:lang w:val="id-ID"/>
        </w:rPr>
        <w:t xml:space="preserve"> </w:t>
      </w:r>
      <w:r w:rsidRPr="00707F50">
        <w:rPr>
          <w:rFonts w:ascii="Garamond" w:hAnsi="Garamond" w:cs="Times New Roman"/>
          <w:i/>
          <w:iCs/>
          <w:lang w:val="id-ID"/>
        </w:rPr>
        <w:t>of</w:t>
      </w:r>
      <w:r w:rsidRPr="00707F50">
        <w:rPr>
          <w:rFonts w:ascii="Garamond" w:hAnsi="Garamond" w:cs="Times New Roman"/>
          <w:lang w:val="id-ID"/>
        </w:rPr>
        <w:t xml:space="preserve"> </w:t>
      </w:r>
      <w:r w:rsidRPr="00707F50">
        <w:rPr>
          <w:rFonts w:ascii="Garamond" w:hAnsi="Garamond" w:cs="Times New Roman"/>
          <w:i/>
          <w:iCs/>
          <w:lang w:val="id-ID"/>
        </w:rPr>
        <w:t>the</w:t>
      </w:r>
      <w:r w:rsidRPr="00707F50">
        <w:rPr>
          <w:rFonts w:ascii="Garamond" w:hAnsi="Garamond" w:cs="Times New Roman"/>
          <w:lang w:val="id-ID"/>
        </w:rPr>
        <w:t xml:space="preserve"> </w:t>
      </w:r>
      <w:r w:rsidRPr="00707F50">
        <w:rPr>
          <w:rFonts w:ascii="Garamond" w:hAnsi="Garamond" w:cs="Times New Roman"/>
          <w:i/>
          <w:iCs/>
          <w:lang w:val="id-ID"/>
        </w:rPr>
        <w:t>Royal</w:t>
      </w:r>
      <w:r w:rsidRPr="00707F50">
        <w:rPr>
          <w:rFonts w:ascii="Garamond" w:hAnsi="Garamond" w:cs="Times New Roman"/>
          <w:lang w:val="id-ID"/>
        </w:rPr>
        <w:t xml:space="preserve"> </w:t>
      </w:r>
      <w:r w:rsidRPr="00707F50">
        <w:rPr>
          <w:rFonts w:ascii="Garamond" w:hAnsi="Garamond" w:cs="Times New Roman"/>
          <w:i/>
          <w:iCs/>
          <w:lang w:val="id-ID"/>
        </w:rPr>
        <w:t>Anthropological</w:t>
      </w:r>
      <w:r w:rsidRPr="00707F50">
        <w:rPr>
          <w:rFonts w:ascii="Garamond" w:hAnsi="Garamond" w:cs="Times New Roman"/>
          <w:lang w:val="id-ID"/>
        </w:rPr>
        <w:t xml:space="preserve"> </w:t>
      </w:r>
      <w:r w:rsidRPr="00707F50">
        <w:rPr>
          <w:rFonts w:ascii="Garamond" w:hAnsi="Garamond" w:cs="Times New Roman"/>
          <w:i/>
          <w:iCs/>
          <w:lang w:val="id-ID"/>
        </w:rPr>
        <w:t>Institute</w:t>
      </w:r>
      <w:r w:rsidR="00707F50">
        <w:rPr>
          <w:rFonts w:ascii="Garamond" w:hAnsi="Garamond" w:cs="Times New Roman"/>
          <w:lang w:val="id-ID"/>
        </w:rPr>
        <w:t>, 2009, 15 (s1), hlm.</w:t>
      </w:r>
      <w:r w:rsidRPr="00707F50">
        <w:rPr>
          <w:rFonts w:ascii="Garamond" w:hAnsi="Garamond" w:cs="Times New Roman"/>
          <w:lang w:val="id-ID"/>
        </w:rPr>
        <w:t xml:space="preserve"> S183–S201.</w:t>
      </w:r>
    </w:p>
  </w:footnote>
  <w:footnote w:id="22">
    <w:p w14:paraId="5A81979C" w14:textId="04843D17" w:rsidR="00404A78" w:rsidRPr="006C3F85" w:rsidRDefault="00404A78" w:rsidP="006C3F85">
      <w:pPr>
        <w:pStyle w:val="FootnoteText"/>
        <w:ind w:firstLine="709"/>
        <w:jc w:val="both"/>
        <w:rPr>
          <w:rFonts w:ascii="Garamond" w:hAnsi="Garamond" w:cs="Times New Roman"/>
          <w:sz w:val="24"/>
          <w:szCs w:val="24"/>
        </w:rPr>
      </w:pPr>
      <w:r w:rsidRPr="003943A7">
        <w:rPr>
          <w:rStyle w:val="FootnoteReference"/>
          <w:rFonts w:ascii="Times New Roman" w:hAnsi="Times New Roman" w:cs="Times New Roman"/>
        </w:rPr>
        <w:footnoteRef/>
      </w:r>
      <w:r w:rsidRPr="003943A7">
        <w:rPr>
          <w:rFonts w:ascii="Times New Roman" w:hAnsi="Times New Roman" w:cs="Times New Roman"/>
        </w:rPr>
        <w:t xml:space="preserve"> </w:t>
      </w:r>
      <w:r w:rsidR="006C3F85">
        <w:rPr>
          <w:rFonts w:ascii="Times New Roman" w:hAnsi="Times New Roman" w:cs="Times New Roman"/>
        </w:rPr>
        <w:t xml:space="preserve">Bryan S. </w:t>
      </w:r>
      <w:r w:rsidR="006C3F85" w:rsidRPr="006C3F85">
        <w:rPr>
          <w:rFonts w:ascii="Garamond" w:hAnsi="Garamond" w:cs="Times New Roman"/>
        </w:rPr>
        <w:t xml:space="preserve">Turner, </w:t>
      </w:r>
      <w:r w:rsidR="006C3F85" w:rsidRPr="006C3F85">
        <w:rPr>
          <w:rFonts w:ascii="Garamond" w:hAnsi="Garamond" w:cs="Times New Roman"/>
          <w:i/>
          <w:iCs/>
        </w:rPr>
        <w:t>Religion and Modern Society: Citizenship</w:t>
      </w:r>
      <w:r w:rsidR="006C3F85">
        <w:rPr>
          <w:rFonts w:ascii="Garamond" w:hAnsi="Garamond" w:cs="Times New Roman"/>
          <w:i/>
          <w:iCs/>
        </w:rPr>
        <w:t xml:space="preserve">, </w:t>
      </w:r>
      <w:proofErr w:type="spellStart"/>
      <w:r w:rsidR="006C3F85">
        <w:rPr>
          <w:rFonts w:ascii="Garamond" w:hAnsi="Garamond" w:cs="Times New Roman"/>
          <w:i/>
          <w:iCs/>
        </w:rPr>
        <w:t>Secularisation</w:t>
      </w:r>
      <w:proofErr w:type="spellEnd"/>
      <w:r w:rsidR="006C3F85">
        <w:rPr>
          <w:rFonts w:ascii="Garamond" w:hAnsi="Garamond" w:cs="Times New Roman"/>
          <w:i/>
          <w:iCs/>
        </w:rPr>
        <w:t xml:space="preserve"> and the State, </w:t>
      </w:r>
      <w:r w:rsidR="006C3F85">
        <w:rPr>
          <w:rFonts w:ascii="Garamond" w:hAnsi="Garamond" w:cs="Times New Roman"/>
          <w:iCs/>
        </w:rPr>
        <w:t xml:space="preserve">London: </w:t>
      </w:r>
      <w:r w:rsidR="006C3F85" w:rsidRPr="006C3F85">
        <w:rPr>
          <w:rFonts w:ascii="Garamond" w:hAnsi="Garamond" w:cs="Times New Roman"/>
          <w:iCs/>
        </w:rPr>
        <w:t>C</w:t>
      </w:r>
      <w:r w:rsidR="006C3F85">
        <w:rPr>
          <w:rFonts w:ascii="Garamond" w:hAnsi="Garamond" w:cs="Times New Roman"/>
          <w:iCs/>
        </w:rPr>
        <w:t>ambridge University Press, 2011</w:t>
      </w:r>
      <w:r w:rsidR="006C3F85">
        <w:rPr>
          <w:rFonts w:ascii="Times New Roman" w:hAnsi="Times New Roman" w:cs="Times New Roman"/>
          <w:iCs/>
        </w:rPr>
        <w:t>), hlm.</w:t>
      </w:r>
      <w:r w:rsidRPr="003943A7">
        <w:rPr>
          <w:rFonts w:ascii="Times New Roman" w:hAnsi="Times New Roman" w:cs="Times New Roman"/>
        </w:rPr>
        <w:t>282</w:t>
      </w:r>
    </w:p>
  </w:footnote>
  <w:footnote w:id="23">
    <w:p w14:paraId="38A22A44" w14:textId="08F03E62" w:rsidR="00404A78" w:rsidRPr="003943A7" w:rsidRDefault="00404A78" w:rsidP="00707F50">
      <w:pPr>
        <w:pStyle w:val="FootnoteText"/>
        <w:spacing w:line="276" w:lineRule="auto"/>
        <w:ind w:firstLine="720"/>
        <w:jc w:val="both"/>
        <w:rPr>
          <w:rFonts w:ascii="Times New Roman" w:hAnsi="Times New Roman" w:cs="Times New Roman"/>
          <w:lang w:val="id-ID"/>
        </w:rPr>
      </w:pPr>
      <w:r w:rsidRPr="003943A7">
        <w:rPr>
          <w:rStyle w:val="FootnoteReference"/>
          <w:rFonts w:ascii="Times New Roman" w:hAnsi="Times New Roman" w:cs="Times New Roman"/>
        </w:rPr>
        <w:footnoteRef/>
      </w:r>
      <w:proofErr w:type="spellStart"/>
      <w:r w:rsidRPr="003943A7">
        <w:rPr>
          <w:rFonts w:ascii="Times New Roman" w:hAnsi="Times New Roman" w:cs="Times New Roman"/>
        </w:rPr>
        <w:t>Annisa</w:t>
      </w:r>
      <w:proofErr w:type="spellEnd"/>
      <w:r w:rsidRPr="003943A7">
        <w:rPr>
          <w:rFonts w:ascii="Times New Roman" w:hAnsi="Times New Roman" w:cs="Times New Roman"/>
        </w:rPr>
        <w:t xml:space="preserve"> R. Beta, “</w:t>
      </w:r>
      <w:proofErr w:type="spellStart"/>
      <w:r w:rsidRPr="003943A7">
        <w:rPr>
          <w:rFonts w:ascii="Times New Roman" w:hAnsi="Times New Roman" w:cs="Times New Roman"/>
        </w:rPr>
        <w:t>Hijrah</w:t>
      </w:r>
      <w:proofErr w:type="spellEnd"/>
      <w:r w:rsidRPr="003943A7">
        <w:rPr>
          <w:rFonts w:ascii="Times New Roman" w:hAnsi="Times New Roman" w:cs="Times New Roman"/>
        </w:rPr>
        <w:t xml:space="preserve">: How You Urban Muslim Woman </w:t>
      </w:r>
      <w:proofErr w:type="spellStart"/>
      <w:r w:rsidRPr="003943A7">
        <w:rPr>
          <w:rFonts w:ascii="Times New Roman" w:hAnsi="Times New Roman" w:cs="Times New Roman"/>
        </w:rPr>
        <w:t>Redefiina</w:t>
      </w:r>
      <w:proofErr w:type="spellEnd"/>
      <w:r w:rsidRPr="003943A7">
        <w:rPr>
          <w:rFonts w:ascii="Times New Roman" w:hAnsi="Times New Roman" w:cs="Times New Roman"/>
        </w:rPr>
        <w:t xml:space="preserve"> </w:t>
      </w:r>
      <w:proofErr w:type="spellStart"/>
      <w:r w:rsidRPr="003943A7">
        <w:rPr>
          <w:rFonts w:ascii="Times New Roman" w:hAnsi="Times New Roman" w:cs="Times New Roman"/>
        </w:rPr>
        <w:t>Temselves</w:t>
      </w:r>
      <w:proofErr w:type="spellEnd"/>
      <w:r w:rsidRPr="003943A7">
        <w:rPr>
          <w:rFonts w:ascii="Times New Roman" w:hAnsi="Times New Roman" w:cs="Times New Roman"/>
        </w:rPr>
        <w:t xml:space="preserve"> in Indonesia, 282-283. </w:t>
      </w:r>
    </w:p>
  </w:footnote>
  <w:footnote w:id="24">
    <w:p w14:paraId="403C5070" w14:textId="77777777" w:rsidR="00404A78" w:rsidRPr="00707F50" w:rsidRDefault="00404A78" w:rsidP="00707F50">
      <w:pPr>
        <w:pStyle w:val="FootnoteText"/>
        <w:spacing w:line="276" w:lineRule="auto"/>
        <w:ind w:firstLine="720"/>
        <w:jc w:val="both"/>
        <w:rPr>
          <w:rFonts w:ascii="Garamond" w:hAnsi="Garamond" w:cs="Times New Roman"/>
          <w:lang w:val="id-ID"/>
        </w:rPr>
      </w:pPr>
      <w:r w:rsidRPr="00707F50">
        <w:rPr>
          <w:rStyle w:val="FootnoteReference"/>
          <w:rFonts w:ascii="Garamond" w:hAnsi="Garamond" w:cs="Times New Roman"/>
        </w:rPr>
        <w:footnoteRef/>
      </w:r>
      <w:r w:rsidRPr="00707F50">
        <w:rPr>
          <w:rFonts w:ascii="Garamond" w:hAnsi="Garamond" w:cs="Times New Roman"/>
        </w:rPr>
        <w:t xml:space="preserve"> </w:t>
      </w:r>
      <w:r w:rsidRPr="00707F50">
        <w:rPr>
          <w:rFonts w:ascii="Garamond" w:hAnsi="Garamond" w:cs="Times New Roman"/>
          <w:lang w:val="id-ID"/>
        </w:rPr>
        <w:t>Greg Fealy, “Consuming Islam: Commodified Religion and Aspirational Pietism in Contemporary Indonesia.</w:t>
      </w:r>
    </w:p>
  </w:footnote>
  <w:footnote w:id="25">
    <w:p w14:paraId="2EA96856" w14:textId="14E8285C" w:rsidR="003E6657" w:rsidRPr="00E23322" w:rsidRDefault="003E6657" w:rsidP="00E23322">
      <w:pPr>
        <w:pStyle w:val="FootnoteText"/>
        <w:ind w:firstLine="720"/>
        <w:jc w:val="both"/>
        <w:rPr>
          <w:rFonts w:ascii="Garamond" w:hAnsi="Garamond"/>
        </w:rPr>
      </w:pPr>
      <w:r w:rsidRPr="00E23322">
        <w:rPr>
          <w:rStyle w:val="FootnoteReference"/>
          <w:rFonts w:ascii="Garamond" w:hAnsi="Garamond"/>
        </w:rPr>
        <w:footnoteRef/>
      </w:r>
      <w:r w:rsidRPr="00E23322">
        <w:rPr>
          <w:rFonts w:ascii="Garamond" w:hAnsi="Garamond"/>
        </w:rPr>
        <w:t xml:space="preserve"> </w:t>
      </w:r>
      <w:r w:rsidR="00E23322" w:rsidRPr="00E23322">
        <w:rPr>
          <w:rFonts w:ascii="Garamond" w:hAnsi="Garamond"/>
        </w:rPr>
        <w:t xml:space="preserve">Dewa </w:t>
      </w:r>
      <w:proofErr w:type="spellStart"/>
      <w:r w:rsidR="00E23322" w:rsidRPr="00E23322">
        <w:rPr>
          <w:rFonts w:ascii="Garamond" w:hAnsi="Garamond"/>
        </w:rPr>
        <w:t>Eka</w:t>
      </w:r>
      <w:proofErr w:type="spellEnd"/>
      <w:r w:rsidR="00E23322" w:rsidRPr="00E23322">
        <w:rPr>
          <w:rFonts w:ascii="Garamond" w:hAnsi="Garamond"/>
        </w:rPr>
        <w:t xml:space="preserve"> </w:t>
      </w:r>
      <w:proofErr w:type="spellStart"/>
      <w:r w:rsidR="00E23322" w:rsidRPr="00E23322">
        <w:rPr>
          <w:rFonts w:ascii="Garamond" w:hAnsi="Garamond"/>
        </w:rPr>
        <w:t>Prayoga</w:t>
      </w:r>
      <w:proofErr w:type="spellEnd"/>
      <w:r w:rsidR="00E23322" w:rsidRPr="00E23322">
        <w:rPr>
          <w:rFonts w:ascii="Garamond" w:hAnsi="Garamond"/>
        </w:rPr>
        <w:t xml:space="preserve">, </w:t>
      </w:r>
      <w:proofErr w:type="spellStart"/>
      <w:r w:rsidR="00E23322" w:rsidRPr="00E23322">
        <w:rPr>
          <w:rFonts w:ascii="Garamond" w:hAnsi="Garamond"/>
        </w:rPr>
        <w:t>Pengurus</w:t>
      </w:r>
      <w:proofErr w:type="spellEnd"/>
      <w:r w:rsidR="00E23322" w:rsidRPr="00E23322">
        <w:rPr>
          <w:rFonts w:ascii="Garamond" w:hAnsi="Garamond"/>
        </w:rPr>
        <w:t xml:space="preserve"> </w:t>
      </w:r>
      <w:proofErr w:type="spellStart"/>
      <w:r w:rsidR="00E23322" w:rsidRPr="00E23322">
        <w:rPr>
          <w:rFonts w:ascii="Garamond" w:hAnsi="Garamond"/>
        </w:rPr>
        <w:t>Teras</w:t>
      </w:r>
      <w:proofErr w:type="spellEnd"/>
      <w:r w:rsidR="00E23322" w:rsidRPr="00E23322">
        <w:rPr>
          <w:rFonts w:ascii="Garamond" w:hAnsi="Garamond"/>
        </w:rPr>
        <w:t xml:space="preserve"> </w:t>
      </w:r>
      <w:proofErr w:type="spellStart"/>
      <w:r w:rsidR="00E23322" w:rsidRPr="00E23322">
        <w:rPr>
          <w:rFonts w:ascii="Garamond" w:hAnsi="Garamond"/>
        </w:rPr>
        <w:t>Dakwah</w:t>
      </w:r>
      <w:proofErr w:type="spellEnd"/>
      <w:r w:rsidR="00E23322" w:rsidRPr="00E23322">
        <w:rPr>
          <w:rFonts w:ascii="Garamond" w:hAnsi="Garamond"/>
        </w:rPr>
        <w:t xml:space="preserve"> (Internet Marketer </w:t>
      </w:r>
      <w:proofErr w:type="spellStart"/>
      <w:r w:rsidR="00E23322" w:rsidRPr="00E23322">
        <w:rPr>
          <w:rFonts w:ascii="Garamond" w:hAnsi="Garamond"/>
        </w:rPr>
        <w:t>Teras</w:t>
      </w:r>
      <w:proofErr w:type="spellEnd"/>
      <w:r w:rsidR="00E23322" w:rsidRPr="00E23322">
        <w:rPr>
          <w:rFonts w:ascii="Garamond" w:hAnsi="Garamond"/>
        </w:rPr>
        <w:t xml:space="preserve"> </w:t>
      </w:r>
      <w:proofErr w:type="spellStart"/>
      <w:r w:rsidR="00E23322" w:rsidRPr="00E23322">
        <w:rPr>
          <w:rFonts w:ascii="Garamond" w:hAnsi="Garamond"/>
        </w:rPr>
        <w:t>Dakwah</w:t>
      </w:r>
      <w:proofErr w:type="spellEnd"/>
      <w:r w:rsidR="00E23322" w:rsidRPr="00E23322">
        <w:rPr>
          <w:rFonts w:ascii="Garamond" w:hAnsi="Garamond"/>
        </w:rPr>
        <w:t xml:space="preserve">), </w:t>
      </w:r>
      <w:proofErr w:type="spellStart"/>
      <w:r w:rsidR="00E23322" w:rsidRPr="00E23322">
        <w:rPr>
          <w:rFonts w:ascii="Garamond" w:hAnsi="Garamond"/>
          <w:i/>
        </w:rPr>
        <w:t>Wawancara</w:t>
      </w:r>
      <w:proofErr w:type="spellEnd"/>
      <w:r w:rsidR="00E23322" w:rsidRPr="00E23322">
        <w:rPr>
          <w:rFonts w:ascii="Garamond" w:hAnsi="Garamond"/>
          <w:i/>
        </w:rPr>
        <w:t xml:space="preserve">, </w:t>
      </w:r>
      <w:r w:rsidR="00E23322" w:rsidRPr="00E23322">
        <w:rPr>
          <w:rFonts w:ascii="Garamond" w:hAnsi="Garamond"/>
        </w:rPr>
        <w:t xml:space="preserve">10 </w:t>
      </w:r>
      <w:proofErr w:type="spellStart"/>
      <w:r w:rsidR="00E23322" w:rsidRPr="00E23322">
        <w:rPr>
          <w:rFonts w:ascii="Garamond" w:hAnsi="Garamond"/>
        </w:rPr>
        <w:t>Januari</w:t>
      </w:r>
      <w:proofErr w:type="spellEnd"/>
      <w:r w:rsidR="00E23322" w:rsidRPr="00E23322">
        <w:rPr>
          <w:rFonts w:ascii="Garamond" w:hAnsi="Garamond"/>
        </w:rPr>
        <w:t xml:space="preserve"> 2020.</w:t>
      </w:r>
    </w:p>
  </w:footnote>
  <w:footnote w:id="26">
    <w:p w14:paraId="40F2D415" w14:textId="667081BF" w:rsidR="00E23322" w:rsidRPr="00E23322" w:rsidRDefault="00E23322" w:rsidP="00E23322">
      <w:pPr>
        <w:pStyle w:val="FootnoteText"/>
        <w:ind w:firstLine="720"/>
        <w:jc w:val="both"/>
        <w:rPr>
          <w:rFonts w:ascii="Garamond" w:hAnsi="Garamond"/>
          <w:i/>
        </w:rPr>
      </w:pPr>
      <w:r>
        <w:rPr>
          <w:rStyle w:val="FootnoteReference"/>
        </w:rPr>
        <w:footnoteRef/>
      </w:r>
      <w:r>
        <w:t xml:space="preserve"> </w:t>
      </w:r>
      <w:r w:rsidR="00E31E88">
        <w:rPr>
          <w:rFonts w:ascii="Garamond" w:hAnsi="Garamond"/>
        </w:rPr>
        <w:t xml:space="preserve">Mas Hasan, </w:t>
      </w:r>
      <w:proofErr w:type="spellStart"/>
      <w:r w:rsidR="00E31E88">
        <w:rPr>
          <w:rFonts w:ascii="Garamond" w:hAnsi="Garamond"/>
        </w:rPr>
        <w:t>Jamaah</w:t>
      </w:r>
      <w:proofErr w:type="spellEnd"/>
      <w:r w:rsidR="0028562B">
        <w:rPr>
          <w:rFonts w:ascii="Garamond" w:hAnsi="Garamond"/>
        </w:rPr>
        <w:t xml:space="preserve"> </w:t>
      </w:r>
      <w:proofErr w:type="spellStart"/>
      <w:r w:rsidR="00E31E88">
        <w:rPr>
          <w:rFonts w:ascii="Garamond" w:hAnsi="Garamond"/>
        </w:rPr>
        <w:t>Kajian</w:t>
      </w:r>
      <w:proofErr w:type="spellEnd"/>
      <w:r w:rsidR="00E31E88">
        <w:rPr>
          <w:rFonts w:ascii="Garamond" w:hAnsi="Garamond"/>
        </w:rPr>
        <w:t xml:space="preserve"> </w:t>
      </w:r>
      <w:proofErr w:type="spellStart"/>
      <w:r w:rsidR="0028562B">
        <w:rPr>
          <w:rFonts w:ascii="Garamond" w:hAnsi="Garamond"/>
        </w:rPr>
        <w:t>Teras</w:t>
      </w:r>
      <w:proofErr w:type="spellEnd"/>
      <w:r w:rsidR="0028562B">
        <w:rPr>
          <w:rFonts w:ascii="Garamond" w:hAnsi="Garamond"/>
        </w:rPr>
        <w:t xml:space="preserve"> </w:t>
      </w:r>
      <w:proofErr w:type="spellStart"/>
      <w:r w:rsidR="0028562B">
        <w:rPr>
          <w:rFonts w:ascii="Garamond" w:hAnsi="Garamond"/>
        </w:rPr>
        <w:t>Dakwah</w:t>
      </w:r>
      <w:proofErr w:type="spellEnd"/>
      <w:r w:rsidR="0028562B">
        <w:rPr>
          <w:rFonts w:ascii="Garamond" w:hAnsi="Garamond"/>
        </w:rPr>
        <w:t xml:space="preserve">, </w:t>
      </w:r>
      <w:proofErr w:type="spellStart"/>
      <w:r w:rsidRPr="00DE2BC7">
        <w:rPr>
          <w:rFonts w:ascii="Garamond" w:hAnsi="Garamond"/>
          <w:i/>
        </w:rPr>
        <w:t>Wawancara</w:t>
      </w:r>
      <w:proofErr w:type="spellEnd"/>
      <w:r w:rsidRPr="00DE2BC7">
        <w:rPr>
          <w:rFonts w:ascii="Garamond" w:hAnsi="Garamond"/>
          <w:i/>
        </w:rPr>
        <w:t xml:space="preserve">, </w:t>
      </w:r>
      <w:r w:rsidR="001C04F8">
        <w:rPr>
          <w:rFonts w:ascii="Garamond" w:hAnsi="Garamond"/>
        </w:rPr>
        <w:t>11</w:t>
      </w:r>
      <w:r w:rsidRPr="00DE2BC7">
        <w:rPr>
          <w:rFonts w:ascii="Garamond" w:hAnsi="Garamond"/>
        </w:rPr>
        <w:t xml:space="preserve"> </w:t>
      </w:r>
      <w:proofErr w:type="spellStart"/>
      <w:r w:rsidR="001C04F8">
        <w:rPr>
          <w:rFonts w:ascii="Garamond" w:hAnsi="Garamond"/>
        </w:rPr>
        <w:t>Januari</w:t>
      </w:r>
      <w:proofErr w:type="spellEnd"/>
      <w:r w:rsidR="001C04F8">
        <w:rPr>
          <w:rFonts w:ascii="Garamond" w:hAnsi="Garamond"/>
        </w:rPr>
        <w:t xml:space="preserve"> 2020</w:t>
      </w:r>
      <w:r w:rsidRPr="00DE2BC7">
        <w:rPr>
          <w:rFonts w:ascii="Garamond" w:hAnsi="Garamond"/>
        </w:rPr>
        <w:t>.</w:t>
      </w:r>
    </w:p>
  </w:footnote>
  <w:footnote w:id="27">
    <w:p w14:paraId="4AAB1AE8" w14:textId="66934591" w:rsidR="002E3D27" w:rsidRPr="003761E0" w:rsidRDefault="00404A78" w:rsidP="003761E0">
      <w:pPr>
        <w:ind w:firstLine="709"/>
        <w:jc w:val="both"/>
        <w:rPr>
          <w:rFonts w:ascii="Garamond" w:hAnsi="Garamond"/>
          <w:sz w:val="24"/>
          <w:szCs w:val="24"/>
          <w:lang w:val="en-US"/>
        </w:rPr>
      </w:pPr>
      <w:r w:rsidRPr="002E3D27">
        <w:rPr>
          <w:rStyle w:val="FootnoteReference"/>
          <w:rFonts w:ascii="Garamond" w:hAnsi="Garamond" w:cs="Times New Roman"/>
          <w:sz w:val="20"/>
          <w:szCs w:val="20"/>
        </w:rPr>
        <w:footnoteRef/>
      </w:r>
      <w:proofErr w:type="spellStart"/>
      <w:r w:rsidR="00D5687D" w:rsidRPr="00D5687D">
        <w:rPr>
          <w:rFonts w:ascii="Garamond" w:hAnsi="Garamond"/>
          <w:sz w:val="20"/>
          <w:szCs w:val="20"/>
          <w:lang w:val="en-US"/>
        </w:rPr>
        <w:t>Sinopsis</w:t>
      </w:r>
      <w:proofErr w:type="spellEnd"/>
      <w:r w:rsidR="00D5687D" w:rsidRPr="00D5687D">
        <w:rPr>
          <w:rFonts w:ascii="Garamond" w:hAnsi="Garamond"/>
          <w:sz w:val="20"/>
          <w:szCs w:val="20"/>
          <w:lang w:val="en-US"/>
        </w:rPr>
        <w:t xml:space="preserve"> </w:t>
      </w:r>
      <w:proofErr w:type="spellStart"/>
      <w:r w:rsidR="00D5687D">
        <w:rPr>
          <w:rFonts w:ascii="Garamond" w:hAnsi="Garamond"/>
          <w:sz w:val="20"/>
          <w:szCs w:val="20"/>
          <w:lang w:val="en-US"/>
        </w:rPr>
        <w:t>Lengkap</w:t>
      </w:r>
      <w:proofErr w:type="spellEnd"/>
      <w:r w:rsidR="00D5687D">
        <w:rPr>
          <w:rFonts w:ascii="Garamond" w:hAnsi="Garamond"/>
          <w:sz w:val="20"/>
          <w:szCs w:val="20"/>
          <w:lang w:val="en-US"/>
        </w:rPr>
        <w:t xml:space="preserve"> </w:t>
      </w:r>
      <w:r w:rsidR="00D5687D" w:rsidRPr="00D5687D">
        <w:rPr>
          <w:rFonts w:ascii="Garamond" w:hAnsi="Garamond"/>
          <w:sz w:val="20"/>
          <w:szCs w:val="20"/>
          <w:lang w:val="en-US"/>
        </w:rPr>
        <w:t xml:space="preserve">Film </w:t>
      </w:r>
      <w:proofErr w:type="spellStart"/>
      <w:r w:rsidR="00D5687D" w:rsidRPr="00D5687D">
        <w:rPr>
          <w:rFonts w:ascii="Garamond" w:hAnsi="Garamond"/>
          <w:sz w:val="20"/>
          <w:szCs w:val="20"/>
          <w:lang w:val="en-US"/>
        </w:rPr>
        <w:t>Jilbab</w:t>
      </w:r>
      <w:proofErr w:type="spellEnd"/>
      <w:r w:rsidR="00D5687D" w:rsidRPr="00D5687D">
        <w:rPr>
          <w:rFonts w:ascii="Garamond" w:hAnsi="Garamond"/>
          <w:sz w:val="20"/>
          <w:szCs w:val="20"/>
          <w:lang w:val="en-US"/>
        </w:rPr>
        <w:t xml:space="preserve"> Traveler: Love Sparks in Korea, </w:t>
      </w:r>
      <w:proofErr w:type="spellStart"/>
      <w:r w:rsidR="00D5687D">
        <w:rPr>
          <w:rFonts w:ascii="Garamond" w:hAnsi="Garamond"/>
          <w:sz w:val="20"/>
          <w:szCs w:val="20"/>
          <w:lang w:val="en-US"/>
        </w:rPr>
        <w:t>dapat</w:t>
      </w:r>
      <w:proofErr w:type="spellEnd"/>
      <w:r w:rsidR="00D5687D">
        <w:rPr>
          <w:rFonts w:ascii="Garamond" w:hAnsi="Garamond"/>
          <w:sz w:val="20"/>
          <w:szCs w:val="20"/>
          <w:lang w:val="en-US"/>
        </w:rPr>
        <w:t xml:space="preserve"> </w:t>
      </w:r>
      <w:proofErr w:type="spellStart"/>
      <w:r w:rsidR="00D5687D">
        <w:rPr>
          <w:rFonts w:ascii="Garamond" w:hAnsi="Garamond"/>
          <w:sz w:val="20"/>
          <w:szCs w:val="20"/>
          <w:lang w:val="en-US"/>
        </w:rPr>
        <w:t>dilihat</w:t>
      </w:r>
      <w:proofErr w:type="spellEnd"/>
      <w:r w:rsidR="00D5687D">
        <w:rPr>
          <w:rFonts w:ascii="Garamond" w:hAnsi="Garamond"/>
          <w:sz w:val="20"/>
          <w:szCs w:val="20"/>
          <w:lang w:val="en-US"/>
        </w:rPr>
        <w:t xml:space="preserve"> </w:t>
      </w:r>
      <w:proofErr w:type="spellStart"/>
      <w:r w:rsidR="00D5687D" w:rsidRPr="00D5687D">
        <w:rPr>
          <w:rFonts w:ascii="Garamond" w:hAnsi="Garamond"/>
          <w:sz w:val="20"/>
          <w:szCs w:val="20"/>
          <w:lang w:val="en-US"/>
        </w:rPr>
        <w:t>dalam</w:t>
      </w:r>
      <w:proofErr w:type="spellEnd"/>
      <w:r w:rsidR="00D5687D" w:rsidRPr="00D5687D">
        <w:rPr>
          <w:rFonts w:ascii="Garamond" w:hAnsi="Garamond"/>
          <w:sz w:val="20"/>
          <w:szCs w:val="20"/>
          <w:lang w:val="en-US"/>
        </w:rPr>
        <w:t xml:space="preserve"> </w:t>
      </w:r>
      <w:hyperlink r:id="rId1" w:history="1">
        <w:r w:rsidR="00D5687D" w:rsidRPr="00D5687D">
          <w:rPr>
            <w:rStyle w:val="Hyperlink"/>
            <w:rFonts w:ascii="Garamond" w:hAnsi="Garamond" w:cs="Times New Roman"/>
            <w:sz w:val="20"/>
            <w:szCs w:val="20"/>
            <w:u w:val="none"/>
          </w:rPr>
          <w:t>https://id.m.wikipedia.org/wiki/Jilbab_Traveler:_Love_Sparks_in_Korea</w:t>
        </w:r>
      </w:hyperlink>
      <w:r w:rsidR="00D5687D" w:rsidRPr="00D5687D">
        <w:rPr>
          <w:rStyle w:val="Hyperlink"/>
          <w:rFonts w:ascii="Garamond" w:hAnsi="Garamond" w:cs="Times New Roman"/>
          <w:sz w:val="20"/>
          <w:szCs w:val="20"/>
          <w:u w:val="none"/>
          <w:lang w:val="en-US"/>
        </w:rPr>
        <w:t xml:space="preserve">, </w:t>
      </w:r>
      <w:r w:rsidR="00D5687D" w:rsidRPr="00D5687D">
        <w:rPr>
          <w:rFonts w:ascii="Garamond" w:hAnsi="Garamond" w:cs="Times New Roman"/>
          <w:sz w:val="20"/>
          <w:szCs w:val="20"/>
        </w:rPr>
        <w:t>diakses 15 Januari 2020.</w:t>
      </w:r>
      <w:bookmarkStart w:id="0" w:name="_GoBack"/>
      <w:bookmarkEnd w:id="0"/>
    </w:p>
  </w:footnote>
  <w:footnote w:id="28">
    <w:p w14:paraId="79389CDB" w14:textId="7357793A" w:rsidR="00404A78" w:rsidRPr="00F134DF" w:rsidRDefault="00404A78" w:rsidP="00F134DF">
      <w:pPr>
        <w:pStyle w:val="FootnoteText"/>
        <w:spacing w:line="276" w:lineRule="auto"/>
        <w:ind w:firstLine="720"/>
        <w:jc w:val="both"/>
        <w:rPr>
          <w:rFonts w:ascii="Garamond" w:hAnsi="Garamond" w:cs="Times New Roman"/>
        </w:rPr>
      </w:pPr>
      <w:r w:rsidRPr="00F134DF">
        <w:rPr>
          <w:rStyle w:val="FootnoteReference"/>
          <w:rFonts w:ascii="Garamond" w:hAnsi="Garamond" w:cs="Times New Roman"/>
        </w:rPr>
        <w:footnoteRef/>
      </w:r>
      <w:r w:rsidRPr="00F134DF">
        <w:rPr>
          <w:rFonts w:ascii="Garamond" w:hAnsi="Garamond" w:cs="Times New Roman"/>
        </w:rPr>
        <w:t xml:space="preserve"> </w:t>
      </w:r>
      <w:proofErr w:type="spellStart"/>
      <w:r w:rsidR="00D5687D">
        <w:rPr>
          <w:rFonts w:ascii="Garamond" w:hAnsi="Garamond" w:cs="Times New Roman"/>
        </w:rPr>
        <w:t>Berita</w:t>
      </w:r>
      <w:proofErr w:type="spellEnd"/>
      <w:r w:rsidR="00D5687D">
        <w:rPr>
          <w:rFonts w:ascii="Garamond" w:hAnsi="Garamond" w:cs="Times New Roman"/>
        </w:rPr>
        <w:t xml:space="preserve"> Film Haji Backpacker </w:t>
      </w:r>
      <w:proofErr w:type="spellStart"/>
      <w:r w:rsidR="00D5687D">
        <w:rPr>
          <w:rFonts w:ascii="Garamond" w:hAnsi="Garamond" w:cs="Times New Roman"/>
        </w:rPr>
        <w:t>dalam</w:t>
      </w:r>
      <w:proofErr w:type="spellEnd"/>
      <w:r w:rsidR="00D5687D">
        <w:rPr>
          <w:rFonts w:ascii="Garamond" w:hAnsi="Garamond" w:cs="Times New Roman"/>
        </w:rPr>
        <w:t xml:space="preserve"> </w:t>
      </w:r>
      <w:hyperlink r:id="rId2" w:history="1">
        <w:r w:rsidR="005C7DC0" w:rsidRPr="0008418E">
          <w:rPr>
            <w:rStyle w:val="Hyperlink"/>
            <w:rFonts w:ascii="Garamond" w:hAnsi="Garamond" w:cs="Times New Roman"/>
          </w:rPr>
          <w:t>https://m.liputan6.com/tag/haji-backpacker</w:t>
        </w:r>
      </w:hyperlink>
      <w:r w:rsidR="005C7DC0">
        <w:rPr>
          <w:rFonts w:ascii="Garamond" w:hAnsi="Garamond" w:cs="Times New Roman"/>
        </w:rPr>
        <w:t xml:space="preserve">, </w:t>
      </w:r>
      <w:proofErr w:type="spellStart"/>
      <w:r w:rsidR="005C7DC0">
        <w:rPr>
          <w:rFonts w:ascii="Garamond" w:hAnsi="Garamond" w:cs="Times New Roman"/>
        </w:rPr>
        <w:t>diakses</w:t>
      </w:r>
      <w:proofErr w:type="spellEnd"/>
      <w:r w:rsidR="005C7DC0">
        <w:rPr>
          <w:rFonts w:ascii="Garamond" w:hAnsi="Garamond" w:cs="Times New Roman"/>
        </w:rPr>
        <w:t xml:space="preserve"> 15 </w:t>
      </w:r>
      <w:proofErr w:type="spellStart"/>
      <w:r w:rsidR="005C7DC0">
        <w:rPr>
          <w:rFonts w:ascii="Garamond" w:hAnsi="Garamond" w:cs="Times New Roman"/>
        </w:rPr>
        <w:t>Januari</w:t>
      </w:r>
      <w:proofErr w:type="spellEnd"/>
      <w:r w:rsidR="005C7DC0">
        <w:rPr>
          <w:rFonts w:ascii="Garamond" w:hAnsi="Garamond" w:cs="Times New Roman"/>
        </w:rPr>
        <w:t xml:space="preserve"> 2020.</w:t>
      </w:r>
    </w:p>
  </w:footnote>
  <w:footnote w:id="29">
    <w:p w14:paraId="2C327698" w14:textId="5C3378E4" w:rsidR="005C7DC0" w:rsidRPr="002E3D27" w:rsidRDefault="005C7DC0" w:rsidP="002E3D27">
      <w:pPr>
        <w:pStyle w:val="FootnoteText"/>
        <w:ind w:firstLine="720"/>
        <w:jc w:val="both"/>
        <w:rPr>
          <w:rFonts w:ascii="Garamond" w:hAnsi="Garamond"/>
        </w:rPr>
      </w:pPr>
      <w:r>
        <w:rPr>
          <w:rStyle w:val="FootnoteReference"/>
        </w:rPr>
        <w:footnoteRef/>
      </w:r>
      <w:r>
        <w:t xml:space="preserve"> </w:t>
      </w:r>
      <w:r w:rsidR="002E3D27">
        <w:rPr>
          <w:rFonts w:ascii="Garamond" w:hAnsi="Garamond"/>
        </w:rPr>
        <w:t xml:space="preserve">Mas </w:t>
      </w:r>
      <w:proofErr w:type="spellStart"/>
      <w:r w:rsidR="002E3D27">
        <w:rPr>
          <w:rFonts w:ascii="Garamond" w:hAnsi="Garamond"/>
        </w:rPr>
        <w:t>Muh</w:t>
      </w:r>
      <w:proofErr w:type="spellEnd"/>
      <w:r w:rsidR="002E3D27">
        <w:rPr>
          <w:rFonts w:ascii="Garamond" w:hAnsi="Garamond"/>
        </w:rPr>
        <w:t xml:space="preserve">, </w:t>
      </w:r>
      <w:proofErr w:type="spellStart"/>
      <w:r w:rsidR="002E3D27">
        <w:rPr>
          <w:rFonts w:ascii="Garamond" w:hAnsi="Garamond"/>
        </w:rPr>
        <w:t>Pengurus</w:t>
      </w:r>
      <w:proofErr w:type="spellEnd"/>
      <w:r w:rsidR="002E3D27">
        <w:rPr>
          <w:rFonts w:ascii="Garamond" w:hAnsi="Garamond"/>
        </w:rPr>
        <w:t xml:space="preserve"> </w:t>
      </w:r>
      <w:proofErr w:type="spellStart"/>
      <w:r w:rsidR="002E3D27">
        <w:rPr>
          <w:rFonts w:ascii="Garamond" w:hAnsi="Garamond"/>
        </w:rPr>
        <w:t>Teras</w:t>
      </w:r>
      <w:proofErr w:type="spellEnd"/>
      <w:r w:rsidR="002E3D27">
        <w:rPr>
          <w:rFonts w:ascii="Garamond" w:hAnsi="Garamond"/>
        </w:rPr>
        <w:t xml:space="preserve"> </w:t>
      </w:r>
      <w:proofErr w:type="spellStart"/>
      <w:r w:rsidR="002E3D27">
        <w:rPr>
          <w:rFonts w:ascii="Garamond" w:hAnsi="Garamond"/>
        </w:rPr>
        <w:t>Dakwah</w:t>
      </w:r>
      <w:proofErr w:type="spellEnd"/>
      <w:r w:rsidR="002E3D27">
        <w:rPr>
          <w:rFonts w:ascii="Garamond" w:hAnsi="Garamond"/>
        </w:rPr>
        <w:t xml:space="preserve"> (</w:t>
      </w:r>
      <w:proofErr w:type="spellStart"/>
      <w:r w:rsidR="002E3D27">
        <w:rPr>
          <w:rFonts w:ascii="Garamond" w:hAnsi="Garamond"/>
        </w:rPr>
        <w:t>Koordiantor</w:t>
      </w:r>
      <w:proofErr w:type="spellEnd"/>
      <w:r w:rsidR="002E3D27">
        <w:rPr>
          <w:rFonts w:ascii="Garamond" w:hAnsi="Garamond"/>
        </w:rPr>
        <w:t xml:space="preserve"> </w:t>
      </w:r>
      <w:proofErr w:type="spellStart"/>
      <w:r w:rsidR="002E3D27">
        <w:rPr>
          <w:rFonts w:ascii="Garamond" w:hAnsi="Garamond"/>
        </w:rPr>
        <w:t>Teras</w:t>
      </w:r>
      <w:proofErr w:type="spellEnd"/>
      <w:r w:rsidR="002E3D27">
        <w:rPr>
          <w:rFonts w:ascii="Garamond" w:hAnsi="Garamond"/>
        </w:rPr>
        <w:t xml:space="preserve"> Camp), </w:t>
      </w:r>
      <w:proofErr w:type="spellStart"/>
      <w:r w:rsidR="002E3D27">
        <w:rPr>
          <w:rFonts w:ascii="Garamond" w:hAnsi="Garamond"/>
          <w:i/>
        </w:rPr>
        <w:t>Wawancara</w:t>
      </w:r>
      <w:proofErr w:type="spellEnd"/>
      <w:r w:rsidR="002E3D27">
        <w:rPr>
          <w:rFonts w:ascii="Garamond" w:hAnsi="Garamond"/>
          <w:i/>
        </w:rPr>
        <w:t>,</w:t>
      </w:r>
      <w:r w:rsidR="002E3D27">
        <w:rPr>
          <w:rFonts w:ascii="Garamond" w:hAnsi="Garamond"/>
        </w:rPr>
        <w:t xml:space="preserve"> 26 </w:t>
      </w:r>
      <w:proofErr w:type="spellStart"/>
      <w:r w:rsidR="002E3D27">
        <w:rPr>
          <w:rFonts w:ascii="Garamond" w:hAnsi="Garamond"/>
        </w:rPr>
        <w:t>Desember</w:t>
      </w:r>
      <w:proofErr w:type="spellEnd"/>
      <w:r w:rsidR="002E3D27">
        <w:rPr>
          <w:rFonts w:ascii="Garamond" w:hAnsi="Garamond"/>
        </w:rPr>
        <w:t xml:space="preserve"> 2019.</w:t>
      </w:r>
    </w:p>
  </w:footnote>
  <w:footnote w:id="30">
    <w:p w14:paraId="57121D74" w14:textId="0034BE94" w:rsidR="002E3D27" w:rsidRDefault="002E3D27" w:rsidP="00E22524">
      <w:pPr>
        <w:pStyle w:val="FootnoteText"/>
        <w:ind w:firstLine="720"/>
        <w:jc w:val="both"/>
      </w:pPr>
      <w:r w:rsidRPr="00E22524">
        <w:rPr>
          <w:rStyle w:val="FootnoteReference"/>
          <w:rFonts w:ascii="Garamond" w:hAnsi="Garamond"/>
        </w:rPr>
        <w:footnoteRef/>
      </w:r>
      <w:r w:rsidRPr="00E22524">
        <w:rPr>
          <w:rFonts w:ascii="Garamond" w:hAnsi="Garamond"/>
        </w:rPr>
        <w:t xml:space="preserve"> </w:t>
      </w:r>
      <w:r w:rsidR="00E22524" w:rsidRPr="00E22524">
        <w:rPr>
          <w:rFonts w:ascii="Garamond" w:hAnsi="Garamond"/>
        </w:rPr>
        <w:t xml:space="preserve">Dian </w:t>
      </w:r>
      <w:proofErr w:type="spellStart"/>
      <w:r w:rsidRPr="00BC5F02">
        <w:rPr>
          <w:rFonts w:ascii="Garamond" w:hAnsi="Garamond" w:cs="Times New Roman"/>
        </w:rPr>
        <w:t>Pahray</w:t>
      </w:r>
      <w:proofErr w:type="spellEnd"/>
      <w:r>
        <w:rPr>
          <w:rFonts w:ascii="Garamond" w:hAnsi="Garamond" w:cs="Times New Roman"/>
        </w:rPr>
        <w:t xml:space="preserve">, </w:t>
      </w:r>
      <w:proofErr w:type="spellStart"/>
      <w:r>
        <w:rPr>
          <w:rFonts w:ascii="Garamond" w:hAnsi="Garamond" w:cs="Times New Roman"/>
        </w:rPr>
        <w:t>Jamaah</w:t>
      </w:r>
      <w:proofErr w:type="spellEnd"/>
      <w:r>
        <w:rPr>
          <w:rFonts w:ascii="Garamond" w:hAnsi="Garamond" w:cs="Times New Roman"/>
        </w:rPr>
        <w:t xml:space="preserve"> </w:t>
      </w:r>
      <w:proofErr w:type="spellStart"/>
      <w:r>
        <w:rPr>
          <w:rFonts w:ascii="Garamond" w:hAnsi="Garamond" w:cs="Times New Roman"/>
        </w:rPr>
        <w:t>dan</w:t>
      </w:r>
      <w:proofErr w:type="spellEnd"/>
      <w:r>
        <w:rPr>
          <w:rFonts w:ascii="Garamond" w:hAnsi="Garamond" w:cs="Times New Roman"/>
        </w:rPr>
        <w:t xml:space="preserve"> </w:t>
      </w:r>
      <w:proofErr w:type="spellStart"/>
      <w:r w:rsidRPr="00BC5F02">
        <w:rPr>
          <w:rFonts w:ascii="Garamond" w:hAnsi="Garamond" w:cs="Times New Roman"/>
        </w:rPr>
        <w:t>Peserta</w:t>
      </w:r>
      <w:proofErr w:type="spellEnd"/>
      <w:r w:rsidRPr="00BC5F02">
        <w:rPr>
          <w:rFonts w:ascii="Garamond" w:hAnsi="Garamond" w:cs="Times New Roman"/>
        </w:rPr>
        <w:t xml:space="preserve"> </w:t>
      </w:r>
      <w:proofErr w:type="spellStart"/>
      <w:r w:rsidRPr="00BC5F02">
        <w:rPr>
          <w:rFonts w:ascii="Garamond" w:hAnsi="Garamond" w:cs="Times New Roman"/>
          <w:i/>
        </w:rPr>
        <w:t>Teras</w:t>
      </w:r>
      <w:proofErr w:type="spellEnd"/>
      <w:r w:rsidRPr="00BC5F02">
        <w:rPr>
          <w:rFonts w:ascii="Garamond" w:hAnsi="Garamond" w:cs="Times New Roman"/>
        </w:rPr>
        <w:t xml:space="preserve"> </w:t>
      </w:r>
      <w:r w:rsidRPr="00BC5F02">
        <w:rPr>
          <w:rFonts w:ascii="Garamond" w:hAnsi="Garamond" w:cs="Times New Roman"/>
          <w:i/>
        </w:rPr>
        <w:t>Camp</w:t>
      </w:r>
      <w:r w:rsidRPr="00BC5F02">
        <w:rPr>
          <w:rFonts w:ascii="Garamond" w:hAnsi="Garamond" w:cs="Times New Roman"/>
        </w:rPr>
        <w:t xml:space="preserve"> </w:t>
      </w:r>
      <w:proofErr w:type="spellStart"/>
      <w:r w:rsidRPr="00BC5F02">
        <w:rPr>
          <w:rFonts w:ascii="Garamond" w:hAnsi="Garamond" w:cs="Times New Roman"/>
        </w:rPr>
        <w:t>dari</w:t>
      </w:r>
      <w:proofErr w:type="spellEnd"/>
      <w:r w:rsidRPr="00BC5F02">
        <w:rPr>
          <w:rFonts w:ascii="Garamond" w:hAnsi="Garamond" w:cs="Times New Roman"/>
        </w:rPr>
        <w:t xml:space="preserve"> Kota Bekasi, </w:t>
      </w:r>
      <w:proofErr w:type="spellStart"/>
      <w:r>
        <w:rPr>
          <w:rFonts w:ascii="Garamond" w:hAnsi="Garamond" w:cs="Times New Roman"/>
          <w:i/>
        </w:rPr>
        <w:t>Wawancara</w:t>
      </w:r>
      <w:proofErr w:type="spellEnd"/>
      <w:r>
        <w:rPr>
          <w:rFonts w:ascii="Garamond" w:hAnsi="Garamond" w:cs="Times New Roman"/>
          <w:i/>
        </w:rPr>
        <w:t xml:space="preserve">, </w:t>
      </w:r>
      <w:r>
        <w:rPr>
          <w:rFonts w:ascii="Garamond" w:hAnsi="Garamond" w:cs="Times New Roman"/>
        </w:rPr>
        <w:t xml:space="preserve">26 </w:t>
      </w:r>
      <w:proofErr w:type="spellStart"/>
      <w:r>
        <w:rPr>
          <w:rFonts w:ascii="Garamond" w:hAnsi="Garamond" w:cs="Times New Roman"/>
        </w:rPr>
        <w:t>Desember</w:t>
      </w:r>
      <w:proofErr w:type="spellEnd"/>
      <w:r>
        <w:rPr>
          <w:rFonts w:ascii="Garamond" w:hAnsi="Garamond" w:cs="Times New Roman"/>
        </w:rPr>
        <w:t xml:space="preserve"> 2019</w:t>
      </w:r>
      <w:r w:rsidRPr="003943A7">
        <w:rPr>
          <w:rFonts w:ascii="Times New Roman" w:hAnsi="Times New Roman" w:cs="Times New Roman"/>
        </w:rPr>
        <w:t>.</w:t>
      </w:r>
    </w:p>
  </w:footnote>
  <w:footnote w:id="31">
    <w:p w14:paraId="2BC8473B" w14:textId="0A1E9F91" w:rsidR="00C25E82" w:rsidRPr="00085967" w:rsidRDefault="00C25E82" w:rsidP="00C5387B">
      <w:pPr>
        <w:pStyle w:val="FootnoteText"/>
        <w:ind w:firstLine="720"/>
        <w:jc w:val="both"/>
        <w:rPr>
          <w:rFonts w:ascii="Garamond" w:hAnsi="Garamond"/>
        </w:rPr>
      </w:pPr>
      <w:r w:rsidRPr="00085967">
        <w:rPr>
          <w:rStyle w:val="FootnoteReference"/>
          <w:rFonts w:ascii="Garamond" w:hAnsi="Garamond"/>
        </w:rPr>
        <w:footnoteRef/>
      </w:r>
      <w:r w:rsidRPr="00085967">
        <w:rPr>
          <w:rFonts w:ascii="Garamond" w:hAnsi="Garamond"/>
        </w:rPr>
        <w:t xml:space="preserve"> </w:t>
      </w:r>
      <w:r w:rsidR="00E22524" w:rsidRPr="00085967">
        <w:rPr>
          <w:rFonts w:ascii="Garamond" w:hAnsi="Garamond"/>
        </w:rPr>
        <w:t xml:space="preserve">Mas </w:t>
      </w:r>
      <w:proofErr w:type="spellStart"/>
      <w:r w:rsidR="00E22524" w:rsidRPr="00085967">
        <w:rPr>
          <w:rFonts w:ascii="Garamond" w:hAnsi="Garamond"/>
        </w:rPr>
        <w:t>Akhid</w:t>
      </w:r>
      <w:proofErr w:type="spellEnd"/>
      <w:r w:rsidR="00E22524" w:rsidRPr="00085967">
        <w:rPr>
          <w:rFonts w:ascii="Garamond" w:hAnsi="Garamond"/>
        </w:rPr>
        <w:t>,</w:t>
      </w:r>
      <w:r w:rsidR="00E22524" w:rsidRPr="00085967">
        <w:rPr>
          <w:rFonts w:ascii="Garamond" w:hAnsi="Garamond" w:cs="Times New Roman"/>
        </w:rPr>
        <w:t xml:space="preserve"> </w:t>
      </w:r>
      <w:proofErr w:type="spellStart"/>
      <w:r w:rsidR="00E31E88">
        <w:rPr>
          <w:rFonts w:ascii="Garamond" w:hAnsi="Garamond" w:cs="Times New Roman"/>
        </w:rPr>
        <w:t>Pendiri</w:t>
      </w:r>
      <w:proofErr w:type="spellEnd"/>
      <w:r w:rsidR="00E31E88">
        <w:rPr>
          <w:rFonts w:ascii="Garamond" w:hAnsi="Garamond" w:cs="Times New Roman"/>
        </w:rPr>
        <w:t xml:space="preserve"> </w:t>
      </w:r>
      <w:proofErr w:type="spellStart"/>
      <w:r w:rsidR="00E31E88">
        <w:rPr>
          <w:rFonts w:ascii="Garamond" w:hAnsi="Garamond" w:cs="Times New Roman"/>
        </w:rPr>
        <w:t>dan</w:t>
      </w:r>
      <w:proofErr w:type="spellEnd"/>
      <w:r w:rsidR="00E31E88">
        <w:rPr>
          <w:rFonts w:ascii="Garamond" w:hAnsi="Garamond" w:cs="Times New Roman"/>
        </w:rPr>
        <w:t xml:space="preserve"> </w:t>
      </w:r>
      <w:proofErr w:type="spellStart"/>
      <w:r w:rsidR="00E22524" w:rsidRPr="00085967">
        <w:rPr>
          <w:rFonts w:ascii="Garamond" w:hAnsi="Garamond" w:cs="Times New Roman"/>
        </w:rPr>
        <w:t>Pengurus</w:t>
      </w:r>
      <w:proofErr w:type="spellEnd"/>
      <w:r w:rsidR="00E22524" w:rsidRPr="00085967">
        <w:rPr>
          <w:rFonts w:ascii="Garamond" w:hAnsi="Garamond" w:cs="Times New Roman"/>
        </w:rPr>
        <w:t xml:space="preserve"> </w:t>
      </w:r>
      <w:proofErr w:type="spellStart"/>
      <w:r w:rsidR="00E22524" w:rsidRPr="00085967">
        <w:rPr>
          <w:rFonts w:ascii="Garamond" w:hAnsi="Garamond" w:cs="Times New Roman"/>
        </w:rPr>
        <w:t>Teras</w:t>
      </w:r>
      <w:proofErr w:type="spellEnd"/>
      <w:r w:rsidR="00E22524" w:rsidRPr="00085967">
        <w:rPr>
          <w:rFonts w:ascii="Garamond" w:hAnsi="Garamond" w:cs="Times New Roman"/>
        </w:rPr>
        <w:t xml:space="preserve"> </w:t>
      </w:r>
      <w:proofErr w:type="spellStart"/>
      <w:r w:rsidR="00E22524" w:rsidRPr="00085967">
        <w:rPr>
          <w:rFonts w:ascii="Garamond" w:hAnsi="Garamond" w:cs="Times New Roman"/>
        </w:rPr>
        <w:t>Dakwah</w:t>
      </w:r>
      <w:proofErr w:type="spellEnd"/>
      <w:r w:rsidR="00E22524" w:rsidRPr="00085967">
        <w:rPr>
          <w:rFonts w:ascii="Garamond" w:hAnsi="Garamond" w:cs="Times New Roman"/>
        </w:rPr>
        <w:t xml:space="preserve">, </w:t>
      </w:r>
      <w:proofErr w:type="spellStart"/>
      <w:r w:rsidR="00E22524" w:rsidRPr="00085967">
        <w:rPr>
          <w:rFonts w:ascii="Garamond" w:hAnsi="Garamond" w:cs="Times New Roman"/>
          <w:i/>
        </w:rPr>
        <w:t>Wawancara</w:t>
      </w:r>
      <w:proofErr w:type="spellEnd"/>
      <w:r w:rsidR="00E22524" w:rsidRPr="00085967">
        <w:rPr>
          <w:rFonts w:ascii="Garamond" w:hAnsi="Garamond" w:cs="Times New Roman"/>
          <w:i/>
        </w:rPr>
        <w:t xml:space="preserve">, </w:t>
      </w:r>
      <w:r w:rsidR="00E22524" w:rsidRPr="00085967">
        <w:rPr>
          <w:rFonts w:ascii="Garamond" w:hAnsi="Garamond" w:cs="Times New Roman"/>
        </w:rPr>
        <w:t xml:space="preserve">11 </w:t>
      </w:r>
      <w:proofErr w:type="spellStart"/>
      <w:r w:rsidR="00E22524" w:rsidRPr="00085967">
        <w:rPr>
          <w:rFonts w:ascii="Garamond" w:hAnsi="Garamond" w:cs="Times New Roman"/>
        </w:rPr>
        <w:t>Januari</w:t>
      </w:r>
      <w:proofErr w:type="spellEnd"/>
      <w:r w:rsidR="00E22524" w:rsidRPr="00085967">
        <w:rPr>
          <w:rFonts w:ascii="Garamond" w:hAnsi="Garamond" w:cs="Times New Roman"/>
        </w:rPr>
        <w:t xml:space="preserve"> 2020.</w:t>
      </w:r>
    </w:p>
  </w:footnote>
  <w:footnote w:id="32">
    <w:p w14:paraId="29074CFE" w14:textId="10EACE4A" w:rsidR="00C5387B" w:rsidRPr="00C5387B" w:rsidRDefault="00C5387B" w:rsidP="00085967">
      <w:pPr>
        <w:pStyle w:val="FootnoteText"/>
        <w:ind w:firstLine="720"/>
        <w:jc w:val="both"/>
        <w:rPr>
          <w:rFonts w:ascii="Garamond" w:hAnsi="Garamond"/>
        </w:rPr>
      </w:pPr>
      <w:r w:rsidRPr="00085967">
        <w:rPr>
          <w:rStyle w:val="FootnoteReference"/>
          <w:rFonts w:ascii="Garamond" w:hAnsi="Garamond"/>
        </w:rPr>
        <w:footnoteRef/>
      </w:r>
      <w:r w:rsidR="00085967">
        <w:rPr>
          <w:rFonts w:ascii="Garamond" w:hAnsi="Garamond"/>
        </w:rPr>
        <w:t xml:space="preserve"> </w:t>
      </w:r>
      <w:proofErr w:type="spellStart"/>
      <w:r w:rsidRPr="00085967">
        <w:rPr>
          <w:rFonts w:ascii="Garamond" w:hAnsi="Garamond"/>
        </w:rPr>
        <w:t>Najib</w:t>
      </w:r>
      <w:proofErr w:type="spellEnd"/>
      <w:r>
        <w:rPr>
          <w:rFonts w:ascii="Garamond" w:hAnsi="Garamond"/>
        </w:rPr>
        <w:t xml:space="preserve"> </w:t>
      </w:r>
      <w:proofErr w:type="spellStart"/>
      <w:r>
        <w:rPr>
          <w:rFonts w:ascii="Garamond" w:hAnsi="Garamond"/>
        </w:rPr>
        <w:t>Kailani</w:t>
      </w:r>
      <w:proofErr w:type="spellEnd"/>
      <w:r>
        <w:rPr>
          <w:rFonts w:ascii="Garamond" w:hAnsi="Garamond"/>
        </w:rPr>
        <w:t>, ‘’</w:t>
      </w:r>
      <w:proofErr w:type="spellStart"/>
      <w:r>
        <w:rPr>
          <w:rFonts w:ascii="Garamond" w:hAnsi="Garamond"/>
        </w:rPr>
        <w:t>Perkembangan</w:t>
      </w:r>
      <w:proofErr w:type="spellEnd"/>
      <w:r>
        <w:rPr>
          <w:rFonts w:ascii="Garamond" w:hAnsi="Garamond"/>
        </w:rPr>
        <w:t xml:space="preserve"> </w:t>
      </w:r>
      <w:proofErr w:type="spellStart"/>
      <w:r>
        <w:rPr>
          <w:rFonts w:ascii="Garamond" w:hAnsi="Garamond"/>
        </w:rPr>
        <w:t>Literatur</w:t>
      </w:r>
      <w:proofErr w:type="spellEnd"/>
      <w:r>
        <w:rPr>
          <w:rFonts w:ascii="Garamond" w:hAnsi="Garamond"/>
        </w:rPr>
        <w:t xml:space="preserve"> </w:t>
      </w:r>
      <w:proofErr w:type="spellStart"/>
      <w:r>
        <w:rPr>
          <w:rFonts w:ascii="Garamond" w:hAnsi="Garamond"/>
        </w:rPr>
        <w:t>Islamisme</w:t>
      </w:r>
      <w:proofErr w:type="spellEnd"/>
      <w:r>
        <w:rPr>
          <w:rFonts w:ascii="Garamond" w:hAnsi="Garamond"/>
        </w:rPr>
        <w:t xml:space="preserve"> </w:t>
      </w:r>
      <w:proofErr w:type="spellStart"/>
      <w:r>
        <w:rPr>
          <w:rFonts w:ascii="Garamond" w:hAnsi="Garamond"/>
        </w:rPr>
        <w:t>Populer</w:t>
      </w:r>
      <w:proofErr w:type="spellEnd"/>
      <w:r>
        <w:rPr>
          <w:rFonts w:ascii="Garamond" w:hAnsi="Garamond"/>
        </w:rPr>
        <w:t xml:space="preserve"> di Indonesia: </w:t>
      </w:r>
      <w:proofErr w:type="spellStart"/>
      <w:r>
        <w:rPr>
          <w:rFonts w:ascii="Garamond" w:hAnsi="Garamond"/>
        </w:rPr>
        <w:t>Apropriasi</w:t>
      </w:r>
      <w:proofErr w:type="spellEnd"/>
      <w:r>
        <w:rPr>
          <w:rFonts w:ascii="Garamond" w:hAnsi="Garamond"/>
        </w:rPr>
        <w:t xml:space="preserve">, </w:t>
      </w:r>
      <w:proofErr w:type="spellStart"/>
      <w:r>
        <w:rPr>
          <w:rFonts w:ascii="Garamond" w:hAnsi="Garamond"/>
        </w:rPr>
        <w:t>Adaptasi</w:t>
      </w:r>
      <w:proofErr w:type="spellEnd"/>
      <w:r>
        <w:rPr>
          <w:rFonts w:ascii="Garamond" w:hAnsi="Garamond"/>
        </w:rPr>
        <w:t xml:space="preserve">, </w:t>
      </w:r>
      <w:proofErr w:type="spellStart"/>
      <w:r>
        <w:rPr>
          <w:rFonts w:ascii="Garamond" w:hAnsi="Garamond"/>
        </w:rPr>
        <w:t>dan</w:t>
      </w:r>
      <w:proofErr w:type="spellEnd"/>
      <w:r>
        <w:rPr>
          <w:rFonts w:ascii="Garamond" w:hAnsi="Garamond"/>
        </w:rPr>
        <w:t xml:space="preserve"> Genre’’ </w:t>
      </w:r>
      <w:proofErr w:type="spellStart"/>
      <w:r>
        <w:rPr>
          <w:rFonts w:ascii="Garamond" w:hAnsi="Garamond"/>
        </w:rPr>
        <w:t>dalam</w:t>
      </w:r>
      <w:proofErr w:type="spellEnd"/>
      <w:r>
        <w:rPr>
          <w:rFonts w:ascii="Garamond" w:hAnsi="Garamond"/>
        </w:rPr>
        <w:t xml:space="preserve"> </w:t>
      </w:r>
      <w:proofErr w:type="spellStart"/>
      <w:r>
        <w:rPr>
          <w:rFonts w:ascii="Garamond" w:hAnsi="Garamond"/>
        </w:rPr>
        <w:t>Noorhaidi</w:t>
      </w:r>
      <w:proofErr w:type="spellEnd"/>
      <w:r>
        <w:rPr>
          <w:rFonts w:ascii="Garamond" w:hAnsi="Garamond"/>
        </w:rPr>
        <w:t xml:space="preserve"> Hasan (ed.), </w:t>
      </w:r>
      <w:proofErr w:type="spellStart"/>
      <w:r>
        <w:rPr>
          <w:rFonts w:ascii="Garamond" w:hAnsi="Garamond"/>
          <w:i/>
        </w:rPr>
        <w:t>Literatur</w:t>
      </w:r>
      <w:proofErr w:type="spellEnd"/>
      <w:r>
        <w:rPr>
          <w:rFonts w:ascii="Garamond" w:hAnsi="Garamond"/>
          <w:i/>
        </w:rPr>
        <w:t xml:space="preserve"> </w:t>
      </w:r>
      <w:proofErr w:type="spellStart"/>
      <w:r>
        <w:rPr>
          <w:rFonts w:ascii="Garamond" w:hAnsi="Garamond"/>
          <w:i/>
        </w:rPr>
        <w:t>Keisalaman</w:t>
      </w:r>
      <w:proofErr w:type="spellEnd"/>
      <w:r>
        <w:rPr>
          <w:rFonts w:ascii="Garamond" w:hAnsi="Garamond"/>
          <w:i/>
        </w:rPr>
        <w:t xml:space="preserve"> </w:t>
      </w:r>
      <w:proofErr w:type="spellStart"/>
      <w:r>
        <w:rPr>
          <w:rFonts w:ascii="Garamond" w:hAnsi="Garamond"/>
          <w:i/>
        </w:rPr>
        <w:t>Generasi</w:t>
      </w:r>
      <w:proofErr w:type="spellEnd"/>
      <w:r>
        <w:rPr>
          <w:rFonts w:ascii="Garamond" w:hAnsi="Garamond"/>
          <w:i/>
        </w:rPr>
        <w:t xml:space="preserve"> </w:t>
      </w:r>
      <w:proofErr w:type="spellStart"/>
      <w:r>
        <w:rPr>
          <w:rFonts w:ascii="Garamond" w:hAnsi="Garamond"/>
          <w:i/>
        </w:rPr>
        <w:t>Milenial</w:t>
      </w:r>
      <w:proofErr w:type="spellEnd"/>
      <w:r>
        <w:rPr>
          <w:rFonts w:ascii="Garamond" w:hAnsi="Garamond"/>
          <w:i/>
        </w:rPr>
        <w:t xml:space="preserve">: </w:t>
      </w:r>
      <w:proofErr w:type="spellStart"/>
      <w:r>
        <w:rPr>
          <w:rFonts w:ascii="Garamond" w:hAnsi="Garamond"/>
          <w:i/>
        </w:rPr>
        <w:t>Transmisi</w:t>
      </w:r>
      <w:proofErr w:type="spellEnd"/>
      <w:r>
        <w:rPr>
          <w:rFonts w:ascii="Garamond" w:hAnsi="Garamond"/>
          <w:i/>
        </w:rPr>
        <w:t xml:space="preserve">, </w:t>
      </w:r>
      <w:proofErr w:type="spellStart"/>
      <w:r>
        <w:rPr>
          <w:rFonts w:ascii="Garamond" w:hAnsi="Garamond"/>
          <w:i/>
        </w:rPr>
        <w:t>Apropriasi</w:t>
      </w:r>
      <w:proofErr w:type="spellEnd"/>
      <w:r>
        <w:rPr>
          <w:rFonts w:ascii="Garamond" w:hAnsi="Garamond"/>
          <w:i/>
        </w:rPr>
        <w:t xml:space="preserve">, </w:t>
      </w:r>
      <w:proofErr w:type="spellStart"/>
      <w:r>
        <w:rPr>
          <w:rFonts w:ascii="Garamond" w:hAnsi="Garamond"/>
          <w:i/>
        </w:rPr>
        <w:t>dan</w:t>
      </w:r>
      <w:proofErr w:type="spellEnd"/>
      <w:r>
        <w:rPr>
          <w:rFonts w:ascii="Garamond" w:hAnsi="Garamond"/>
          <w:i/>
        </w:rPr>
        <w:t xml:space="preserve"> </w:t>
      </w:r>
      <w:proofErr w:type="spellStart"/>
      <w:r>
        <w:rPr>
          <w:rFonts w:ascii="Garamond" w:hAnsi="Garamond"/>
          <w:i/>
        </w:rPr>
        <w:t>Kontestasi</w:t>
      </w:r>
      <w:proofErr w:type="spellEnd"/>
      <w:r>
        <w:rPr>
          <w:rFonts w:ascii="Garamond" w:hAnsi="Garamond"/>
          <w:i/>
        </w:rPr>
        <w:t xml:space="preserve">, </w:t>
      </w:r>
      <w:r w:rsidR="00085967">
        <w:rPr>
          <w:rFonts w:ascii="Garamond" w:hAnsi="Garamond"/>
        </w:rPr>
        <w:t xml:space="preserve">(Yogyakarta: </w:t>
      </w:r>
      <w:proofErr w:type="spellStart"/>
      <w:r w:rsidR="00085967">
        <w:rPr>
          <w:rFonts w:ascii="Garamond" w:hAnsi="Garamond"/>
        </w:rPr>
        <w:t>Pascasarjana</w:t>
      </w:r>
      <w:proofErr w:type="spellEnd"/>
      <w:r w:rsidR="00085967">
        <w:rPr>
          <w:rFonts w:ascii="Garamond" w:hAnsi="Garamond"/>
        </w:rPr>
        <w:t xml:space="preserve"> UIN </w:t>
      </w:r>
      <w:proofErr w:type="spellStart"/>
      <w:r w:rsidR="00085967">
        <w:rPr>
          <w:rFonts w:ascii="Garamond" w:hAnsi="Garamond"/>
        </w:rPr>
        <w:t>Sunan</w:t>
      </w:r>
      <w:proofErr w:type="spellEnd"/>
      <w:r w:rsidR="00085967">
        <w:rPr>
          <w:rFonts w:ascii="Garamond" w:hAnsi="Garamond"/>
        </w:rPr>
        <w:t xml:space="preserve"> </w:t>
      </w:r>
      <w:proofErr w:type="spellStart"/>
      <w:r w:rsidR="00085967">
        <w:rPr>
          <w:rFonts w:ascii="Garamond" w:hAnsi="Garamond"/>
        </w:rPr>
        <w:t>Klaijaga</w:t>
      </w:r>
      <w:proofErr w:type="spellEnd"/>
      <w:r w:rsidR="00085967">
        <w:rPr>
          <w:rFonts w:ascii="Garamond" w:hAnsi="Garamond"/>
        </w:rPr>
        <w:t xml:space="preserve"> Press, 2018), hlm.143-172.</w:t>
      </w:r>
    </w:p>
  </w:footnote>
  <w:footnote w:id="33">
    <w:p w14:paraId="51C9F746" w14:textId="1E053E69" w:rsidR="001C04F8" w:rsidRDefault="001C04F8" w:rsidP="001C04F8">
      <w:pPr>
        <w:pStyle w:val="FootnoteText"/>
        <w:ind w:firstLine="720"/>
      </w:pPr>
      <w:r>
        <w:rPr>
          <w:rStyle w:val="FootnoteReference"/>
        </w:rPr>
        <w:footnoteRef/>
      </w:r>
      <w:r>
        <w:t xml:space="preserve"> </w:t>
      </w:r>
      <w:r w:rsidRPr="00085967">
        <w:rPr>
          <w:rFonts w:ascii="Garamond" w:hAnsi="Garamond"/>
        </w:rPr>
        <w:t xml:space="preserve">Mas </w:t>
      </w:r>
      <w:proofErr w:type="spellStart"/>
      <w:r w:rsidRPr="00085967">
        <w:rPr>
          <w:rFonts w:ascii="Garamond" w:hAnsi="Garamond"/>
        </w:rPr>
        <w:t>Akhid</w:t>
      </w:r>
      <w:proofErr w:type="spellEnd"/>
      <w:r w:rsidRPr="00085967">
        <w:rPr>
          <w:rFonts w:ascii="Garamond" w:hAnsi="Garamond"/>
        </w:rPr>
        <w:t>,</w:t>
      </w:r>
      <w:r w:rsidRPr="00085967">
        <w:rPr>
          <w:rFonts w:ascii="Garamond" w:hAnsi="Garamond" w:cs="Times New Roman"/>
        </w:rPr>
        <w:t xml:space="preserve"> </w:t>
      </w:r>
      <w:proofErr w:type="spellStart"/>
      <w:r>
        <w:rPr>
          <w:rFonts w:ascii="Garamond" w:hAnsi="Garamond" w:cs="Times New Roman"/>
        </w:rPr>
        <w:t>Pendiri</w:t>
      </w:r>
      <w:proofErr w:type="spellEnd"/>
      <w:r>
        <w:rPr>
          <w:rFonts w:ascii="Garamond" w:hAnsi="Garamond" w:cs="Times New Roman"/>
        </w:rPr>
        <w:t xml:space="preserve"> </w:t>
      </w:r>
      <w:proofErr w:type="spellStart"/>
      <w:r>
        <w:rPr>
          <w:rFonts w:ascii="Garamond" w:hAnsi="Garamond" w:cs="Times New Roman"/>
        </w:rPr>
        <w:t>dan</w:t>
      </w:r>
      <w:proofErr w:type="spellEnd"/>
      <w:r>
        <w:rPr>
          <w:rFonts w:ascii="Garamond" w:hAnsi="Garamond" w:cs="Times New Roman"/>
        </w:rPr>
        <w:t xml:space="preserve"> </w:t>
      </w:r>
      <w:proofErr w:type="spellStart"/>
      <w:r w:rsidRPr="00085967">
        <w:rPr>
          <w:rFonts w:ascii="Garamond" w:hAnsi="Garamond" w:cs="Times New Roman"/>
        </w:rPr>
        <w:t>Pengurus</w:t>
      </w:r>
      <w:proofErr w:type="spellEnd"/>
      <w:r w:rsidRPr="00085967">
        <w:rPr>
          <w:rFonts w:ascii="Garamond" w:hAnsi="Garamond" w:cs="Times New Roman"/>
        </w:rPr>
        <w:t xml:space="preserve"> </w:t>
      </w:r>
      <w:proofErr w:type="spellStart"/>
      <w:r w:rsidRPr="00085967">
        <w:rPr>
          <w:rFonts w:ascii="Garamond" w:hAnsi="Garamond" w:cs="Times New Roman"/>
        </w:rPr>
        <w:t>Teras</w:t>
      </w:r>
      <w:proofErr w:type="spellEnd"/>
      <w:r w:rsidRPr="00085967">
        <w:rPr>
          <w:rFonts w:ascii="Garamond" w:hAnsi="Garamond" w:cs="Times New Roman"/>
        </w:rPr>
        <w:t xml:space="preserve"> </w:t>
      </w:r>
      <w:proofErr w:type="spellStart"/>
      <w:r w:rsidRPr="00085967">
        <w:rPr>
          <w:rFonts w:ascii="Garamond" w:hAnsi="Garamond" w:cs="Times New Roman"/>
        </w:rPr>
        <w:t>Dakwah</w:t>
      </w:r>
      <w:proofErr w:type="spellEnd"/>
      <w:r w:rsidRPr="00085967">
        <w:rPr>
          <w:rFonts w:ascii="Garamond" w:hAnsi="Garamond" w:cs="Times New Roman"/>
        </w:rPr>
        <w:t xml:space="preserve">, </w:t>
      </w:r>
      <w:proofErr w:type="spellStart"/>
      <w:r w:rsidRPr="00085967">
        <w:rPr>
          <w:rFonts w:ascii="Garamond" w:hAnsi="Garamond" w:cs="Times New Roman"/>
          <w:i/>
        </w:rPr>
        <w:t>Wawancara</w:t>
      </w:r>
      <w:proofErr w:type="spellEnd"/>
      <w:r w:rsidRPr="00085967">
        <w:rPr>
          <w:rFonts w:ascii="Garamond" w:hAnsi="Garamond" w:cs="Times New Roman"/>
          <w:i/>
        </w:rPr>
        <w:t xml:space="preserve">, </w:t>
      </w:r>
      <w:r w:rsidRPr="00085967">
        <w:rPr>
          <w:rFonts w:ascii="Garamond" w:hAnsi="Garamond" w:cs="Times New Roman"/>
        </w:rPr>
        <w:t xml:space="preserve">11 </w:t>
      </w:r>
      <w:proofErr w:type="spellStart"/>
      <w:r w:rsidRPr="00085967">
        <w:rPr>
          <w:rFonts w:ascii="Garamond" w:hAnsi="Garamond" w:cs="Times New Roman"/>
        </w:rPr>
        <w:t>Januari</w:t>
      </w:r>
      <w:proofErr w:type="spellEnd"/>
      <w:r w:rsidRPr="00085967">
        <w:rPr>
          <w:rFonts w:ascii="Garamond" w:hAnsi="Garamond" w:cs="Times New Roman"/>
        </w:rPr>
        <w:t xml:space="preserve"> 2020.</w:t>
      </w:r>
    </w:p>
  </w:footnote>
  <w:footnote w:id="34">
    <w:p w14:paraId="2F159AA8" w14:textId="77777777" w:rsidR="00AD1173" w:rsidRPr="00836821" w:rsidRDefault="00AD1173" w:rsidP="00DA6337">
      <w:pPr>
        <w:pStyle w:val="FootnoteText"/>
        <w:spacing w:line="360" w:lineRule="auto"/>
        <w:ind w:firstLine="720"/>
        <w:jc w:val="both"/>
        <w:rPr>
          <w:rFonts w:ascii="Garamond" w:hAnsi="Garamond" w:cs="Times New Roman"/>
        </w:rPr>
      </w:pPr>
      <w:r w:rsidRPr="00836821">
        <w:rPr>
          <w:rStyle w:val="FootnoteReference"/>
          <w:rFonts w:ascii="Garamond" w:hAnsi="Garamond" w:cs="Times New Roman"/>
        </w:rPr>
        <w:footnoteRef/>
      </w:r>
      <w:r w:rsidRPr="00836821">
        <w:rPr>
          <w:rFonts w:ascii="Garamond" w:hAnsi="Garamond" w:cs="Times New Roman"/>
        </w:rPr>
        <w:t xml:space="preserve"> yang </w:t>
      </w:r>
      <w:proofErr w:type="spellStart"/>
      <w:r w:rsidRPr="00836821">
        <w:rPr>
          <w:rFonts w:ascii="Garamond" w:hAnsi="Garamond" w:cs="Times New Roman"/>
        </w:rPr>
        <w:t>dinegosiasikan</w:t>
      </w:r>
      <w:proofErr w:type="spellEnd"/>
      <w:r w:rsidRPr="00836821">
        <w:rPr>
          <w:rFonts w:ascii="Garamond" w:hAnsi="Garamond" w:cs="Times New Roman"/>
        </w:rPr>
        <w:t xml:space="preserve"> </w:t>
      </w:r>
      <w:proofErr w:type="spellStart"/>
      <w:r w:rsidRPr="00836821">
        <w:rPr>
          <w:rFonts w:ascii="Garamond" w:hAnsi="Garamond" w:cs="Times New Roman"/>
        </w:rPr>
        <w:t>melalui</w:t>
      </w:r>
      <w:proofErr w:type="spellEnd"/>
      <w:r w:rsidRPr="00836821">
        <w:rPr>
          <w:rFonts w:ascii="Garamond" w:hAnsi="Garamond" w:cs="Times New Roman"/>
        </w:rPr>
        <w:t xml:space="preserve"> </w:t>
      </w:r>
      <w:proofErr w:type="spellStart"/>
      <w:r w:rsidRPr="00836821">
        <w:rPr>
          <w:rFonts w:ascii="Garamond" w:hAnsi="Garamond" w:cs="Times New Roman"/>
        </w:rPr>
        <w:t>budaya</w:t>
      </w:r>
      <w:proofErr w:type="spellEnd"/>
      <w:r w:rsidRPr="00836821">
        <w:rPr>
          <w:rFonts w:ascii="Garamond" w:hAnsi="Garamond" w:cs="Times New Roman"/>
        </w:rPr>
        <w:t xml:space="preserve"> </w:t>
      </w:r>
      <w:proofErr w:type="spellStart"/>
      <w:r w:rsidRPr="00836821">
        <w:rPr>
          <w:rFonts w:ascii="Garamond" w:hAnsi="Garamond" w:cs="Times New Roman"/>
        </w:rPr>
        <w:t>anak</w:t>
      </w:r>
      <w:proofErr w:type="spellEnd"/>
      <w:r w:rsidRPr="00836821">
        <w:rPr>
          <w:rFonts w:ascii="Garamond" w:hAnsi="Garamond" w:cs="Times New Roman"/>
        </w:rPr>
        <w:t xml:space="preserve"> </w:t>
      </w:r>
      <w:proofErr w:type="spellStart"/>
      <w:r w:rsidRPr="00836821">
        <w:rPr>
          <w:rFonts w:ascii="Garamond" w:hAnsi="Garamond" w:cs="Times New Roman"/>
        </w:rPr>
        <w:t>muda</w:t>
      </w:r>
      <w:proofErr w:type="spellEnd"/>
      <w:r w:rsidRPr="00836821">
        <w:rPr>
          <w:rFonts w:ascii="Garamond" w:hAnsi="Garamond" w:cs="Times New Roman"/>
        </w:rPr>
        <w:t xml:space="preserve"> </w:t>
      </w:r>
      <w:proofErr w:type="spellStart"/>
      <w:r w:rsidRPr="00836821">
        <w:rPr>
          <w:rFonts w:ascii="Garamond" w:hAnsi="Garamond" w:cs="Times New Roman"/>
        </w:rPr>
        <w:t>itu</w:t>
      </w:r>
      <w:proofErr w:type="spellEnd"/>
      <w:r w:rsidRPr="00836821">
        <w:rPr>
          <w:rFonts w:ascii="Garamond" w:hAnsi="Garamond" w:cs="Times New Roman"/>
        </w:rPr>
        <w:t xml:space="preserve"> </w:t>
      </w:r>
      <w:proofErr w:type="spellStart"/>
      <w:r w:rsidRPr="00836821">
        <w:rPr>
          <w:rFonts w:ascii="Garamond" w:hAnsi="Garamond" w:cs="Times New Roman"/>
        </w:rPr>
        <w:t>sendiri</w:t>
      </w:r>
      <w:proofErr w:type="spellEnd"/>
      <w:r w:rsidRPr="00836821">
        <w:rPr>
          <w:rFonts w:ascii="Garamond" w:hAnsi="Garamond" w:cs="Times New Roman"/>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BAC4E" w14:textId="77777777" w:rsidR="00215F7C" w:rsidRPr="00D07723" w:rsidRDefault="00215F7C" w:rsidP="00215F7C">
    <w:pPr>
      <w:pStyle w:val="Header"/>
      <w:jc w:val="center"/>
      <w:rPr>
        <w:rFonts w:ascii="Bahnschrift Light Condensed" w:hAnsi="Bahnschrift Light Condensed"/>
        <w:i/>
        <w:iCs/>
        <w:sz w:val="20"/>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C39FD"/>
    <w:multiLevelType w:val="hybridMultilevel"/>
    <w:tmpl w:val="17404E54"/>
    <w:lvl w:ilvl="0" w:tplc="98F0D60C">
      <w:start w:val="2"/>
      <w:numFmt w:val="upperLetter"/>
      <w:lvlText w:val="%1."/>
      <w:lvlJc w:val="left"/>
      <w:pPr>
        <w:ind w:left="2880" w:hanging="360"/>
      </w:pPr>
      <w:rPr>
        <w:rFonts w:hint="default"/>
        <w:b/>
      </w:rPr>
    </w:lvl>
    <w:lvl w:ilvl="1" w:tplc="04090019" w:tentative="1">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3796756"/>
    <w:multiLevelType w:val="hybridMultilevel"/>
    <w:tmpl w:val="83C4813A"/>
    <w:lvl w:ilvl="0" w:tplc="04090015">
      <w:start w:val="1"/>
      <w:numFmt w:val="upperLetter"/>
      <w:lvlText w:val="%1."/>
      <w:lvlJc w:val="left"/>
      <w:pPr>
        <w:ind w:left="720" w:hanging="360"/>
      </w:pPr>
      <w:rPr>
        <w:rFonts w:hint="default"/>
      </w:rPr>
    </w:lvl>
    <w:lvl w:ilvl="1" w:tplc="F2CE4B3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90246"/>
    <w:multiLevelType w:val="hybridMultilevel"/>
    <w:tmpl w:val="4E220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F1A66"/>
    <w:multiLevelType w:val="hybridMultilevel"/>
    <w:tmpl w:val="6652AFB6"/>
    <w:lvl w:ilvl="0" w:tplc="702CE580">
      <w:start w:val="2"/>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C72EA72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066F96"/>
    <w:multiLevelType w:val="hybridMultilevel"/>
    <w:tmpl w:val="10BA2586"/>
    <w:lvl w:ilvl="0" w:tplc="04090015">
      <w:start w:val="1"/>
      <w:numFmt w:val="upperLetter"/>
      <w:lvlText w:val="%1."/>
      <w:lvlJc w:val="left"/>
      <w:pPr>
        <w:ind w:left="720" w:hanging="360"/>
      </w:pPr>
      <w:rPr>
        <w:rFonts w:hint="default"/>
      </w:rPr>
    </w:lvl>
    <w:lvl w:ilvl="1" w:tplc="B28885DE">
      <w:numFmt w:val="bullet"/>
      <w:lvlText w:val="-"/>
      <w:lvlJc w:val="left"/>
      <w:pPr>
        <w:ind w:left="1440" w:hanging="360"/>
      </w:pPr>
      <w:rPr>
        <w:rFonts w:ascii="Times New Roman" w:eastAsiaTheme="minorHAnsi" w:hAnsi="Times New Roman" w:cs="Times New Roman" w:hint="default"/>
      </w:rPr>
    </w:lvl>
    <w:lvl w:ilvl="2" w:tplc="CDDAA8A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B56342"/>
    <w:multiLevelType w:val="hybridMultilevel"/>
    <w:tmpl w:val="EC18DB76"/>
    <w:lvl w:ilvl="0" w:tplc="B6125F0C">
      <w:start w:val="2"/>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69A7C56"/>
    <w:multiLevelType w:val="hybridMultilevel"/>
    <w:tmpl w:val="7B0C2248"/>
    <w:lvl w:ilvl="0" w:tplc="07F0D694">
      <w:start w:val="1"/>
      <w:numFmt w:val="decimal"/>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7834D9"/>
    <w:multiLevelType w:val="hybridMultilevel"/>
    <w:tmpl w:val="0F965B42"/>
    <w:lvl w:ilvl="0" w:tplc="7206F3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316ABA"/>
    <w:multiLevelType w:val="hybridMultilevel"/>
    <w:tmpl w:val="41B070BE"/>
    <w:lvl w:ilvl="0" w:tplc="A8041D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8F01CB"/>
    <w:multiLevelType w:val="hybridMultilevel"/>
    <w:tmpl w:val="9D66000A"/>
    <w:lvl w:ilvl="0" w:tplc="689E1562">
      <w:start w:val="3"/>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3D175F4"/>
    <w:multiLevelType w:val="hybridMultilevel"/>
    <w:tmpl w:val="A6E40DB0"/>
    <w:lvl w:ilvl="0" w:tplc="FFFFFFFF">
      <w:start w:val="1"/>
      <w:numFmt w:val="upperLetter"/>
      <w:lvlText w:val="%1."/>
      <w:lvlJc w:val="left"/>
      <w:pPr>
        <w:ind w:left="720" w:hanging="360"/>
      </w:pPr>
      <w:rPr>
        <w:rFonts w:hint="default"/>
        <w:b/>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59477BC"/>
    <w:multiLevelType w:val="hybridMultilevel"/>
    <w:tmpl w:val="7DDCC620"/>
    <w:lvl w:ilvl="0" w:tplc="FFFFFFF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474742A1"/>
    <w:multiLevelType w:val="hybridMultilevel"/>
    <w:tmpl w:val="4746A0E4"/>
    <w:lvl w:ilvl="0" w:tplc="0BF291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3D5088"/>
    <w:multiLevelType w:val="hybridMultilevel"/>
    <w:tmpl w:val="755E3482"/>
    <w:lvl w:ilvl="0" w:tplc="FFFFFFFF">
      <w:start w:val="1"/>
      <w:numFmt w:val="upp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E07A34"/>
    <w:multiLevelType w:val="multilevel"/>
    <w:tmpl w:val="D4126562"/>
    <w:lvl w:ilvl="0">
      <w:start w:val="1"/>
      <w:numFmt w:val="decimal"/>
      <w:lvlText w:val="%1."/>
      <w:lvlJc w:val="left"/>
      <w:pPr>
        <w:ind w:left="108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15" w15:restartNumberingAfterBreak="0">
    <w:nsid w:val="59F96504"/>
    <w:multiLevelType w:val="hybridMultilevel"/>
    <w:tmpl w:val="DD42A5C0"/>
    <w:lvl w:ilvl="0" w:tplc="5D1EA416">
      <w:start w:val="2"/>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64244832">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4723D2"/>
    <w:multiLevelType w:val="hybridMultilevel"/>
    <w:tmpl w:val="77187458"/>
    <w:lvl w:ilvl="0" w:tplc="BBAEA792">
      <w:start w:val="1"/>
      <w:numFmt w:val="decimal"/>
      <w:lvlText w:val="%1."/>
      <w:lvlJc w:val="left"/>
      <w:pPr>
        <w:ind w:left="1080" w:hanging="360"/>
      </w:pPr>
      <w:rPr>
        <w:rFonts w:ascii="Times New Roman" w:eastAsiaTheme="minorHAnsi" w:hAnsi="Times New Roman" w:cs="Times New Roman"/>
        <w:b/>
      </w:rPr>
    </w:lvl>
    <w:lvl w:ilvl="1" w:tplc="A61AB584">
      <w:start w:val="1"/>
      <w:numFmt w:val="bullet"/>
      <w:lvlText w:val="-"/>
      <w:lvlJc w:val="left"/>
      <w:pPr>
        <w:ind w:left="1800" w:hanging="360"/>
      </w:pPr>
      <w:rPr>
        <w:rFonts w:ascii="Times New Roman" w:eastAsiaTheme="minorHAnsi" w:hAnsi="Times New Roman" w:cs="Times New Roman" w:hint="default"/>
      </w:rPr>
    </w:lvl>
    <w:lvl w:ilvl="2" w:tplc="C1EE7352">
      <w:start w:val="1"/>
      <w:numFmt w:val="upperLetter"/>
      <w:lvlText w:val="%3."/>
      <w:lvlJc w:val="left"/>
      <w:pPr>
        <w:ind w:left="2520" w:hanging="360"/>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4D92DF2"/>
    <w:multiLevelType w:val="multilevel"/>
    <w:tmpl w:val="FFFFFFFF"/>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98C5BEE"/>
    <w:multiLevelType w:val="hybridMultilevel"/>
    <w:tmpl w:val="813EB9EC"/>
    <w:lvl w:ilvl="0" w:tplc="72FCAB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9DA0C9D"/>
    <w:multiLevelType w:val="hybridMultilevel"/>
    <w:tmpl w:val="61CA0786"/>
    <w:lvl w:ilvl="0" w:tplc="04090015">
      <w:start w:val="1"/>
      <w:numFmt w:val="upperLetter"/>
      <w:lvlText w:val="%1."/>
      <w:lvlJc w:val="left"/>
      <w:pPr>
        <w:ind w:left="720" w:hanging="360"/>
      </w:pPr>
      <w:rPr>
        <w:rFonts w:hint="default"/>
      </w:rPr>
    </w:lvl>
    <w:lvl w:ilvl="1" w:tplc="1B142D5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357501"/>
    <w:multiLevelType w:val="hybridMultilevel"/>
    <w:tmpl w:val="38D0FD8A"/>
    <w:lvl w:ilvl="0" w:tplc="4E8254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E04D7B"/>
    <w:multiLevelType w:val="multilevel"/>
    <w:tmpl w:val="4BC2E5D4"/>
    <w:lvl w:ilvl="0">
      <w:start w:val="1"/>
      <w:numFmt w:val="decimal"/>
      <w:lvlText w:val="%1"/>
      <w:lvlJc w:val="left"/>
      <w:pPr>
        <w:ind w:left="360" w:hanging="360"/>
      </w:pPr>
      <w:rPr>
        <w:rFonts w:hint="default"/>
        <w:b w:val="0"/>
      </w:rPr>
    </w:lvl>
    <w:lvl w:ilvl="1">
      <w:start w:val="1"/>
      <w:numFmt w:val="decimal"/>
      <w:lvlText w:val="%1.%2"/>
      <w:lvlJc w:val="left"/>
      <w:pPr>
        <w:ind w:left="1800" w:hanging="360"/>
      </w:pPr>
      <w:rPr>
        <w:rFonts w:hint="default"/>
        <w:b w:val="0"/>
      </w:rPr>
    </w:lvl>
    <w:lvl w:ilvl="2">
      <w:start w:val="1"/>
      <w:numFmt w:val="decimal"/>
      <w:lvlText w:val="%1.%2.%3"/>
      <w:lvlJc w:val="left"/>
      <w:pPr>
        <w:ind w:left="3600"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22" w15:restartNumberingAfterBreak="0">
    <w:nsid w:val="737810A8"/>
    <w:multiLevelType w:val="hybridMultilevel"/>
    <w:tmpl w:val="27A0A2EC"/>
    <w:lvl w:ilvl="0" w:tplc="A59269F4">
      <w:start w:val="2"/>
      <w:numFmt w:val="upperLetter"/>
      <w:lvlText w:val="%1."/>
      <w:lvlJc w:val="left"/>
      <w:pPr>
        <w:ind w:left="2880" w:hanging="360"/>
      </w:pPr>
      <w:rPr>
        <w:rFonts w:hint="default"/>
        <w:b/>
        <w:bCs/>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15:restartNumberingAfterBreak="0">
    <w:nsid w:val="790F12A4"/>
    <w:multiLevelType w:val="hybridMultilevel"/>
    <w:tmpl w:val="96D4DF0C"/>
    <w:lvl w:ilvl="0" w:tplc="04090019">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14"/>
  </w:num>
  <w:num w:numId="5">
    <w:abstractNumId w:val="18"/>
  </w:num>
  <w:num w:numId="6">
    <w:abstractNumId w:val="19"/>
  </w:num>
  <w:num w:numId="7">
    <w:abstractNumId w:val="16"/>
  </w:num>
  <w:num w:numId="8">
    <w:abstractNumId w:val="20"/>
  </w:num>
  <w:num w:numId="9">
    <w:abstractNumId w:val="17"/>
  </w:num>
  <w:num w:numId="10">
    <w:abstractNumId w:val="3"/>
  </w:num>
  <w:num w:numId="11">
    <w:abstractNumId w:val="8"/>
  </w:num>
  <w:num w:numId="12">
    <w:abstractNumId w:val="9"/>
  </w:num>
  <w:num w:numId="13">
    <w:abstractNumId w:val="15"/>
  </w:num>
  <w:num w:numId="14">
    <w:abstractNumId w:val="2"/>
  </w:num>
  <w:num w:numId="15">
    <w:abstractNumId w:val="5"/>
  </w:num>
  <w:num w:numId="16">
    <w:abstractNumId w:val="21"/>
  </w:num>
  <w:num w:numId="17">
    <w:abstractNumId w:val="22"/>
  </w:num>
  <w:num w:numId="18">
    <w:abstractNumId w:val="13"/>
  </w:num>
  <w:num w:numId="19">
    <w:abstractNumId w:val="10"/>
  </w:num>
  <w:num w:numId="20">
    <w:abstractNumId w:val="12"/>
  </w:num>
  <w:num w:numId="21">
    <w:abstractNumId w:val="0"/>
  </w:num>
  <w:num w:numId="22">
    <w:abstractNumId w:val="7"/>
  </w:num>
  <w:num w:numId="23">
    <w:abstractNumId w:val="2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11F"/>
    <w:rsid w:val="00011743"/>
    <w:rsid w:val="00015549"/>
    <w:rsid w:val="00015DC4"/>
    <w:rsid w:val="00016B11"/>
    <w:rsid w:val="0004567F"/>
    <w:rsid w:val="00045A72"/>
    <w:rsid w:val="00066880"/>
    <w:rsid w:val="00085967"/>
    <w:rsid w:val="000870E7"/>
    <w:rsid w:val="00097BF5"/>
    <w:rsid w:val="000A2E1A"/>
    <w:rsid w:val="000A6572"/>
    <w:rsid w:val="000C1B46"/>
    <w:rsid w:val="000D051F"/>
    <w:rsid w:val="00126ABF"/>
    <w:rsid w:val="00146012"/>
    <w:rsid w:val="0015326C"/>
    <w:rsid w:val="00155DA5"/>
    <w:rsid w:val="00181D9D"/>
    <w:rsid w:val="001919DC"/>
    <w:rsid w:val="001A1D4C"/>
    <w:rsid w:val="001A2D78"/>
    <w:rsid w:val="001B048C"/>
    <w:rsid w:val="001C04F8"/>
    <w:rsid w:val="001D630F"/>
    <w:rsid w:val="001E0D80"/>
    <w:rsid w:val="001E4EF0"/>
    <w:rsid w:val="001F1728"/>
    <w:rsid w:val="00201907"/>
    <w:rsid w:val="00204C93"/>
    <w:rsid w:val="00215F7C"/>
    <w:rsid w:val="00216332"/>
    <w:rsid w:val="00242D18"/>
    <w:rsid w:val="0024664C"/>
    <w:rsid w:val="00252E5F"/>
    <w:rsid w:val="0025746F"/>
    <w:rsid w:val="00264200"/>
    <w:rsid w:val="00274AD4"/>
    <w:rsid w:val="002773CC"/>
    <w:rsid w:val="0028562B"/>
    <w:rsid w:val="00296139"/>
    <w:rsid w:val="002A6417"/>
    <w:rsid w:val="002B2827"/>
    <w:rsid w:val="002B567E"/>
    <w:rsid w:val="002B7E2F"/>
    <w:rsid w:val="002C028C"/>
    <w:rsid w:val="002C0F69"/>
    <w:rsid w:val="002E3402"/>
    <w:rsid w:val="002E3D27"/>
    <w:rsid w:val="002E5E49"/>
    <w:rsid w:val="002E787A"/>
    <w:rsid w:val="00300F21"/>
    <w:rsid w:val="003050AF"/>
    <w:rsid w:val="003173C1"/>
    <w:rsid w:val="003250E0"/>
    <w:rsid w:val="00330B77"/>
    <w:rsid w:val="003427A7"/>
    <w:rsid w:val="00342DC2"/>
    <w:rsid w:val="00353C92"/>
    <w:rsid w:val="0035721D"/>
    <w:rsid w:val="003761E0"/>
    <w:rsid w:val="00385022"/>
    <w:rsid w:val="00397998"/>
    <w:rsid w:val="003A5A8A"/>
    <w:rsid w:val="003D69DD"/>
    <w:rsid w:val="003D717D"/>
    <w:rsid w:val="003D7E5B"/>
    <w:rsid w:val="003E6657"/>
    <w:rsid w:val="00403093"/>
    <w:rsid w:val="00404A78"/>
    <w:rsid w:val="00406A87"/>
    <w:rsid w:val="00423501"/>
    <w:rsid w:val="00445216"/>
    <w:rsid w:val="00466C8F"/>
    <w:rsid w:val="00471CB9"/>
    <w:rsid w:val="00473A0E"/>
    <w:rsid w:val="004826ED"/>
    <w:rsid w:val="00490A79"/>
    <w:rsid w:val="004968AA"/>
    <w:rsid w:val="004B0282"/>
    <w:rsid w:val="004B61D6"/>
    <w:rsid w:val="004C318F"/>
    <w:rsid w:val="004D44A5"/>
    <w:rsid w:val="004E78E2"/>
    <w:rsid w:val="005077F7"/>
    <w:rsid w:val="0053294A"/>
    <w:rsid w:val="00535BD3"/>
    <w:rsid w:val="00536A9C"/>
    <w:rsid w:val="0054082D"/>
    <w:rsid w:val="00550E9B"/>
    <w:rsid w:val="005612A7"/>
    <w:rsid w:val="00565B0D"/>
    <w:rsid w:val="00575D69"/>
    <w:rsid w:val="00585B7D"/>
    <w:rsid w:val="00595FA4"/>
    <w:rsid w:val="00596063"/>
    <w:rsid w:val="005A407F"/>
    <w:rsid w:val="005A6E15"/>
    <w:rsid w:val="005B40D6"/>
    <w:rsid w:val="005C7DC0"/>
    <w:rsid w:val="005D32D2"/>
    <w:rsid w:val="00604060"/>
    <w:rsid w:val="00646577"/>
    <w:rsid w:val="0065494B"/>
    <w:rsid w:val="0065624A"/>
    <w:rsid w:val="006605DA"/>
    <w:rsid w:val="0066203D"/>
    <w:rsid w:val="00681E86"/>
    <w:rsid w:val="006A0AA8"/>
    <w:rsid w:val="006C3F85"/>
    <w:rsid w:val="006D48D0"/>
    <w:rsid w:val="006E2BCE"/>
    <w:rsid w:val="006F0F99"/>
    <w:rsid w:val="00706285"/>
    <w:rsid w:val="00707F50"/>
    <w:rsid w:val="00716B32"/>
    <w:rsid w:val="00717BE1"/>
    <w:rsid w:val="007302A7"/>
    <w:rsid w:val="0074118A"/>
    <w:rsid w:val="0075105D"/>
    <w:rsid w:val="0077676E"/>
    <w:rsid w:val="00784990"/>
    <w:rsid w:val="00786111"/>
    <w:rsid w:val="007861DA"/>
    <w:rsid w:val="007B1021"/>
    <w:rsid w:val="007B2D63"/>
    <w:rsid w:val="007F00F3"/>
    <w:rsid w:val="007F1B5F"/>
    <w:rsid w:val="007F32B1"/>
    <w:rsid w:val="007F74FC"/>
    <w:rsid w:val="008109F7"/>
    <w:rsid w:val="00815AEB"/>
    <w:rsid w:val="00816FFF"/>
    <w:rsid w:val="008623A7"/>
    <w:rsid w:val="00863AD2"/>
    <w:rsid w:val="008772C9"/>
    <w:rsid w:val="00880133"/>
    <w:rsid w:val="008810F6"/>
    <w:rsid w:val="00887602"/>
    <w:rsid w:val="00892A7A"/>
    <w:rsid w:val="008B0A90"/>
    <w:rsid w:val="008B1A95"/>
    <w:rsid w:val="008C0301"/>
    <w:rsid w:val="008D53B8"/>
    <w:rsid w:val="008F444C"/>
    <w:rsid w:val="008F4965"/>
    <w:rsid w:val="008F507A"/>
    <w:rsid w:val="00902C51"/>
    <w:rsid w:val="00904A35"/>
    <w:rsid w:val="009074BF"/>
    <w:rsid w:val="00921521"/>
    <w:rsid w:val="0094080C"/>
    <w:rsid w:val="00951C3C"/>
    <w:rsid w:val="009560A2"/>
    <w:rsid w:val="00962251"/>
    <w:rsid w:val="00963F5C"/>
    <w:rsid w:val="00992601"/>
    <w:rsid w:val="0099768E"/>
    <w:rsid w:val="009A57B7"/>
    <w:rsid w:val="009C2898"/>
    <w:rsid w:val="009E7F6B"/>
    <w:rsid w:val="00A04103"/>
    <w:rsid w:val="00A05E69"/>
    <w:rsid w:val="00A10375"/>
    <w:rsid w:val="00A24B83"/>
    <w:rsid w:val="00A2651F"/>
    <w:rsid w:val="00A4434E"/>
    <w:rsid w:val="00A53A19"/>
    <w:rsid w:val="00A575EA"/>
    <w:rsid w:val="00A6136E"/>
    <w:rsid w:val="00A7291A"/>
    <w:rsid w:val="00A81FF0"/>
    <w:rsid w:val="00A857E5"/>
    <w:rsid w:val="00A9411B"/>
    <w:rsid w:val="00AA246F"/>
    <w:rsid w:val="00AB59BC"/>
    <w:rsid w:val="00AB6E9E"/>
    <w:rsid w:val="00AC51BC"/>
    <w:rsid w:val="00AD1173"/>
    <w:rsid w:val="00AD64CD"/>
    <w:rsid w:val="00B1311F"/>
    <w:rsid w:val="00B15A1B"/>
    <w:rsid w:val="00B336E3"/>
    <w:rsid w:val="00B60F50"/>
    <w:rsid w:val="00B71689"/>
    <w:rsid w:val="00B8648E"/>
    <w:rsid w:val="00B91EF6"/>
    <w:rsid w:val="00B9551D"/>
    <w:rsid w:val="00BA0B37"/>
    <w:rsid w:val="00BB32FF"/>
    <w:rsid w:val="00BB7A84"/>
    <w:rsid w:val="00BC0A99"/>
    <w:rsid w:val="00BC5F02"/>
    <w:rsid w:val="00BD0B98"/>
    <w:rsid w:val="00BF2B41"/>
    <w:rsid w:val="00C14CE0"/>
    <w:rsid w:val="00C23602"/>
    <w:rsid w:val="00C25E82"/>
    <w:rsid w:val="00C5387B"/>
    <w:rsid w:val="00C53F2A"/>
    <w:rsid w:val="00C64BC1"/>
    <w:rsid w:val="00C67273"/>
    <w:rsid w:val="00C710D0"/>
    <w:rsid w:val="00CA4798"/>
    <w:rsid w:val="00CB76B1"/>
    <w:rsid w:val="00CB78BE"/>
    <w:rsid w:val="00CC0AA9"/>
    <w:rsid w:val="00CD197D"/>
    <w:rsid w:val="00D0619E"/>
    <w:rsid w:val="00D07723"/>
    <w:rsid w:val="00D143DA"/>
    <w:rsid w:val="00D1784A"/>
    <w:rsid w:val="00D2372D"/>
    <w:rsid w:val="00D26BD2"/>
    <w:rsid w:val="00D30FF1"/>
    <w:rsid w:val="00D34A0B"/>
    <w:rsid w:val="00D50330"/>
    <w:rsid w:val="00D55CE9"/>
    <w:rsid w:val="00D5687D"/>
    <w:rsid w:val="00D569EC"/>
    <w:rsid w:val="00D57872"/>
    <w:rsid w:val="00D81A4F"/>
    <w:rsid w:val="00D8344C"/>
    <w:rsid w:val="00D86426"/>
    <w:rsid w:val="00D9080B"/>
    <w:rsid w:val="00D909DC"/>
    <w:rsid w:val="00DA6337"/>
    <w:rsid w:val="00DD7266"/>
    <w:rsid w:val="00DE1436"/>
    <w:rsid w:val="00DE2BC7"/>
    <w:rsid w:val="00DE4178"/>
    <w:rsid w:val="00DE5679"/>
    <w:rsid w:val="00DF59F4"/>
    <w:rsid w:val="00DF7498"/>
    <w:rsid w:val="00DF7C23"/>
    <w:rsid w:val="00E10EEF"/>
    <w:rsid w:val="00E13EE9"/>
    <w:rsid w:val="00E16DCD"/>
    <w:rsid w:val="00E22524"/>
    <w:rsid w:val="00E23322"/>
    <w:rsid w:val="00E31E88"/>
    <w:rsid w:val="00E42FD6"/>
    <w:rsid w:val="00E44229"/>
    <w:rsid w:val="00E46444"/>
    <w:rsid w:val="00E54C83"/>
    <w:rsid w:val="00E66D91"/>
    <w:rsid w:val="00E71052"/>
    <w:rsid w:val="00EA762C"/>
    <w:rsid w:val="00ED5614"/>
    <w:rsid w:val="00F134DF"/>
    <w:rsid w:val="00F76606"/>
    <w:rsid w:val="00F77E7C"/>
    <w:rsid w:val="00F832B0"/>
    <w:rsid w:val="00F864AE"/>
    <w:rsid w:val="00F91A9C"/>
    <w:rsid w:val="00FB67BA"/>
    <w:rsid w:val="00FB7BE1"/>
    <w:rsid w:val="00FC0396"/>
    <w:rsid w:val="00FC2F8E"/>
    <w:rsid w:val="00FC462C"/>
    <w:rsid w:val="00FC525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D5EF2"/>
  <w15:docId w15:val="{02A4A3FB-46EC-4BE6-8D81-72B6944C6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11F"/>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1311F"/>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B1311F"/>
    <w:rPr>
      <w:rFonts w:ascii="Arial" w:eastAsia="Times New Roman" w:hAnsi="Arial" w:cs="Times New Roman"/>
      <w:sz w:val="24"/>
      <w:szCs w:val="20"/>
      <w:lang w:val="en-US"/>
    </w:rPr>
  </w:style>
  <w:style w:type="paragraph" w:styleId="ListParagraph">
    <w:name w:val="List Paragraph"/>
    <w:basedOn w:val="Normal"/>
    <w:uiPriority w:val="34"/>
    <w:qFormat/>
    <w:rsid w:val="00B1311F"/>
    <w:pPr>
      <w:spacing w:after="200" w:line="276" w:lineRule="auto"/>
      <w:ind w:left="720"/>
      <w:contextualSpacing/>
    </w:pPr>
    <w:rPr>
      <w:rFonts w:ascii="Calibri" w:hAnsi="Calibri"/>
    </w:rPr>
  </w:style>
  <w:style w:type="paragraph" w:customStyle="1" w:styleId="Reference">
    <w:name w:val="Reference"/>
    <w:basedOn w:val="Normal"/>
    <w:link w:val="ReferenceChar"/>
    <w:autoRedefine/>
    <w:rsid w:val="00963F5C"/>
    <w:pPr>
      <w:widowControl w:val="0"/>
      <w:autoSpaceDE w:val="0"/>
      <w:autoSpaceDN w:val="0"/>
      <w:adjustRightInd w:val="0"/>
      <w:spacing w:before="60" w:line="360" w:lineRule="auto"/>
      <w:jc w:val="both"/>
      <w:textAlignment w:val="baseline"/>
    </w:pPr>
    <w:rPr>
      <w:rFonts w:eastAsia="BatangChe"/>
      <w:szCs w:val="20"/>
      <w:lang w:eastAsia="ko-KR"/>
    </w:rPr>
  </w:style>
  <w:style w:type="paragraph" w:styleId="BalloonText">
    <w:name w:val="Balloon Text"/>
    <w:basedOn w:val="Normal"/>
    <w:link w:val="BalloonTextChar"/>
    <w:uiPriority w:val="99"/>
    <w:semiHidden/>
    <w:unhideWhenUsed/>
    <w:rsid w:val="002E3402"/>
    <w:rPr>
      <w:rFonts w:ascii="Tahoma" w:hAnsi="Tahoma" w:cs="Tahoma"/>
      <w:sz w:val="16"/>
      <w:szCs w:val="16"/>
    </w:rPr>
  </w:style>
  <w:style w:type="character" w:customStyle="1" w:styleId="BalloonTextChar">
    <w:name w:val="Balloon Text Char"/>
    <w:basedOn w:val="DefaultParagraphFont"/>
    <w:link w:val="BalloonText"/>
    <w:uiPriority w:val="99"/>
    <w:semiHidden/>
    <w:rsid w:val="002E3402"/>
    <w:rPr>
      <w:rFonts w:ascii="Tahoma" w:eastAsia="Times New Roman" w:hAnsi="Tahoma" w:cs="Tahoma"/>
      <w:sz w:val="16"/>
      <w:szCs w:val="16"/>
      <w:lang w:val="en-US"/>
    </w:rPr>
  </w:style>
  <w:style w:type="character" w:styleId="Hyperlink">
    <w:name w:val="Hyperlink"/>
    <w:uiPriority w:val="99"/>
    <w:rsid w:val="00406A87"/>
    <w:rPr>
      <w:color w:val="0000FF"/>
      <w:u w:val="single"/>
    </w:rPr>
  </w:style>
  <w:style w:type="paragraph" w:styleId="Footer">
    <w:name w:val="footer"/>
    <w:basedOn w:val="Normal"/>
    <w:link w:val="FooterChar"/>
    <w:uiPriority w:val="99"/>
    <w:unhideWhenUsed/>
    <w:rsid w:val="009E7F6B"/>
    <w:pPr>
      <w:tabs>
        <w:tab w:val="center" w:pos="4680"/>
        <w:tab w:val="right" w:pos="9360"/>
      </w:tabs>
    </w:pPr>
  </w:style>
  <w:style w:type="character" w:customStyle="1" w:styleId="FooterChar">
    <w:name w:val="Footer Char"/>
    <w:basedOn w:val="DefaultParagraphFont"/>
    <w:link w:val="Footer"/>
    <w:uiPriority w:val="99"/>
    <w:rsid w:val="009E7F6B"/>
    <w:rPr>
      <w:rFonts w:ascii="Times New Roman" w:eastAsia="Times New Roman" w:hAnsi="Times New Roman" w:cs="Times New Roman"/>
      <w:sz w:val="24"/>
      <w:szCs w:val="24"/>
      <w:lang w:val="en-US"/>
    </w:rPr>
  </w:style>
  <w:style w:type="table" w:styleId="TableGrid">
    <w:name w:val="Table Grid"/>
    <w:basedOn w:val="TableNormal"/>
    <w:uiPriority w:val="59"/>
    <w:rsid w:val="00016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Artikel">
    <w:name w:val="Judul Artikel"/>
    <w:basedOn w:val="Normal"/>
    <w:link w:val="JudulArtikelChar"/>
    <w:qFormat/>
    <w:rsid w:val="00717BE1"/>
    <w:pPr>
      <w:jc w:val="center"/>
    </w:pPr>
    <w:rPr>
      <w:rFonts w:asciiTheme="majorBidi" w:hAnsiTheme="majorBidi" w:cstheme="majorBidi"/>
      <w:b/>
      <w:sz w:val="28"/>
    </w:rPr>
  </w:style>
  <w:style w:type="paragraph" w:customStyle="1" w:styleId="Penulis">
    <w:name w:val="Penulis"/>
    <w:basedOn w:val="Normal"/>
    <w:link w:val="PenulisChar"/>
    <w:qFormat/>
    <w:rsid w:val="00717BE1"/>
    <w:pPr>
      <w:jc w:val="center"/>
    </w:pPr>
    <w:rPr>
      <w:rFonts w:asciiTheme="majorBidi" w:hAnsiTheme="majorBidi" w:cstheme="majorBidi"/>
      <w:b/>
      <w:lang w:val="es-ES"/>
    </w:rPr>
  </w:style>
  <w:style w:type="character" w:customStyle="1" w:styleId="JudulArtikelChar">
    <w:name w:val="Judul Artikel Char"/>
    <w:basedOn w:val="DefaultParagraphFont"/>
    <w:link w:val="JudulArtikel"/>
    <w:rsid w:val="00717BE1"/>
    <w:rPr>
      <w:rFonts w:asciiTheme="majorBidi" w:eastAsia="Times New Roman" w:hAnsiTheme="majorBidi" w:cstheme="majorBidi"/>
      <w:b/>
      <w:sz w:val="28"/>
      <w:szCs w:val="24"/>
      <w:lang w:val="en-US"/>
    </w:rPr>
  </w:style>
  <w:style w:type="paragraph" w:customStyle="1" w:styleId="Abstract">
    <w:name w:val="Abstract"/>
    <w:basedOn w:val="Normal"/>
    <w:link w:val="AbstractChar"/>
    <w:qFormat/>
    <w:rsid w:val="0024664C"/>
    <w:pPr>
      <w:jc w:val="both"/>
    </w:pPr>
    <w:rPr>
      <w:rFonts w:asciiTheme="majorBidi" w:hAnsiTheme="majorBidi" w:cstheme="majorBidi"/>
      <w:i/>
      <w:sz w:val="24"/>
    </w:rPr>
  </w:style>
  <w:style w:type="character" w:customStyle="1" w:styleId="PenulisChar">
    <w:name w:val="Penulis Char"/>
    <w:basedOn w:val="DefaultParagraphFont"/>
    <w:link w:val="Penulis"/>
    <w:rsid w:val="00717BE1"/>
    <w:rPr>
      <w:rFonts w:asciiTheme="majorBidi" w:eastAsia="Times New Roman" w:hAnsiTheme="majorBidi" w:cstheme="majorBidi"/>
      <w:b/>
      <w:sz w:val="24"/>
      <w:szCs w:val="24"/>
      <w:lang w:val="es-ES"/>
    </w:rPr>
  </w:style>
  <w:style w:type="paragraph" w:customStyle="1" w:styleId="Style1">
    <w:name w:val="Style1"/>
    <w:basedOn w:val="Abstract"/>
    <w:link w:val="Style1Char"/>
    <w:qFormat/>
    <w:rsid w:val="00717BE1"/>
    <w:rPr>
      <w:b/>
    </w:rPr>
  </w:style>
  <w:style w:type="character" w:customStyle="1" w:styleId="AbstractChar">
    <w:name w:val="Abstract Char"/>
    <w:basedOn w:val="DefaultParagraphFont"/>
    <w:link w:val="Abstract"/>
    <w:rsid w:val="0024664C"/>
    <w:rPr>
      <w:rFonts w:asciiTheme="majorBidi" w:hAnsiTheme="majorBidi" w:cstheme="majorBidi"/>
      <w:i/>
      <w:sz w:val="24"/>
    </w:rPr>
  </w:style>
  <w:style w:type="paragraph" w:customStyle="1" w:styleId="IsiTulisan">
    <w:name w:val="Isi Tulisan"/>
    <w:basedOn w:val="Normal"/>
    <w:link w:val="IsiTulisanChar"/>
    <w:qFormat/>
    <w:rsid w:val="0024664C"/>
    <w:pPr>
      <w:autoSpaceDE w:val="0"/>
      <w:autoSpaceDN w:val="0"/>
      <w:adjustRightInd w:val="0"/>
      <w:spacing w:line="360" w:lineRule="auto"/>
      <w:ind w:firstLine="720"/>
      <w:jc w:val="both"/>
    </w:pPr>
    <w:rPr>
      <w:rFonts w:asciiTheme="majorBidi" w:hAnsiTheme="majorBidi" w:cstheme="majorBidi"/>
      <w:sz w:val="24"/>
    </w:rPr>
  </w:style>
  <w:style w:type="character" w:customStyle="1" w:styleId="Style1Char">
    <w:name w:val="Style1 Char"/>
    <w:basedOn w:val="AbstractChar"/>
    <w:link w:val="Style1"/>
    <w:rsid w:val="00717BE1"/>
    <w:rPr>
      <w:rFonts w:asciiTheme="majorBidi" w:eastAsia="Times New Roman" w:hAnsiTheme="majorBidi" w:cstheme="majorBidi"/>
      <w:b/>
      <w:i/>
      <w:sz w:val="24"/>
      <w:szCs w:val="24"/>
      <w:lang w:val="en-US"/>
    </w:rPr>
  </w:style>
  <w:style w:type="paragraph" w:customStyle="1" w:styleId="DaftarPustaka">
    <w:name w:val="Daftar Pustaka"/>
    <w:basedOn w:val="Reference"/>
    <w:link w:val="DaftarPustakaChar"/>
    <w:qFormat/>
    <w:rsid w:val="00887602"/>
    <w:pPr>
      <w:ind w:left="851" w:hanging="851"/>
    </w:pPr>
    <w:rPr>
      <w:rFonts w:ascii="Times New Roman" w:hAnsi="Times New Roman"/>
    </w:rPr>
  </w:style>
  <w:style w:type="character" w:customStyle="1" w:styleId="IsiTulisanChar">
    <w:name w:val="Isi Tulisan Char"/>
    <w:basedOn w:val="DefaultParagraphFont"/>
    <w:link w:val="IsiTulisan"/>
    <w:rsid w:val="0024664C"/>
    <w:rPr>
      <w:rFonts w:asciiTheme="majorBidi" w:hAnsiTheme="majorBidi" w:cstheme="majorBidi"/>
      <w:sz w:val="24"/>
    </w:rPr>
  </w:style>
  <w:style w:type="character" w:customStyle="1" w:styleId="ReferenceChar">
    <w:name w:val="Reference Char"/>
    <w:basedOn w:val="DefaultParagraphFont"/>
    <w:link w:val="Reference"/>
    <w:rsid w:val="00717BE1"/>
    <w:rPr>
      <w:rFonts w:ascii="Times New Roman" w:eastAsia="BatangChe" w:hAnsi="Times New Roman" w:cs="Times New Roman"/>
      <w:sz w:val="24"/>
      <w:szCs w:val="20"/>
      <w:lang w:val="en-US" w:eastAsia="ko-KR"/>
    </w:rPr>
  </w:style>
  <w:style w:type="character" w:customStyle="1" w:styleId="DaftarPustakaChar">
    <w:name w:val="Daftar Pustaka Char"/>
    <w:basedOn w:val="ReferenceChar"/>
    <w:link w:val="DaftarPustaka"/>
    <w:rsid w:val="00887602"/>
    <w:rPr>
      <w:rFonts w:ascii="Times New Roman" w:eastAsia="BatangChe" w:hAnsi="Times New Roman" w:cs="Times New Roman"/>
      <w:sz w:val="24"/>
      <w:szCs w:val="20"/>
      <w:lang w:val="en-US" w:eastAsia="ko-KR"/>
    </w:rPr>
  </w:style>
  <w:style w:type="paragraph" w:customStyle="1" w:styleId="Afiliasidanemailpenulis">
    <w:name w:val="Afiliasi dan email penulis"/>
    <w:basedOn w:val="Penulis"/>
    <w:link w:val="AfiliasidanemailpenulisChar"/>
    <w:qFormat/>
    <w:rsid w:val="00B91EF6"/>
    <w:rPr>
      <w:b w:val="0"/>
      <w:bCs/>
      <w:sz w:val="20"/>
      <w:lang w:val="id-ID"/>
    </w:rPr>
  </w:style>
  <w:style w:type="character" w:customStyle="1" w:styleId="AfiliasidanemailpenulisChar">
    <w:name w:val="Afiliasi dan email penulis Char"/>
    <w:basedOn w:val="PenulisChar"/>
    <w:link w:val="Afiliasidanemailpenulis"/>
    <w:rsid w:val="00B91EF6"/>
    <w:rPr>
      <w:rFonts w:asciiTheme="majorBidi" w:eastAsia="Times New Roman" w:hAnsiTheme="majorBidi" w:cstheme="majorBidi"/>
      <w:b w:val="0"/>
      <w:bCs/>
      <w:sz w:val="20"/>
      <w:szCs w:val="24"/>
      <w:lang w:val="es-ES"/>
    </w:rPr>
  </w:style>
  <w:style w:type="character" w:customStyle="1" w:styleId="UnresolvedMention1">
    <w:name w:val="Unresolved Mention1"/>
    <w:basedOn w:val="DefaultParagraphFont"/>
    <w:uiPriority w:val="99"/>
    <w:semiHidden/>
    <w:unhideWhenUsed/>
    <w:rsid w:val="00342DC2"/>
    <w:rPr>
      <w:color w:val="605E5C"/>
      <w:shd w:val="clear" w:color="auto" w:fill="E1DFDD"/>
    </w:rPr>
  </w:style>
  <w:style w:type="paragraph" w:styleId="FootnoteText">
    <w:name w:val="footnote text"/>
    <w:basedOn w:val="Normal"/>
    <w:link w:val="FootnoteTextChar"/>
    <w:uiPriority w:val="99"/>
    <w:unhideWhenUsed/>
    <w:rsid w:val="00E10EEF"/>
    <w:rPr>
      <w:sz w:val="20"/>
      <w:szCs w:val="20"/>
      <w:lang w:val="en-US"/>
    </w:rPr>
  </w:style>
  <w:style w:type="character" w:customStyle="1" w:styleId="FootnoteTextChar">
    <w:name w:val="Footnote Text Char"/>
    <w:basedOn w:val="DefaultParagraphFont"/>
    <w:link w:val="FootnoteText"/>
    <w:uiPriority w:val="99"/>
    <w:rsid w:val="00E10EEF"/>
    <w:rPr>
      <w:sz w:val="20"/>
      <w:szCs w:val="20"/>
      <w:lang w:val="en-US"/>
    </w:rPr>
  </w:style>
  <w:style w:type="character" w:styleId="FootnoteReference">
    <w:name w:val="footnote reference"/>
    <w:basedOn w:val="DefaultParagraphFont"/>
    <w:uiPriority w:val="99"/>
    <w:unhideWhenUsed/>
    <w:rsid w:val="00E10EEF"/>
    <w:rPr>
      <w:vertAlign w:val="superscript"/>
    </w:rPr>
  </w:style>
  <w:style w:type="paragraph" w:styleId="TOC1">
    <w:name w:val="toc 1"/>
    <w:basedOn w:val="Normal"/>
    <w:uiPriority w:val="1"/>
    <w:qFormat/>
    <w:rsid w:val="00404A78"/>
    <w:pPr>
      <w:widowControl w:val="0"/>
      <w:autoSpaceDE w:val="0"/>
      <w:autoSpaceDN w:val="0"/>
      <w:spacing w:before="20"/>
      <w:ind w:left="2292" w:right="1723"/>
      <w:jc w:val="center"/>
    </w:pPr>
    <w:rPr>
      <w:rFonts w:ascii="Times New Roman" w:eastAsia="Times New Roman" w:hAnsi="Times New Roman" w:cs="Times New Roman"/>
      <w:sz w:val="24"/>
      <w:szCs w:val="24"/>
      <w:lang w:val="en-US" w:bidi="en-US"/>
    </w:rPr>
  </w:style>
  <w:style w:type="paragraph" w:styleId="TOC2">
    <w:name w:val="toc 2"/>
    <w:basedOn w:val="Normal"/>
    <w:uiPriority w:val="1"/>
    <w:qFormat/>
    <w:rsid w:val="00404A78"/>
    <w:pPr>
      <w:widowControl w:val="0"/>
      <w:autoSpaceDE w:val="0"/>
      <w:autoSpaceDN w:val="0"/>
      <w:spacing w:before="101"/>
      <w:ind w:left="3262"/>
    </w:pPr>
    <w:rPr>
      <w:rFonts w:ascii="Times New Roman" w:eastAsia="Times New Roman" w:hAnsi="Times New Roman" w:cs="Times New Roman"/>
      <w:b/>
      <w:bCs/>
      <w:sz w:val="24"/>
      <w:szCs w:val="24"/>
      <w:lang w:val="en-US" w:bidi="en-US"/>
    </w:rPr>
  </w:style>
  <w:style w:type="paragraph" w:styleId="TOC3">
    <w:name w:val="toc 3"/>
    <w:basedOn w:val="Normal"/>
    <w:uiPriority w:val="1"/>
    <w:qFormat/>
    <w:rsid w:val="00404A78"/>
    <w:pPr>
      <w:widowControl w:val="0"/>
      <w:autoSpaceDE w:val="0"/>
      <w:autoSpaceDN w:val="0"/>
      <w:spacing w:before="101"/>
      <w:ind w:left="3970"/>
    </w:pPr>
    <w:rPr>
      <w:rFonts w:ascii="Times New Roman" w:eastAsia="Times New Roman" w:hAnsi="Times New Roman" w:cs="Times New Roman"/>
      <w:sz w:val="24"/>
      <w:szCs w:val="24"/>
      <w:lang w:val="en-US" w:bidi="en-US"/>
    </w:rPr>
  </w:style>
  <w:style w:type="paragraph" w:styleId="TOC4">
    <w:name w:val="toc 4"/>
    <w:basedOn w:val="Normal"/>
    <w:uiPriority w:val="1"/>
    <w:qFormat/>
    <w:rsid w:val="00404A78"/>
    <w:pPr>
      <w:widowControl w:val="0"/>
      <w:autoSpaceDE w:val="0"/>
      <w:autoSpaceDN w:val="0"/>
      <w:spacing w:before="99"/>
      <w:ind w:left="4253" w:hanging="283"/>
    </w:pPr>
    <w:rPr>
      <w:rFonts w:ascii="Times New Roman" w:eastAsia="Times New Roman" w:hAnsi="Times New Roman" w:cs="Times New Roman"/>
      <w:b/>
      <w:bCs/>
      <w:i/>
      <w:lang w:val="en-US" w:bidi="en-US"/>
    </w:rPr>
  </w:style>
  <w:style w:type="character" w:customStyle="1" w:styleId="CommentTextChar">
    <w:name w:val="Comment Text Char"/>
    <w:basedOn w:val="DefaultParagraphFont"/>
    <w:link w:val="CommentText"/>
    <w:uiPriority w:val="99"/>
    <w:semiHidden/>
    <w:rsid w:val="00404A78"/>
    <w:rPr>
      <w:sz w:val="20"/>
      <w:szCs w:val="20"/>
    </w:rPr>
  </w:style>
  <w:style w:type="paragraph" w:styleId="CommentText">
    <w:name w:val="annotation text"/>
    <w:basedOn w:val="Normal"/>
    <w:link w:val="CommentTextChar"/>
    <w:uiPriority w:val="99"/>
    <w:semiHidden/>
    <w:unhideWhenUsed/>
    <w:rsid w:val="00404A78"/>
    <w:pPr>
      <w:spacing w:after="160"/>
    </w:pPr>
    <w:rPr>
      <w:sz w:val="20"/>
      <w:szCs w:val="20"/>
    </w:rPr>
  </w:style>
  <w:style w:type="character" w:customStyle="1" w:styleId="CommentTextChar1">
    <w:name w:val="Comment Text Char1"/>
    <w:basedOn w:val="DefaultParagraphFont"/>
    <w:uiPriority w:val="99"/>
    <w:semiHidden/>
    <w:rsid w:val="00404A78"/>
    <w:rPr>
      <w:sz w:val="20"/>
      <w:szCs w:val="20"/>
    </w:rPr>
  </w:style>
  <w:style w:type="character" w:customStyle="1" w:styleId="CommentSubjectChar">
    <w:name w:val="Comment Subject Char"/>
    <w:basedOn w:val="CommentTextChar"/>
    <w:link w:val="CommentSubject"/>
    <w:uiPriority w:val="99"/>
    <w:semiHidden/>
    <w:rsid w:val="00404A78"/>
    <w:rPr>
      <w:b/>
      <w:bCs/>
      <w:sz w:val="20"/>
      <w:szCs w:val="20"/>
    </w:rPr>
  </w:style>
  <w:style w:type="paragraph" w:styleId="CommentSubject">
    <w:name w:val="annotation subject"/>
    <w:basedOn w:val="CommentText"/>
    <w:next w:val="CommentText"/>
    <w:link w:val="CommentSubjectChar"/>
    <w:uiPriority w:val="99"/>
    <w:semiHidden/>
    <w:unhideWhenUsed/>
    <w:rsid w:val="00404A78"/>
    <w:rPr>
      <w:b/>
      <w:bCs/>
    </w:rPr>
  </w:style>
  <w:style w:type="character" w:customStyle="1" w:styleId="CommentSubjectChar1">
    <w:name w:val="Comment Subject Char1"/>
    <w:basedOn w:val="CommentTextChar1"/>
    <w:uiPriority w:val="99"/>
    <w:semiHidden/>
    <w:rsid w:val="00404A78"/>
    <w:rPr>
      <w:b/>
      <w:bCs/>
      <w:sz w:val="20"/>
      <w:szCs w:val="20"/>
    </w:rPr>
  </w:style>
  <w:style w:type="character" w:customStyle="1" w:styleId="BalloonTextChar1">
    <w:name w:val="Balloon Text Char1"/>
    <w:basedOn w:val="DefaultParagraphFont"/>
    <w:uiPriority w:val="99"/>
    <w:semiHidden/>
    <w:rsid w:val="00404A78"/>
    <w:rPr>
      <w:rFonts w:ascii="Segoe UI" w:hAnsi="Segoe UI" w:cs="Segoe UI"/>
      <w:sz w:val="18"/>
      <w:szCs w:val="18"/>
    </w:rPr>
  </w:style>
  <w:style w:type="character" w:styleId="PageNumber">
    <w:name w:val="page number"/>
    <w:basedOn w:val="DefaultParagraphFont"/>
    <w:uiPriority w:val="99"/>
    <w:semiHidden/>
    <w:unhideWhenUsed/>
    <w:rsid w:val="00404A78"/>
  </w:style>
  <w:style w:type="paragraph" w:styleId="NormalWeb">
    <w:name w:val="Normal (Web)"/>
    <w:basedOn w:val="Normal"/>
    <w:uiPriority w:val="99"/>
    <w:unhideWhenUsed/>
    <w:rsid w:val="00404A78"/>
    <w:pPr>
      <w:spacing w:before="100" w:beforeAutospacing="1" w:after="100" w:afterAutospacing="1"/>
    </w:pPr>
    <w:rPr>
      <w:rFonts w:ascii="Times New Roman" w:eastAsiaTheme="minorEastAsia" w:hAnsi="Times New Roman" w:cs="Times New Roman"/>
      <w:sz w:val="24"/>
      <w:szCs w:val="24"/>
      <w:lang w:val="en-US"/>
    </w:rPr>
  </w:style>
  <w:style w:type="character" w:styleId="Emphasis">
    <w:name w:val="Emphasis"/>
    <w:basedOn w:val="DefaultParagraphFont"/>
    <w:uiPriority w:val="20"/>
    <w:qFormat/>
    <w:rsid w:val="00404A78"/>
    <w:rPr>
      <w:i/>
      <w:iCs/>
    </w:rPr>
  </w:style>
  <w:style w:type="character" w:customStyle="1" w:styleId="EndnoteTextChar">
    <w:name w:val="Endnote Text Char"/>
    <w:basedOn w:val="DefaultParagraphFont"/>
    <w:link w:val="EndnoteText"/>
    <w:uiPriority w:val="99"/>
    <w:semiHidden/>
    <w:rsid w:val="00404A78"/>
    <w:rPr>
      <w:sz w:val="20"/>
      <w:szCs w:val="20"/>
    </w:rPr>
  </w:style>
  <w:style w:type="paragraph" w:styleId="EndnoteText">
    <w:name w:val="endnote text"/>
    <w:basedOn w:val="Normal"/>
    <w:link w:val="EndnoteTextChar"/>
    <w:uiPriority w:val="99"/>
    <w:semiHidden/>
    <w:unhideWhenUsed/>
    <w:rsid w:val="00404A78"/>
    <w:rPr>
      <w:sz w:val="20"/>
      <w:szCs w:val="20"/>
    </w:rPr>
  </w:style>
  <w:style w:type="character" w:customStyle="1" w:styleId="EndnoteTextChar1">
    <w:name w:val="Endnote Text Char1"/>
    <w:basedOn w:val="DefaultParagraphFont"/>
    <w:uiPriority w:val="99"/>
    <w:semiHidden/>
    <w:rsid w:val="00404A78"/>
    <w:rPr>
      <w:sz w:val="20"/>
      <w:szCs w:val="20"/>
    </w:rPr>
  </w:style>
  <w:style w:type="paragraph" w:styleId="HTMLPreformatted">
    <w:name w:val="HTML Preformatted"/>
    <w:basedOn w:val="Normal"/>
    <w:link w:val="HTMLPreformattedChar"/>
    <w:uiPriority w:val="99"/>
    <w:semiHidden/>
    <w:unhideWhenUsed/>
    <w:rsid w:val="004D4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D"/>
    </w:rPr>
  </w:style>
  <w:style w:type="character" w:customStyle="1" w:styleId="HTMLPreformattedChar">
    <w:name w:val="HTML Preformatted Char"/>
    <w:basedOn w:val="DefaultParagraphFont"/>
    <w:link w:val="HTMLPreformatted"/>
    <w:uiPriority w:val="99"/>
    <w:semiHidden/>
    <w:rsid w:val="004D44A5"/>
    <w:rPr>
      <w:rFonts w:ascii="Courier New" w:eastAsia="Times New Roman" w:hAnsi="Courier New" w:cs="Courier New"/>
      <w:sz w:val="20"/>
      <w:szCs w:val="20"/>
      <w:lang w:val="en-ID"/>
    </w:rPr>
  </w:style>
  <w:style w:type="character" w:customStyle="1" w:styleId="y2iqfc">
    <w:name w:val="y2iqfc"/>
    <w:basedOn w:val="DefaultParagraphFont"/>
    <w:rsid w:val="004D44A5"/>
  </w:style>
  <w:style w:type="character" w:customStyle="1" w:styleId="UnresolvedMention">
    <w:name w:val="Unresolved Mention"/>
    <w:basedOn w:val="DefaultParagraphFont"/>
    <w:uiPriority w:val="99"/>
    <w:semiHidden/>
    <w:unhideWhenUsed/>
    <w:rsid w:val="00535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798753">
      <w:bodyDiv w:val="1"/>
      <w:marLeft w:val="0"/>
      <w:marRight w:val="0"/>
      <w:marTop w:val="0"/>
      <w:marBottom w:val="0"/>
      <w:divBdr>
        <w:top w:val="none" w:sz="0" w:space="0" w:color="auto"/>
        <w:left w:val="none" w:sz="0" w:space="0" w:color="auto"/>
        <w:bottom w:val="none" w:sz="0" w:space="0" w:color="auto"/>
        <w:right w:val="none" w:sz="0" w:space="0" w:color="auto"/>
      </w:divBdr>
    </w:div>
    <w:div w:id="113660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322590@gmail.com" TargetMode="External"/><Relationship Id="rId13" Type="http://schemas.openxmlformats.org/officeDocument/2006/relationships/image" Target="media/image3.jpeg"/><Relationship Id="rId18" Type="http://schemas.openxmlformats.org/officeDocument/2006/relationships/hyperlink" Target="https://id.m.wikipedia.org/wiki/Jilbab_Traveler:_Love_Sparks_in_Kore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mailto:firmandataufiq@gmail.com" TargetMode="External"/><Relationship Id="rId19" Type="http://schemas.openxmlformats.org/officeDocument/2006/relationships/hyperlink" Target="https://m.liputan6.com/tag/haji-backpacker" TargetMode="External"/><Relationship Id="rId4" Type="http://schemas.openxmlformats.org/officeDocument/2006/relationships/settings" Target="settings.xml"/><Relationship Id="rId9" Type="http://schemas.openxmlformats.org/officeDocument/2006/relationships/hyperlink" Target="mailto:Muhammad.irham@univrab.ac.id" TargetMode="External"/><Relationship Id="rId14" Type="http://schemas.openxmlformats.org/officeDocument/2006/relationships/image" Target="media/image4.jpe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m.liputan6.com/tag/haji-backpacker" TargetMode="External"/><Relationship Id="rId1" Type="http://schemas.openxmlformats.org/officeDocument/2006/relationships/hyperlink" Target="https://id.m.wikipedia.org/wiki/Jilbab_Traveler:_Love_Sparks_in_Kor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C782F-1E60-49B7-8F1E-89AC78F8D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1577</TotalTime>
  <Pages>24</Pages>
  <Words>8227</Words>
  <Characters>46894</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43</cp:revision>
  <dcterms:created xsi:type="dcterms:W3CDTF">2020-12-08T08:18:00Z</dcterms:created>
  <dcterms:modified xsi:type="dcterms:W3CDTF">2021-07-27T04:05:00Z</dcterms:modified>
</cp:coreProperties>
</file>