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val="id-ID"/>
        </w:rPr>
        <w:id w:val="505106322"/>
        <w:docPartObj>
          <w:docPartGallery w:val="Bibliographies"/>
          <w:docPartUnique/>
        </w:docPartObj>
      </w:sdtPr>
      <w:sdtEndPr/>
      <w:sdtContent>
        <w:p w14:paraId="01845F21" w14:textId="6E0FA5C6" w:rsidR="007B6B4A" w:rsidRDefault="007B6B4A">
          <w:pPr>
            <w:pStyle w:val="Heading1"/>
          </w:pPr>
          <w:r>
            <w:t>Bibliography</w:t>
          </w:r>
        </w:p>
        <w:sdt>
          <w:sdtPr>
            <w:id w:val="111145805"/>
            <w:bibliography/>
          </w:sdtPr>
          <w:sdtEndPr/>
          <w:sdtContent>
            <w:p w14:paraId="4E4216EE" w14:textId="79207AB0" w:rsidR="007B6B4A" w:rsidRDefault="007B6B4A">
              <w:r>
                <w:fldChar w:fldCharType="begin"/>
              </w:r>
              <w:r>
                <w:instrText xml:space="preserve"> BIBLIOGRAPHY </w:instrText>
              </w:r>
              <w:r>
                <w:fldChar w:fldCharType="separate"/>
              </w:r>
              <w:r>
                <w:rPr>
                  <w:b/>
                  <w:bCs/>
                  <w:noProof/>
                  <w:lang w:val="en-US"/>
                </w:rPr>
                <w:t>There are no sources in the current document.</w:t>
              </w:r>
              <w:r>
                <w:rPr>
                  <w:b/>
                  <w:bCs/>
                  <w:noProof/>
                </w:rPr>
                <w:fldChar w:fldCharType="end"/>
              </w:r>
            </w:p>
          </w:sdtContent>
        </w:sdt>
      </w:sdtContent>
    </w:sdt>
    <w:p w14:paraId="34A2E983" w14:textId="101D9690" w:rsidR="000011F0" w:rsidRPr="00975747" w:rsidRDefault="00975747" w:rsidP="00975747">
      <w:pPr>
        <w:rPr>
          <w:rFonts w:ascii="Californian FB" w:hAnsi="Californian FB"/>
          <w:sz w:val="28"/>
          <w:szCs w:val="28"/>
        </w:rPr>
      </w:pPr>
      <w:r w:rsidRPr="00975747">
        <w:rPr>
          <w:rFonts w:ascii="Californian FB" w:hAnsi="Californian FB"/>
          <w:sz w:val="28"/>
          <w:szCs w:val="28"/>
        </w:rPr>
        <w:t>COMMUNITY DEVELOPMENT BASED ON CAREER COUNSELING SERVICES IN VOCATIONAL SCHOOL: C</w:t>
      </w:r>
      <w:r>
        <w:rPr>
          <w:rFonts w:ascii="Californian FB" w:hAnsi="Californian FB"/>
          <w:sz w:val="28"/>
          <w:szCs w:val="28"/>
        </w:rPr>
        <w:t>ASE STUDY IN STUDENT PERCEPTION</w:t>
      </w:r>
    </w:p>
    <w:p w14:paraId="446873D0" w14:textId="77777777" w:rsidR="00D1678D" w:rsidRPr="00A92B75" w:rsidRDefault="00D1678D" w:rsidP="00D1678D">
      <w:pPr>
        <w:pStyle w:val="Nama"/>
        <w:spacing w:line="240" w:lineRule="auto"/>
        <w:ind w:left="0"/>
        <w:rPr>
          <w:rFonts w:ascii="Californian FB" w:hAnsi="Californian FB" w:cs="Arial"/>
          <w:color w:val="FF0000"/>
          <w:sz w:val="16"/>
          <w:szCs w:val="16"/>
        </w:rPr>
      </w:pPr>
      <w:r w:rsidRPr="00A92B75">
        <w:rPr>
          <w:rFonts w:ascii="Californian FB" w:hAnsi="Californian FB" w:cs="Arial"/>
          <w:color w:val="FF0000"/>
          <w:sz w:val="16"/>
          <w:szCs w:val="16"/>
        </w:rPr>
        <w:t xml:space="preserve">Author(s) Name </w:t>
      </w:r>
    </w:p>
    <w:p w14:paraId="41D642D9" w14:textId="68E511BE" w:rsidR="00D1678D" w:rsidRDefault="00D1678D" w:rsidP="000011F0">
      <w:pPr>
        <w:spacing w:after="0" w:line="240" w:lineRule="auto"/>
        <w:rPr>
          <w:rFonts w:ascii="Californian FB" w:hAnsi="Californian FB" w:cs="Arial"/>
          <w:color w:val="FF0000"/>
          <w:sz w:val="16"/>
          <w:szCs w:val="16"/>
          <w:lang w:val="en-US"/>
        </w:rPr>
      </w:pPr>
      <w:r w:rsidRPr="00A92B75">
        <w:rPr>
          <w:rFonts w:ascii="Californian FB" w:hAnsi="Californian FB" w:cs="Arial"/>
          <w:color w:val="FF0000"/>
          <w:sz w:val="16"/>
          <w:szCs w:val="16"/>
        </w:rPr>
        <w:t>The author's name does not need to be written in the article when submitting. The author's identity in the form of the name, email address, and the institution has been stored in the metadata at the time of registration. At the time of registration, it is expected to complete all the identity of the author, both the first, second and so on.</w:t>
      </w:r>
    </w:p>
    <w:p w14:paraId="36E686FB" w14:textId="77777777" w:rsidR="000011F0" w:rsidRPr="000011F0" w:rsidRDefault="000011F0" w:rsidP="000011F0">
      <w:pPr>
        <w:spacing w:after="0" w:line="240" w:lineRule="auto"/>
        <w:rPr>
          <w:rFonts w:ascii="Californian FB" w:hAnsi="Californian FB" w:cs="Arial"/>
          <w:color w:val="FF0000"/>
          <w:sz w:val="16"/>
          <w:szCs w:val="16"/>
          <w:lang w:val="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5"/>
        <w:gridCol w:w="5386"/>
      </w:tblGrid>
      <w:tr w:rsidR="00D1678D" w:rsidRPr="00A92B75" w14:paraId="1142A891" w14:textId="77777777" w:rsidTr="00CA27A2">
        <w:tc>
          <w:tcPr>
            <w:tcW w:w="3261" w:type="dxa"/>
            <w:tcBorders>
              <w:top w:val="single" w:sz="4" w:space="0" w:color="auto"/>
              <w:bottom w:val="single" w:sz="4" w:space="0" w:color="auto"/>
            </w:tcBorders>
          </w:tcPr>
          <w:p w14:paraId="3BA72749" w14:textId="77777777" w:rsidR="00D1678D" w:rsidRPr="00A92B75" w:rsidRDefault="00D1678D" w:rsidP="00AC17C8">
            <w:pPr>
              <w:pStyle w:val="Nama"/>
              <w:ind w:left="0"/>
              <w:rPr>
                <w:rFonts w:ascii="Californian FB" w:hAnsi="Californian FB" w:cs="Arial"/>
                <w:color w:val="FF0000"/>
                <w:sz w:val="19"/>
                <w:szCs w:val="19"/>
              </w:rPr>
            </w:pPr>
            <w:r w:rsidRPr="00A92B75">
              <w:rPr>
                <w:rFonts w:ascii="Californian FB" w:hAnsi="Californian FB" w:cs="Arial"/>
                <w:sz w:val="20"/>
                <w:szCs w:val="20"/>
              </w:rPr>
              <w:t xml:space="preserve">ARTICLE INFO </w:t>
            </w:r>
          </w:p>
        </w:tc>
        <w:tc>
          <w:tcPr>
            <w:tcW w:w="425" w:type="dxa"/>
            <w:tcBorders>
              <w:top w:val="single" w:sz="4" w:space="0" w:color="auto"/>
            </w:tcBorders>
          </w:tcPr>
          <w:p w14:paraId="169AFA88" w14:textId="77777777" w:rsidR="00D1678D" w:rsidRPr="00A92B75" w:rsidRDefault="00D1678D" w:rsidP="00AC17C8">
            <w:pPr>
              <w:pStyle w:val="Nama"/>
              <w:ind w:left="0"/>
              <w:jc w:val="center"/>
              <w:rPr>
                <w:rFonts w:ascii="Californian FB" w:hAnsi="Californian FB" w:cs="Arial"/>
                <w:sz w:val="20"/>
                <w:szCs w:val="20"/>
              </w:rPr>
            </w:pPr>
          </w:p>
        </w:tc>
        <w:tc>
          <w:tcPr>
            <w:tcW w:w="5386" w:type="dxa"/>
            <w:tcBorders>
              <w:top w:val="single" w:sz="4" w:space="0" w:color="auto"/>
              <w:bottom w:val="single" w:sz="4" w:space="0" w:color="auto"/>
            </w:tcBorders>
          </w:tcPr>
          <w:p w14:paraId="5289F32B" w14:textId="77777777" w:rsidR="00D1678D" w:rsidRPr="00A92B75" w:rsidRDefault="00D1678D" w:rsidP="00AC17C8">
            <w:pPr>
              <w:pStyle w:val="Nama"/>
              <w:ind w:left="0"/>
              <w:jc w:val="center"/>
              <w:rPr>
                <w:rFonts w:ascii="Californian FB" w:hAnsi="Californian FB" w:cs="Arial"/>
                <w:color w:val="FF0000"/>
                <w:sz w:val="19"/>
                <w:szCs w:val="19"/>
              </w:rPr>
            </w:pPr>
            <w:r w:rsidRPr="00A92B75">
              <w:rPr>
                <w:rFonts w:ascii="Californian FB" w:hAnsi="Californian FB" w:cs="Arial"/>
                <w:sz w:val="20"/>
                <w:szCs w:val="20"/>
              </w:rPr>
              <w:t>ABSTRACT</w:t>
            </w:r>
          </w:p>
        </w:tc>
      </w:tr>
      <w:tr w:rsidR="00D1678D" w:rsidRPr="00A92B75" w14:paraId="7FBCA8C7" w14:textId="77777777" w:rsidTr="00CA27A2">
        <w:tc>
          <w:tcPr>
            <w:tcW w:w="3261" w:type="dxa"/>
            <w:tcBorders>
              <w:top w:val="single" w:sz="4" w:space="0" w:color="auto"/>
              <w:bottom w:val="single" w:sz="4" w:space="0" w:color="auto"/>
            </w:tcBorders>
          </w:tcPr>
          <w:p w14:paraId="45498463" w14:textId="77777777" w:rsidR="00D1678D" w:rsidRPr="00A92B75" w:rsidRDefault="00D1678D" w:rsidP="00AC17C8">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 xml:space="preserve">Submit </w:t>
            </w:r>
          </w:p>
          <w:p w14:paraId="3068AF45" w14:textId="77777777" w:rsidR="00D1678D" w:rsidRPr="00A92B75" w:rsidRDefault="00D1678D" w:rsidP="00AC17C8">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 xml:space="preserve">Revised </w:t>
            </w:r>
          </w:p>
          <w:p w14:paraId="3B18B3B9" w14:textId="77777777" w:rsidR="00D1678D" w:rsidRPr="00A92B75" w:rsidRDefault="00D1678D" w:rsidP="00AC17C8">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Accepted</w:t>
            </w:r>
          </w:p>
          <w:p w14:paraId="3DB388E3" w14:textId="77777777" w:rsidR="00D1678D" w:rsidRPr="00A92B75" w:rsidRDefault="00D1678D" w:rsidP="00AC17C8">
            <w:pPr>
              <w:pStyle w:val="Nama"/>
              <w:spacing w:line="240" w:lineRule="auto"/>
              <w:ind w:left="0"/>
              <w:rPr>
                <w:rFonts w:ascii="Californian FB" w:hAnsi="Californian FB"/>
                <w:bCs/>
                <w:i/>
                <w:iCs/>
                <w:color w:val="FF0000"/>
                <w:sz w:val="18"/>
                <w:szCs w:val="18"/>
              </w:rPr>
            </w:pPr>
          </w:p>
          <w:p w14:paraId="668AA355" w14:textId="77777777" w:rsidR="00D1678D" w:rsidRPr="00A92B75" w:rsidRDefault="00D1678D" w:rsidP="00AC17C8">
            <w:pPr>
              <w:pStyle w:val="Nama"/>
              <w:spacing w:line="240" w:lineRule="auto"/>
              <w:ind w:left="0"/>
              <w:rPr>
                <w:rFonts w:ascii="Californian FB" w:hAnsi="Californian FB"/>
                <w:b w:val="0"/>
                <w:bCs/>
                <w:sz w:val="20"/>
                <w:szCs w:val="20"/>
                <w:lang w:val="id-ID"/>
              </w:rPr>
            </w:pPr>
            <w:r w:rsidRPr="00A92B75">
              <w:rPr>
                <w:rFonts w:ascii="Californian FB" w:hAnsi="Californian FB"/>
                <w:b w:val="0"/>
                <w:bCs/>
                <w:i/>
                <w:iCs/>
                <w:sz w:val="20"/>
                <w:szCs w:val="20"/>
                <w:lang w:val="id-ID"/>
              </w:rPr>
              <w:t>Keyword</w:t>
            </w:r>
            <w:r w:rsidRPr="00A92B75">
              <w:rPr>
                <w:rFonts w:ascii="Californian FB" w:hAnsi="Californian FB"/>
                <w:b w:val="0"/>
                <w:bCs/>
                <w:sz w:val="20"/>
                <w:szCs w:val="20"/>
                <w:lang w:val="id-ID"/>
              </w:rPr>
              <w:t xml:space="preserve">s: </w:t>
            </w:r>
          </w:p>
          <w:p w14:paraId="6FA8DF66" w14:textId="77777777" w:rsidR="00D1678D" w:rsidRPr="00A92B75" w:rsidRDefault="00D1678D" w:rsidP="00AC17C8">
            <w:pPr>
              <w:pStyle w:val="Nama"/>
              <w:spacing w:line="240" w:lineRule="auto"/>
              <w:ind w:left="0"/>
              <w:rPr>
                <w:rFonts w:ascii="Californian FB" w:hAnsi="Californian FB" w:cs="Arial"/>
                <w:b w:val="0"/>
                <w:bCs/>
                <w:color w:val="FF0000"/>
                <w:sz w:val="19"/>
                <w:szCs w:val="19"/>
              </w:rPr>
            </w:pPr>
            <w:r w:rsidRPr="00A92B75">
              <w:rPr>
                <w:rFonts w:ascii="Californian FB" w:hAnsi="Californian FB"/>
                <w:b w:val="0"/>
                <w:bCs/>
                <w:sz w:val="20"/>
                <w:szCs w:val="20"/>
                <w:lang w:val="id-ID"/>
              </w:rPr>
              <w:t xml:space="preserve">keyword one; keyword two; keyword three (max. five keywords). </w:t>
            </w:r>
            <w:r w:rsidRPr="00A92B75">
              <w:rPr>
                <w:rFonts w:ascii="Californian FB" w:hAnsi="Californian FB"/>
                <w:b w:val="0"/>
                <w:bCs/>
                <w:color w:val="FF0000"/>
                <w:sz w:val="18"/>
                <w:szCs w:val="18"/>
              </w:rPr>
              <w:t xml:space="preserve"> </w:t>
            </w:r>
          </w:p>
        </w:tc>
        <w:tc>
          <w:tcPr>
            <w:tcW w:w="425" w:type="dxa"/>
            <w:tcBorders>
              <w:bottom w:val="single" w:sz="4" w:space="0" w:color="auto"/>
            </w:tcBorders>
          </w:tcPr>
          <w:p w14:paraId="3C8F3EFF" w14:textId="77777777" w:rsidR="00D1678D" w:rsidRPr="00A92B75" w:rsidRDefault="00D1678D" w:rsidP="00AC17C8">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14:paraId="1E38AFCA" w14:textId="3F300C66" w:rsidR="00D1678D" w:rsidRPr="00975747" w:rsidRDefault="00975747" w:rsidP="008011D5">
            <w:pPr>
              <w:pStyle w:val="ISI"/>
              <w:spacing w:after="0" w:line="260" w:lineRule="exact"/>
              <w:ind w:firstLine="0"/>
              <w:rPr>
                <w:rFonts w:ascii="Californian FB" w:hAnsi="Californian FB"/>
                <w:sz w:val="22"/>
                <w:szCs w:val="22"/>
                <w:lang w:val="id-ID"/>
              </w:rPr>
            </w:pPr>
            <w:r>
              <w:t xml:space="preserve">The purpose of this study was to find out and understand the perceptions of students in the community towards career counseling and career development services during the COVID-19 pandemic at SMKN 3 </w:t>
            </w:r>
            <w:proofErr w:type="spellStart"/>
            <w:r>
              <w:t>Klaten</w:t>
            </w:r>
            <w:proofErr w:type="spellEnd"/>
            <w:r>
              <w:t xml:space="preserve">. This study uses a qualitative approach. The research subjects were students and teachers of Guidance and Counseling at SMKN 3 </w:t>
            </w:r>
            <w:proofErr w:type="spellStart"/>
            <w:r>
              <w:t>Klaten</w:t>
            </w:r>
            <w:proofErr w:type="spellEnd"/>
            <w:r>
              <w:t xml:space="preserve">. The sampling technique used is the snowball sampling technique. The data collection technique used is participant interviews, while the data analysis technique used is data triangulation, which includes data reduction, data display and conclusion. The results showed that students' perceptions of career counseling and career development services during the COVID-19 pandemic at SMKN 3 </w:t>
            </w:r>
            <w:proofErr w:type="spellStart"/>
            <w:r>
              <w:t>Klaten</w:t>
            </w:r>
            <w:proofErr w:type="spellEnd"/>
            <w:r>
              <w:t xml:space="preserve"> were categorized as positive, </w:t>
            </w:r>
            <w:proofErr w:type="gramStart"/>
            <w:r>
              <w:t>and also</w:t>
            </w:r>
            <w:proofErr w:type="gramEnd"/>
            <w:r>
              <w:t xml:space="preserve"> had a good impact on students' self-development in the community. This is shown from the results of interviews related to factors that influence students' perceptions of career counseling and career development, including: the existence of good career planning with the support of parents and the community environment, development of interests and talents, information on career services and support for learning facilities during the COVID-19 pandemic, side by side with community development</w:t>
            </w:r>
            <w:r>
              <w:rPr>
                <w:lang w:val="id-ID"/>
              </w:rPr>
              <w:t>.</w:t>
            </w:r>
          </w:p>
        </w:tc>
      </w:tr>
      <w:tr w:rsidR="009D2BB1" w:rsidRPr="00A92B75" w14:paraId="196B1796" w14:textId="77777777" w:rsidTr="00CA27A2">
        <w:tc>
          <w:tcPr>
            <w:tcW w:w="9072" w:type="dxa"/>
            <w:gridSpan w:val="3"/>
            <w:tcBorders>
              <w:top w:val="single" w:sz="4" w:space="0" w:color="auto"/>
            </w:tcBorders>
          </w:tcPr>
          <w:p w14:paraId="3D0239AB" w14:textId="1CC477BE" w:rsidR="009D2BB1" w:rsidRPr="00A92B75" w:rsidRDefault="009D2BB1" w:rsidP="00AC17C8">
            <w:pPr>
              <w:pStyle w:val="ISI"/>
              <w:spacing w:after="160" w:line="260" w:lineRule="exact"/>
              <w:ind w:firstLine="0"/>
              <w:rPr>
                <w:rFonts w:ascii="Californian FB" w:hAnsi="Californian FB"/>
                <w:sz w:val="22"/>
                <w:szCs w:val="22"/>
                <w:lang w:val="id-ID"/>
              </w:rPr>
            </w:pPr>
            <w:r w:rsidRPr="00A92B75">
              <w:rPr>
                <w:rFonts w:ascii="Californian FB" w:hAnsi="Californian FB"/>
                <w:sz w:val="22"/>
                <w:szCs w:val="22"/>
              </w:rPr>
              <w:t xml:space="preserve">Abstract and Keywords </w:t>
            </w:r>
            <w:r w:rsidRPr="00A92B75">
              <w:rPr>
                <w:rFonts w:ascii="Californian FB" w:hAnsi="Californian FB"/>
                <w:sz w:val="22"/>
                <w:szCs w:val="22"/>
                <w:lang w:val="id-ID"/>
              </w:rPr>
              <w:t>(Californian FB  10 pt, single line spacing, 1 paragraph).</w:t>
            </w:r>
          </w:p>
        </w:tc>
      </w:tr>
    </w:tbl>
    <w:p w14:paraId="017BFD6D" w14:textId="676296D4" w:rsidR="00755598" w:rsidRPr="00AE7943" w:rsidRDefault="00AE7943" w:rsidP="00755598">
      <w:pPr>
        <w:spacing w:after="0" w:line="360" w:lineRule="auto"/>
        <w:jc w:val="both"/>
        <w:rPr>
          <w:rFonts w:ascii="Californian FB" w:hAnsi="Californian FB" w:cs="Times New Roman"/>
          <w:b/>
          <w:sz w:val="28"/>
        </w:rPr>
      </w:pPr>
      <w:r>
        <w:rPr>
          <w:rFonts w:ascii="Californian FB" w:hAnsi="Californian FB" w:cs="Times New Roman"/>
          <w:b/>
          <w:sz w:val="28"/>
        </w:rPr>
        <w:t>Pendahuluan</w:t>
      </w:r>
    </w:p>
    <w:p w14:paraId="0AE9DFCD" w14:textId="55667D1F" w:rsidR="00AE7943" w:rsidRDefault="00AE7943" w:rsidP="00AE7943">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x-none"/>
        </w:rPr>
        <w:t>Perkembangan ilmu pengetahuan, teknologi sosial dan budaya memberikan dampak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yang dirasakan dalam segala aspek kehidupan saat ini, salah satunya dalam hal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perkembangan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pendidikan. Pendidikan merupakan suatu sarana membentuk pribadi manusia menjadi lebih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baik. Pendidikan bukan hanya memberikan ilmu pengetahuan dan teknologi melainkan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memalui proses pendidikan memberikan </w:t>
      </w:r>
      <w:proofErr w:type="spellStart"/>
      <w:r>
        <w:rPr>
          <w:rFonts w:ascii="Times New Roman" w:eastAsia="Times New Roman" w:hAnsi="Times New Roman" w:cs="Times New Roman"/>
          <w:color w:val="000000"/>
          <w:sz w:val="24"/>
          <w:szCs w:val="24"/>
          <w:lang w:val="x-none"/>
        </w:rPr>
        <w:t>gambaran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cita-cita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kepada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peserta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didik</w:t>
      </w:r>
      <w:proofErr w:type="spellEnd"/>
      <w:r>
        <w:rPr>
          <w:rFonts w:ascii="Times New Roman" w:eastAsia="Times New Roman" w:hAnsi="Times New Roman" w:cs="Times New Roman"/>
          <w:color w:val="000000"/>
          <w:sz w:val="24"/>
          <w:szCs w:val="24"/>
          <w:lang w:val="x-none"/>
        </w:rPr>
        <w:t>.</w:t>
      </w:r>
      <w:r w:rsidR="00632B32">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x-none"/>
        </w:rPr>
        <w:t>Undang-Unda</w:t>
      </w:r>
      <w:r w:rsidR="00632B32">
        <w:rPr>
          <w:rFonts w:ascii="Times New Roman" w:eastAsia="Times New Roman" w:hAnsi="Times New Roman" w:cs="Times New Roman"/>
          <w:color w:val="000000"/>
          <w:sz w:val="24"/>
          <w:szCs w:val="24"/>
          <w:lang w:val="en-US"/>
        </w:rPr>
        <w:t>ng</w:t>
      </w:r>
      <w:proofErr w:type="spellEnd"/>
      <w:r w:rsidR="00632B32">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x-none"/>
        </w:rPr>
        <w:t>Nomor</w:t>
      </w:r>
      <w:proofErr w:type="spellEnd"/>
      <w:r>
        <w:rPr>
          <w:rFonts w:ascii="Times New Roman" w:eastAsia="Times New Roman" w:hAnsi="Times New Roman" w:cs="Times New Roman"/>
          <w:color w:val="000000"/>
          <w:sz w:val="24"/>
          <w:szCs w:val="24"/>
          <w:lang w:val="x-none"/>
        </w:rPr>
        <w:t xml:space="preserve"> 20 </w:t>
      </w:r>
      <w:proofErr w:type="spellStart"/>
      <w:r>
        <w:rPr>
          <w:rFonts w:ascii="Times New Roman" w:eastAsia="Times New Roman" w:hAnsi="Times New Roman" w:cs="Times New Roman"/>
          <w:color w:val="000000"/>
          <w:sz w:val="24"/>
          <w:szCs w:val="24"/>
          <w:lang w:val="x-none"/>
        </w:rPr>
        <w:t>Tahun</w:t>
      </w:r>
      <w:proofErr w:type="spellEnd"/>
      <w:r>
        <w:rPr>
          <w:rFonts w:ascii="Times New Roman" w:eastAsia="Times New Roman" w:hAnsi="Times New Roman" w:cs="Times New Roman"/>
          <w:color w:val="000000"/>
          <w:sz w:val="24"/>
          <w:szCs w:val="24"/>
          <w:lang w:val="x-none"/>
        </w:rPr>
        <w:t xml:space="preserve"> 2003 </w:t>
      </w:r>
      <w:proofErr w:type="spellStart"/>
      <w:r>
        <w:rPr>
          <w:rFonts w:ascii="Times New Roman" w:eastAsia="Times New Roman" w:hAnsi="Times New Roman" w:cs="Times New Roman"/>
          <w:color w:val="000000"/>
          <w:sz w:val="24"/>
          <w:szCs w:val="24"/>
          <w:lang w:val="x-none"/>
        </w:rPr>
        <w:t>mengenai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Sistem</w:t>
      </w:r>
      <w:proofErr w:type="spellEnd"/>
      <w:r w:rsidR="00632B3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x-none"/>
        </w:rPr>
        <w:t xml:space="preserve">Pendidikan, </w:t>
      </w:r>
      <w:proofErr w:type="spellStart"/>
      <w:r>
        <w:rPr>
          <w:rFonts w:ascii="Times New Roman" w:eastAsia="Times New Roman" w:hAnsi="Times New Roman" w:cs="Times New Roman"/>
          <w:color w:val="000000"/>
          <w:sz w:val="24"/>
          <w:szCs w:val="24"/>
          <w:lang w:val="x-none"/>
        </w:rPr>
        <w:t>menyebutkan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pendidikan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nasional</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berfungsi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mengembangkan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kemampuan</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membentuk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watak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peradaban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bangsa</w:t>
      </w:r>
      <w:proofErr w:type="spellEnd"/>
      <w:r>
        <w:rPr>
          <w:rFonts w:ascii="Times New Roman" w:eastAsia="Times New Roman" w:hAnsi="Times New Roman" w:cs="Times New Roman"/>
          <w:color w:val="000000"/>
          <w:sz w:val="24"/>
          <w:szCs w:val="24"/>
          <w:lang w:val="x-none"/>
        </w:rPr>
        <w:t xml:space="preserve"> yang </w:t>
      </w:r>
      <w:proofErr w:type="spellStart"/>
      <w:r>
        <w:rPr>
          <w:rFonts w:ascii="Times New Roman" w:eastAsia="Times New Roman" w:hAnsi="Times New Roman" w:cs="Times New Roman"/>
          <w:color w:val="000000"/>
          <w:sz w:val="24"/>
          <w:szCs w:val="24"/>
          <w:lang w:val="x-none"/>
        </w:rPr>
        <w:t>bermartabat</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dalam</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rangka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mencerdaskan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kehidupan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bangsa</w:t>
      </w:r>
      <w:proofErr w:type="spellEnd"/>
      <w:r w:rsidR="00D4046D">
        <w:rPr>
          <w:rFonts w:ascii="Times New Roman" w:eastAsia="Times New Roman" w:hAnsi="Times New Roman" w:cs="Times New Roman"/>
          <w:color w:val="000000"/>
          <w:sz w:val="24"/>
          <w:szCs w:val="24"/>
          <w:lang w:val="en-US"/>
        </w:rPr>
        <w:t xml:space="preserve"> </w:t>
      </w:r>
      <w:r w:rsidR="00D4046D">
        <w:rPr>
          <w:rFonts w:ascii="Times New Roman" w:eastAsia="Times New Roman" w:hAnsi="Times New Roman" w:cs="Times New Roman"/>
          <w:color w:val="000000"/>
          <w:sz w:val="24"/>
          <w:szCs w:val="24"/>
          <w:lang w:val="en-US"/>
        </w:rPr>
        <w:fldChar w:fldCharType="begin" w:fldLock="1"/>
      </w:r>
      <w:r w:rsidR="00D4046D">
        <w:rPr>
          <w:rFonts w:ascii="Times New Roman" w:eastAsia="Times New Roman" w:hAnsi="Times New Roman" w:cs="Times New Roman"/>
          <w:color w:val="000000"/>
          <w:sz w:val="24"/>
          <w:szCs w:val="24"/>
          <w:lang w:val="en-US"/>
        </w:rPr>
        <w:instrText>ADDIN CSL_CITATION {"citationItems":[{"id":"ITEM-1","itemData":{"abstract":"This study is carried out to describe the finding of students career planning model that is able to guarantee thier career improvement in work. The study was done in three SMK (vo- cational school) which has economics, technics, and food departement in Surakarta. Purposive sampling is selected to take SMK and based on the assumption that SMK prepares their students to enter the work. This study uses Borg and Gall model with simplification its steps. Those are (1) preliminary study, (2) model development, and (3) final model. To collect the data, he uses obser- vation, indepth interview, quessionare, and documentation. The main instrument of this study is the researcher himself, and the assintant instruments are principals, teachers, students, parents, and department of education. The results show that the level of successness of the implementation of the finding of students career planning model is effective. It can be seen from the increase of measurement result of model application and the increase of the school in implementing soft skill and satisfaction of the user.","author":[{"dropping-particle":"","family":"Sutrino","given":"Budi","non-dropping-particle":"","parse-names":false,"suffix":""}],"container-title":"Varia Pendidikan","id":"ITEM-1","issue":"1","issued":{"date-parts":[["2013"]]},"page":"1-14","title":"Perencanaan karir siswa smk","type":"article-journal","volume":"25"},"uris":["http://www.mendeley.com/documents/?uuid=ace019ea-fa33-474d-aeb6-198dbf9d4b71"]}],"mendeley":{"formattedCitation":"(Sutrino, 2013)","plainTextFormattedCitation":"(Sutrino, 2013)","previouslyFormattedCitation":"(Sutrino, 2013)"},"properties":{"noteIndex":0},"schema":"https://github.com/citation-style-language/schema/raw/master/csl-citation.json"}</w:instrText>
      </w:r>
      <w:r w:rsidR="00D4046D">
        <w:rPr>
          <w:rFonts w:ascii="Times New Roman" w:eastAsia="Times New Roman" w:hAnsi="Times New Roman" w:cs="Times New Roman"/>
          <w:color w:val="000000"/>
          <w:sz w:val="24"/>
          <w:szCs w:val="24"/>
          <w:lang w:val="en-US"/>
        </w:rPr>
        <w:fldChar w:fldCharType="separate"/>
      </w:r>
      <w:r w:rsidR="00D4046D" w:rsidRPr="00D4046D">
        <w:rPr>
          <w:rFonts w:ascii="Times New Roman" w:eastAsia="Times New Roman" w:hAnsi="Times New Roman" w:cs="Times New Roman"/>
          <w:noProof/>
          <w:color w:val="000000"/>
          <w:sz w:val="24"/>
          <w:szCs w:val="24"/>
          <w:lang w:val="en-US"/>
        </w:rPr>
        <w:t>(Sutrino, 2013)</w:t>
      </w:r>
      <w:r w:rsidR="00D4046D">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rPr>
        <w:t>.</w:t>
      </w:r>
    </w:p>
    <w:p w14:paraId="3CDF1EE3" w14:textId="034F0766" w:rsidR="00AE7943" w:rsidRDefault="00AE7943" w:rsidP="00632B32">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Dalam rangka mencerdaskan kehidupan bangsa lembaga pendidikan mempunyai peran penting dan bertanggung jawab secara penuh dalam proses pendidikan. </w:t>
      </w:r>
      <w:r>
        <w:rPr>
          <w:rFonts w:ascii="Times New Roman" w:eastAsia="Times New Roman" w:hAnsi="Times New Roman" w:cs="Times New Roman"/>
          <w:color w:val="000000"/>
          <w:sz w:val="24"/>
          <w:szCs w:val="24"/>
          <w:lang w:val="x-none"/>
        </w:rPr>
        <w:t>Melalui proses pendidikan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diharapkan masyarakat Indonesia mampu mengejar ketertinggalannya, karena dengan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pendidikan berbagai ilmu pengetahuan, teknologi dan keterampilan yang berguna dapat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dimiliki oleh </w:t>
      </w:r>
      <w:proofErr w:type="spellStart"/>
      <w:r>
        <w:rPr>
          <w:rFonts w:ascii="Times New Roman" w:eastAsia="Times New Roman" w:hAnsi="Times New Roman" w:cs="Times New Roman"/>
          <w:color w:val="000000"/>
          <w:sz w:val="24"/>
          <w:szCs w:val="24"/>
          <w:lang w:val="x-none"/>
        </w:rPr>
        <w:t>individu</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untuk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menyelesaikan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berbagai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permasalahan</w:t>
      </w:r>
      <w:proofErr w:type="spellEnd"/>
      <w:r>
        <w:rPr>
          <w:rFonts w:ascii="Times New Roman" w:eastAsia="Times New Roman" w:hAnsi="Times New Roman" w:cs="Times New Roman"/>
          <w:color w:val="000000"/>
          <w:sz w:val="24"/>
          <w:szCs w:val="24"/>
          <w:lang w:val="x-none"/>
        </w:rPr>
        <w:t xml:space="preserve"> yang </w:t>
      </w:r>
      <w:proofErr w:type="spellStart"/>
      <w:r>
        <w:rPr>
          <w:rFonts w:ascii="Times New Roman" w:eastAsia="Times New Roman" w:hAnsi="Times New Roman" w:cs="Times New Roman"/>
          <w:color w:val="000000"/>
          <w:sz w:val="24"/>
          <w:szCs w:val="24"/>
          <w:lang w:val="x-none"/>
        </w:rPr>
        <w:t>dihadapinya</w:t>
      </w:r>
      <w:proofErr w:type="spellEnd"/>
      <w:r>
        <w:rPr>
          <w:rFonts w:ascii="Times New Roman" w:eastAsia="Times New Roman" w:hAnsi="Times New Roman" w:cs="Times New Roman"/>
          <w:color w:val="000000"/>
          <w:sz w:val="24"/>
          <w:szCs w:val="24"/>
          <w:lang w:val="x-none"/>
        </w:rPr>
        <w:t>,</w:t>
      </w:r>
      <w:r w:rsidR="00632B32">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x-none"/>
        </w:rPr>
        <w:t>termasuk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kemampuan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untuk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mempersiapkan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diri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memasuki</w:t>
      </w:r>
      <w:proofErr w:type="spellEnd"/>
      <w:r>
        <w:rPr>
          <w:rFonts w:ascii="Times New Roman" w:eastAsia="Times New Roman" w:hAnsi="Times New Roman" w:cs="Times New Roman"/>
          <w:color w:val="000000"/>
          <w:sz w:val="24"/>
          <w:szCs w:val="24"/>
          <w:lang w:val="x-none"/>
        </w:rPr>
        <w:t xml:space="preserve"> dunia </w:t>
      </w:r>
      <w:proofErr w:type="spellStart"/>
      <w:r>
        <w:rPr>
          <w:rFonts w:ascii="Times New Roman" w:eastAsia="Times New Roman" w:hAnsi="Times New Roman" w:cs="Times New Roman"/>
          <w:color w:val="000000"/>
          <w:sz w:val="24"/>
          <w:szCs w:val="24"/>
          <w:lang w:val="x-none"/>
        </w:rPr>
        <w:t>karir</w:t>
      </w:r>
      <w:proofErr w:type="spellEnd"/>
      <w:r w:rsidR="00D62618">
        <w:rPr>
          <w:rFonts w:ascii="Times New Roman" w:eastAsia="Times New Roman" w:hAnsi="Times New Roman" w:cs="Times New Roman"/>
          <w:color w:val="000000"/>
          <w:sz w:val="24"/>
          <w:szCs w:val="24"/>
          <w:lang w:val="en-US"/>
        </w:rPr>
        <w:t xml:space="preserve"> </w:t>
      </w:r>
      <w:r w:rsidR="00D62618">
        <w:rPr>
          <w:rFonts w:ascii="Times New Roman" w:eastAsia="Times New Roman" w:hAnsi="Times New Roman" w:cs="Times New Roman"/>
          <w:color w:val="000000"/>
          <w:sz w:val="24"/>
          <w:szCs w:val="24"/>
          <w:lang w:val="x-none"/>
        </w:rPr>
        <w:fldChar w:fldCharType="begin" w:fldLock="1"/>
      </w:r>
      <w:r w:rsidR="00D62618">
        <w:rPr>
          <w:rFonts w:ascii="Times New Roman" w:eastAsia="Times New Roman" w:hAnsi="Times New Roman" w:cs="Times New Roman"/>
          <w:color w:val="000000"/>
          <w:sz w:val="24"/>
          <w:szCs w:val="24"/>
          <w:lang w:val="x-none"/>
        </w:rPr>
        <w:instrText>ADDIN CSL_CITATION {"citationItems":[{"id":"ITEM-1","itemData":{"DOI":"10.35568/abdimas.v1i1.237","abstract":"Bimbingan Karir dimaksudkan untuk membantu siswa agar mengenal dan memahami dirinya, mengenal dunia kerja, merencanakan masa depan yang sesuai dengan bentuk kehidupan yang diharapkannya, mampu menentukan dan mengambil keputusan secara tepat dan bertanggung jawab atas keputusan yang diambilnya itu sehingga mampu mewujudkan dirinya secara bermakna (Supriatna, 2009: 12). Bimbingan karir ditujukan agar individu (siswa) mengalami proses learning to work, yakni belajar untuk bekerja. Artinya, proses pembelajaran yang dialami individu (siswa) saat ini dapat mendasari keputusan karier saat ini dan karir masa depan. Dalam  Pengabdian pada masyarakat ini program studi Bimbingan dan Konseling mencoba menerapkan program bimbingan karir pada siswa kelas XII SMK Assaabiq Singaparrna tahun ajaran 2016/2017. Metode yang digunakan yaitu dengan diadakan seminar karir yang dilaksanakan khusus untuk kelas XII SMK Assaabiq Singaparna. Dalam pelaksanaan kegiatan, peserta terlihat antusias mengikuti kegiatan ditandai dengan banyaknya siswa memberikan pertanyaan pada sesi diskusi unstuk setiap sesi kegiatan. Selain itu juga diberikan motivasi dari salah satu alumni SMK Assaabiq yang telah sukses meniti karirnya dari mulai mendapatkan beasiswa kuliah sampai diterima menjadi PNS di Kemenhukam pada Tahun 2017. Keberlanjutan kegiatan ini yaitu dengan mengadakan sesi konseling kepada siswa yang ingin berkonsultasi terkait dengan perencanaan karir. Kegiatan konseling ini dilakukan secara insidental bagi yang membutuhkan layanan tersebut sebagai tindak lanjut dari kegiatan ini.","author":[{"dropping-particle":"","family":"Istia’dah","given":"Feida Noor Laila","non-dropping-particle":"","parse-names":false,"suffix":""},{"dropping-particle":"","family":"Imaddudin","given":"Aam","non-dropping-particle":"","parse-names":false,"suffix":""},{"dropping-particle":"","family":"Arumsari","given":"Cucu","non-dropping-particle":"","parse-names":false,"suffix":""},{"dropping-particle":"","family":"Nugraha","given":"Agung","non-dropping-particle":"","parse-names":false,"suffix":""},{"dropping-particle":"","family":"Sulistiana","given":"Dewang","non-dropping-particle":"","parse-names":false,"suffix":""},{"dropping-particle":"","family":"Sugiana","given":"Gian","non-dropping-particle":"","parse-names":false,"suffix":""}],"container-title":"ABDIMAS: Jurnal Pengabdian Masyarakat","id":"ITEM-1","issue":"1","issued":{"date-parts":[["2018"]]},"page":"31-40","title":"Program Bimbingan Karir Pada Siswa Kelas Xii Smk Assaabiq Singaparna","type":"article-journal","volume":"1"},"uris":["http://www.mendeley.com/documents/?uuid=799f7096-5e02-455f-a8de-8d274e92cd59"]}],"mendeley":{"formattedCitation":"(Istia’dah et al., 2018)","plainTextFormattedCitation":"(Istia’dah et al., 2018)","previouslyFormattedCitation":"(Istia’dah et al., 2018)"},"properties":{"noteIndex":0},"schema":"https://github.com/citation-style-language/schema/raw/master/csl-citation.json"}</w:instrText>
      </w:r>
      <w:r w:rsidR="00D62618">
        <w:rPr>
          <w:rFonts w:ascii="Times New Roman" w:eastAsia="Times New Roman" w:hAnsi="Times New Roman" w:cs="Times New Roman"/>
          <w:color w:val="000000"/>
          <w:sz w:val="24"/>
          <w:szCs w:val="24"/>
          <w:lang w:val="x-none"/>
        </w:rPr>
        <w:fldChar w:fldCharType="separate"/>
      </w:r>
      <w:r w:rsidR="00D62618" w:rsidRPr="00D62618">
        <w:rPr>
          <w:rFonts w:ascii="Times New Roman" w:eastAsia="Times New Roman" w:hAnsi="Times New Roman" w:cs="Times New Roman"/>
          <w:noProof/>
          <w:color w:val="000000"/>
          <w:sz w:val="24"/>
          <w:szCs w:val="24"/>
          <w:lang w:val="x-none"/>
        </w:rPr>
        <w:t>(Istia’dah et al., 2018)</w:t>
      </w:r>
      <w:r w:rsidR="00D62618">
        <w:rPr>
          <w:rFonts w:ascii="Times New Roman" w:eastAsia="Times New Roman" w:hAnsi="Times New Roman" w:cs="Times New Roman"/>
          <w:color w:val="000000"/>
          <w:sz w:val="24"/>
          <w:szCs w:val="24"/>
          <w:lang w:val="x-none"/>
        </w:rPr>
        <w:fldChar w:fldCharType="end"/>
      </w:r>
      <w:r>
        <w:rPr>
          <w:rFonts w:ascii="Times New Roman" w:eastAsia="Times New Roman" w:hAnsi="Times New Roman" w:cs="Times New Roman"/>
          <w:color w:val="000000"/>
          <w:sz w:val="24"/>
          <w:szCs w:val="24"/>
          <w:lang w:val="x-none"/>
        </w:rPr>
        <w:t>.</w:t>
      </w:r>
    </w:p>
    <w:p w14:paraId="1CEA639E" w14:textId="56B0B072" w:rsidR="00AE7943" w:rsidRPr="00AE7943" w:rsidRDefault="00AE7943" w:rsidP="00AE7943">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x-none"/>
        </w:rPr>
        <w:t>Pada dasarnya siswa mampu mengatur perencanaan kehidupan dan kariernya sendiri,</w:t>
      </w:r>
    </w:p>
    <w:p w14:paraId="66FC73E5" w14:textId="77777777" w:rsidR="00AE7943" w:rsidRDefault="00AE7943" w:rsidP="00AE7943">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val="x-none"/>
        </w:rPr>
      </w:pPr>
      <w:r>
        <w:rPr>
          <w:rFonts w:ascii="Times New Roman" w:eastAsia="Times New Roman" w:hAnsi="Times New Roman" w:cs="Times New Roman"/>
          <w:color w:val="000000"/>
          <w:sz w:val="24"/>
          <w:szCs w:val="24"/>
          <w:lang w:val="x-none"/>
        </w:rPr>
        <w:t>namun tidak sedikit siswayang mempunyai permasalahan pada karier. Permasalahan tersebut</w:t>
      </w:r>
    </w:p>
    <w:p w14:paraId="14773F79" w14:textId="24D02F4C" w:rsidR="00AE7943" w:rsidRDefault="00AE7943" w:rsidP="00AE7943">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x-none"/>
        </w:rPr>
        <w:t>timbul di lembaga pendidikan SMK</w:t>
      </w:r>
      <w:r>
        <w:rPr>
          <w:rFonts w:ascii="Times New Roman" w:eastAsia="Times New Roman" w:hAnsi="Times New Roman" w:cs="Times New Roman"/>
          <w:color w:val="000000"/>
          <w:sz w:val="24"/>
          <w:szCs w:val="24"/>
        </w:rPr>
        <w:t xml:space="preserve">. Permasalahan tersebut antara lain </w:t>
      </w:r>
      <w:r>
        <w:rPr>
          <w:rFonts w:ascii="Times New Roman" w:eastAsia="Times New Roman" w:hAnsi="Times New Roman" w:cs="Times New Roman"/>
          <w:color w:val="000000"/>
          <w:sz w:val="24"/>
          <w:szCs w:val="24"/>
          <w:lang w:val="x-none"/>
        </w:rPr>
        <w:t>siswamasih bingung dalam menentukan studi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lanjut, siswa kelas XII belum memahami konsep pengembangan karier. Selain itu siswa kelas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XII kurang mantap dalam memilih jurusan di SMK </w:t>
      </w:r>
      <w:proofErr w:type="spellStart"/>
      <w:r>
        <w:rPr>
          <w:rFonts w:ascii="Times New Roman" w:eastAsia="Times New Roman" w:hAnsi="Times New Roman" w:cs="Times New Roman"/>
          <w:color w:val="000000"/>
          <w:sz w:val="24"/>
          <w:szCs w:val="24"/>
          <w:lang w:val="x-none"/>
        </w:rPr>
        <w:t>akhirnya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timbul</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kegelisahan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dalam</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terkait</w:t>
      </w:r>
      <w:proofErr w:type="spellEnd"/>
      <w:r>
        <w:rPr>
          <w:rFonts w:ascii="Times New Roman" w:eastAsia="Times New Roman" w:hAnsi="Times New Roman" w:cs="Times New Roman"/>
          <w:color w:val="000000"/>
          <w:sz w:val="24"/>
          <w:szCs w:val="24"/>
          <w:lang w:val="x-none"/>
        </w:rPr>
        <w:t xml:space="preserve"> masa </w:t>
      </w:r>
      <w:proofErr w:type="spellStart"/>
      <w:r>
        <w:rPr>
          <w:rFonts w:ascii="Times New Roman" w:eastAsia="Times New Roman" w:hAnsi="Times New Roman" w:cs="Times New Roman"/>
          <w:color w:val="000000"/>
          <w:sz w:val="24"/>
          <w:szCs w:val="24"/>
          <w:lang w:val="x-none"/>
        </w:rPr>
        <w:t>depan</w:t>
      </w:r>
      <w:proofErr w:type="spellEnd"/>
      <w:r>
        <w:rPr>
          <w:rFonts w:ascii="Times New Roman" w:eastAsia="Times New Roman" w:hAnsi="Times New Roman" w:cs="Times New Roman"/>
          <w:color w:val="000000"/>
          <w:sz w:val="24"/>
          <w:szCs w:val="24"/>
          <w:lang w:val="x-none"/>
        </w:rPr>
        <w:t xml:space="preserve"> di SMK </w:t>
      </w:r>
      <w:r w:rsidR="00D62618">
        <w:rPr>
          <w:rFonts w:ascii="Times New Roman" w:eastAsia="Times New Roman" w:hAnsi="Times New Roman" w:cs="Times New Roman"/>
          <w:color w:val="000000"/>
          <w:sz w:val="24"/>
          <w:szCs w:val="24"/>
          <w:lang w:val="x-none"/>
        </w:rPr>
        <w:fldChar w:fldCharType="begin" w:fldLock="1"/>
      </w:r>
      <w:r w:rsidR="00D62618">
        <w:rPr>
          <w:rFonts w:ascii="Times New Roman" w:eastAsia="Times New Roman" w:hAnsi="Times New Roman" w:cs="Times New Roman"/>
          <w:color w:val="000000"/>
          <w:sz w:val="24"/>
          <w:szCs w:val="24"/>
          <w:lang w:val="x-none"/>
        </w:rPr>
        <w:instrText>ADDIN CSL_CITATION {"citationItems":[{"id":"ITEM-1","itemData":{"DOI":"10.31316/g.couns.v3i2.323","ISSN":"2541-6782","abstract":"Penelitian bertujuan untuk mendeskripsikan pelaksanaan layanan bimbingan karir dalam upaya meningkatkan kemampuan siswa SMK Kesehatan Insan Mulia Yogyakarta dalam membuat perencanaan karir. Penelitian menggunakan pendekatan kualitatif. Analisis data dilakukan dengan: 1) Data Reduction (Reduksi Data), 2) Data Display (Penyajian Data), dan 3) Penarikan Kesimpulan. Selain itu dilakukan trianggulasi sebagai uji keabsahan data penelitian dengan menerapkan trianggulasi sumber dan teknik. Temuan hasil penelitian: 1) Layanan bimbingan karir SMK Kesehatan Insan Mulia Yogyakarta dilaksanakan dengan memberikan layanan bimbingan dan konseling kepada siswa, yaitu (a) layanan informasi diri sendiri; (b) layanan informasi tentang lingkungan hidup/pekerjaan; (c) layanan penempatan latihan kerja; dan (d) layanan orientasi. 2) Kemampuan perencanaan karir ditunjukkan melalui pemahaman tentang: (a) pilihan kelanjutan studi; (b) pilihan jenis karir/pekerjaan yang sesuai keaadaan diri sendiri; (c) sikap kerja di perusahaan; (d) cara membuat surat lamaran kerja; (e) kiat menghadapi wawancara kerja; dan (f) macam-macam profesi (jabatan). 3) Faktor yang mempengaruhi perencanaan karir siswa terbatas pada faktor kondisi lingkungan Kata kunci: layanan bimbingan karir, perencanaan karir","author":[{"dropping-particle":"","family":"Widiyanti","given":"Trihana","non-dropping-particle":"","parse-names":false,"suffix":""},{"dropping-particle":"","family":"-","given":"Makin","non-dropping-particle":"","parse-names":false,"suffix":""}],"container-title":"G-Couns: Jurnal Bimbingan dan Konseling","id":"ITEM-1","issue":"2","issued":{"date-parts":[["2019"]]},"page":"348-360","title":"Layanan Bimbingan Karir Dalam Upaya Meningkatkan Kemampuan Perencanaan Karir Pada Siswa Kelas Xii Smk Kesehatan Insan Mulia Yogyakarta Tahun Ajaran 2018/2019","type":"article-journal","volume":"3"},"uris":["http://www.mendeley.com/documents/?uuid=fc514104-210e-4951-9051-40fd4bede6a7"]}],"mendeley":{"formattedCitation":"(Widiyanti &amp; -, 2019)","plainTextFormattedCitation":"(Widiyanti &amp; -, 2019)","previouslyFormattedCitation":"(Widiyanti &amp; -, 2019)"},"properties":{"noteIndex":0},"schema":"https://github.com/citation-style-language/schema/raw/master/csl-citation.json"}</w:instrText>
      </w:r>
      <w:r w:rsidR="00D62618">
        <w:rPr>
          <w:rFonts w:ascii="Times New Roman" w:eastAsia="Times New Roman" w:hAnsi="Times New Roman" w:cs="Times New Roman"/>
          <w:color w:val="000000"/>
          <w:sz w:val="24"/>
          <w:szCs w:val="24"/>
          <w:lang w:val="x-none"/>
        </w:rPr>
        <w:fldChar w:fldCharType="separate"/>
      </w:r>
      <w:r w:rsidR="00D62618" w:rsidRPr="00D62618">
        <w:rPr>
          <w:rFonts w:ascii="Times New Roman" w:eastAsia="Times New Roman" w:hAnsi="Times New Roman" w:cs="Times New Roman"/>
          <w:noProof/>
          <w:color w:val="000000"/>
          <w:sz w:val="24"/>
          <w:szCs w:val="24"/>
          <w:lang w:val="x-none"/>
        </w:rPr>
        <w:t>(Widiyanti &amp; -, 2019)</w:t>
      </w:r>
      <w:r w:rsidR="00D62618">
        <w:rPr>
          <w:rFonts w:ascii="Times New Roman" w:eastAsia="Times New Roman" w:hAnsi="Times New Roman" w:cs="Times New Roman"/>
          <w:color w:val="000000"/>
          <w:sz w:val="24"/>
          <w:szCs w:val="24"/>
          <w:lang w:val="x-none"/>
        </w:rPr>
        <w:fldChar w:fldCharType="end"/>
      </w:r>
      <w:r>
        <w:rPr>
          <w:rFonts w:ascii="Times New Roman" w:eastAsia="Times New Roman" w:hAnsi="Times New Roman" w:cs="Times New Roman"/>
          <w:color w:val="000000"/>
          <w:sz w:val="24"/>
          <w:szCs w:val="24"/>
          <w:lang w:val="x-non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Terkait permasalahan tersebut, guru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bimbingan dan konseling seyogyanya dapat merespon melaui layanan dan metode bimbingan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dan konseling. Salah satu layanan bimbingan dan konseling untuk mengatasi permasalahan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karier dan pengembangan karier siswa ialah dengan menggunakan layanan konseling karier.</w:t>
      </w:r>
    </w:p>
    <w:p w14:paraId="2076F8E2" w14:textId="63015D5A" w:rsidR="00AE7943" w:rsidRPr="001F3D57" w:rsidRDefault="00AE7943" w:rsidP="00AE7943">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ab/>
        <w:t xml:space="preserve">Konseling karier </w:t>
      </w:r>
      <w:proofErr w:type="spellStart"/>
      <w:r w:rsidR="00D62618">
        <w:rPr>
          <w:rFonts w:ascii="Times New Roman" w:eastAsia="Times New Roman" w:hAnsi="Times New Roman" w:cs="Times New Roman"/>
          <w:color w:val="000000"/>
          <w:sz w:val="24"/>
          <w:szCs w:val="24"/>
          <w:lang w:val="en-US"/>
        </w:rPr>
        <w:t>merupakan</w:t>
      </w:r>
      <w:proofErr w:type="spellEnd"/>
      <w:r>
        <w:rPr>
          <w:rFonts w:ascii="Times New Roman" w:eastAsia="Times New Roman" w:hAnsi="Times New Roman" w:cs="Times New Roman"/>
          <w:color w:val="000000"/>
          <w:sz w:val="24"/>
          <w:szCs w:val="24"/>
        </w:rPr>
        <w:t xml:space="preserve"> Proses dimana kegiatan, strategi, dan intervensi digunakan untuk membantu konseli dalam eksplorasi karier, perencanaan dan pengambilan keputusan karier dalam proses belajar dalam lingkup sekolah dan dalam proses kerja</w:t>
      </w:r>
      <w:r w:rsidR="00D62618">
        <w:rPr>
          <w:rFonts w:ascii="Times New Roman" w:eastAsia="Times New Roman" w:hAnsi="Times New Roman" w:cs="Times New Roman"/>
          <w:color w:val="000000"/>
          <w:sz w:val="24"/>
          <w:szCs w:val="24"/>
          <w:lang w:val="en-US"/>
        </w:rPr>
        <w:t xml:space="preserve"> </w:t>
      </w:r>
      <w:r w:rsidR="00D62618">
        <w:rPr>
          <w:rFonts w:ascii="Times New Roman" w:eastAsia="Times New Roman" w:hAnsi="Times New Roman" w:cs="Times New Roman"/>
          <w:color w:val="000000"/>
          <w:sz w:val="24"/>
          <w:szCs w:val="24"/>
          <w:lang w:val="en-US"/>
        </w:rPr>
        <w:fldChar w:fldCharType="begin" w:fldLock="1"/>
      </w:r>
      <w:r w:rsidR="00666ED3">
        <w:rPr>
          <w:rFonts w:ascii="Times New Roman" w:eastAsia="Times New Roman" w:hAnsi="Times New Roman" w:cs="Times New Roman"/>
          <w:color w:val="000000"/>
          <w:sz w:val="24"/>
          <w:szCs w:val="24"/>
          <w:lang w:val="en-US"/>
        </w:rPr>
        <w:instrText>ADDIN CSL_CITATION {"citationItems":[{"id":"ITEM-1","itemData":{"abstract":"This study is carried out to describe the finding of students career planning model that is able to guarantee thier career improvement in work. The study was done in three SMK (vo- cational school) which has economics, technics, and food departement in Surakarta. Purposive sampling is selected to take SMK and based on the assumption that SMK prepares their students to enter the work. This study uses Borg and Gall model with simplification its steps. Those are (1) preliminary study, (2) model development, and (3) final model. To collect the data, he uses obser- vation, indepth interview, quessionare, and documentation. The main instrument of this study is the researcher himself, and the assintant instruments are principals, teachers, students, parents, and department of education. The results show that the level of successness of the implementation of the finding of students career planning model is effective. It can be seen from the increase of measurement result of model application and the increase of the school in implementing soft skill and satisfaction of the user.","author":[{"dropping-particle":"","family":"Sutrino","given":"Budi","non-dropping-particle":"","parse-names":false,"suffix":""}],"container-title":"Varia Pendidikan","id":"ITEM-1","issue":"1","issued":{"date-parts":[["2013"]]},"page":"1-14","title":"Perencanaan karir siswa smk","type":"article-journal","volume":"25"},"uris":["http://www.mendeley.com/documents/?uuid=ace019ea-fa33-474d-aeb6-198dbf9d4b71"]}],"mendeley":{"formattedCitation":"(Sutrino, 2013)","plainTextFormattedCitation":"(Sutrino, 2013)","previouslyFormattedCitation":"(Sutrino, 2013)"},"properties":{"noteIndex":0},"schema":"https://github.com/citation-style-language/schema/raw/master/csl-citation.json"}</w:instrText>
      </w:r>
      <w:r w:rsidR="00D62618">
        <w:rPr>
          <w:rFonts w:ascii="Times New Roman" w:eastAsia="Times New Roman" w:hAnsi="Times New Roman" w:cs="Times New Roman"/>
          <w:color w:val="000000"/>
          <w:sz w:val="24"/>
          <w:szCs w:val="24"/>
          <w:lang w:val="en-US"/>
        </w:rPr>
        <w:fldChar w:fldCharType="separate"/>
      </w:r>
      <w:r w:rsidR="00D62618" w:rsidRPr="00D62618">
        <w:rPr>
          <w:rFonts w:ascii="Times New Roman" w:eastAsia="Times New Roman" w:hAnsi="Times New Roman" w:cs="Times New Roman"/>
          <w:noProof/>
          <w:color w:val="000000"/>
          <w:sz w:val="24"/>
          <w:szCs w:val="24"/>
          <w:lang w:val="en-US"/>
        </w:rPr>
        <w:t>(Sutrino, 2013)</w:t>
      </w:r>
      <w:r w:rsidR="00D62618">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rPr>
        <w:t xml:space="preserve">. Hal tersebut </w:t>
      </w:r>
      <w:r w:rsidR="00666ED3">
        <w:rPr>
          <w:rFonts w:ascii="Times New Roman" w:eastAsia="Times New Roman" w:hAnsi="Times New Roman" w:cs="Times New Roman"/>
          <w:color w:val="000000"/>
          <w:sz w:val="24"/>
          <w:szCs w:val="24"/>
          <w:lang w:val="en-US"/>
        </w:rPr>
        <w:t xml:space="preserve">juga </w:t>
      </w:r>
      <w:proofErr w:type="spellStart"/>
      <w:r w:rsidR="00666ED3">
        <w:rPr>
          <w:rFonts w:ascii="Times New Roman" w:eastAsia="Times New Roman" w:hAnsi="Times New Roman" w:cs="Times New Roman"/>
          <w:color w:val="000000"/>
          <w:sz w:val="24"/>
          <w:szCs w:val="24"/>
          <w:lang w:val="en-US"/>
        </w:rPr>
        <w:t>berarti</w:t>
      </w:r>
      <w:proofErr w:type="spellEnd"/>
      <w:r w:rsidR="00666ED3">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bahwa konseling karier merupakan upaya sistematis (proses, teknik dan layanan) untuk membantu individu memhami diri  dalam menggali kesempatan pekerjaan, pendidikan dan waktu luang serta mengembangkan ketrampilan-ketrampilan mengambil keputusan sesuai dengan tujuan hidupnya</w:t>
      </w:r>
      <w:r w:rsidR="00666ED3">
        <w:rPr>
          <w:rFonts w:ascii="Times New Roman" w:eastAsia="Times New Roman" w:hAnsi="Times New Roman" w:cs="Times New Roman"/>
          <w:color w:val="000000"/>
          <w:sz w:val="24"/>
          <w:szCs w:val="24"/>
          <w:lang w:val="en-US"/>
        </w:rPr>
        <w:t xml:space="preserve"> </w:t>
      </w:r>
      <w:r w:rsidR="00666ED3">
        <w:rPr>
          <w:rFonts w:ascii="Times New Roman" w:eastAsia="Times New Roman" w:hAnsi="Times New Roman" w:cs="Times New Roman"/>
          <w:color w:val="000000"/>
          <w:sz w:val="24"/>
          <w:szCs w:val="24"/>
          <w:lang w:val="en-US"/>
        </w:rPr>
        <w:fldChar w:fldCharType="begin" w:fldLock="1"/>
      </w:r>
      <w:r w:rsidR="00666ED3">
        <w:rPr>
          <w:rFonts w:ascii="Times New Roman" w:eastAsia="Times New Roman" w:hAnsi="Times New Roman" w:cs="Times New Roman"/>
          <w:color w:val="000000"/>
          <w:sz w:val="24"/>
          <w:szCs w:val="24"/>
          <w:lang w:val="en-US"/>
        </w:rPr>
        <w:instrText>ADDIN CSL_CITATION {"citationItems":[{"id":"ITEM-1","itemData":{"abstract":"Penelitian ini dilatarbelakangi oleh ditemukannya beberapa gejala kematangan karir seperti kurang memahami cara memilih jurusan yang sesuai, memilih jurusan mengikuti teman atau model yang ada, memilih jurusan masih mengikuti keinginan orang tua, sehingga menunjukan banyaknya peserta didik SMA yang belum memiliki kematangan karir. Penelitian bertujuan untuk mengetahui (1) profil kematangan karir peserta didik SMA; (2) rumusan program konseling karir untuk peningkatan kematangan karir peserta didik SMA; dan (3) keefektivan konseling karir perkembangan untuk peningkatan kematangan karir peserta didik. Penelitian menggunakan pendekatan kuantitatif dengan metode kuasi ekperimen dan desain pre-test post-test non-equivalent control group. Penelitian dilakukan di kelas XI SMA PGRI 2 Palembang dengan jumlah partisipan sebanyak 41 orang pada kelas eksperimen dan 44 orang pada kelas kontrol. Teknik sampling yang digunakan yaitu purposive sampling. Data hasil penelitian di analisis menggunakan uji statistic nonparametric yaitu uji Mann Whitney U. Hasil penelitian menunjukkan (1) Peserta didik kelas XI SMA PGRI 2 Palembang umumnya memiliki kematangan karir dalam kategori sedang. (2) konseling karir perkembangan efektif untuk meningkatkan kematangan karir peserta didik. Hasil penelitian direkomendasikan kepada (1) kepala sekolah, 2) guru bimbingan dan konseling dan (3) peneliti selanjutnya.","author":[{"dropping-particle":"","family":"Nurlela","given":"","non-dropping-particle":"","parse-names":false,"suffix":""},{"dropping-particle":"","family":"Budiamin","given":"Amin","non-dropping-particle":"","parse-names":false,"suffix":""}],"container-title":"Prosiding Dosen Universitas Pgri Palembang Edisi 11","id":"ITEM-1","issue":"1","issued":{"date-parts":[["2015"]]},"page":"16","title":"Efektifitas Konseling Karir Perkembangan Untuk Peningkatan Kematangan Karir","type":"article-journal"},"uris":["http://www.mendeley.com/documents/?uuid=02e606bf-aab8-47a4-b7e5-891d30b94422"]}],"mendeley":{"formattedCitation":"(Nurlela &amp; Budiamin, 2015)","plainTextFormattedCitation":"(Nurlela &amp; Budiamin, 2015)","previouslyFormattedCitation":"(Nurlela &amp; Budiamin, 2015)"},"properties":{"noteIndex":0},"schema":"https://github.com/citation-style-language/schema/raw/master/csl-citation.json"}</w:instrText>
      </w:r>
      <w:r w:rsidR="00666ED3">
        <w:rPr>
          <w:rFonts w:ascii="Times New Roman" w:eastAsia="Times New Roman" w:hAnsi="Times New Roman" w:cs="Times New Roman"/>
          <w:color w:val="000000"/>
          <w:sz w:val="24"/>
          <w:szCs w:val="24"/>
          <w:lang w:val="en-US"/>
        </w:rPr>
        <w:fldChar w:fldCharType="separate"/>
      </w:r>
      <w:r w:rsidR="00666ED3" w:rsidRPr="00666ED3">
        <w:rPr>
          <w:rFonts w:ascii="Times New Roman" w:eastAsia="Times New Roman" w:hAnsi="Times New Roman" w:cs="Times New Roman"/>
          <w:noProof/>
          <w:color w:val="000000"/>
          <w:sz w:val="24"/>
          <w:szCs w:val="24"/>
          <w:lang w:val="en-US"/>
        </w:rPr>
        <w:t>(Nurlela &amp; Budiamin, 2015)</w:t>
      </w:r>
      <w:r w:rsidR="00666ED3">
        <w:rPr>
          <w:rFonts w:ascii="Times New Roman" w:eastAsia="Times New Roman" w:hAnsi="Times New Roman" w:cs="Times New Roman"/>
          <w:color w:val="000000"/>
          <w:sz w:val="24"/>
          <w:szCs w:val="24"/>
          <w:lang w:val="en-US"/>
        </w:rPr>
        <w:fldChar w:fldCharType="end"/>
      </w:r>
      <w:r w:rsidR="001F3D57">
        <w:rPr>
          <w:rFonts w:ascii="Times New Roman" w:eastAsia="Times New Roman" w:hAnsi="Times New Roman" w:cs="Times New Roman"/>
          <w:color w:val="000000"/>
          <w:sz w:val="24"/>
          <w:szCs w:val="24"/>
          <w:lang w:val="en-US"/>
        </w:rPr>
        <w:t>.</w:t>
      </w:r>
      <w:r w:rsidR="00713B80">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Dalam</w:t>
      </w:r>
      <w:proofErr w:type="spellEnd"/>
      <w:r w:rsidR="001F3D57">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memaksimalkan</w:t>
      </w:r>
      <w:proofErr w:type="spellEnd"/>
      <w:r w:rsidR="001F3D57">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tujuan</w:t>
      </w:r>
      <w:proofErr w:type="spellEnd"/>
      <w:r w:rsidR="001F3D57">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konseling</w:t>
      </w:r>
      <w:proofErr w:type="spellEnd"/>
      <w:r w:rsidR="001F3D57">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karier</w:t>
      </w:r>
      <w:proofErr w:type="spellEnd"/>
      <w:r w:rsidR="001F3D57">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diharapkan</w:t>
      </w:r>
      <w:proofErr w:type="spellEnd"/>
      <w:r w:rsidR="001F3D57">
        <w:rPr>
          <w:rFonts w:ascii="Times New Roman" w:eastAsia="Times New Roman" w:hAnsi="Times New Roman" w:cs="Times New Roman"/>
          <w:color w:val="000000"/>
          <w:sz w:val="24"/>
          <w:szCs w:val="24"/>
          <w:lang w:val="en-US"/>
        </w:rPr>
        <w:t xml:space="preserve"> </w:t>
      </w:r>
      <w:proofErr w:type="spellStart"/>
      <w:r w:rsidR="001F3D57">
        <w:rPr>
          <w:rFonts w:ascii="Times New Roman" w:eastAsia="Times New Roman" w:hAnsi="Times New Roman" w:cs="Times New Roman"/>
          <w:color w:val="000000"/>
          <w:sz w:val="24"/>
          <w:szCs w:val="24"/>
          <w:lang w:val="en-US"/>
        </w:rPr>
        <w:t>konselor</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memahami</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indikator</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keberhasilan</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layanan</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konseling</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karier</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Menurut</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indikator</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keberhasilan</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layanan</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karier</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ialah</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layanan</w:t>
      </w:r>
      <w:proofErr w:type="spellEnd"/>
      <w:r w:rsidR="00713B80">
        <w:rPr>
          <w:rFonts w:ascii="Times New Roman" w:eastAsia="Times New Roman" w:hAnsi="Times New Roman" w:cs="Times New Roman"/>
          <w:color w:val="000000"/>
          <w:sz w:val="24"/>
          <w:szCs w:val="24"/>
          <w:lang w:val="en-US"/>
        </w:rPr>
        <w:t xml:space="preserve"> </w:t>
      </w:r>
      <w:r w:rsidR="00713B80" w:rsidRPr="00713B80">
        <w:rPr>
          <w:rFonts w:ascii="Times New Roman" w:eastAsia="Times New Roman" w:hAnsi="Times New Roman" w:cs="Times New Roman"/>
          <w:i/>
          <w:iCs/>
          <w:color w:val="000000"/>
          <w:sz w:val="24"/>
          <w:szCs w:val="24"/>
          <w:lang w:val="en-US"/>
        </w:rPr>
        <w:t>career planning</w:t>
      </w:r>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asesmen</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bakat</w:t>
      </w:r>
      <w:proofErr w:type="spellEnd"/>
      <w:r w:rsidR="00713B80">
        <w:rPr>
          <w:rFonts w:ascii="Times New Roman" w:eastAsia="Times New Roman" w:hAnsi="Times New Roman" w:cs="Times New Roman"/>
          <w:color w:val="000000"/>
          <w:sz w:val="24"/>
          <w:szCs w:val="24"/>
          <w:lang w:val="en-US"/>
        </w:rPr>
        <w:t xml:space="preserve"> dan </w:t>
      </w:r>
      <w:proofErr w:type="spellStart"/>
      <w:r w:rsidR="00713B80">
        <w:rPr>
          <w:rFonts w:ascii="Times New Roman" w:eastAsia="Times New Roman" w:hAnsi="Times New Roman" w:cs="Times New Roman"/>
          <w:color w:val="000000"/>
          <w:sz w:val="24"/>
          <w:szCs w:val="24"/>
          <w:lang w:val="en-US"/>
        </w:rPr>
        <w:t>minat</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dukungan</w:t>
      </w:r>
      <w:proofErr w:type="spellEnd"/>
      <w:r w:rsidR="00713B80">
        <w:rPr>
          <w:rFonts w:ascii="Times New Roman" w:eastAsia="Times New Roman" w:hAnsi="Times New Roman" w:cs="Times New Roman"/>
          <w:color w:val="000000"/>
          <w:sz w:val="24"/>
          <w:szCs w:val="24"/>
          <w:lang w:val="en-US"/>
        </w:rPr>
        <w:t xml:space="preserve"> orang </w:t>
      </w:r>
      <w:proofErr w:type="spellStart"/>
      <w:r w:rsidR="00713B80">
        <w:rPr>
          <w:rFonts w:ascii="Times New Roman" w:eastAsia="Times New Roman" w:hAnsi="Times New Roman" w:cs="Times New Roman"/>
          <w:color w:val="000000"/>
          <w:sz w:val="24"/>
          <w:szCs w:val="24"/>
          <w:lang w:val="en-US"/>
        </w:rPr>
        <w:t>tua</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dukungan</w:t>
      </w:r>
      <w:proofErr w:type="spellEnd"/>
      <w:r w:rsidR="00713B80">
        <w:rPr>
          <w:rFonts w:ascii="Times New Roman" w:eastAsia="Times New Roman" w:hAnsi="Times New Roman" w:cs="Times New Roman"/>
          <w:color w:val="000000"/>
          <w:sz w:val="24"/>
          <w:szCs w:val="24"/>
          <w:lang w:val="en-US"/>
        </w:rPr>
        <w:t xml:space="preserve"> guru dan </w:t>
      </w:r>
      <w:proofErr w:type="spellStart"/>
      <w:r w:rsidR="00713B80">
        <w:rPr>
          <w:rFonts w:ascii="Times New Roman" w:eastAsia="Times New Roman" w:hAnsi="Times New Roman" w:cs="Times New Roman"/>
          <w:color w:val="000000"/>
          <w:sz w:val="24"/>
          <w:szCs w:val="24"/>
          <w:lang w:val="en-US"/>
        </w:rPr>
        <w:t>sekolah</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serta</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dukungan</w:t>
      </w:r>
      <w:proofErr w:type="spellEnd"/>
      <w:r w:rsidR="00713B80">
        <w:rPr>
          <w:rFonts w:ascii="Times New Roman" w:eastAsia="Times New Roman" w:hAnsi="Times New Roman" w:cs="Times New Roman"/>
          <w:color w:val="000000"/>
          <w:sz w:val="24"/>
          <w:szCs w:val="24"/>
          <w:lang w:val="en-US"/>
        </w:rPr>
        <w:t xml:space="preserve"> </w:t>
      </w:r>
      <w:proofErr w:type="spellStart"/>
      <w:r w:rsidR="00713B80">
        <w:rPr>
          <w:rFonts w:ascii="Times New Roman" w:eastAsia="Times New Roman" w:hAnsi="Times New Roman" w:cs="Times New Roman"/>
          <w:color w:val="000000"/>
          <w:sz w:val="24"/>
          <w:szCs w:val="24"/>
          <w:lang w:val="en-US"/>
        </w:rPr>
        <w:t>sosial</w:t>
      </w:r>
      <w:proofErr w:type="spellEnd"/>
      <w:r w:rsidR="0085282F">
        <w:rPr>
          <w:rFonts w:ascii="Times New Roman" w:eastAsia="Times New Roman" w:hAnsi="Times New Roman" w:cs="Times New Roman"/>
          <w:color w:val="000000"/>
          <w:sz w:val="24"/>
          <w:szCs w:val="24"/>
          <w:lang w:val="en-US"/>
        </w:rPr>
        <w:t xml:space="preserve"> </w:t>
      </w:r>
      <w:r w:rsidR="0085282F">
        <w:rPr>
          <w:rFonts w:ascii="Times New Roman" w:eastAsia="Times New Roman" w:hAnsi="Times New Roman" w:cs="Times New Roman"/>
          <w:color w:val="000000"/>
          <w:sz w:val="24"/>
          <w:szCs w:val="24"/>
          <w:lang w:val="en-US"/>
        </w:rPr>
        <w:fldChar w:fldCharType="begin" w:fldLock="1"/>
      </w:r>
      <w:r w:rsidR="00BC513F">
        <w:rPr>
          <w:rFonts w:ascii="Times New Roman" w:eastAsia="Times New Roman" w:hAnsi="Times New Roman" w:cs="Times New Roman"/>
          <w:color w:val="000000"/>
          <w:sz w:val="24"/>
          <w:szCs w:val="24"/>
          <w:lang w:val="en-US"/>
        </w:rPr>
        <w:instrText>ADDIN CSL_CITATION {"citationItems":[{"id":"ITEM-1","itemData":{"DOI":"10.13189/ujer.2016.040813","ISSN":"2332-3205","abstract":"The study aimed to research the effect of career counseling sessions based on trait-factor theory on the career maturity and career indecision levels of high school students. 'Single group pretest-posttest test design', one of the weaker test designs, was utilized in the study. The study was conducted with 57 students in Malatya City center high schools in 2014-2015 academic year. 'Career Maturity Scale' and 'Career Decision Scale' were used for data collection in the study. The analysis of the data was conducted using the parametric method, 'related samples t-test' and the non-parametric method, 'Wilcoxon Signed Rank test.' Findings of the study demonstrated that trait-factor theory based career counseling sessions were affective in improving the career maturity levels of the students, while lowering their career indecisiveness.","author":[{"dropping-particle":"","family":"Atli","given":"Abdullah","non-dropping-particle":"","parse-names":false,"suffix":""}],"container-title":"Universal Journal of Educational Research","id":"ITEM-1","issue":"8","issued":{"date-parts":[["2016"]]},"page":"1837-1847","title":"The Effects of Trait-factor Theory Based Career Counseling Sessions on the Levels of Career Maturity and Indecision of High School Students","type":"article-journal","volume":"4"},"uris":["http://www.mendeley.com/documents/?uuid=3f29bbae-9b92-416d-a5cd-c4af88629a45"]}],"mendeley":{"formattedCitation":"(Atli, 2016)","plainTextFormattedCitation":"(Atli, 2016)","previouslyFormattedCitation":"(Atli, 2016)"},"properties":{"noteIndex":0},"schema":"https://github.com/citation-style-language/schema/raw/master/csl-citation.json"}</w:instrText>
      </w:r>
      <w:r w:rsidR="0085282F">
        <w:rPr>
          <w:rFonts w:ascii="Times New Roman" w:eastAsia="Times New Roman" w:hAnsi="Times New Roman" w:cs="Times New Roman"/>
          <w:color w:val="000000"/>
          <w:sz w:val="24"/>
          <w:szCs w:val="24"/>
          <w:lang w:val="en-US"/>
        </w:rPr>
        <w:fldChar w:fldCharType="separate"/>
      </w:r>
      <w:r w:rsidR="0085282F" w:rsidRPr="0085282F">
        <w:rPr>
          <w:rFonts w:ascii="Times New Roman" w:eastAsia="Times New Roman" w:hAnsi="Times New Roman" w:cs="Times New Roman"/>
          <w:noProof/>
          <w:color w:val="000000"/>
          <w:sz w:val="24"/>
          <w:szCs w:val="24"/>
          <w:lang w:val="en-US"/>
        </w:rPr>
        <w:t>(Atli, 2016)</w:t>
      </w:r>
      <w:r w:rsidR="0085282F">
        <w:rPr>
          <w:rFonts w:ascii="Times New Roman" w:eastAsia="Times New Roman" w:hAnsi="Times New Roman" w:cs="Times New Roman"/>
          <w:color w:val="000000"/>
          <w:sz w:val="24"/>
          <w:szCs w:val="24"/>
          <w:lang w:val="en-US"/>
        </w:rPr>
        <w:fldChar w:fldCharType="end"/>
      </w:r>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Pendapat</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tersebut</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dapat</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disimpulkan</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bahwa</w:t>
      </w:r>
      <w:proofErr w:type="spellEnd"/>
      <w:r w:rsidR="0085282F">
        <w:rPr>
          <w:rFonts w:ascii="Times New Roman" w:eastAsia="Times New Roman" w:hAnsi="Times New Roman" w:cs="Times New Roman"/>
          <w:color w:val="000000"/>
          <w:sz w:val="24"/>
          <w:szCs w:val="24"/>
          <w:lang w:val="en-US"/>
        </w:rPr>
        <w:t xml:space="preserve"> factor internal dan </w:t>
      </w:r>
      <w:proofErr w:type="spellStart"/>
      <w:r w:rsidR="0085282F">
        <w:rPr>
          <w:rFonts w:ascii="Times New Roman" w:eastAsia="Times New Roman" w:hAnsi="Times New Roman" w:cs="Times New Roman"/>
          <w:color w:val="000000"/>
          <w:sz w:val="24"/>
          <w:szCs w:val="24"/>
          <w:lang w:val="en-US"/>
        </w:rPr>
        <w:t>eksternal</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merupakan</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hal</w:t>
      </w:r>
      <w:proofErr w:type="spellEnd"/>
      <w:r w:rsidR="0085282F">
        <w:rPr>
          <w:rFonts w:ascii="Times New Roman" w:eastAsia="Times New Roman" w:hAnsi="Times New Roman" w:cs="Times New Roman"/>
          <w:color w:val="000000"/>
          <w:sz w:val="24"/>
          <w:szCs w:val="24"/>
          <w:lang w:val="en-US"/>
        </w:rPr>
        <w:t xml:space="preserve"> yang </w:t>
      </w:r>
      <w:proofErr w:type="spellStart"/>
      <w:r w:rsidR="0085282F">
        <w:rPr>
          <w:rFonts w:ascii="Times New Roman" w:eastAsia="Times New Roman" w:hAnsi="Times New Roman" w:cs="Times New Roman"/>
          <w:color w:val="000000"/>
          <w:sz w:val="24"/>
          <w:szCs w:val="24"/>
          <w:lang w:val="en-US"/>
        </w:rPr>
        <w:t>prnting</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dalam</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mendukung</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tujuan</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konseling</w:t>
      </w:r>
      <w:proofErr w:type="spellEnd"/>
      <w:r w:rsidR="0085282F">
        <w:rPr>
          <w:rFonts w:ascii="Times New Roman" w:eastAsia="Times New Roman" w:hAnsi="Times New Roman" w:cs="Times New Roman"/>
          <w:color w:val="000000"/>
          <w:sz w:val="24"/>
          <w:szCs w:val="24"/>
          <w:lang w:val="en-US"/>
        </w:rPr>
        <w:t xml:space="preserve"> </w:t>
      </w:r>
      <w:proofErr w:type="spellStart"/>
      <w:r w:rsidR="0085282F">
        <w:rPr>
          <w:rFonts w:ascii="Times New Roman" w:eastAsia="Times New Roman" w:hAnsi="Times New Roman" w:cs="Times New Roman"/>
          <w:color w:val="000000"/>
          <w:sz w:val="24"/>
          <w:szCs w:val="24"/>
          <w:lang w:val="en-US"/>
        </w:rPr>
        <w:t>karier</w:t>
      </w:r>
      <w:proofErr w:type="spellEnd"/>
      <w:r w:rsidR="0085282F">
        <w:rPr>
          <w:rFonts w:ascii="Times New Roman" w:eastAsia="Times New Roman" w:hAnsi="Times New Roman" w:cs="Times New Roman"/>
          <w:color w:val="000000"/>
          <w:sz w:val="24"/>
          <w:szCs w:val="24"/>
          <w:lang w:val="en-US"/>
        </w:rPr>
        <w:t>.</w:t>
      </w:r>
    </w:p>
    <w:p w14:paraId="36482406" w14:textId="3E66521E" w:rsidR="00AE7943" w:rsidRDefault="00AE7943" w:rsidP="00BE6C7B">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Tujuan konseling karier, khususnya pada siswa SMK sangat menjadi titik fokus utama di lembaga pendidikan SMK (Sekolah Menengah Kejuruan). Hal ini </w:t>
      </w:r>
      <w:r w:rsidR="002C7BA2">
        <w:rPr>
          <w:rFonts w:ascii="Times New Roman" w:eastAsia="Times New Roman" w:hAnsi="Times New Roman" w:cs="Times New Roman"/>
          <w:color w:val="000000"/>
          <w:sz w:val="24"/>
          <w:szCs w:val="24"/>
        </w:rPr>
        <w:t>terkait memfasilitasi perkembangan karier konseli, termasuk didalamnya peningkatan awareness (kesadaran) konseli terhadap dunia pekerjaan</w:t>
      </w:r>
      <w:r w:rsidR="00666ED3">
        <w:rPr>
          <w:rFonts w:ascii="Times New Roman" w:eastAsia="Times New Roman" w:hAnsi="Times New Roman" w:cs="Times New Roman"/>
          <w:color w:val="000000"/>
          <w:sz w:val="24"/>
          <w:szCs w:val="24"/>
          <w:lang w:val="en-US"/>
        </w:rPr>
        <w:t xml:space="preserve"> </w:t>
      </w:r>
      <w:r w:rsidR="00666ED3">
        <w:rPr>
          <w:rFonts w:ascii="Times New Roman" w:eastAsia="Times New Roman" w:hAnsi="Times New Roman" w:cs="Times New Roman"/>
          <w:color w:val="000000"/>
          <w:sz w:val="24"/>
          <w:szCs w:val="24"/>
          <w:lang w:val="en-US"/>
        </w:rPr>
        <w:fldChar w:fldCharType="begin" w:fldLock="1"/>
      </w:r>
      <w:r w:rsidR="00666ED3">
        <w:rPr>
          <w:rFonts w:ascii="Times New Roman" w:eastAsia="Times New Roman" w:hAnsi="Times New Roman" w:cs="Times New Roman"/>
          <w:color w:val="000000"/>
          <w:sz w:val="24"/>
          <w:szCs w:val="24"/>
          <w:lang w:val="en-US"/>
        </w:rPr>
        <w:instrText>ADDIN CSL_CITATION {"citationItems":[{"id":"ITEM-1","itemData":{"DOI":"10.24198/jpsp.v2i1.16702","ISSN":"2614-2279","abstract":"Penelitian ini bertujuan untuk menguji pengaruh konseling karir kelompok cognitive information processing untuk meningkatkan kemampuan pengambilan keputusan karir siswa. Penelitian ini menggunakan desain Pretest-Posttest Control Group Design. Partisipan dalam penelitian ini adalah 16 orang siswa kelas XI di SMAN “X” Yogyakjarta yang berjenis kelamin perempuan dan laki-laki, berusia 17 tahun dan dibagi dalam dua kelompok. Setelah dilakukan proses random, maka terpilih satu kelompok (n=8) sebagai kelompok eksperimen dari SMAN”X” yang menerima perlakuan berupa konseling karir kelompok CIP. Satu kelompok lainnya (n=8) sebagai kelompok kontrol. Skala career thought inventory yang dibuat sendiri oleh peneliti yang dipergunakan sebagai alat ukur. Uji hipotesis menggunakan analisis non-parametrik berupa Mann Whitney U Test untuk menguji perbedaan nilai berdasarkan kelompok, yaitu eksperimen dan kontrol. Hasil pengujian menunjukkan bahwa konseling karir kelompok berpengaruh dalam menigkatkan kemampuan pengambilan keputusan karir siswa (Z = -3,313, p = 0,000, dimana p &lt; 0,05).Kata kunci : Pengambilan keputusan karir, Cognitive Information Processing, Konseling karir","author":[{"dropping-particle":"","family":"Nurrega","given":"Resi Gusti","non-dropping-particle":"","parse-names":false,"suffix":""},{"dropping-particle":"","family":"Wahyuningsih","given":"Hepi","non-dropping-particle":"","parse-names":false,"suffix":""},{"dropping-particle":"","family":"Gusniarti","given":"Uly","non-dropping-particle":"","parse-names":false,"suffix":""}],"container-title":"Journal of Psychological Science and Profession","id":"ITEM-1","issue":"1","issued":{"date-parts":[["2018"]]},"page":"127","title":"Konseling Karir Kelompok Cognitive Information Processing Untuk Meningkatkan Pengambilan Keputusan Karir Siswa","type":"article-journal","volume":"2"},"uris":["http://www.mendeley.com/documents/?uuid=71ba6823-1abd-44e7-9f2a-0f5fa15392bf"]}],"mendeley":{"formattedCitation":"(Nurrega et al., 2018)","plainTextFormattedCitation":"(Nurrega et al., 2018)","previouslyFormattedCitation":"(Nurrega et al., 2018)"},"properties":{"noteIndex":0},"schema":"https://github.com/citation-style-language/schema/raw/master/csl-citation.json"}</w:instrText>
      </w:r>
      <w:r w:rsidR="00666ED3">
        <w:rPr>
          <w:rFonts w:ascii="Times New Roman" w:eastAsia="Times New Roman" w:hAnsi="Times New Roman" w:cs="Times New Roman"/>
          <w:color w:val="000000"/>
          <w:sz w:val="24"/>
          <w:szCs w:val="24"/>
          <w:lang w:val="en-US"/>
        </w:rPr>
        <w:fldChar w:fldCharType="separate"/>
      </w:r>
      <w:r w:rsidR="00666ED3" w:rsidRPr="00666ED3">
        <w:rPr>
          <w:rFonts w:ascii="Times New Roman" w:eastAsia="Times New Roman" w:hAnsi="Times New Roman" w:cs="Times New Roman"/>
          <w:noProof/>
          <w:color w:val="000000"/>
          <w:sz w:val="24"/>
          <w:szCs w:val="24"/>
          <w:lang w:val="en-US"/>
        </w:rPr>
        <w:t>(Nurrega et al., 2018)</w:t>
      </w:r>
      <w:r w:rsidR="00666ED3">
        <w:rPr>
          <w:rFonts w:ascii="Times New Roman" w:eastAsia="Times New Roman" w:hAnsi="Times New Roman" w:cs="Times New Roman"/>
          <w:color w:val="000000"/>
          <w:sz w:val="24"/>
          <w:szCs w:val="24"/>
          <w:lang w:val="en-US"/>
        </w:rPr>
        <w:fldChar w:fldCharType="end"/>
      </w:r>
      <w:r w:rsidR="002C7BA2">
        <w:rPr>
          <w:rFonts w:ascii="Times New Roman" w:eastAsia="Times New Roman" w:hAnsi="Times New Roman" w:cs="Times New Roman"/>
          <w:color w:val="000000"/>
          <w:sz w:val="24"/>
          <w:szCs w:val="24"/>
        </w:rPr>
        <w:t>. Peningkatan kesadaran konseli terhadap dunia kerja dapat melalui tindakan konselor terhadap konseli dalam pelayanan bimbingan dan konseling karier. Sehubungan dengan hal itu konselor diharapkan dapat membantu konseli dalam menemukan fakta tentang dirinya dan dunia kerja yang selama ini belum diketahui sebelumnya</w:t>
      </w:r>
      <w:r w:rsidR="00666ED3">
        <w:rPr>
          <w:rFonts w:ascii="Times New Roman" w:eastAsia="Times New Roman" w:hAnsi="Times New Roman" w:cs="Times New Roman"/>
          <w:color w:val="000000"/>
          <w:sz w:val="24"/>
          <w:szCs w:val="24"/>
          <w:lang w:val="en-US"/>
        </w:rPr>
        <w:t xml:space="preserve"> </w:t>
      </w:r>
      <w:r w:rsidR="00666ED3">
        <w:rPr>
          <w:rFonts w:ascii="Times New Roman" w:eastAsia="Times New Roman" w:hAnsi="Times New Roman" w:cs="Times New Roman"/>
          <w:color w:val="000000"/>
          <w:sz w:val="24"/>
          <w:szCs w:val="24"/>
          <w:lang w:val="en-US"/>
        </w:rPr>
        <w:fldChar w:fldCharType="begin" w:fldLock="1"/>
      </w:r>
      <w:r w:rsidR="009B3B18">
        <w:rPr>
          <w:rFonts w:ascii="Times New Roman" w:eastAsia="Times New Roman" w:hAnsi="Times New Roman" w:cs="Times New Roman"/>
          <w:color w:val="000000"/>
          <w:sz w:val="24"/>
          <w:szCs w:val="24"/>
          <w:lang w:val="en-US"/>
        </w:rPr>
        <w:instrText>ADDIN CSL_CITATION {"citationItems":[{"id":"ITEM-1","itemData":{"DOI":"10.20414/altazkiah.v7i2.657","ISSN":"2337-747X","abstract":"This paper aims to discuss career guidance services from collaborative intervention approaches between institutions and students, as well as families by looking at and practising cognitive aspects, strengthening student self-effcacy or high self-effcacy learners determine students’ positive perspectives on career planning. Strengthening self-effcacy consists of three levels of diffculty, generality and strength. Someone is said to have self-effcacy, if faced with the three aspects above, the higher the self-effcacy possessed by individuals or students, the higher the likelihood that individuals will gain achievements in their careers and prepare for their careers, but in the implementation of career guidance it involves more the family member also participates in the intervention or as a supporter of career planning through collaborative career guidance that emphasizes the basic concepts of collaborative career guidance, principles of collaborative career guidance and implementation that can be done by counsellors with parents in an effort to help strengthen student career planning.","author":[{"dropping-particle":"","family":"Nulhakim","given":"Lukman","non-dropping-particle":"","parse-names":false,"suffix":""},{"dropping-particle":"","family":"Ibnukhalilulloh","given":"Malik","non-dropping-particle":"","parse-names":false,"suffix":""}],"container-title":"Al-Tazkiah","id":"ITEM-1","issue":"2","issued":{"date-parts":[["2018"]]},"page":"124-141","title":"Konsep Bimbingan Karir Kolaboratif Melalui Penguatan Efikasi Diri","type":"article-journal","volume":"7"},"uris":["http://www.mendeley.com/documents/?uuid=8ba88104-605d-493c-945a-4980939db453"]}],"mendeley":{"formattedCitation":"(Nulhakim &amp; Ibnukhalilulloh, 2018)","plainTextFormattedCitation":"(Nulhakim &amp; Ibnukhalilulloh, 2018)","previouslyFormattedCitation":"(Nulhakim &amp; Ibnukhalilulloh, 2018)"},"properties":{"noteIndex":0},"schema":"https://github.com/citation-style-language/schema/raw/master/csl-citation.json"}</w:instrText>
      </w:r>
      <w:r w:rsidR="00666ED3">
        <w:rPr>
          <w:rFonts w:ascii="Times New Roman" w:eastAsia="Times New Roman" w:hAnsi="Times New Roman" w:cs="Times New Roman"/>
          <w:color w:val="000000"/>
          <w:sz w:val="24"/>
          <w:szCs w:val="24"/>
          <w:lang w:val="en-US"/>
        </w:rPr>
        <w:fldChar w:fldCharType="separate"/>
      </w:r>
      <w:r w:rsidR="00666ED3" w:rsidRPr="00666ED3">
        <w:rPr>
          <w:rFonts w:ascii="Times New Roman" w:eastAsia="Times New Roman" w:hAnsi="Times New Roman" w:cs="Times New Roman"/>
          <w:noProof/>
          <w:color w:val="000000"/>
          <w:sz w:val="24"/>
          <w:szCs w:val="24"/>
          <w:lang w:val="en-US"/>
        </w:rPr>
        <w:t>(Nulhakim &amp; Ibnukhalilulloh, 2018)</w:t>
      </w:r>
      <w:r w:rsidR="00666ED3">
        <w:rPr>
          <w:rFonts w:ascii="Times New Roman" w:eastAsia="Times New Roman" w:hAnsi="Times New Roman" w:cs="Times New Roman"/>
          <w:color w:val="000000"/>
          <w:sz w:val="24"/>
          <w:szCs w:val="24"/>
          <w:lang w:val="en-US"/>
        </w:rPr>
        <w:fldChar w:fldCharType="end"/>
      </w:r>
      <w:r w:rsidR="002C7BA2">
        <w:rPr>
          <w:rFonts w:ascii="Times New Roman" w:eastAsia="Times New Roman" w:hAnsi="Times New Roman" w:cs="Times New Roman"/>
          <w:color w:val="000000"/>
          <w:sz w:val="24"/>
          <w:szCs w:val="24"/>
        </w:rPr>
        <w:t xml:space="preserve">. </w:t>
      </w:r>
      <w:r w:rsidR="0029429E">
        <w:rPr>
          <w:rFonts w:ascii="Times New Roman" w:eastAsia="Times New Roman" w:hAnsi="Times New Roman" w:cs="Times New Roman"/>
          <w:color w:val="000000"/>
          <w:sz w:val="24"/>
          <w:szCs w:val="24"/>
        </w:rPr>
        <w:t>Hal ini dapat disimpulkan bahwa tujuan konseling karier ialah suatu proses bantuan personal maupun kelompok yang dilaksanakan konselor dalam membatu individu untuk mencapai proses perencanaak karier yang matang.</w:t>
      </w:r>
    </w:p>
    <w:p w14:paraId="7EDDEA9D" w14:textId="3342D984" w:rsidR="001C45E0" w:rsidRDefault="0029429E" w:rsidP="001C45E0">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x-none"/>
        </w:rPr>
        <w:t>Dalam proses penentuan dan perencanaan karier bukan hanya layanan konseling karier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yang difokuskan oleh siswa SMK, namun konsep pengembangan karier juga menjadi hal yang</w:t>
      </w:r>
      <w:r>
        <w:rPr>
          <w:rFonts w:ascii="Times New Roman" w:eastAsia="Times New Roman" w:hAnsi="Times New Roman" w:cs="Times New Roman"/>
          <w:color w:val="000000"/>
          <w:sz w:val="24"/>
          <w:szCs w:val="24"/>
        </w:rPr>
        <w:t xml:space="preserve"> tak kalah </w:t>
      </w:r>
      <w:r>
        <w:rPr>
          <w:rFonts w:ascii="Times New Roman" w:eastAsia="Times New Roman" w:hAnsi="Times New Roman" w:cs="Times New Roman"/>
          <w:color w:val="000000"/>
          <w:sz w:val="24"/>
          <w:szCs w:val="24"/>
          <w:lang w:val="x-none"/>
        </w:rPr>
        <w:t xml:space="preserve">penting.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merupakan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suatu</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sistem</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dimana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pilihan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dipengaruhi</w:t>
      </w:r>
      <w:proofErr w:type="spellEnd"/>
      <w:r>
        <w:rPr>
          <w:rFonts w:ascii="Times New Roman" w:eastAsia="Times New Roman" w:hAnsi="Times New Roman" w:cs="Times New Roman"/>
          <w:color w:val="000000"/>
          <w:sz w:val="24"/>
          <w:szCs w:val="24"/>
          <w:lang w:val="x-none"/>
        </w:rPr>
        <w:t xml:space="preserve"> oleh </w:t>
      </w:r>
      <w:proofErr w:type="spellStart"/>
      <w:r>
        <w:rPr>
          <w:rFonts w:ascii="Times New Roman" w:eastAsia="Times New Roman" w:hAnsi="Times New Roman" w:cs="Times New Roman"/>
          <w:color w:val="000000"/>
          <w:sz w:val="24"/>
          <w:szCs w:val="24"/>
          <w:lang w:val="x-none"/>
        </w:rPr>
        <w:t>karakter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lingkungan</w:t>
      </w:r>
      <w:proofErr w:type="spellEnd"/>
      <w:r>
        <w:rPr>
          <w:rFonts w:ascii="Times New Roman" w:eastAsia="Times New Roman" w:hAnsi="Times New Roman" w:cs="Times New Roman"/>
          <w:color w:val="000000"/>
          <w:sz w:val="24"/>
          <w:szCs w:val="24"/>
          <w:lang w:val="x-none"/>
        </w:rPr>
        <w:t xml:space="preserve"> </w:t>
      </w:r>
      <w:r w:rsidR="009B3B18">
        <w:rPr>
          <w:rFonts w:ascii="Times New Roman" w:eastAsia="Times New Roman" w:hAnsi="Times New Roman" w:cs="Times New Roman"/>
          <w:color w:val="000000"/>
          <w:sz w:val="24"/>
          <w:szCs w:val="24"/>
          <w:lang w:val="x-none"/>
        </w:rPr>
        <w:t>social</w:t>
      </w:r>
      <w:r w:rsidR="009B3B18">
        <w:rPr>
          <w:rFonts w:ascii="Times New Roman" w:eastAsia="Times New Roman" w:hAnsi="Times New Roman" w:cs="Times New Roman"/>
          <w:color w:val="000000"/>
          <w:sz w:val="24"/>
          <w:szCs w:val="24"/>
          <w:lang w:val="en-US"/>
        </w:rPr>
        <w:t xml:space="preserve"> </w:t>
      </w:r>
      <w:r w:rsidR="009B3B18">
        <w:rPr>
          <w:rFonts w:ascii="Times New Roman" w:eastAsia="Times New Roman" w:hAnsi="Times New Roman" w:cs="Times New Roman"/>
          <w:color w:val="000000"/>
          <w:sz w:val="24"/>
          <w:szCs w:val="24"/>
          <w:lang w:val="en-US"/>
        </w:rPr>
        <w:fldChar w:fldCharType="begin" w:fldLock="1"/>
      </w:r>
      <w:r w:rsidR="009B3B18">
        <w:rPr>
          <w:rFonts w:ascii="Times New Roman" w:eastAsia="Times New Roman" w:hAnsi="Times New Roman" w:cs="Times New Roman"/>
          <w:color w:val="000000"/>
          <w:sz w:val="24"/>
          <w:szCs w:val="24"/>
          <w:lang w:val="en-US"/>
        </w:rPr>
        <w:instrText>ADDIN CSL_CITATION {"citationItems":[{"id":"ITEM-1","itemData":{"abstract":"OBJECTIVE: To compare the effectiveness of intermittent with daily chemotherapy (both containing rifampicin) in childhood tuberculosis (age 16yrs) in achieving cure significant improvement.\\n\\nDESIGN: Systematic Review and Meta-analysis.\\n\\nMETHODS: MEDLINE and the Cochrane Library were searched for randomized trials of antitubercular regimens containing rifampicin, in children 16 yrs or less with tuberculosis. Two reviewers independently assessed trial eligibility and quality. Data from full articles of selected studies were independently extracted by two authors and analyzed. The odds ratio was obtained for the pooled data in two groups (intermittent and daily therapy).\\n\\nOUTCOME VARIABLES: Cure/significant improvement, relapse rate and adverse events.\\n\\nRESULTS: Four randomized controlled trials comparing twice weekly and daily therapy including 466 children (pulmonary 439; extrapulmonary 27) met the inclusion criteria. Baseline data were comparable. On quality assessment, 3 studies scored 2 and one study scored 3 out of 5 points. Per protocol analysis showed that children receiving intermittent regimen were less likely to be cured than those receiving daily therapy (OR 0.27; 95% CI: 0.14, 0.51). The results of intention to treat analysis suggest similar trend towards lower cure rates with twice weekly regimen (OR 0.66; 95% CI: 0.23-1.84).\\n\\nCONCLUSION: Twice weekly intermittent short course therapy is less likely to cure tuberculosis in children as compared to daily therapy. There is a need for better quality randomized controlled trials for assessing efficacy of alternate schedule for intermittent therapy for childhood tuberculosis.","author":[{"dropping-particle":"","family":"Wahyuni","given":"D.","non-dropping-particle":"","parse-names":false,"suffix":""}],"container-title":"Jurnal Administrasi Bisnis S1 Universitas Brawijaya","id":"ITEM-1","issue":"1","issued":{"date-parts":[["2014"]]},"page":"79288","title":"PENGARUH PENGEMBANGAN KARIER TERHADAP PRESTASI KERJA KARYAWAN (Studi pada Karyawan Tetap PT. Astra International, Tbk Daihatsu Malang)","type":"article-journal","volume":"8"},"uris":["http://www.mendeley.com/documents/?uuid=2b0a1ffa-55d1-4f02-b45c-c81d76824725"]}],"mendeley":{"formattedCitation":"(Wahyuni, 2014)","plainTextFormattedCitation":"(Wahyuni, 2014)","previouslyFormattedCitation":"(Wahyuni, 2014)"},"properties":{"noteIndex":0},"schema":"https://github.com/citation-style-language/schema/raw/master/csl-citation.json"}</w:instrText>
      </w:r>
      <w:r w:rsidR="009B3B18">
        <w:rPr>
          <w:rFonts w:ascii="Times New Roman" w:eastAsia="Times New Roman" w:hAnsi="Times New Roman" w:cs="Times New Roman"/>
          <w:color w:val="000000"/>
          <w:sz w:val="24"/>
          <w:szCs w:val="24"/>
          <w:lang w:val="en-US"/>
        </w:rPr>
        <w:fldChar w:fldCharType="separate"/>
      </w:r>
      <w:r w:rsidR="009B3B18" w:rsidRPr="009B3B18">
        <w:rPr>
          <w:rFonts w:ascii="Times New Roman" w:eastAsia="Times New Roman" w:hAnsi="Times New Roman" w:cs="Times New Roman"/>
          <w:noProof/>
          <w:color w:val="000000"/>
          <w:sz w:val="24"/>
          <w:szCs w:val="24"/>
          <w:lang w:val="en-US"/>
        </w:rPr>
        <w:t>(Wahyuni, 2014)</w:t>
      </w:r>
      <w:r w:rsidR="009B3B18">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yang </w:t>
      </w:r>
      <w:proofErr w:type="spellStart"/>
      <w:r>
        <w:rPr>
          <w:rFonts w:ascii="Times New Roman" w:eastAsia="Times New Roman" w:hAnsi="Times New Roman" w:cs="Times New Roman"/>
          <w:color w:val="000000"/>
          <w:sz w:val="24"/>
          <w:szCs w:val="24"/>
          <w:lang w:val="x-none"/>
        </w:rPr>
        <w:t>tersistematis</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mampu</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mengatasi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permasalahan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remaja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SMK) </w:t>
      </w:r>
      <w:proofErr w:type="spellStart"/>
      <w:r>
        <w:rPr>
          <w:rFonts w:ascii="Times New Roman" w:eastAsia="Times New Roman" w:hAnsi="Times New Roman" w:cs="Times New Roman"/>
          <w:color w:val="000000"/>
          <w:sz w:val="24"/>
          <w:szCs w:val="24"/>
          <w:lang w:val="x-none"/>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merencanakan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studi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berkelanjutan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dengan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tidak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mengesampingkan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faktor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identitas</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sidR="009B3B18">
        <w:rPr>
          <w:rFonts w:ascii="Times New Roman" w:eastAsia="Times New Roman" w:hAnsi="Times New Roman" w:cs="Times New Roman"/>
          <w:color w:val="000000"/>
          <w:sz w:val="24"/>
          <w:szCs w:val="24"/>
          <w:lang w:val="en-US"/>
        </w:rPr>
        <w:t xml:space="preserve"> </w:t>
      </w:r>
      <w:r w:rsidR="009B3B18">
        <w:rPr>
          <w:rFonts w:ascii="Times New Roman" w:eastAsia="Times New Roman" w:hAnsi="Times New Roman" w:cs="Times New Roman"/>
          <w:color w:val="000000"/>
          <w:sz w:val="24"/>
          <w:szCs w:val="24"/>
          <w:lang w:val="en-US"/>
        </w:rPr>
        <w:fldChar w:fldCharType="begin" w:fldLock="1"/>
      </w:r>
      <w:r w:rsidR="009B3B18">
        <w:rPr>
          <w:rFonts w:ascii="Times New Roman" w:eastAsia="Times New Roman" w:hAnsi="Times New Roman" w:cs="Times New Roman"/>
          <w:color w:val="000000"/>
          <w:sz w:val="24"/>
          <w:szCs w:val="24"/>
          <w:lang w:val="en-US"/>
        </w:rPr>
        <w:instrText>ADDIN CSL_CITATION {"citationItems":[{"id":"ITEM-1","itemData":{"ISSN":"2502-4450","abstract":"Abstrak ___________________________________________________________________ Tujuan penelitian ini untuk menghasilkan model bimbingan karir terintegrasi dalam mata pelajaran Bahasa Indonesia yang efektif untuk meningkatkan kesadaran karir siswa kelas IV SD. Sampel penelitian ini adalah siswa kelas IV SD Ar-Rahman Kertosono, Ngajuk Jawa Timur. Penelitian ini menggunakan metode research and development yang terdiri atas lima tahapan: (1) tahap studi pendahuluan, (2) tahap pengembangan produk, (3) tahap validasi produk, (4) tahap uji empirik dan (5) revisi produk akhir. Hasil penelitian menunjukkan bahwa model bimbingan karir terintegrasi dalam mata pelajaran Bahasa Indonesia dapat meningkatkan kesadaran karir siswa secara sangat signifikan (t (25) = 14,569, p &lt; 0,01). Dengan demikian, model bimbingan karir terintegrasi dalam mata pelajaran Bahasa Indonesia terbukti efektif untuk meningkatkan kesadaran karir siswa kelas IV SD. Abstrac The purpose of this study was to produce a model of integrated career guidance into subject matter of Bahasa Indonesia to improve elementary school students' career awareness. The research and development design was applied in present study in five phases: (1) preliminary studies, (2) model development,(3) product validation, (4)empirical testing and (5) final product revision. The result showed that the model of integrated career guidance into subject matter of Bahasa Indonesia significantly increase students' career awareness (t (25) = 14,569, p &lt; 0,01). As conclusion, this study success to verify the the effectiveness of the model to develop students' career awareness.","author":[{"dropping-particle":"","family":"Siti","given":"Anisa","non-dropping-particle":"","parse-names":false,"suffix":""},{"dropping-particle":"","family":"Sugiyo","given":"","non-dropping-particle":"","parse-names":false,"suffix":""},{"dropping-particle":"","family":"Anni","given":"Catharina Tri","non-dropping-particle":"","parse-names":false,"suffix":""}],"container-title":"Jurnal Bimbingan Konseling","id":"ITEM-1","issue":"2","issued":{"date-parts":[["2016"]]},"page":"107-112","title":"Pengembangan Model Bimbingan Karir Terintegrasi Dalam Mata Pelajaran Bahasa Indonesia Untuk Meningkatkan Kesadaran Karir Siswa Sekolah Dasar","type":"article-journal","volume":"5"},"uris":["http://www.mendeley.com/documents/?uuid=b6e4fd81-fdb2-49fb-b0ba-ff9e9cc1e524"]}],"mendeley":{"formattedCitation":"(Siti et al., 2016)","plainTextFormattedCitation":"(Siti et al., 2016)","previouslyFormattedCitation":"(Siti et al., 2016)"},"properties":{"noteIndex":0},"schema":"https://github.com/citation-style-language/schema/raw/master/csl-citation.json"}</w:instrText>
      </w:r>
      <w:r w:rsidR="009B3B18">
        <w:rPr>
          <w:rFonts w:ascii="Times New Roman" w:eastAsia="Times New Roman" w:hAnsi="Times New Roman" w:cs="Times New Roman"/>
          <w:color w:val="000000"/>
          <w:sz w:val="24"/>
          <w:szCs w:val="24"/>
          <w:lang w:val="en-US"/>
        </w:rPr>
        <w:fldChar w:fldCharType="separate"/>
      </w:r>
      <w:r w:rsidR="009B3B18" w:rsidRPr="009B3B18">
        <w:rPr>
          <w:rFonts w:ascii="Times New Roman" w:eastAsia="Times New Roman" w:hAnsi="Times New Roman" w:cs="Times New Roman"/>
          <w:noProof/>
          <w:color w:val="000000"/>
          <w:sz w:val="24"/>
          <w:szCs w:val="24"/>
          <w:lang w:val="en-US"/>
        </w:rPr>
        <w:t>(Siti et al., 2016)</w:t>
      </w:r>
      <w:r w:rsidR="009B3B18">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x-none"/>
        </w:rPr>
        <w:t xml:space="preserve">. </w:t>
      </w:r>
      <w:r>
        <w:rPr>
          <w:rFonts w:ascii="Times New Roman" w:eastAsia="Times New Roman" w:hAnsi="Times New Roman" w:cs="Times New Roman"/>
          <w:color w:val="000000"/>
          <w:sz w:val="24"/>
          <w:szCs w:val="24"/>
        </w:rPr>
        <w:t xml:space="preserve">Hal itu juga berarti bahwa sebagai konselor seyogyanya mampu memancing siswa dalam berbagai sisi  baik teknis maupun konseptual terkait jati diri </w:t>
      </w:r>
      <w:r>
        <w:rPr>
          <w:rFonts w:ascii="Times New Roman" w:eastAsia="Times New Roman" w:hAnsi="Times New Roman" w:cs="Times New Roman"/>
          <w:color w:val="000000"/>
          <w:sz w:val="24"/>
          <w:szCs w:val="24"/>
        </w:rPr>
        <w:lastRenderedPageBreak/>
        <w:t xml:space="preserve">sebagai bekal pengambilan keputusan karier. Hal </w:t>
      </w:r>
      <w:r w:rsidR="001C45E0">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u </w:t>
      </w:r>
      <w:r w:rsidR="009B3B18">
        <w:rPr>
          <w:rFonts w:ascii="Times New Roman" w:eastAsia="Times New Roman" w:hAnsi="Times New Roman" w:cs="Times New Roman"/>
          <w:color w:val="000000"/>
          <w:sz w:val="24"/>
          <w:szCs w:val="24"/>
          <w:lang w:val="en-US"/>
        </w:rPr>
        <w:t xml:space="preserve">juga </w:t>
      </w:r>
      <w:proofErr w:type="spellStart"/>
      <w:r w:rsidR="009B3B18">
        <w:rPr>
          <w:rFonts w:ascii="Times New Roman" w:eastAsia="Times New Roman" w:hAnsi="Times New Roman" w:cs="Times New Roman"/>
          <w:color w:val="000000"/>
          <w:sz w:val="24"/>
          <w:szCs w:val="24"/>
          <w:lang w:val="en-US"/>
        </w:rPr>
        <w:t>dapat</w:t>
      </w:r>
      <w:proofErr w:type="spellEnd"/>
      <w:r w:rsidR="009B3B18">
        <w:rPr>
          <w:rFonts w:ascii="Times New Roman" w:eastAsia="Times New Roman" w:hAnsi="Times New Roman" w:cs="Times New Roman"/>
          <w:color w:val="000000"/>
          <w:sz w:val="24"/>
          <w:szCs w:val="24"/>
          <w:lang w:val="en-US"/>
        </w:rPr>
        <w:t xml:space="preserve"> </w:t>
      </w:r>
      <w:proofErr w:type="spellStart"/>
      <w:r w:rsidR="009B3B18">
        <w:rPr>
          <w:rFonts w:ascii="Times New Roman" w:eastAsia="Times New Roman" w:hAnsi="Times New Roman" w:cs="Times New Roman"/>
          <w:color w:val="000000"/>
          <w:sz w:val="24"/>
          <w:szCs w:val="24"/>
          <w:lang w:val="en-US"/>
        </w:rPr>
        <w:t>disimpulkan</w:t>
      </w:r>
      <w:proofErr w:type="spellEnd"/>
      <w:r>
        <w:rPr>
          <w:rFonts w:ascii="Times New Roman" w:eastAsia="Times New Roman" w:hAnsi="Times New Roman" w:cs="Times New Roman"/>
          <w:color w:val="000000"/>
          <w:sz w:val="24"/>
          <w:szCs w:val="24"/>
        </w:rPr>
        <w:t xml:space="preserve"> bahwa proses pengembangan karier merupakan usaha meningkatkan kemampuan teknis, teoriti, konseptual dan moral konseli sesuia dengan kebutuhan pekerjaan/jabatan </w:t>
      </w:r>
      <w:r w:rsidR="00BE6C7B">
        <w:rPr>
          <w:rFonts w:ascii="Times New Roman" w:eastAsia="Times New Roman" w:hAnsi="Times New Roman" w:cs="Times New Roman"/>
          <w:color w:val="000000"/>
          <w:sz w:val="24"/>
          <w:szCs w:val="24"/>
        </w:rPr>
        <w:t>melalui proses pendidikan</w:t>
      </w:r>
      <w:r w:rsidR="009B3B18">
        <w:rPr>
          <w:rFonts w:ascii="Times New Roman" w:eastAsia="Times New Roman" w:hAnsi="Times New Roman" w:cs="Times New Roman"/>
          <w:color w:val="000000"/>
          <w:sz w:val="24"/>
          <w:szCs w:val="24"/>
          <w:lang w:val="en-US"/>
        </w:rPr>
        <w:t xml:space="preserve"> </w:t>
      </w:r>
      <w:r w:rsidR="009B3B18">
        <w:rPr>
          <w:rFonts w:ascii="Times New Roman" w:eastAsia="Times New Roman" w:hAnsi="Times New Roman" w:cs="Times New Roman"/>
          <w:color w:val="000000"/>
          <w:sz w:val="24"/>
          <w:szCs w:val="24"/>
          <w:lang w:val="en-US"/>
        </w:rPr>
        <w:fldChar w:fldCharType="begin" w:fldLock="1"/>
      </w:r>
      <w:r w:rsidR="009B3B18">
        <w:rPr>
          <w:rFonts w:ascii="Times New Roman" w:eastAsia="Times New Roman" w:hAnsi="Times New Roman" w:cs="Times New Roman"/>
          <w:color w:val="000000"/>
          <w:sz w:val="24"/>
          <w:szCs w:val="24"/>
          <w:lang w:val="en-US"/>
        </w:rPr>
        <w:instrText>ADDIN CSL_CITATION {"citationItems":[{"id":"ITEM-1","itemData":{"DOI":"10.22373/psikoislamedia.v1i2.918","ISSN":"2503-3611","abstract":"The task of the development of senior high school students are choose and prepare for a career in accordance with their interests, capacity, and value. One way to measure the preparation of career choice is to look at the maturity of the individual's career. Career maturity that situation preparedness of individuals to make decisions appropriate to their career interests and potential. This study aims to look at the differences in career maturity of high school students in Banda Aceh in terms of gender and type of school. The sampling technique used is random sampling. The research sample is 344 students (172 boys and girls in senior high school, 172 boys and girls in vocational high school) in the age range 14-19 years. Data collection techniques using career maturity scale developed by the researchers. Test the hypothesis by using Independent Sample T-Test which showed a significance level of p = 0.000 (p","author":[{"dropping-particle":"","family":"Marpaung","given":"Dina Naulina","non-dropping-particle":"","parse-names":false,"suffix":""},{"dropping-particle":"","family":"Yulandari","given":"Nucke","non-dropping-particle":"","parse-names":false,"suffix":""}],"container-title":"Psikoislamedia : Jurnal Psikologi","id":"ITEM-1","issue":"2","issued":{"date-parts":[["2017"]]},"page":"311-324","title":"Kematangan Karir Siswa Smu Banda Aceh Ditinjau Dari Jenis Kelamin Dan Jenis Sekolah","type":"article-journal","volume":"1"},"uris":["http://www.mendeley.com/documents/?uuid=faa48304-dcd0-4904-857e-1d1a0ed192fb"]}],"mendeley":{"formattedCitation":"(Marpaung &amp; Yulandari, 2017)","plainTextFormattedCitation":"(Marpaung &amp; Yulandari, 2017)","previouslyFormattedCitation":"(Marpaung &amp; Yulandari, 2017)"},"properties":{"noteIndex":0},"schema":"https://github.com/citation-style-language/schema/raw/master/csl-citation.json"}</w:instrText>
      </w:r>
      <w:r w:rsidR="009B3B18">
        <w:rPr>
          <w:rFonts w:ascii="Times New Roman" w:eastAsia="Times New Roman" w:hAnsi="Times New Roman" w:cs="Times New Roman"/>
          <w:color w:val="000000"/>
          <w:sz w:val="24"/>
          <w:szCs w:val="24"/>
          <w:lang w:val="en-US"/>
        </w:rPr>
        <w:fldChar w:fldCharType="separate"/>
      </w:r>
      <w:r w:rsidR="009B3B18" w:rsidRPr="009B3B18">
        <w:rPr>
          <w:rFonts w:ascii="Times New Roman" w:eastAsia="Times New Roman" w:hAnsi="Times New Roman" w:cs="Times New Roman"/>
          <w:noProof/>
          <w:color w:val="000000"/>
          <w:sz w:val="24"/>
          <w:szCs w:val="24"/>
          <w:lang w:val="en-US"/>
        </w:rPr>
        <w:t>(Marpaung &amp; Yulandari, 2017)</w:t>
      </w:r>
      <w:r w:rsidR="009B3B18">
        <w:rPr>
          <w:rFonts w:ascii="Times New Roman" w:eastAsia="Times New Roman" w:hAnsi="Times New Roman" w:cs="Times New Roman"/>
          <w:color w:val="000000"/>
          <w:sz w:val="24"/>
          <w:szCs w:val="24"/>
          <w:lang w:val="en-US"/>
        </w:rPr>
        <w:fldChar w:fldCharType="end"/>
      </w:r>
      <w:r w:rsidR="00BE6C7B">
        <w:rPr>
          <w:rFonts w:ascii="Times New Roman" w:eastAsia="Times New Roman" w:hAnsi="Times New Roman" w:cs="Times New Roman"/>
          <w:color w:val="000000"/>
          <w:sz w:val="24"/>
          <w:szCs w:val="24"/>
        </w:rPr>
        <w:t xml:space="preserve">. </w:t>
      </w:r>
    </w:p>
    <w:p w14:paraId="32B9D322" w14:textId="16DDE22A" w:rsidR="00800ABD" w:rsidRDefault="001C45E0" w:rsidP="001C45E0">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Dalam</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konteks</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di </w:t>
      </w:r>
      <w:proofErr w:type="spellStart"/>
      <w:r>
        <w:rPr>
          <w:rFonts w:ascii="Times New Roman" w:eastAsia="Times New Roman" w:hAnsi="Times New Roman" w:cs="Times New Roman"/>
          <w:color w:val="000000"/>
          <w:sz w:val="24"/>
          <w:szCs w:val="24"/>
          <w:lang w:val="x-none"/>
        </w:rPr>
        <w:t>sekolah</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sebagaimana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disarankan</w:t>
      </w:r>
      <w:proofErr w:type="spellEnd"/>
      <w:r>
        <w:rPr>
          <w:rFonts w:ascii="Times New Roman" w:eastAsia="Times New Roman" w:hAnsi="Times New Roman" w:cs="Times New Roman"/>
          <w:color w:val="000000"/>
          <w:sz w:val="24"/>
          <w:szCs w:val="24"/>
          <w:lang w:val="x-none"/>
        </w:rPr>
        <w:t xml:space="preserve"> oleh </w:t>
      </w:r>
      <w:r w:rsidR="009B3B18">
        <w:rPr>
          <w:rFonts w:ascii="Times New Roman" w:eastAsia="Times New Roman" w:hAnsi="Times New Roman" w:cs="Times New Roman"/>
          <w:color w:val="000000"/>
          <w:sz w:val="24"/>
          <w:szCs w:val="24"/>
          <w:lang w:val="x-none"/>
        </w:rPr>
        <w:fldChar w:fldCharType="begin" w:fldLock="1"/>
      </w:r>
      <w:r w:rsidR="009B3B18">
        <w:rPr>
          <w:rFonts w:ascii="Times New Roman" w:eastAsia="Times New Roman" w:hAnsi="Times New Roman" w:cs="Times New Roman"/>
          <w:color w:val="000000"/>
          <w:sz w:val="24"/>
          <w:szCs w:val="24"/>
          <w:lang w:val="x-none"/>
        </w:rPr>
        <w:instrText>ADDIN CSL_CITATION {"citationItems":[{"id":"ITEM-1","itemData":{"abstract":"This study analyzes the role of the working alliance on the life satisfaction andcareer decision difficulties of clients participating in career counseling inSwitzerland. The study also compares these career counseling clients to agroup of students who did not seek counseling, to explore the overalleffectiveness of a face-to-face career counseling intervention, using a pre–postdesign. Results indicated that the working alliance was positively associatedwith clients’ satisfaction with the intervention and with the final level of theirlife satisfaction. Working alliance was also negatively associated with the finallevels of career decision difficulties. Moreover, clients’ career decision difficul-ties significantly decreased and their life satisfaction increased throughout theintervention. These findings suggest that working alliance represents an impor-tant variable to better understand career interventions’ underlying mechanisms.Moreover, face-to-face career counseling is effective considering career-specificas well as broader, life-related indicators","author":[{"dropping-particle":"","family":"Masdonati","given":"Jonas","non-dropping-particle":"","parse-names":false,"suffix":""}],"container-title":"Journal of Career Development","id":"ITEM-1","issued":{"date-parts":[["2015"]]},"page":"183-203","title":"Counseling and the Impact of the Working Alliance","type":"article-journal"},"uris":["http://www.mendeley.com/documents/?uuid=1ccb3d4e-58a3-44ad-ab90-145225bb565b"]}],"mendeley":{"formattedCitation":"(Masdonati, 2015)","plainTextFormattedCitation":"(Masdonati, 2015)","previouslyFormattedCitation":"(Masdonati, 2015)"},"properties":{"noteIndex":0},"schema":"https://github.com/citation-style-language/schema/raw/master/csl-citation.json"}</w:instrText>
      </w:r>
      <w:r w:rsidR="009B3B18">
        <w:rPr>
          <w:rFonts w:ascii="Times New Roman" w:eastAsia="Times New Roman" w:hAnsi="Times New Roman" w:cs="Times New Roman"/>
          <w:color w:val="000000"/>
          <w:sz w:val="24"/>
          <w:szCs w:val="24"/>
          <w:lang w:val="x-none"/>
        </w:rPr>
        <w:fldChar w:fldCharType="separate"/>
      </w:r>
      <w:r w:rsidR="009B3B18" w:rsidRPr="009B3B18">
        <w:rPr>
          <w:rFonts w:ascii="Times New Roman" w:eastAsia="Times New Roman" w:hAnsi="Times New Roman" w:cs="Times New Roman"/>
          <w:noProof/>
          <w:color w:val="000000"/>
          <w:sz w:val="24"/>
          <w:szCs w:val="24"/>
          <w:lang w:val="x-none"/>
        </w:rPr>
        <w:t>(Masdonati, 2015)</w:t>
      </w:r>
      <w:r w:rsidR="009B3B18">
        <w:rPr>
          <w:rFonts w:ascii="Times New Roman" w:eastAsia="Times New Roman" w:hAnsi="Times New Roman" w:cs="Times New Roman"/>
          <w:color w:val="000000"/>
          <w:sz w:val="24"/>
          <w:szCs w:val="24"/>
          <w:lang w:val="x-none"/>
        </w:rPr>
        <w:fldChar w:fldCharType="end"/>
      </w:r>
      <w:r w:rsidR="009B3B18">
        <w:rPr>
          <w:rFonts w:ascii="Times New Roman" w:eastAsia="Times New Roman" w:hAnsi="Times New Roman" w:cs="Times New Roman"/>
          <w:color w:val="000000"/>
          <w:sz w:val="24"/>
          <w:szCs w:val="24"/>
          <w:lang w:val="en-US"/>
        </w:rPr>
        <w:t xml:space="preserve"> </w:t>
      </w:r>
      <w:proofErr w:type="spellStart"/>
      <w:r w:rsidR="009B3B18">
        <w:rPr>
          <w:rFonts w:ascii="Times New Roman" w:eastAsia="Times New Roman" w:hAnsi="Times New Roman" w:cs="Times New Roman"/>
          <w:color w:val="000000"/>
          <w:sz w:val="24"/>
          <w:szCs w:val="24"/>
          <w:lang w:val="en-US"/>
        </w:rPr>
        <w:t>mengartikan</w:t>
      </w:r>
      <w:proofErr w:type="spellEnd"/>
      <w:r w:rsidR="009B3B18">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x-none"/>
        </w:rPr>
        <w:t>bahwa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pendidikan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merangsang</w:t>
      </w:r>
      <w:proofErr w:type="spellEnd"/>
      <w:r>
        <w:rPr>
          <w:rFonts w:ascii="Times New Roman" w:eastAsia="Times New Roman" w:hAnsi="Times New Roman" w:cs="Times New Roman"/>
          <w:color w:val="000000"/>
          <w:sz w:val="24"/>
          <w:szCs w:val="24"/>
          <w:lang w:val="x-none"/>
        </w:rPr>
        <w:t xml:space="preserve"> '' </w:t>
      </w:r>
      <w:proofErr w:type="spellStart"/>
      <w:r>
        <w:rPr>
          <w:rFonts w:ascii="Times New Roman" w:eastAsia="Times New Roman" w:hAnsi="Times New Roman" w:cs="Times New Roman"/>
          <w:color w:val="000000"/>
          <w:sz w:val="24"/>
          <w:szCs w:val="24"/>
          <w:lang w:val="x-none"/>
        </w:rPr>
        <w:t>kesadaran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karir</w:t>
      </w:r>
      <w:proofErr w:type="spellEnd"/>
      <w:r>
        <w:rPr>
          <w:rFonts w:ascii="Times New Roman" w:eastAsia="Times New Roman" w:hAnsi="Times New Roman" w:cs="Times New Roman"/>
          <w:color w:val="000000"/>
          <w:sz w:val="24"/>
          <w:szCs w:val="24"/>
          <w:lang w:val="x-none"/>
        </w:rPr>
        <w:t xml:space="preserve"> '' pada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sekolah</w:t>
      </w:r>
      <w:proofErr w:type="spellEnd"/>
      <w:r>
        <w:rPr>
          <w:rFonts w:ascii="Times New Roman" w:eastAsia="Times New Roman" w:hAnsi="Times New Roman" w:cs="Times New Roman"/>
          <w:color w:val="000000"/>
          <w:sz w:val="24"/>
          <w:szCs w:val="24"/>
          <w:lang w:val="x-none"/>
        </w:rPr>
        <w:t xml:space="preserve"> yang </w:t>
      </w:r>
      <w:proofErr w:type="spellStart"/>
      <w:r>
        <w:rPr>
          <w:rFonts w:ascii="Times New Roman" w:eastAsia="Times New Roman" w:hAnsi="Times New Roman" w:cs="Times New Roman"/>
          <w:color w:val="000000"/>
          <w:sz w:val="24"/>
          <w:szCs w:val="24"/>
          <w:lang w:val="x-none"/>
        </w:rPr>
        <w:t>memungkinkan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mereka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memahami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memvisualisasikan</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merencanakan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dinamika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hidup</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mereka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sendiri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Tujuan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pendidikan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ini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sugestif</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dari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fokus</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konstruktivisme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pada </w:t>
      </w:r>
      <w:proofErr w:type="spellStart"/>
      <w:r>
        <w:rPr>
          <w:rFonts w:ascii="Times New Roman" w:eastAsia="Times New Roman" w:hAnsi="Times New Roman" w:cs="Times New Roman"/>
          <w:color w:val="000000"/>
          <w:sz w:val="24"/>
          <w:szCs w:val="24"/>
          <w:lang w:val="x-none"/>
        </w:rPr>
        <w:t>individu</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sebagai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agen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aktif</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dalam</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konteks</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kehidupan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mereka</w:t>
      </w:r>
      <w:proofErr w:type="spellEnd"/>
      <w:r>
        <w:rPr>
          <w:rFonts w:ascii="Times New Roman" w:eastAsia="Times New Roman" w:hAnsi="Times New Roman" w:cs="Times New Roman"/>
          <w:color w:val="000000"/>
          <w:sz w:val="24"/>
          <w:szCs w:val="24"/>
          <w:lang w:val="x-none"/>
        </w:rPr>
        <w:t xml:space="preserve"> yang </w:t>
      </w:r>
      <w:proofErr w:type="spellStart"/>
      <w:r>
        <w:rPr>
          <w:rFonts w:ascii="Times New Roman" w:eastAsia="Times New Roman" w:hAnsi="Times New Roman" w:cs="Times New Roman"/>
          <w:color w:val="000000"/>
          <w:sz w:val="24"/>
          <w:szCs w:val="24"/>
          <w:lang w:val="x-none"/>
        </w:rPr>
        <w:t>menciptakan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karir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mereka</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sendiri</w:t>
      </w:r>
      <w:proofErr w:type="spellEnd"/>
      <w:r w:rsidR="009B3B18">
        <w:rPr>
          <w:rFonts w:ascii="Times New Roman" w:eastAsia="Times New Roman" w:hAnsi="Times New Roman" w:cs="Times New Roman"/>
          <w:color w:val="000000"/>
          <w:sz w:val="24"/>
          <w:szCs w:val="24"/>
          <w:lang w:val="en-US"/>
        </w:rPr>
        <w:t xml:space="preserve"> </w:t>
      </w:r>
      <w:r w:rsidR="009B3B18">
        <w:rPr>
          <w:rFonts w:ascii="Times New Roman" w:eastAsia="Times New Roman" w:hAnsi="Times New Roman" w:cs="Times New Roman"/>
          <w:color w:val="000000"/>
          <w:sz w:val="24"/>
          <w:szCs w:val="24"/>
          <w:lang w:val="en-US"/>
        </w:rPr>
        <w:fldChar w:fldCharType="begin" w:fldLock="1"/>
      </w:r>
      <w:r w:rsidR="00DC27EF">
        <w:rPr>
          <w:rFonts w:ascii="Times New Roman" w:eastAsia="Times New Roman" w:hAnsi="Times New Roman" w:cs="Times New Roman"/>
          <w:color w:val="000000"/>
          <w:sz w:val="24"/>
          <w:szCs w:val="24"/>
          <w:lang w:val="en-US"/>
        </w:rPr>
        <w:instrText>ADDIN CSL_CITATION {"citationItems":[{"id":"ITEM-1","itemData":{"author":[{"dropping-particle":"","family":"Salimah","given":"Hanum","non-dropping-particle":"","parse-names":false,"suffix":""},{"dropping-particle":"","family":"Wibowo","given":"Mungin Eddy","non-dropping-particle":"","parse-names":false,"suffix":""}],"container-title":"Jurnal Bimbingan Konseling","id":"ITEM-1","issue":"41","issued":{"date-parts":[["2019"]]},"page":"50-58","title":"Career Information Services by Using Interactive Multimedia to Determine Students Career Choices","type":"article-journal","volume":"8"},"uris":["http://www.mendeley.com/documents/?uuid=0aebf082-d2fb-405e-839f-5ea1bee34dd0"]}],"mendeley":{"formattedCitation":"(Salimah &amp; Wibowo, 2019)","plainTextFormattedCitation":"(Salimah &amp; Wibowo, 2019)","previouslyFormattedCitation":"(Salimah &amp; Wibowo, 2019)"},"properties":{"noteIndex":0},"schema":"https://github.com/citation-style-language/schema/raw/master/csl-citation.json"}</w:instrText>
      </w:r>
      <w:r w:rsidR="009B3B18">
        <w:rPr>
          <w:rFonts w:ascii="Times New Roman" w:eastAsia="Times New Roman" w:hAnsi="Times New Roman" w:cs="Times New Roman"/>
          <w:color w:val="000000"/>
          <w:sz w:val="24"/>
          <w:szCs w:val="24"/>
          <w:lang w:val="en-US"/>
        </w:rPr>
        <w:fldChar w:fldCharType="separate"/>
      </w:r>
      <w:r w:rsidR="009B3B18" w:rsidRPr="009B3B18">
        <w:rPr>
          <w:rFonts w:ascii="Times New Roman" w:eastAsia="Times New Roman" w:hAnsi="Times New Roman" w:cs="Times New Roman"/>
          <w:noProof/>
          <w:color w:val="000000"/>
          <w:sz w:val="24"/>
          <w:szCs w:val="24"/>
          <w:lang w:val="en-US"/>
        </w:rPr>
        <w:t>(Salimah &amp; Wibowo, 2019)</w:t>
      </w:r>
      <w:r w:rsidR="009B3B18">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x-none"/>
        </w:rPr>
        <w:t xml:space="preserve">. </w:t>
      </w:r>
      <w:r w:rsidR="0029429E">
        <w:rPr>
          <w:rFonts w:ascii="Times New Roman" w:eastAsia="Times New Roman" w:hAnsi="Times New Roman" w:cs="Times New Roman"/>
          <w:color w:val="000000"/>
          <w:sz w:val="24"/>
          <w:szCs w:val="24"/>
          <w:lang w:val="x-none"/>
        </w:rPr>
        <w:t>Da</w:t>
      </w:r>
      <w:r w:rsidR="0029429E">
        <w:rPr>
          <w:rFonts w:ascii="Times New Roman" w:eastAsia="Times New Roman" w:hAnsi="Times New Roman" w:cs="Times New Roman"/>
          <w:color w:val="000000"/>
          <w:sz w:val="24"/>
          <w:szCs w:val="24"/>
        </w:rPr>
        <w:t>r</w:t>
      </w:r>
      <w:r w:rsidR="0029429E">
        <w:rPr>
          <w:rFonts w:ascii="Times New Roman" w:eastAsia="Times New Roman" w:hAnsi="Times New Roman" w:cs="Times New Roman"/>
          <w:color w:val="000000"/>
          <w:sz w:val="24"/>
          <w:szCs w:val="24"/>
          <w:lang w:val="x-none"/>
        </w:rPr>
        <w:t>i pengertian tersebut dapat diartikan bahwa pengembangan</w:t>
      </w:r>
      <w:r w:rsidR="0029429E">
        <w:rPr>
          <w:rFonts w:ascii="Times New Roman" w:eastAsia="Times New Roman" w:hAnsi="Times New Roman" w:cs="Times New Roman"/>
          <w:color w:val="000000"/>
          <w:sz w:val="24"/>
          <w:szCs w:val="24"/>
        </w:rPr>
        <w:t xml:space="preserve"> </w:t>
      </w:r>
      <w:r w:rsidR="0029429E">
        <w:rPr>
          <w:rFonts w:ascii="Times New Roman" w:eastAsia="Times New Roman" w:hAnsi="Times New Roman" w:cs="Times New Roman"/>
          <w:color w:val="000000"/>
          <w:sz w:val="24"/>
          <w:szCs w:val="24"/>
          <w:lang w:val="x-none"/>
        </w:rPr>
        <w:t>karier menjadi indikator perencanaan karier selain dengan layanan konseling karier siswa</w:t>
      </w:r>
      <w:r w:rsidR="0029429E">
        <w:rPr>
          <w:rFonts w:ascii="Times New Roman" w:eastAsia="Times New Roman" w:hAnsi="Times New Roman" w:cs="Times New Roman"/>
          <w:color w:val="000000"/>
          <w:sz w:val="24"/>
          <w:szCs w:val="24"/>
        </w:rPr>
        <w:t xml:space="preserve"> </w:t>
      </w:r>
      <w:r w:rsidR="0029429E">
        <w:rPr>
          <w:rFonts w:ascii="Times New Roman" w:eastAsia="Times New Roman" w:hAnsi="Times New Roman" w:cs="Times New Roman"/>
          <w:color w:val="000000"/>
          <w:sz w:val="24"/>
          <w:szCs w:val="24"/>
          <w:lang w:val="x-none"/>
        </w:rPr>
        <w:t>SMK</w:t>
      </w:r>
      <w:r w:rsidR="0029429E">
        <w:rPr>
          <w:rFonts w:ascii="Times New Roman" w:eastAsia="Times New Roman" w:hAnsi="Times New Roman" w:cs="Times New Roman"/>
          <w:color w:val="000000"/>
          <w:sz w:val="24"/>
          <w:szCs w:val="24"/>
        </w:rPr>
        <w:t>.</w:t>
      </w:r>
    </w:p>
    <w:p w14:paraId="0C01E0AD" w14:textId="63896D69" w:rsidR="00800ABD" w:rsidRDefault="00800ABD" w:rsidP="00BE6C7B">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Dalam proses pengembangan karier bukan tanpa tujuan melainkan proses tersebut sangat mempengaruhi ouput karier individu.</w:t>
      </w:r>
      <w:r w:rsidR="0066784C">
        <w:rPr>
          <w:rFonts w:ascii="Times New Roman" w:eastAsia="Times New Roman" w:hAnsi="Times New Roman" w:cs="Times New Roman"/>
          <w:color w:val="000000"/>
          <w:sz w:val="24"/>
          <w:szCs w:val="24"/>
          <w:lang w:val="en-US"/>
        </w:rPr>
        <w:t xml:space="preserve"> Ada </w:t>
      </w:r>
      <w:proofErr w:type="spellStart"/>
      <w:r w:rsidR="0066784C">
        <w:rPr>
          <w:rFonts w:ascii="Times New Roman" w:eastAsia="Times New Roman" w:hAnsi="Times New Roman" w:cs="Times New Roman"/>
          <w:color w:val="000000"/>
          <w:sz w:val="24"/>
          <w:szCs w:val="24"/>
          <w:lang w:val="en-US"/>
        </w:rPr>
        <w:t>beberapa</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hal</w:t>
      </w:r>
      <w:proofErr w:type="spellEnd"/>
      <w:r w:rsidR="0066784C">
        <w:rPr>
          <w:rFonts w:ascii="Times New Roman" w:eastAsia="Times New Roman" w:hAnsi="Times New Roman" w:cs="Times New Roman"/>
          <w:color w:val="000000"/>
          <w:sz w:val="24"/>
          <w:szCs w:val="24"/>
          <w:lang w:val="en-US"/>
        </w:rPr>
        <w:t xml:space="preserve"> yang </w:t>
      </w:r>
      <w:proofErr w:type="spellStart"/>
      <w:r w:rsidR="0066784C">
        <w:rPr>
          <w:rFonts w:ascii="Times New Roman" w:eastAsia="Times New Roman" w:hAnsi="Times New Roman" w:cs="Times New Roman"/>
          <w:color w:val="000000"/>
          <w:sz w:val="24"/>
          <w:szCs w:val="24"/>
          <w:lang w:val="en-US"/>
        </w:rPr>
        <w:t>harus</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diperhatikan</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dalam</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pencapaian</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pengemabngan</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karier</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hal</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tersebut</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antara</w:t>
      </w:r>
      <w:proofErr w:type="spellEnd"/>
      <w:r w:rsidR="0066784C">
        <w:rPr>
          <w:rFonts w:ascii="Times New Roman" w:eastAsia="Times New Roman" w:hAnsi="Times New Roman" w:cs="Times New Roman"/>
          <w:color w:val="000000"/>
          <w:sz w:val="24"/>
          <w:szCs w:val="24"/>
          <w:lang w:val="en-US"/>
        </w:rPr>
        <w:t xml:space="preserve"> lain: </w:t>
      </w:r>
      <w:proofErr w:type="spellStart"/>
      <w:r w:rsidR="0066784C">
        <w:rPr>
          <w:rFonts w:ascii="Times New Roman" w:eastAsia="Times New Roman" w:hAnsi="Times New Roman" w:cs="Times New Roman"/>
          <w:color w:val="000000"/>
          <w:sz w:val="24"/>
          <w:szCs w:val="24"/>
          <w:lang w:val="en-US"/>
        </w:rPr>
        <w:t>Pandangan</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Karier</w:t>
      </w:r>
      <w:proofErr w:type="spellEnd"/>
      <w:r w:rsidR="0066784C">
        <w:rPr>
          <w:rFonts w:ascii="Times New Roman" w:eastAsia="Times New Roman" w:hAnsi="Times New Roman" w:cs="Times New Roman"/>
          <w:color w:val="000000"/>
          <w:sz w:val="24"/>
          <w:szCs w:val="24"/>
          <w:lang w:val="en-US"/>
        </w:rPr>
        <w:t xml:space="preserve">, Pendidikan, </w:t>
      </w:r>
      <w:proofErr w:type="spellStart"/>
      <w:r w:rsidR="0066784C">
        <w:rPr>
          <w:rFonts w:ascii="Times New Roman" w:eastAsia="Times New Roman" w:hAnsi="Times New Roman" w:cs="Times New Roman"/>
          <w:color w:val="000000"/>
          <w:sz w:val="24"/>
          <w:szCs w:val="24"/>
          <w:lang w:val="en-US"/>
        </w:rPr>
        <w:t>sarana</w:t>
      </w:r>
      <w:proofErr w:type="spellEnd"/>
      <w:r w:rsidR="0066784C">
        <w:rPr>
          <w:rFonts w:ascii="Times New Roman" w:eastAsia="Times New Roman" w:hAnsi="Times New Roman" w:cs="Times New Roman"/>
          <w:color w:val="000000"/>
          <w:sz w:val="24"/>
          <w:szCs w:val="24"/>
          <w:lang w:val="en-US"/>
        </w:rPr>
        <w:t xml:space="preserve"> dan </w:t>
      </w:r>
      <w:proofErr w:type="spellStart"/>
      <w:r w:rsidR="0066784C">
        <w:rPr>
          <w:rFonts w:ascii="Times New Roman" w:eastAsia="Times New Roman" w:hAnsi="Times New Roman" w:cs="Times New Roman"/>
          <w:color w:val="000000"/>
          <w:sz w:val="24"/>
          <w:szCs w:val="24"/>
          <w:lang w:val="en-US"/>
        </w:rPr>
        <w:t>prasarana</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sereta</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dukungan</w:t>
      </w:r>
      <w:proofErr w:type="spellEnd"/>
      <w:r w:rsidR="0066784C">
        <w:rPr>
          <w:rFonts w:ascii="Times New Roman" w:eastAsia="Times New Roman" w:hAnsi="Times New Roman" w:cs="Times New Roman"/>
          <w:color w:val="000000"/>
          <w:sz w:val="24"/>
          <w:szCs w:val="24"/>
          <w:lang w:val="en-US"/>
        </w:rPr>
        <w:t xml:space="preserve"> </w:t>
      </w:r>
      <w:proofErr w:type="spellStart"/>
      <w:r w:rsidR="0066784C">
        <w:rPr>
          <w:rFonts w:ascii="Times New Roman" w:eastAsia="Times New Roman" w:hAnsi="Times New Roman" w:cs="Times New Roman"/>
          <w:color w:val="000000"/>
          <w:sz w:val="24"/>
          <w:szCs w:val="24"/>
          <w:lang w:val="en-US"/>
        </w:rPr>
        <w:t>sosial</w:t>
      </w:r>
      <w:proofErr w:type="spellEnd"/>
      <w:r w:rsidR="00BC513F">
        <w:rPr>
          <w:rFonts w:ascii="Times New Roman" w:eastAsia="Times New Roman" w:hAnsi="Times New Roman" w:cs="Times New Roman"/>
          <w:color w:val="000000"/>
          <w:sz w:val="24"/>
          <w:szCs w:val="24"/>
          <w:lang w:val="en-US"/>
        </w:rPr>
        <w:t xml:space="preserve"> </w:t>
      </w:r>
      <w:r w:rsidR="00BC513F">
        <w:rPr>
          <w:rFonts w:ascii="Times New Roman" w:eastAsia="Times New Roman" w:hAnsi="Times New Roman" w:cs="Times New Roman"/>
          <w:color w:val="000000"/>
          <w:sz w:val="24"/>
          <w:szCs w:val="24"/>
          <w:lang w:val="en-US"/>
        </w:rPr>
        <w:fldChar w:fldCharType="begin" w:fldLock="1"/>
      </w:r>
      <w:r w:rsidR="00E555CB">
        <w:rPr>
          <w:rFonts w:ascii="Times New Roman" w:eastAsia="Times New Roman" w:hAnsi="Times New Roman" w:cs="Times New Roman"/>
          <w:color w:val="000000"/>
          <w:sz w:val="24"/>
          <w:szCs w:val="24"/>
          <w:lang w:val="en-US"/>
        </w:rPr>
        <w:instrText>ADDIN CSL_CITATION {"citationItems":[{"id":"ITEM-1","itemData":{"DOI":"10.24042/kons.v7i2.7413","ISSN":"2089-9955","abstract":"The purpose of this study was to determine the role of multiple intelligence on the career planning of students of SMK N 3 Klaten. This research uses qualitative research, with the type of field research (Field Research). The sampling technique used purposive sampling technique. The research subjects were students and teachers of guidance and counseling at SMK N 3 Klaten. Data collection techniques in this study using interviews, observation and documentation. The data validity test used data triangulation which was carried out before entering the field, during the field, and after finishing in the field. The results of the study, among others, show that multiple intelligence has an important role in supporting the career planning process of students of SMKN 3 Klaten, the multiple intelligence learning model plays a role in career guidance services carried out by Guidance and Counseling teachers at SMKN 3 Klaten as well as career guidance and counseling services based on characteristics. Multiple intelligence is expected to be an alternative for students of SMK N 3 Klaten in determining the direction of career planning.","author":[{"dropping-particle":"","family":"Hadi","given":"Abdul","non-dropping-particle":"","parse-names":false,"suffix":""},{"dropping-particle":"","family":"Aryani","given":"Eka","non-dropping-particle":"","parse-names":false,"suffix":""},{"dropping-particle":"","family":"Suwidagdho","given":"Dhanang","non-dropping-particle":"","parse-names":false,"suffix":""}],"container-title":"KONSELI : Jurnal Bimbingan dan Konseling (E-Journal)","id":"ITEM-1","issue":"2","issued":{"date-parts":[["2020"]]},"page":"139-146","title":"The Role of Multiple Intelligence on Career Planning of Students in Public Vocational High School 3 Klaten","type":"article-journal","volume":"7"},"uris":["http://www.mendeley.com/documents/?uuid=b75d73a2-bd6a-46ff-a6cb-eb3da008b7eb"]}],"mendeley":{"formattedCitation":"(Hadi et al., 2020)","plainTextFormattedCitation":"(Hadi et al., 2020)","previouslyFormattedCitation":"(Hadi et al., 2020)"},"properties":{"noteIndex":0},"schema":"https://github.com/citation-style-language/schema/raw/master/csl-citation.json"}</w:instrText>
      </w:r>
      <w:r w:rsidR="00BC513F">
        <w:rPr>
          <w:rFonts w:ascii="Times New Roman" w:eastAsia="Times New Roman" w:hAnsi="Times New Roman" w:cs="Times New Roman"/>
          <w:color w:val="000000"/>
          <w:sz w:val="24"/>
          <w:szCs w:val="24"/>
          <w:lang w:val="en-US"/>
        </w:rPr>
        <w:fldChar w:fldCharType="separate"/>
      </w:r>
      <w:r w:rsidR="00BC513F" w:rsidRPr="00BC513F">
        <w:rPr>
          <w:rFonts w:ascii="Times New Roman" w:eastAsia="Times New Roman" w:hAnsi="Times New Roman" w:cs="Times New Roman"/>
          <w:noProof/>
          <w:color w:val="000000"/>
          <w:sz w:val="24"/>
          <w:szCs w:val="24"/>
          <w:lang w:val="en-US"/>
        </w:rPr>
        <w:t>(Hadi et al., 2020)</w:t>
      </w:r>
      <w:r w:rsidR="00BC513F">
        <w:rPr>
          <w:rFonts w:ascii="Times New Roman" w:eastAsia="Times New Roman" w:hAnsi="Times New Roman" w:cs="Times New Roman"/>
          <w:color w:val="000000"/>
          <w:sz w:val="24"/>
          <w:szCs w:val="24"/>
          <w:lang w:val="en-US"/>
        </w:rPr>
        <w:fldChar w:fldCharType="end"/>
      </w:r>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Pendapat</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tersebut</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dapat</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disimpulkan</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bahwa</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perbedaan</w:t>
      </w:r>
      <w:proofErr w:type="spellEnd"/>
      <w:r w:rsidR="00BC513F">
        <w:rPr>
          <w:rFonts w:ascii="Times New Roman" w:eastAsia="Times New Roman" w:hAnsi="Times New Roman" w:cs="Times New Roman"/>
          <w:color w:val="000000"/>
          <w:sz w:val="24"/>
          <w:szCs w:val="24"/>
          <w:lang w:val="en-US"/>
        </w:rPr>
        <w:t xml:space="preserve"> Pendidikan dan </w:t>
      </w:r>
      <w:proofErr w:type="spellStart"/>
      <w:r w:rsidR="00BC513F">
        <w:rPr>
          <w:rFonts w:ascii="Times New Roman" w:eastAsia="Times New Roman" w:hAnsi="Times New Roman" w:cs="Times New Roman"/>
          <w:color w:val="000000"/>
          <w:sz w:val="24"/>
          <w:szCs w:val="24"/>
          <w:lang w:val="en-US"/>
        </w:rPr>
        <w:t>pandangan</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karier</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serta</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dukungan</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dari</w:t>
      </w:r>
      <w:proofErr w:type="spellEnd"/>
      <w:r w:rsidR="00BC513F">
        <w:rPr>
          <w:rFonts w:ascii="Times New Roman" w:eastAsia="Times New Roman" w:hAnsi="Times New Roman" w:cs="Times New Roman"/>
          <w:color w:val="000000"/>
          <w:sz w:val="24"/>
          <w:szCs w:val="24"/>
          <w:lang w:val="en-US"/>
        </w:rPr>
        <w:t xml:space="preserve"> orang </w:t>
      </w:r>
      <w:proofErr w:type="spellStart"/>
      <w:r w:rsidR="00BC513F">
        <w:rPr>
          <w:rFonts w:ascii="Times New Roman" w:eastAsia="Times New Roman" w:hAnsi="Times New Roman" w:cs="Times New Roman"/>
          <w:color w:val="000000"/>
          <w:sz w:val="24"/>
          <w:szCs w:val="24"/>
          <w:lang w:val="en-US"/>
        </w:rPr>
        <w:t>sekitar</w:t>
      </w:r>
      <w:proofErr w:type="spellEnd"/>
      <w:r w:rsidR="00BC513F">
        <w:rPr>
          <w:rFonts w:ascii="Times New Roman" w:eastAsia="Times New Roman" w:hAnsi="Times New Roman" w:cs="Times New Roman"/>
          <w:color w:val="000000"/>
          <w:sz w:val="24"/>
          <w:szCs w:val="24"/>
          <w:lang w:val="en-US"/>
        </w:rPr>
        <w:t xml:space="preserve"> sangat </w:t>
      </w:r>
      <w:proofErr w:type="spellStart"/>
      <w:r w:rsidR="00BC513F">
        <w:rPr>
          <w:rFonts w:ascii="Times New Roman" w:eastAsia="Times New Roman" w:hAnsi="Times New Roman" w:cs="Times New Roman"/>
          <w:color w:val="000000"/>
          <w:sz w:val="24"/>
          <w:szCs w:val="24"/>
          <w:lang w:val="en-US"/>
        </w:rPr>
        <w:t>mempengaruhi</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tujuan</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pngembangan</w:t>
      </w:r>
      <w:proofErr w:type="spellEnd"/>
      <w:r w:rsidR="00BC513F">
        <w:rPr>
          <w:rFonts w:ascii="Times New Roman" w:eastAsia="Times New Roman" w:hAnsi="Times New Roman" w:cs="Times New Roman"/>
          <w:color w:val="000000"/>
          <w:sz w:val="24"/>
          <w:szCs w:val="24"/>
          <w:lang w:val="en-US"/>
        </w:rPr>
        <w:t xml:space="preserve"> </w:t>
      </w:r>
      <w:proofErr w:type="spellStart"/>
      <w:r w:rsidR="00BC513F">
        <w:rPr>
          <w:rFonts w:ascii="Times New Roman" w:eastAsia="Times New Roman" w:hAnsi="Times New Roman" w:cs="Times New Roman"/>
          <w:color w:val="000000"/>
          <w:sz w:val="24"/>
          <w:szCs w:val="24"/>
          <w:lang w:val="en-US"/>
        </w:rPr>
        <w:t>karier</w:t>
      </w:r>
      <w:proofErr w:type="spellEnd"/>
      <w:r w:rsidR="00BC513F">
        <w:rPr>
          <w:rFonts w:ascii="Times New Roman" w:eastAsia="Times New Roman" w:hAnsi="Times New Roman" w:cs="Times New Roman"/>
          <w:color w:val="000000"/>
          <w:sz w:val="24"/>
          <w:szCs w:val="24"/>
          <w:lang w:val="en-US"/>
        </w:rPr>
        <w:t xml:space="preserve">.  </w:t>
      </w:r>
      <w:r w:rsidR="00DC27EF">
        <w:rPr>
          <w:rFonts w:ascii="Times New Roman" w:eastAsia="Times New Roman" w:hAnsi="Times New Roman" w:cs="Times New Roman"/>
          <w:color w:val="000000"/>
          <w:sz w:val="24"/>
          <w:szCs w:val="24"/>
          <w:lang w:val="en-US"/>
        </w:rPr>
        <w:t>T</w:t>
      </w:r>
      <w:r>
        <w:rPr>
          <w:rFonts w:ascii="Times New Roman" w:eastAsia="Times New Roman" w:hAnsi="Times New Roman" w:cs="Times New Roman"/>
          <w:color w:val="000000"/>
          <w:sz w:val="24"/>
          <w:szCs w:val="24"/>
        </w:rPr>
        <w:t>ujua</w:t>
      </w:r>
      <w:r w:rsidR="009B3B18">
        <w:rPr>
          <w:rFonts w:ascii="Times New Roman" w:eastAsia="Times New Roman" w:hAnsi="Times New Roman" w:cs="Times New Roman"/>
          <w:color w:val="000000"/>
          <w:sz w:val="24"/>
          <w:szCs w:val="24"/>
          <w:lang w:val="en-US"/>
        </w:rPr>
        <w:t>n</w:t>
      </w:r>
      <w:r>
        <w:rPr>
          <w:rFonts w:ascii="Times New Roman" w:eastAsia="Times New Roman" w:hAnsi="Times New Roman" w:cs="Times New Roman"/>
          <w:color w:val="000000"/>
          <w:sz w:val="24"/>
          <w:szCs w:val="24"/>
        </w:rPr>
        <w:t xml:space="preserve"> pengembangan karier antara lain: membantu dalam pencapaian individu dan tempat kerja, menunjukkan kesejahteraan, membantu  menyadari potensi dan memperkuat hubungan anatar konseli dan tempat kerja</w:t>
      </w:r>
      <w:r w:rsidR="00DC27EF">
        <w:rPr>
          <w:rFonts w:ascii="Times New Roman" w:eastAsia="Times New Roman" w:hAnsi="Times New Roman" w:cs="Times New Roman"/>
          <w:color w:val="000000"/>
          <w:sz w:val="24"/>
          <w:szCs w:val="24"/>
          <w:lang w:val="en-US"/>
        </w:rPr>
        <w:t xml:space="preserve"> </w:t>
      </w:r>
      <w:r w:rsidR="00DC27EF">
        <w:rPr>
          <w:rFonts w:ascii="Times New Roman" w:eastAsia="Times New Roman" w:hAnsi="Times New Roman" w:cs="Times New Roman"/>
          <w:color w:val="000000"/>
          <w:sz w:val="24"/>
          <w:szCs w:val="24"/>
          <w:lang w:val="en-US"/>
        </w:rPr>
        <w:fldChar w:fldCharType="begin" w:fldLock="1"/>
      </w:r>
      <w:r w:rsidR="00DC27EF">
        <w:rPr>
          <w:rFonts w:ascii="Times New Roman" w:eastAsia="Times New Roman" w:hAnsi="Times New Roman" w:cs="Times New Roman"/>
          <w:color w:val="000000"/>
          <w:sz w:val="24"/>
          <w:szCs w:val="24"/>
          <w:lang w:val="en-US"/>
        </w:rPr>
        <w:instrText>ADDIN CSL_CITATION {"citationItems":[{"id":"ITEM-1","itemData":{"DOI":"10.17509/gea.v9i1.1680","ISSN":"1412-0313","abstract":"PENGEMBANGAN KARIR KONTRIBUSINYA TERHADAP KINERJA PEGAWAI Oleh: Endang Supardi *) ABSTRAK Manusia dalam suatu organisasi selalu menjadi elemen yang berperan aktif dan dominan dalam setiap kegiatan organisasi, karena manusia itu sendiri yang menjadi perencana, pelaku dan penentu terwujudnya tujuan organisasi. Maju tidaknya suatu organisasi tergantung dari manusia-manusia yang mengelolanya, maka dari itu untuk mengelola organisasi yang baik diperlukan suatu pengelolaan sumber daya manusia yang baik agar mampu dan mau bekerja secara optimal demi tercapainya tujuan organisasi. Untuk bisa melihat maju tidaknya suatu organisasi bisa dilihat dari kinerja pegawainya. Kinerja pegawai menentukan keberhasilan suatu instansi untuk mencapai tujuan yang telah ditentukan. Menurut Gibson, et al (1994:213) mengemukakan: “Kinerja merujuk kepada tingkat keberhasilan dalam melaksanakan tugas serta kemampuan untuk mencapai tujuan yang telah ditetapkan, jadi kinerja dinyatakan baik dan sukses jika tujuan yang diinginkan dapat tercapai dengan baik”. Sesuai dengan apa yang dikatakan Bambang Wahyudi (1991:100), mengungkapkan bahwa: “Kinerja atau performance adalah prestasi kerja yang dikehendaki dalam suatu jabatan tertentu dengan prestasi kerja yang sesungguhnya dicapai oleh seorang tenaga kerja”. Kemudian A.A Anwar Prabu Mangkunegara (2000:67) menyatakan bahwa: “Kinerja adalah hasil kerja secara kualitas dan kuantitas yang dicapai oleh seorang pegawai dalam melaksanakan tugasnya sesuai dengan tanggung jawab yang diberikan kepadanya”.","author":[{"dropping-particle":"","family":"Supardi","given":"Endang","non-dropping-particle":"","parse-names":false,"suffix":""}],"container-title":"Jurnal Geografi Gea","id":"ITEM-1","issue":"1","issued":{"date-parts":[["2016"]]},"title":"Pengembangan Karir Kontribusinya Terhadap Kinerja Pegawai","type":"article-journal","volume":"9"},"uris":["http://www.mendeley.com/documents/?uuid=c3423d26-b7f5-4946-ba0b-ec08e0bee73e"]}],"mendeley":{"formattedCitation":"(Supardi, 2016)","plainTextFormattedCitation":"(Supardi, 2016)","previouslyFormattedCitation":"(Supardi, 2016)"},"properties":{"noteIndex":0},"schema":"https://github.com/citation-style-language/schema/raw/master/csl-citation.json"}</w:instrText>
      </w:r>
      <w:r w:rsidR="00DC27EF">
        <w:rPr>
          <w:rFonts w:ascii="Times New Roman" w:eastAsia="Times New Roman" w:hAnsi="Times New Roman" w:cs="Times New Roman"/>
          <w:color w:val="000000"/>
          <w:sz w:val="24"/>
          <w:szCs w:val="24"/>
          <w:lang w:val="en-US"/>
        </w:rPr>
        <w:fldChar w:fldCharType="separate"/>
      </w:r>
      <w:r w:rsidR="00DC27EF" w:rsidRPr="00DC27EF">
        <w:rPr>
          <w:rFonts w:ascii="Times New Roman" w:eastAsia="Times New Roman" w:hAnsi="Times New Roman" w:cs="Times New Roman"/>
          <w:noProof/>
          <w:color w:val="000000"/>
          <w:sz w:val="24"/>
          <w:szCs w:val="24"/>
          <w:lang w:val="en-US"/>
        </w:rPr>
        <w:t>(Supardi, 2016)</w:t>
      </w:r>
      <w:r w:rsidR="00DC27EF">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rPr>
        <w:t>. Hal  itu dapat disimpulkan bahwa tujuan pengembangan  karier ialah membantu individu dalam pencapaian karier yang optimal. Dalam proses pengembangan karier, individu memlakui berbagai macam tahapan. Khusus untuk siswa SMK yang berada pada rentang umur 15-24 tahun. Pada masa itu siswa SMK tergolong dalam masa penjelajah</w:t>
      </w:r>
      <w:r w:rsidR="00463AF9">
        <w:rPr>
          <w:rFonts w:ascii="Times New Roman" w:eastAsia="Times New Roman" w:hAnsi="Times New Roman" w:cs="Times New Roman"/>
          <w:color w:val="000000"/>
          <w:sz w:val="24"/>
          <w:szCs w:val="24"/>
          <w:lang w:val="en-US"/>
        </w:rPr>
        <w:t xml:space="preserve"> </w:t>
      </w:r>
      <w:r w:rsidR="00463AF9">
        <w:rPr>
          <w:rFonts w:ascii="Times New Roman" w:eastAsia="Times New Roman" w:hAnsi="Times New Roman" w:cs="Times New Roman"/>
          <w:color w:val="000000"/>
          <w:sz w:val="24"/>
          <w:szCs w:val="24"/>
          <w:lang w:val="en-US"/>
        </w:rPr>
        <w:fldChar w:fldCharType="begin" w:fldLock="1"/>
      </w:r>
      <w:r w:rsidR="00463AF9">
        <w:rPr>
          <w:rFonts w:ascii="Times New Roman" w:eastAsia="Times New Roman" w:hAnsi="Times New Roman" w:cs="Times New Roman"/>
          <w:color w:val="000000"/>
          <w:sz w:val="24"/>
          <w:szCs w:val="24"/>
          <w:lang w:val="en-US"/>
        </w:rPr>
        <w:instrText>ADDIN CSL_CITATION {"citationItems":[{"id":"ITEM-1","itemData":{"DOI":"10.1037/000574","ISSN":"0010-7549","abstract":"“Adolescence” is a dynamically evolving theoretical construct informed through physiologic, psychosocial, temporal and cultural lenses. This critical developmental period is conventionally understood as the years between the onset of puberty and the establishment of social independence (Steinberg, 2014). The most commonly used chronologic definition of adolescence includes the ages of 10-18, but may incorporate a span of 9 to 26 years depending on the source (APA, 2002). Inconsistencies in the inclusion criteria of “adolescence”, and adolescent sub- stages, can create confusion in the construction of adolescent research and adolescent program planning. Although an appreciation for developmental variability is imperative when discussing adolescence, there is an equal necessity for conceptual clarity. This article explores the developmental foundation for definitions of adolescence, identifies commonly used chronologic parameters and posits a theoretically consistent chronology of adolescence and adolescent sub- stages for use in research and program development.","author":[{"dropping-particle":"","family":"Ledesma","given":"Ramon G.","non-dropping-particle":"","parse-names":false,"suffix":""}],"container-title":"Contemporary Psychology","id":"ITEM-1","issue":"2","issued":{"date-parts":[["1997"]]},"page":"119-119","title":"Defining adolescence.","type":"article-journal","volume":"42"},"uris":["http://www.mendeley.com/documents/?uuid=2bc2f1ec-cc1a-45d2-83f4-51b49e5075ad"]}],"mendeley":{"formattedCitation":"(Ledesma, 1997)","plainTextFormattedCitation":"(Ledesma, 1997)"},"properties":{"noteIndex":0},"schema":"https://github.com/citation-style-language/schema/raw/master/csl-citation.json"}</w:instrText>
      </w:r>
      <w:r w:rsidR="00463AF9">
        <w:rPr>
          <w:rFonts w:ascii="Times New Roman" w:eastAsia="Times New Roman" w:hAnsi="Times New Roman" w:cs="Times New Roman"/>
          <w:color w:val="000000"/>
          <w:sz w:val="24"/>
          <w:szCs w:val="24"/>
          <w:lang w:val="en-US"/>
        </w:rPr>
        <w:fldChar w:fldCharType="separate"/>
      </w:r>
      <w:r w:rsidR="00463AF9" w:rsidRPr="00463AF9">
        <w:rPr>
          <w:rFonts w:ascii="Times New Roman" w:eastAsia="Times New Roman" w:hAnsi="Times New Roman" w:cs="Times New Roman"/>
          <w:noProof/>
          <w:color w:val="000000"/>
          <w:sz w:val="24"/>
          <w:szCs w:val="24"/>
          <w:lang w:val="en-US"/>
        </w:rPr>
        <w:t>(Ledesma, 1997)</w:t>
      </w:r>
      <w:r w:rsidR="00463AF9">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rPr>
        <w:t xml:space="preserve">. Tahap masa penjelajah mempunyai ciri </w:t>
      </w:r>
      <w:proofErr w:type="spellStart"/>
      <w:r w:rsidR="00D101E2">
        <w:rPr>
          <w:rFonts w:ascii="Times New Roman" w:eastAsia="Times New Roman" w:hAnsi="Times New Roman" w:cs="Times New Roman"/>
          <w:color w:val="000000"/>
          <w:sz w:val="24"/>
          <w:szCs w:val="24"/>
          <w:lang w:val="en-US"/>
        </w:rPr>
        <w:t>antara</w:t>
      </w:r>
      <w:proofErr w:type="spellEnd"/>
      <w:r w:rsidR="00D101E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lain: individu secara serius </w:t>
      </w:r>
      <w:r w:rsidR="00E52B2F">
        <w:rPr>
          <w:rFonts w:ascii="Times New Roman" w:eastAsia="Times New Roman" w:hAnsi="Times New Roman" w:cs="Times New Roman"/>
          <w:color w:val="000000"/>
          <w:sz w:val="24"/>
          <w:szCs w:val="24"/>
        </w:rPr>
        <w:t>memjelajahi bebrbagai macam alternatif kedudukan/karier dan berusaha mencocokkan alternatif tersebut dengan minatnya</w:t>
      </w:r>
      <w:r w:rsidR="00DC27EF">
        <w:rPr>
          <w:rFonts w:ascii="Times New Roman" w:eastAsia="Times New Roman" w:hAnsi="Times New Roman" w:cs="Times New Roman"/>
          <w:color w:val="000000"/>
          <w:sz w:val="24"/>
          <w:szCs w:val="24"/>
          <w:lang w:val="en-US"/>
        </w:rPr>
        <w:t xml:space="preserve"> </w:t>
      </w:r>
      <w:r w:rsidR="00DC27EF">
        <w:rPr>
          <w:rFonts w:ascii="Times New Roman" w:eastAsia="Times New Roman" w:hAnsi="Times New Roman" w:cs="Times New Roman"/>
          <w:color w:val="000000"/>
          <w:sz w:val="24"/>
          <w:szCs w:val="24"/>
          <w:lang w:val="en-US"/>
        </w:rPr>
        <w:fldChar w:fldCharType="begin" w:fldLock="1"/>
      </w:r>
      <w:r w:rsidR="00DC27EF">
        <w:rPr>
          <w:rFonts w:ascii="Times New Roman" w:eastAsia="Times New Roman" w:hAnsi="Times New Roman" w:cs="Times New Roman"/>
          <w:color w:val="000000"/>
          <w:sz w:val="24"/>
          <w:szCs w:val="24"/>
          <w:lang w:val="en-US"/>
        </w:rPr>
        <w:instrText>ADDIN CSL_CITATION {"citationItems":[{"id":"ITEM-1","itemData":{"DOI":"10.17509/gea.v9i1.1680","ISSN":"1412-0313","abstract":"PENGEMBANGAN KARIR KONTRIBUSINYA TERHADAP KINERJA PEGAWAI Oleh: Endang Supardi *) ABSTRAK Manusia dalam suatu organisasi selalu menjadi elemen yang berperan aktif dan dominan dalam setiap kegiatan organisasi, karena manusia itu sendiri yang menjadi perencana, pelaku dan penentu terwujudnya tujuan organisasi. Maju tidaknya suatu organisasi tergantung dari manusia-manusia yang mengelolanya, maka dari itu untuk mengelola organisasi yang baik diperlukan suatu pengelolaan sumber daya manusia yang baik agar mampu dan mau bekerja secara optimal demi tercapainya tujuan organisasi. Untuk bisa melihat maju tidaknya suatu organisasi bisa dilihat dari kinerja pegawainya. Kinerja pegawai menentukan keberhasilan suatu instansi untuk mencapai tujuan yang telah ditentukan. Menurut Gibson, et al (1994:213) mengemukakan: “Kinerja merujuk kepada tingkat keberhasilan dalam melaksanakan tugas serta kemampuan untuk mencapai tujuan yang telah ditetapkan, jadi kinerja dinyatakan baik dan sukses jika tujuan yang diinginkan dapat tercapai dengan baik”. Sesuai dengan apa yang dikatakan Bambang Wahyudi (1991:100), mengungkapkan bahwa: “Kinerja atau performance adalah prestasi kerja yang dikehendaki dalam suatu jabatan tertentu dengan prestasi kerja yang sesungguhnya dicapai oleh seorang tenaga kerja”. Kemudian A.A Anwar Prabu Mangkunegara (2000:67) menyatakan bahwa: “Kinerja adalah hasil kerja secara kualitas dan kuantitas yang dicapai oleh seorang pegawai dalam melaksanakan tugasnya sesuai dengan tanggung jawab yang diberikan kepadanya”.","author":[{"dropping-particle":"","family":"Supardi","given":"Endang","non-dropping-particle":"","parse-names":false,"suffix":""}],"container-title":"Jurnal Geografi Gea","id":"ITEM-1","issue":"1","issued":{"date-parts":[["2016"]]},"title":"Pengembangan Karir Kontribusinya Terhadap Kinerja Pegawai","type":"article-journal","volume":"9"},"uris":["http://www.mendeley.com/documents/?uuid=c3423d26-b7f5-4946-ba0b-ec08e0bee73e"]}],"mendeley":{"formattedCitation":"(Supardi, 2016)","plainTextFormattedCitation":"(Supardi, 2016)","previouslyFormattedCitation":"(Supardi, 2016)"},"properties":{"noteIndex":0},"schema":"https://github.com/citation-style-language/schema/raw/master/csl-citation.json"}</w:instrText>
      </w:r>
      <w:r w:rsidR="00DC27EF">
        <w:rPr>
          <w:rFonts w:ascii="Times New Roman" w:eastAsia="Times New Roman" w:hAnsi="Times New Roman" w:cs="Times New Roman"/>
          <w:color w:val="000000"/>
          <w:sz w:val="24"/>
          <w:szCs w:val="24"/>
          <w:lang w:val="en-US"/>
        </w:rPr>
        <w:fldChar w:fldCharType="separate"/>
      </w:r>
      <w:r w:rsidR="00DC27EF" w:rsidRPr="00DC27EF">
        <w:rPr>
          <w:rFonts w:ascii="Times New Roman" w:eastAsia="Times New Roman" w:hAnsi="Times New Roman" w:cs="Times New Roman"/>
          <w:noProof/>
          <w:color w:val="000000"/>
          <w:sz w:val="24"/>
          <w:szCs w:val="24"/>
          <w:lang w:val="en-US"/>
        </w:rPr>
        <w:t>(Supardi, 2016)</w:t>
      </w:r>
      <w:r w:rsidR="00DC27EF">
        <w:rPr>
          <w:rFonts w:ascii="Times New Roman" w:eastAsia="Times New Roman" w:hAnsi="Times New Roman" w:cs="Times New Roman"/>
          <w:color w:val="000000"/>
          <w:sz w:val="24"/>
          <w:szCs w:val="24"/>
          <w:lang w:val="en-US"/>
        </w:rPr>
        <w:fldChar w:fldCharType="end"/>
      </w:r>
      <w:r w:rsidR="00E52B2F">
        <w:rPr>
          <w:rFonts w:ascii="Times New Roman" w:eastAsia="Times New Roman" w:hAnsi="Times New Roman" w:cs="Times New Roman"/>
          <w:color w:val="000000"/>
          <w:sz w:val="24"/>
          <w:szCs w:val="24"/>
        </w:rPr>
        <w:t>.</w:t>
      </w:r>
      <w:r w:rsidR="00D101E2">
        <w:rPr>
          <w:rFonts w:ascii="Times New Roman" w:eastAsia="Times New Roman" w:hAnsi="Times New Roman" w:cs="Times New Roman"/>
          <w:color w:val="000000"/>
          <w:sz w:val="24"/>
          <w:szCs w:val="24"/>
          <w:lang w:val="en-US"/>
        </w:rPr>
        <w:t xml:space="preserve"> </w:t>
      </w:r>
      <w:r w:rsidR="00611ACA">
        <w:rPr>
          <w:rFonts w:ascii="Times New Roman" w:eastAsia="Times New Roman" w:hAnsi="Times New Roman" w:cs="Times New Roman"/>
          <w:color w:val="000000"/>
          <w:sz w:val="24"/>
          <w:szCs w:val="24"/>
        </w:rPr>
        <w:t xml:space="preserve"> Namun hal tersebut berbanding terbalik dengan kenyataan di lingkunagn SMK, khususnya SMKN 3 Klaten. </w:t>
      </w:r>
    </w:p>
    <w:p w14:paraId="12F0DBC5" w14:textId="11B8D996" w:rsidR="00611ACA" w:rsidRDefault="00611ACA" w:rsidP="00611ACA">
      <w:pPr>
        <w:autoSpaceDE w:val="0"/>
        <w:autoSpaceDN w:val="0"/>
        <w:adjustRightInd w:val="0"/>
        <w:snapToGrid w:val="0"/>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sidR="00C203B0">
        <w:rPr>
          <w:rFonts w:ascii="Times New Roman" w:eastAsia="Times New Roman" w:hAnsi="Times New Roman" w:cs="Times New Roman"/>
          <w:color w:val="000000"/>
          <w:sz w:val="24"/>
          <w:szCs w:val="24"/>
        </w:rPr>
        <w:t>L</w:t>
      </w:r>
      <w:proofErr w:type="spellStart"/>
      <w:r>
        <w:rPr>
          <w:rFonts w:ascii="Times New Roman" w:eastAsia="Times New Roman" w:hAnsi="Times New Roman" w:cs="Times New Roman"/>
          <w:color w:val="000000"/>
          <w:sz w:val="24"/>
          <w:szCs w:val="24"/>
          <w:lang w:val="x-none"/>
        </w:rPr>
        <w:t>ayanan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konseling</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disetiap</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institusi</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berbeda-beda</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tergantung</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karakteristik</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lingkungan</w:t>
      </w:r>
      <w:proofErr w:type="spellEnd"/>
      <w:r w:rsidR="00D101E2">
        <w:rPr>
          <w:rFonts w:ascii="Times New Roman" w:eastAsia="Times New Roman" w:hAnsi="Times New Roman" w:cs="Times New Roman"/>
          <w:color w:val="000000"/>
          <w:sz w:val="24"/>
          <w:szCs w:val="24"/>
          <w:lang w:val="en-US"/>
        </w:rPr>
        <w:t xml:space="preserve"> dan </w:t>
      </w:r>
      <w:proofErr w:type="spellStart"/>
      <w:r w:rsidR="00D101E2">
        <w:rPr>
          <w:rFonts w:ascii="Times New Roman" w:eastAsia="Times New Roman" w:hAnsi="Times New Roman" w:cs="Times New Roman"/>
          <w:color w:val="000000"/>
          <w:sz w:val="24"/>
          <w:szCs w:val="24"/>
          <w:lang w:val="en-US"/>
        </w:rPr>
        <w:t>pemangku</w:t>
      </w:r>
      <w:proofErr w:type="spellEnd"/>
      <w:r w:rsidR="00D101E2">
        <w:rPr>
          <w:rFonts w:ascii="Times New Roman" w:eastAsia="Times New Roman" w:hAnsi="Times New Roman" w:cs="Times New Roman"/>
          <w:color w:val="000000"/>
          <w:sz w:val="24"/>
          <w:szCs w:val="24"/>
          <w:lang w:val="en-US"/>
        </w:rPr>
        <w:t xml:space="preserve"> </w:t>
      </w:r>
      <w:proofErr w:type="spellStart"/>
      <w:r w:rsidR="00D101E2">
        <w:rPr>
          <w:rFonts w:ascii="Times New Roman" w:eastAsia="Times New Roman" w:hAnsi="Times New Roman" w:cs="Times New Roman"/>
          <w:color w:val="000000"/>
          <w:sz w:val="24"/>
          <w:szCs w:val="24"/>
          <w:lang w:val="en-US"/>
        </w:rPr>
        <w:t>kebijakan</w:t>
      </w:r>
      <w:proofErr w:type="spellEnd"/>
      <w:r w:rsidR="00D101E2">
        <w:rPr>
          <w:rFonts w:ascii="Times New Roman" w:eastAsia="Times New Roman" w:hAnsi="Times New Roman" w:cs="Times New Roman"/>
          <w:color w:val="000000"/>
          <w:sz w:val="24"/>
          <w:szCs w:val="24"/>
          <w:lang w:val="en-US"/>
        </w:rPr>
        <w:t xml:space="preserve"> </w:t>
      </w:r>
      <w:r w:rsidR="00D101E2">
        <w:rPr>
          <w:rFonts w:ascii="Times New Roman" w:eastAsia="Times New Roman" w:hAnsi="Times New Roman" w:cs="Times New Roman"/>
          <w:color w:val="000000"/>
          <w:sz w:val="24"/>
          <w:szCs w:val="24"/>
          <w:lang w:val="en-US"/>
        </w:rPr>
        <w:fldChar w:fldCharType="begin" w:fldLock="1"/>
      </w:r>
      <w:r w:rsidR="0085282F">
        <w:rPr>
          <w:rFonts w:ascii="Times New Roman" w:eastAsia="Times New Roman" w:hAnsi="Times New Roman" w:cs="Times New Roman"/>
          <w:color w:val="000000"/>
          <w:sz w:val="24"/>
          <w:szCs w:val="24"/>
          <w:lang w:val="en-US"/>
        </w:rPr>
        <w:instrText>ADDIN CSL_CITATION {"citationItems":[{"id":"ITEM-1","itemData":{"abstract":"The purpose of this study is to identify the importance of career services and career service delivery to Islamic college students. The implementation and importance of career services for each campus is different, depending on the direction of policy and leadership. The approach used in this research are a survey using a career service instrument that has been developed. Respondents of this study were 786 students from various departments and grades at UIN Sunan Kalijaga Yogyakarta Indonesia. The research findings indicate that 98,9% of each student needs career services in the form of adjustment to majors, development of potential and personal skills, and career preparation related to the world of work, while the implementation of career services that have been running is relatively different for each department and faculty. In the Tarbiyah and Teacher Training faculties, they get more career services with an average (103.6) such as getting great opportunities for their students to do internships before graduating, but in the ad humanities social sciences and humanities faculty with an average (89.1) they still need improvement of career services for students.","author":[{"dropping-particle":"","family":"Moh. Khoerul Anwar, Zaen Mmusyrifin","given":"Afifatuz Zakiyah","non-dropping-particle":"","parse-names":false,"suffix":""}],"container-title":"International Journal of Education and Learning","id":"ITEM-1","issued":{"date-parts":[["2021"]]},"title":"How are important career services for Islamic college students","type":"article-journal","volume":"3"},"uris":["http://www.mendeley.com/documents/?uuid=4dcc986c-de16-4eec-8481-3fe2af2182e2"]}],"mendeley":{"formattedCitation":"(Moh. Khoerul Anwar, Zaen Mmusyrifin, 2021)","plainTextFormattedCitation":"(Moh. Khoerul Anwar, Zaen Mmusyrifin, 2021)","previouslyFormattedCitation":"(Moh. Khoerul Anwar, Zaen Mmusyrifin, 2021)"},"properties":{"noteIndex":0},"schema":"https://github.com/citation-style-language/schema/raw/master/csl-citation.json"}</w:instrText>
      </w:r>
      <w:r w:rsidR="00D101E2">
        <w:rPr>
          <w:rFonts w:ascii="Times New Roman" w:eastAsia="Times New Roman" w:hAnsi="Times New Roman" w:cs="Times New Roman"/>
          <w:color w:val="000000"/>
          <w:sz w:val="24"/>
          <w:szCs w:val="24"/>
          <w:lang w:val="en-US"/>
        </w:rPr>
        <w:fldChar w:fldCharType="separate"/>
      </w:r>
      <w:r w:rsidR="00D101E2" w:rsidRPr="00D101E2">
        <w:rPr>
          <w:rFonts w:ascii="Times New Roman" w:eastAsia="Times New Roman" w:hAnsi="Times New Roman" w:cs="Times New Roman"/>
          <w:noProof/>
          <w:color w:val="000000"/>
          <w:sz w:val="24"/>
          <w:szCs w:val="24"/>
          <w:lang w:val="en-US"/>
        </w:rPr>
        <w:t>(Moh. Khoerul Anwar, Zaen Mmusyrifin, 2021)</w:t>
      </w:r>
      <w:r w:rsidR="00D101E2">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Terkait</w:t>
      </w:r>
      <w:proofErr w:type="spellEnd"/>
      <w:r>
        <w:rPr>
          <w:rFonts w:ascii="Times New Roman" w:eastAsia="Times New Roman" w:hAnsi="Times New Roman" w:cs="Times New Roman"/>
          <w:color w:val="000000"/>
          <w:sz w:val="24"/>
          <w:szCs w:val="24"/>
          <w:lang w:val="x-none"/>
        </w:rPr>
        <w:t xml:space="preserve"> proses </w:t>
      </w:r>
      <w:proofErr w:type="spellStart"/>
      <w:r>
        <w:rPr>
          <w:rFonts w:ascii="Times New Roman" w:eastAsia="Times New Roman" w:hAnsi="Times New Roman" w:cs="Times New Roman"/>
          <w:color w:val="000000"/>
          <w:sz w:val="24"/>
          <w:szCs w:val="24"/>
          <w:lang w:val="x-none"/>
        </w:rPr>
        <w:t>layanan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konseling</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pengemab</w:t>
      </w:r>
      <w:r w:rsidR="00D101E2">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lang w:val="x-none"/>
        </w:rPr>
        <w:t>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diperlukan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suasana</w:t>
      </w:r>
      <w:proofErr w:type="spellEnd"/>
      <w:r>
        <w:rPr>
          <w:rFonts w:ascii="Times New Roman" w:eastAsia="Times New Roman" w:hAnsi="Times New Roman" w:cs="Times New Roman"/>
          <w:color w:val="000000"/>
          <w:sz w:val="24"/>
          <w:szCs w:val="24"/>
          <w:lang w:val="x-none"/>
        </w:rPr>
        <w:t xml:space="preserve"> yang kondusif baik dari SDM maupun faktor lingkungan dan kesehatan. Sekarang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bukan hanya permasalahan karier saja yang menghambat peserta didik, namun permasalahan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tambahan yaitu kondisi covid-19. </w:t>
      </w:r>
      <w:proofErr w:type="spellStart"/>
      <w:r>
        <w:rPr>
          <w:rFonts w:ascii="Times New Roman" w:eastAsia="Times New Roman" w:hAnsi="Times New Roman" w:cs="Times New Roman"/>
          <w:color w:val="000000"/>
          <w:sz w:val="24"/>
          <w:szCs w:val="24"/>
          <w:lang w:val="x-none"/>
        </w:rPr>
        <w:t>paparan</w:t>
      </w:r>
      <w:proofErr w:type="spellEnd"/>
      <w:r>
        <w:rPr>
          <w:rFonts w:ascii="Times New Roman" w:eastAsia="Times New Roman" w:hAnsi="Times New Roman" w:cs="Times New Roman"/>
          <w:color w:val="000000"/>
          <w:sz w:val="24"/>
          <w:szCs w:val="24"/>
          <w:lang w:val="x-none"/>
        </w:rPr>
        <w:t xml:space="preserve"> data WHO, 1 </w:t>
      </w:r>
      <w:proofErr w:type="spellStart"/>
      <w:r>
        <w:rPr>
          <w:rFonts w:ascii="Times New Roman" w:eastAsia="Times New Roman" w:hAnsi="Times New Roman" w:cs="Times New Roman"/>
          <w:color w:val="000000"/>
          <w:sz w:val="24"/>
          <w:szCs w:val="24"/>
          <w:lang w:val="x-none"/>
        </w:rPr>
        <w:t>Maret</w:t>
      </w:r>
      <w:proofErr w:type="spellEnd"/>
      <w:r>
        <w:rPr>
          <w:rFonts w:ascii="Times New Roman" w:eastAsia="Times New Roman" w:hAnsi="Times New Roman" w:cs="Times New Roman"/>
          <w:color w:val="000000"/>
          <w:sz w:val="24"/>
          <w:szCs w:val="24"/>
          <w:lang w:val="x-none"/>
        </w:rPr>
        <w:t xml:space="preserve"> 2020 </w:t>
      </w:r>
      <w:proofErr w:type="spellStart"/>
      <w:r>
        <w:rPr>
          <w:rFonts w:ascii="Times New Roman" w:eastAsia="Times New Roman" w:hAnsi="Times New Roman" w:cs="Times New Roman"/>
          <w:color w:val="000000"/>
          <w:sz w:val="24"/>
          <w:szCs w:val="24"/>
          <w:lang w:val="x-none"/>
        </w:rPr>
        <w:t>atau</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Perhimpunan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Dokter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Paru</w:t>
      </w:r>
      <w:proofErr w:type="spellEnd"/>
      <w:r>
        <w:rPr>
          <w:rFonts w:ascii="Times New Roman" w:eastAsia="Times New Roman" w:hAnsi="Times New Roman" w:cs="Times New Roman"/>
          <w:color w:val="000000"/>
          <w:sz w:val="24"/>
          <w:szCs w:val="24"/>
          <w:lang w:val="x-none"/>
        </w:rPr>
        <w:t xml:space="preserve"> Indonesia (PDPI) pada </w:t>
      </w:r>
      <w:proofErr w:type="spellStart"/>
      <w:r>
        <w:rPr>
          <w:rFonts w:ascii="Times New Roman" w:eastAsia="Times New Roman" w:hAnsi="Times New Roman" w:cs="Times New Roman"/>
          <w:color w:val="000000"/>
          <w:sz w:val="24"/>
          <w:szCs w:val="24"/>
          <w:lang w:val="x-none"/>
        </w:rPr>
        <w:t>akhir</w:t>
      </w:r>
      <w:proofErr w:type="spellEnd"/>
      <w:r>
        <w:rPr>
          <w:rFonts w:ascii="Times New Roman" w:eastAsia="Times New Roman" w:hAnsi="Times New Roman" w:cs="Times New Roman"/>
          <w:color w:val="000000"/>
          <w:sz w:val="24"/>
          <w:szCs w:val="24"/>
          <w:lang w:val="x-none"/>
        </w:rPr>
        <w:t xml:space="preserve"> </w:t>
      </w:r>
      <w:r w:rsidR="00247A0C">
        <w:rPr>
          <w:rFonts w:ascii="Times New Roman" w:eastAsia="Times New Roman" w:hAnsi="Times New Roman" w:cs="Times New Roman"/>
          <w:color w:val="000000"/>
          <w:sz w:val="24"/>
          <w:szCs w:val="24"/>
          <w:lang w:val="en-US"/>
        </w:rPr>
        <w:t>D</w:t>
      </w:r>
      <w:proofErr w:type="spellStart"/>
      <w:r>
        <w:rPr>
          <w:rFonts w:ascii="Times New Roman" w:eastAsia="Times New Roman" w:hAnsi="Times New Roman" w:cs="Times New Roman"/>
          <w:color w:val="000000"/>
          <w:sz w:val="24"/>
          <w:szCs w:val="24"/>
          <w:lang w:val="x-none"/>
        </w:rPr>
        <w:t>esember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tahun</w:t>
      </w:r>
      <w:proofErr w:type="spellEnd"/>
      <w:r>
        <w:rPr>
          <w:rFonts w:ascii="Times New Roman" w:eastAsia="Times New Roman" w:hAnsi="Times New Roman" w:cs="Times New Roman"/>
          <w:color w:val="000000"/>
          <w:sz w:val="24"/>
          <w:szCs w:val="24"/>
          <w:lang w:val="x-none"/>
        </w:rPr>
        <w:t xml:space="preserve"> 2019</w:t>
      </w:r>
      <w:r w:rsidR="00DC27EF">
        <w:rPr>
          <w:rFonts w:ascii="Times New Roman" w:eastAsia="Times New Roman" w:hAnsi="Times New Roman" w:cs="Times New Roman"/>
          <w:color w:val="000000"/>
          <w:sz w:val="24"/>
          <w:szCs w:val="24"/>
          <w:lang w:val="en-US"/>
        </w:rPr>
        <w:t xml:space="preserve">. </w:t>
      </w:r>
      <w:r w:rsidR="00247A0C">
        <w:rPr>
          <w:rFonts w:ascii="Times New Roman" w:eastAsia="Times New Roman" w:hAnsi="Times New Roman" w:cs="Times New Roman"/>
          <w:color w:val="000000"/>
          <w:sz w:val="24"/>
          <w:szCs w:val="24"/>
          <w:lang w:val="en-US"/>
        </w:rPr>
        <w:t>S</w:t>
      </w:r>
      <w:proofErr w:type="spellStart"/>
      <w:r>
        <w:rPr>
          <w:rFonts w:ascii="Times New Roman" w:eastAsia="Times New Roman" w:hAnsi="Times New Roman" w:cs="Times New Roman"/>
          <w:color w:val="000000"/>
          <w:sz w:val="24"/>
          <w:szCs w:val="24"/>
          <w:lang w:val="x-none"/>
        </w:rPr>
        <w:t>ampai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ini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sudah</w:t>
      </w:r>
      <w:proofErr w:type="spellEnd"/>
      <w:r>
        <w:rPr>
          <w:rFonts w:ascii="Times New Roman" w:eastAsia="Times New Roman" w:hAnsi="Times New Roman" w:cs="Times New Roman"/>
          <w:color w:val="000000"/>
          <w:sz w:val="24"/>
          <w:szCs w:val="24"/>
          <w:lang w:val="x-none"/>
        </w:rPr>
        <w:t xml:space="preserve"> dipastikan terdapat 65 negara yang terjangkit </w:t>
      </w:r>
      <w:r>
        <w:rPr>
          <w:rFonts w:ascii="Times New Roman" w:eastAsia="Times New Roman" w:hAnsi="Times New Roman" w:cs="Times New Roman"/>
          <w:i/>
          <w:color w:val="000000"/>
          <w:sz w:val="24"/>
          <w:szCs w:val="24"/>
          <w:lang w:val="x-none"/>
        </w:rPr>
        <w:t xml:space="preserve">coronavirus </w:t>
      </w:r>
      <w:r>
        <w:rPr>
          <w:rFonts w:ascii="Times New Roman" w:eastAsia="Times New Roman" w:hAnsi="Times New Roman" w:cs="Times New Roman"/>
          <w:color w:val="000000"/>
          <w:sz w:val="24"/>
          <w:szCs w:val="24"/>
          <w:lang w:val="x-none"/>
        </w:rPr>
        <w:t>atau virus COVID-19.</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Menurut</w:t>
      </w:r>
      <w:proofErr w:type="spellEnd"/>
      <w:r>
        <w:rPr>
          <w:rFonts w:ascii="Times New Roman" w:eastAsia="Times New Roman" w:hAnsi="Times New Roman" w:cs="Times New Roman"/>
          <w:color w:val="000000"/>
          <w:sz w:val="24"/>
          <w:szCs w:val="24"/>
          <w:lang w:val="x-none"/>
        </w:rPr>
        <w:t xml:space="preserve"> </w:t>
      </w:r>
      <w:r w:rsidR="00DC27EF">
        <w:rPr>
          <w:rFonts w:ascii="Times New Roman" w:eastAsia="Times New Roman" w:hAnsi="Times New Roman" w:cs="Times New Roman"/>
          <w:color w:val="000000"/>
          <w:sz w:val="24"/>
          <w:szCs w:val="24"/>
          <w:lang w:val="x-none"/>
        </w:rPr>
        <w:fldChar w:fldCharType="begin" w:fldLock="1"/>
      </w:r>
      <w:r w:rsidR="008D3FA5">
        <w:rPr>
          <w:rFonts w:ascii="Times New Roman" w:eastAsia="Times New Roman" w:hAnsi="Times New Roman" w:cs="Times New Roman"/>
          <w:color w:val="000000"/>
          <w:sz w:val="24"/>
          <w:szCs w:val="24"/>
          <w:lang w:val="x-none"/>
        </w:rPr>
        <w:instrText>ADDIN CSL_CITATION {"citationItems":[{"id":"ITEM-1","itemData":{"abstract":"Virus 2019 Novel Coronavirus (2019-nCoV) yang lebih dikenal dengan namavirus Coronaadalah jenis baru dari virus Corona yang menular ke manusia. Virus Corona adalah virus yang menyerang sistem pernafasan yang bisa menyebabkan gangguan pernafasan, pneumonia akut, sampai kematian. Infeksi virus ini disebut COVID-19 dan pertama kali ditemukan di kota Wuhan, Tiongkok, pada akhir Desember 2019. Virus ini menular dengan cepat dan telah menyebar ke wilayah lain di Tiongkok dan ke beberapa negara termasuk Indonesia. Pada tanggal 2 Maret 2020, Presiden Republik Indonesia, Joko Widodo resmi mengumumkan bahwa ada dua WNI yang positif COVID-19. Informasi ini pun resmi diberitakan oleh berbagai media massa khususnya televisi dengan angleyang beragam. Sebagai saluran berbasis audio-visual, televisi masih diangggap alat yang ampuh untuk membentuk opini publik. Dengan menggunakan pendekatan Analisis Framing Zhongdang Pan dan Gerald M.Kosicki, identifikasi tentang penggunaan televisi untuk kepentingan publik diklasifikasikan dengan melakukan analisisempat struktur framingbesar yaitu sintaksis, skrip, tematik, dan retoris. Dari analisis tersebut ditemukan perbedaan framingdalam konten pemberitaan yang disiarkan oleh 2 televisi swasta yang ada di Indonesia, TV One dan Kompas TV. TV One membingkai pemberitaan virus Corona dengan 88Orasi: Jurnal Dakwah dan Komunikasi | Volume 11, No. 1, Juli 2020mengedepankan kepanikan dan ketakutan, sedangkan Kompas TV lebih fokus kepada upaya penanganan dan solusi pencegahan","author":[{"dropping-particle":"","family":"Syaefudin","given":"Mochamad","non-dropping-particle":"","parse-names":false,"suffix":""},{"dropping-particle":"","family":"Humardhiana","given":"Ana","non-dropping-particle":"","parse-names":false,"suffix":""}],"container-title":"ORASI. Jurnal Dakwah dan Komunikasi","id":"ITEM-1","issue":"1","issued":{"date-parts":[["2020"]]},"page":"87-104","title":"PEMBERITAAN VIRUS CORONA DI TV ONE DAN KOMPAS TV ( Analisis Framing Zhongdang Pan dan Gerald M . Kosicki ) CORONAVIRUS NEWS COVERAGE ON TV ONE AND KOMPAS TV ( Zhongdang Pan and Gerald M . Kosicki Framing Analysis )","type":"article-journal","volume":"11"},"uris":["http://www.mendeley.com/documents/?uuid=6cf9a437-9598-4f2e-815f-e04234d58f5e"]}],"mendeley":{"formattedCitation":"(Syaefudin &amp; Humardhiana, 2020)","plainTextFormattedCitation":"(Syaefudin &amp; Humardhiana, 2020)","previouslyFormattedCitation":"(Syaefudin &amp; Humardhiana, 2020)"},"properties":{"noteIndex":0},"schema":"https://github.com/citation-style-language/schema/raw/master/csl-citation.json"}</w:instrText>
      </w:r>
      <w:r w:rsidR="00DC27EF">
        <w:rPr>
          <w:rFonts w:ascii="Times New Roman" w:eastAsia="Times New Roman" w:hAnsi="Times New Roman" w:cs="Times New Roman"/>
          <w:color w:val="000000"/>
          <w:sz w:val="24"/>
          <w:szCs w:val="24"/>
          <w:lang w:val="x-none"/>
        </w:rPr>
        <w:fldChar w:fldCharType="separate"/>
      </w:r>
      <w:r w:rsidR="00DC27EF" w:rsidRPr="00DC27EF">
        <w:rPr>
          <w:rFonts w:ascii="Times New Roman" w:eastAsia="Times New Roman" w:hAnsi="Times New Roman" w:cs="Times New Roman"/>
          <w:noProof/>
          <w:color w:val="000000"/>
          <w:sz w:val="24"/>
          <w:szCs w:val="24"/>
          <w:lang w:val="x-none"/>
        </w:rPr>
        <w:t>(Syaefudin &amp; Humardhiana, 2020)</w:t>
      </w:r>
      <w:r w:rsidR="00DC27EF">
        <w:rPr>
          <w:rFonts w:ascii="Times New Roman" w:eastAsia="Times New Roman" w:hAnsi="Times New Roman" w:cs="Times New Roman"/>
          <w:color w:val="000000"/>
          <w:sz w:val="24"/>
          <w:szCs w:val="24"/>
          <w:lang w:val="x-none"/>
        </w:rPr>
        <w:fldChar w:fldCharType="end"/>
      </w:r>
      <w:r w:rsidR="00DC27EF">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i/>
          <w:color w:val="000000"/>
          <w:sz w:val="24"/>
          <w:szCs w:val="24"/>
          <w:lang w:val="x-none"/>
        </w:rPr>
        <w:t xml:space="preserve">Coronavirus </w:t>
      </w:r>
      <w:proofErr w:type="spellStart"/>
      <w:r>
        <w:rPr>
          <w:rFonts w:ascii="Times New Roman" w:eastAsia="Times New Roman" w:hAnsi="Times New Roman" w:cs="Times New Roman"/>
          <w:color w:val="000000"/>
          <w:sz w:val="24"/>
          <w:szCs w:val="24"/>
          <w:lang w:val="x-none"/>
        </w:rPr>
        <w:t>adalah</w:t>
      </w:r>
      <w:proofErr w:type="spellEnd"/>
      <w:r>
        <w:rPr>
          <w:rFonts w:ascii="Times New Roman" w:eastAsia="Times New Roman" w:hAnsi="Times New Roman" w:cs="Times New Roman"/>
          <w:color w:val="000000"/>
          <w:sz w:val="24"/>
          <w:szCs w:val="24"/>
          <w:lang w:val="x-none"/>
        </w:rPr>
        <w:t xml:space="preserve"> virus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RNA </w:t>
      </w:r>
      <w:proofErr w:type="spellStart"/>
      <w:r>
        <w:rPr>
          <w:rFonts w:ascii="Times New Roman" w:eastAsia="Times New Roman" w:hAnsi="Times New Roman" w:cs="Times New Roman"/>
          <w:color w:val="000000"/>
          <w:sz w:val="24"/>
          <w:szCs w:val="24"/>
          <w:lang w:val="x-none"/>
        </w:rPr>
        <w:t>dengan</w:t>
      </w:r>
      <w:proofErr w:type="spellEnd"/>
      <w:r>
        <w:rPr>
          <w:rFonts w:ascii="Times New Roman" w:eastAsia="Times New Roman" w:hAnsi="Times New Roman" w:cs="Times New Roman"/>
          <w:color w:val="000000"/>
          <w:sz w:val="24"/>
          <w:szCs w:val="24"/>
          <w:lang w:val="x-none"/>
        </w:rPr>
        <w:t xml:space="preserve"> ukuran partikel 120-160 nm. Virus ini utamanya menginfeksi hewan, termasuk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di antaranya adalah kelelawar dan unta. </w:t>
      </w:r>
      <w:r w:rsidR="008D3FA5">
        <w:rPr>
          <w:rFonts w:ascii="Times New Roman" w:eastAsia="Times New Roman" w:hAnsi="Times New Roman" w:cs="Times New Roman"/>
          <w:color w:val="000000"/>
          <w:sz w:val="24"/>
          <w:szCs w:val="24"/>
          <w:lang w:val="x-none"/>
        </w:rPr>
        <w:fldChar w:fldCharType="begin" w:fldLock="1"/>
      </w:r>
      <w:r w:rsidR="00D101E2">
        <w:rPr>
          <w:rFonts w:ascii="Times New Roman" w:eastAsia="Times New Roman" w:hAnsi="Times New Roman" w:cs="Times New Roman"/>
          <w:color w:val="000000"/>
          <w:sz w:val="24"/>
          <w:szCs w:val="24"/>
          <w:lang w:val="x-none"/>
        </w:rPr>
        <w:instrText>ADDIN CSL_CITATION {"citationItems":[{"id":"ITEM-1","itemData":{"author":[{"dropping-particle":"","family":"UNICEF","given":"","non-dropping-particle":"","parse-names":false,"suffix":""}],"container-title":"COVID-19 and Children in Indonesia","id":"ITEM-1","issue":"11 May","issued":{"date-parts":[["2020"]]},"page":"1-12","title":"COVID-19 and Children in Indonesia: An Agenda for Action to Address Socio-Economic Challenges","type":"article-journal"},"uris":["http://www.mendeley.com/documents/?uuid=349eb31e-d313-4912-89a8-d9fc197f8a59"]}],"mendeley":{"formattedCitation":"(UNICEF, 2020)","plainTextFormattedCitation":"(UNICEF, 2020)","previouslyFormattedCitation":"(UNICEF, 2020)"},"properties":{"noteIndex":0},"schema":"https://github.com/citation-style-language/schema/raw/master/csl-citation.json"}</w:instrText>
      </w:r>
      <w:r w:rsidR="008D3FA5">
        <w:rPr>
          <w:rFonts w:ascii="Times New Roman" w:eastAsia="Times New Roman" w:hAnsi="Times New Roman" w:cs="Times New Roman"/>
          <w:color w:val="000000"/>
          <w:sz w:val="24"/>
          <w:szCs w:val="24"/>
          <w:lang w:val="x-none"/>
        </w:rPr>
        <w:fldChar w:fldCharType="separate"/>
      </w:r>
      <w:r w:rsidR="008D3FA5" w:rsidRPr="008D3FA5">
        <w:rPr>
          <w:rFonts w:ascii="Times New Roman" w:eastAsia="Times New Roman" w:hAnsi="Times New Roman" w:cs="Times New Roman"/>
          <w:noProof/>
          <w:color w:val="000000"/>
          <w:sz w:val="24"/>
          <w:szCs w:val="24"/>
          <w:lang w:val="x-none"/>
        </w:rPr>
        <w:t>(UNICEF, 2020)</w:t>
      </w:r>
      <w:r w:rsidR="008D3FA5">
        <w:rPr>
          <w:rFonts w:ascii="Times New Roman" w:eastAsia="Times New Roman" w:hAnsi="Times New Roman" w:cs="Times New Roman"/>
          <w:color w:val="000000"/>
          <w:sz w:val="24"/>
          <w:szCs w:val="24"/>
          <w:lang w:val="x-none"/>
        </w:rPr>
        <w:fldChar w:fldCharType="end"/>
      </w:r>
      <w:r w:rsidR="008D3FA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mengungkapkan bahwa </w:t>
      </w:r>
      <w:r>
        <w:rPr>
          <w:rFonts w:ascii="Times New Roman" w:eastAsia="Times New Roman" w:hAnsi="Times New Roman" w:cs="Times New Roman"/>
          <w:color w:val="000000"/>
          <w:sz w:val="24"/>
          <w:szCs w:val="24"/>
          <w:lang w:val="x-none"/>
        </w:rPr>
        <w:t>Sebelum terjadinya wabah COVID-19, ada 6 jenis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lang w:val="x-none"/>
        </w:rPr>
        <w:t xml:space="preserve">coronavirus </w:t>
      </w:r>
      <w:r>
        <w:rPr>
          <w:rFonts w:ascii="Times New Roman" w:eastAsia="Times New Roman" w:hAnsi="Times New Roman" w:cs="Times New Roman"/>
          <w:color w:val="000000"/>
          <w:sz w:val="24"/>
          <w:szCs w:val="24"/>
          <w:lang w:val="x-none"/>
        </w:rPr>
        <w:t>yang dapat menginfeksi manusia, yaitu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lang w:val="x-none"/>
        </w:rPr>
        <w:t xml:space="preserve">alphacoronavirus </w:t>
      </w:r>
      <w:r>
        <w:rPr>
          <w:rFonts w:ascii="Times New Roman" w:eastAsia="Times New Roman" w:hAnsi="Times New Roman" w:cs="Times New Roman"/>
          <w:color w:val="000000"/>
          <w:sz w:val="24"/>
          <w:szCs w:val="24"/>
          <w:lang w:val="x-none"/>
        </w:rPr>
        <w:t xml:space="preserve">229E, </w:t>
      </w:r>
      <w:r>
        <w:rPr>
          <w:rFonts w:ascii="Times New Roman" w:eastAsia="Times New Roman" w:hAnsi="Times New Roman" w:cs="Times New Roman"/>
          <w:i/>
          <w:color w:val="000000"/>
          <w:sz w:val="24"/>
          <w:szCs w:val="24"/>
          <w:lang w:val="x-none"/>
        </w:rPr>
        <w:t>alphacoronavirus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lang w:val="x-none"/>
        </w:rPr>
        <w:t xml:space="preserve">NL63, </w:t>
      </w:r>
      <w:r>
        <w:rPr>
          <w:rFonts w:ascii="Times New Roman" w:eastAsia="Times New Roman" w:hAnsi="Times New Roman" w:cs="Times New Roman"/>
          <w:i/>
          <w:color w:val="000000"/>
          <w:sz w:val="24"/>
          <w:szCs w:val="24"/>
          <w:lang w:val="x-none"/>
        </w:rPr>
        <w:t xml:space="preserve">betacoronavirus </w:t>
      </w:r>
      <w:r>
        <w:rPr>
          <w:rFonts w:ascii="Times New Roman" w:eastAsia="Times New Roman" w:hAnsi="Times New Roman" w:cs="Times New Roman"/>
          <w:color w:val="000000"/>
          <w:sz w:val="24"/>
          <w:szCs w:val="24"/>
          <w:lang w:val="x-none"/>
        </w:rPr>
        <w:t xml:space="preserve">OC43, </w:t>
      </w:r>
      <w:r>
        <w:rPr>
          <w:rFonts w:ascii="Times New Roman" w:eastAsia="Times New Roman" w:hAnsi="Times New Roman" w:cs="Times New Roman"/>
          <w:i/>
          <w:color w:val="000000"/>
          <w:sz w:val="24"/>
          <w:szCs w:val="24"/>
          <w:lang w:val="x-none"/>
        </w:rPr>
        <w:t xml:space="preserve">betacoronavirus </w:t>
      </w:r>
      <w:r>
        <w:rPr>
          <w:rFonts w:ascii="Times New Roman" w:eastAsia="Times New Roman" w:hAnsi="Times New Roman" w:cs="Times New Roman"/>
          <w:color w:val="000000"/>
          <w:sz w:val="24"/>
          <w:szCs w:val="24"/>
          <w:lang w:val="x-none"/>
        </w:rPr>
        <w:t xml:space="preserve">HKU1, </w:t>
      </w:r>
      <w:r>
        <w:rPr>
          <w:rFonts w:ascii="Times New Roman" w:eastAsia="Times New Roman" w:hAnsi="Times New Roman" w:cs="Times New Roman"/>
          <w:i/>
          <w:color w:val="000000"/>
          <w:sz w:val="24"/>
          <w:szCs w:val="24"/>
          <w:lang w:val="x-none"/>
        </w:rPr>
        <w:t>Severe Acute Respiratory Illness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lang w:val="x-none"/>
        </w:rPr>
        <w:t xml:space="preserve">Coronavirus </w:t>
      </w:r>
      <w:r>
        <w:rPr>
          <w:rFonts w:ascii="Times New Roman" w:eastAsia="Times New Roman" w:hAnsi="Times New Roman" w:cs="Times New Roman"/>
          <w:color w:val="000000"/>
          <w:sz w:val="24"/>
          <w:szCs w:val="24"/>
          <w:lang w:val="x-none"/>
        </w:rPr>
        <w:t xml:space="preserve">(SARS-CoV), dan </w:t>
      </w:r>
      <w:r>
        <w:rPr>
          <w:rFonts w:ascii="Times New Roman" w:eastAsia="Times New Roman" w:hAnsi="Times New Roman" w:cs="Times New Roman"/>
          <w:i/>
          <w:color w:val="000000"/>
          <w:sz w:val="24"/>
          <w:szCs w:val="24"/>
          <w:lang w:val="x-none"/>
        </w:rPr>
        <w:t xml:space="preserve">Middle East Respiratory Syndrome Coronavirus </w:t>
      </w:r>
      <w:r>
        <w:rPr>
          <w:rFonts w:ascii="Times New Roman" w:eastAsia="Times New Roman" w:hAnsi="Times New Roman" w:cs="Times New Roman"/>
          <w:color w:val="000000"/>
          <w:sz w:val="24"/>
          <w:szCs w:val="24"/>
          <w:lang w:val="x-none"/>
        </w:rPr>
        <w:t>(MERS-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lang w:val="x-none"/>
        </w:rPr>
        <w:t>CoV).</w:t>
      </w:r>
    </w:p>
    <w:p w14:paraId="0647E8AF" w14:textId="343973A5" w:rsidR="00611ACA" w:rsidRPr="00611ACA" w:rsidRDefault="00611ACA" w:rsidP="00611ACA">
      <w:pPr>
        <w:autoSpaceDE w:val="0"/>
        <w:autoSpaceDN w:val="0"/>
        <w:adjustRightInd w:val="0"/>
        <w:snapToGrid w:val="0"/>
        <w:spacing w:after="0" w:line="240" w:lineRule="auto"/>
        <w:ind w:firstLine="720"/>
        <w:jc w:val="both"/>
        <w:rPr>
          <w:rFonts w:ascii="Times New Roman" w:eastAsia="Times New Roman" w:hAnsi="Times New Roman" w:cs="Times New Roman"/>
          <w:i/>
          <w:color w:val="000000"/>
          <w:sz w:val="24"/>
          <w:szCs w:val="24"/>
          <w:lang w:val="x-none"/>
        </w:rPr>
      </w:pPr>
      <w:r>
        <w:rPr>
          <w:rFonts w:ascii="Times New Roman" w:eastAsia="Times New Roman" w:hAnsi="Times New Roman" w:cs="Times New Roman"/>
          <w:color w:val="000000"/>
          <w:sz w:val="24"/>
          <w:szCs w:val="24"/>
        </w:rPr>
        <w:t>Terlepas dari hal itu terkait kondisi Covid yang belum mereda, Proses konseling karier dan pengemabngan karier tentunya tetap di jalankan. Proses</w:t>
      </w:r>
      <w:r w:rsidR="00C203B0">
        <w:rPr>
          <w:rFonts w:ascii="Times New Roman" w:eastAsia="Times New Roman" w:hAnsi="Times New Roman" w:cs="Times New Roman"/>
          <w:color w:val="000000"/>
          <w:sz w:val="24"/>
          <w:szCs w:val="24"/>
        </w:rPr>
        <w:t xml:space="preserve"> pelayanan konseling karier dan pengembangan karier di SMKN 3 Klaten ternayat beberapa mengalami hambatan. </w:t>
      </w:r>
      <w:r>
        <w:rPr>
          <w:rFonts w:ascii="Times New Roman" w:eastAsia="Times New Roman" w:hAnsi="Times New Roman" w:cs="Times New Roman"/>
          <w:color w:val="000000"/>
          <w:sz w:val="24"/>
          <w:szCs w:val="24"/>
          <w:lang w:val="x-none"/>
        </w:rPr>
        <w:t>Berdasarkan wawancara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terhadap 3 guru Bimbingan dan Konseling (15/01/2021) disimpulkan bahwa semenjak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pandemi covid, layanan konseling karier dan sistem </w:t>
      </w:r>
      <w:r>
        <w:rPr>
          <w:rFonts w:ascii="Times New Roman" w:eastAsia="Times New Roman" w:hAnsi="Times New Roman" w:cs="Times New Roman"/>
          <w:color w:val="000000"/>
          <w:sz w:val="24"/>
          <w:szCs w:val="24"/>
          <w:lang w:val="x-none"/>
        </w:rPr>
        <w:lastRenderedPageBreak/>
        <w:t>pengembangan karier dilaksanakan secara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online melalui media whtassap dan zoom. Proses kegiatan konseling karier tersebut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dilaksanakan terhadap seluruh jejang kelas. Konseling karier online mendapat beberapa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tanggapan positif</w:t>
      </w:r>
      <w:r w:rsidR="00C203B0">
        <w:rPr>
          <w:rFonts w:ascii="Times New Roman" w:eastAsia="Times New Roman" w:hAnsi="Times New Roman" w:cs="Times New Roman"/>
          <w:color w:val="000000"/>
          <w:sz w:val="24"/>
          <w:szCs w:val="24"/>
        </w:rPr>
        <w:t xml:space="preserve"> dan negatif</w:t>
      </w:r>
      <w:r>
        <w:rPr>
          <w:rFonts w:ascii="Times New Roman" w:eastAsia="Times New Roman" w:hAnsi="Times New Roman" w:cs="Times New Roman"/>
          <w:color w:val="000000"/>
          <w:sz w:val="24"/>
          <w:szCs w:val="24"/>
          <w:lang w:val="x-none"/>
        </w:rPr>
        <w:t xml:space="preserve"> dari pimpinan sekolah dan guru BK yang telah melakukan konseling karier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dengan peserta didik.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Namun dari proses pelaksanaan konseling karier yang dilakukan guru BK di SMKN 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Klaten manfaatnya belum sepenuhnya dirasakan oleh siswadimasa pandemi. Hal itu terkait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masih ditemukannya berbagai permasalahan karier peserta didik, ditambah masih rendahnya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siswayang mengikuti layanan konseling kaarier di masa pandemi. Selain itu sistem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pengembangan karier di SMKN 3 klaten di masa pandemi saat ini belum berjalan maksimal.</w:t>
      </w:r>
    </w:p>
    <w:p w14:paraId="608A93C9" w14:textId="148E7DF5" w:rsidR="00611ACA" w:rsidRDefault="00611ACA" w:rsidP="00611ACA">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x-none"/>
        </w:rPr>
        <w:t>Berdasarkan wawancara dengan 2 siswa SMKN 3 Klaten kelas XI 16/01/2021) ditemukan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bahwa siswa kelas XII belum memahami proses pengembangan karier pada dirinya dan belum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memahami manfaat layanan konseling karier. Sedangkan hasil wawancara (16/01/2021)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kepada siswa kelas XII, ditemukan masalah: siswa masih bingung dalam menentukan studi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lanjut, kurang mantap dalam memilih jurusan di SMK dan timbul kegelisahan dalam diri terkait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masa depan di SMK.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Terkait uraian masalah tersebut perlu dikaji terkait persepsi konseling karier dan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pengembangan karier. Melihat berbagai pertimbangan konsep dan permasalahan yang ada di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SMKN 3 Klaten, peneliti tertarik untuk meneliti Persepsi Siswa SMKN 3 Klaten Terhadap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Layanan Konseling Karier dan Pengembangan Karier saat Pandemi Covid-19.</w:t>
      </w:r>
    </w:p>
    <w:p w14:paraId="3EA46E58" w14:textId="6B5F532D" w:rsidR="001C45E0" w:rsidRDefault="001C45E0" w:rsidP="001C45E0">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lang w:val="x-none"/>
        </w:rPr>
      </w:pPr>
      <w:r>
        <w:rPr>
          <w:rFonts w:ascii="Times New Roman" w:eastAsia="Times New Roman" w:hAnsi="Times New Roman" w:cs="Times New Roman"/>
          <w:color w:val="000000"/>
          <w:sz w:val="24"/>
          <w:szCs w:val="24"/>
          <w:lang w:val="x-none"/>
        </w:rPr>
        <w:t>Terkait uraian masalah tersebut perlu dikaji terkait persepsi konseling karier dan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pengembangan karier. Melihat berbagai pertimbangan konsep dan permasalahan yang ada di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SMKN 3 </w:t>
      </w:r>
      <w:proofErr w:type="spellStart"/>
      <w:r>
        <w:rPr>
          <w:rFonts w:ascii="Times New Roman" w:eastAsia="Times New Roman" w:hAnsi="Times New Roman" w:cs="Times New Roman"/>
          <w:color w:val="000000"/>
          <w:sz w:val="24"/>
          <w:szCs w:val="24"/>
          <w:lang w:val="x-none"/>
        </w:rPr>
        <w:t>Klaten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peneliti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tertarik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untuk</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meneliti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Persepsi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SMKN 3 </w:t>
      </w:r>
      <w:proofErr w:type="spellStart"/>
      <w:r>
        <w:rPr>
          <w:rFonts w:ascii="Times New Roman" w:eastAsia="Times New Roman" w:hAnsi="Times New Roman" w:cs="Times New Roman"/>
          <w:color w:val="000000"/>
          <w:sz w:val="24"/>
          <w:szCs w:val="24"/>
          <w:lang w:val="x-none"/>
        </w:rPr>
        <w:t>Klaten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Layanan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Konseling</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saat</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Pandemi</w:t>
      </w:r>
      <w:proofErr w:type="spellEnd"/>
      <w:r>
        <w:rPr>
          <w:rFonts w:ascii="Times New Roman" w:eastAsia="Times New Roman" w:hAnsi="Times New Roman" w:cs="Times New Roman"/>
          <w:color w:val="000000"/>
          <w:sz w:val="24"/>
          <w:szCs w:val="24"/>
          <w:lang w:val="x-none"/>
        </w:rPr>
        <w:t xml:space="preserve"> Covid-19.</w:t>
      </w:r>
    </w:p>
    <w:p w14:paraId="33AE1199" w14:textId="796AB1EF" w:rsidR="00636174" w:rsidRPr="001C45E0" w:rsidRDefault="00636174" w:rsidP="001C45E0">
      <w:pPr>
        <w:spacing w:after="0" w:line="360" w:lineRule="auto"/>
        <w:jc w:val="both"/>
        <w:rPr>
          <w:rFonts w:ascii="Californian FB" w:hAnsi="Californian FB"/>
          <w:sz w:val="24"/>
        </w:rPr>
      </w:pPr>
    </w:p>
    <w:p w14:paraId="55399F0A" w14:textId="6D1F2C15" w:rsidR="00755598" w:rsidRPr="001C45E0" w:rsidRDefault="001C45E0" w:rsidP="00755598">
      <w:pPr>
        <w:spacing w:after="0" w:line="360" w:lineRule="auto"/>
        <w:jc w:val="both"/>
        <w:rPr>
          <w:rFonts w:ascii="Californian FB" w:hAnsi="Californian FB" w:cs="Times New Roman"/>
          <w:b/>
          <w:sz w:val="28"/>
        </w:rPr>
      </w:pPr>
      <w:r>
        <w:rPr>
          <w:rFonts w:ascii="Californian FB" w:hAnsi="Californian FB" w:cs="Times New Roman"/>
          <w:b/>
          <w:sz w:val="28"/>
        </w:rPr>
        <w:t>Metode</w:t>
      </w:r>
    </w:p>
    <w:p w14:paraId="64C25565" w14:textId="38F33ACD" w:rsidR="001C45E0" w:rsidRPr="00DA42FB" w:rsidRDefault="001C45E0" w:rsidP="00DA42FB">
      <w:pPr>
        <w:autoSpaceDE w:val="0"/>
        <w:autoSpaceDN w:val="0"/>
        <w:adjustRightInd w:val="0"/>
        <w:snapToGrid w:val="0"/>
        <w:spacing w:after="0" w:line="276"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x-none"/>
        </w:rPr>
        <w:t>Penelitian ini menggunakan pendekatan kualit</w:t>
      </w:r>
      <w:r w:rsidR="00383147">
        <w:rPr>
          <w:rFonts w:ascii="Times New Roman" w:eastAsia="Times New Roman" w:hAnsi="Times New Roman" w:cs="Times New Roman"/>
          <w:color w:val="000000"/>
          <w:sz w:val="24"/>
          <w:szCs w:val="24"/>
          <w:lang w:val="x-none"/>
        </w:rPr>
        <w:t>atif</w:t>
      </w:r>
      <w:r>
        <w:rPr>
          <w:rFonts w:ascii="Times New Roman" w:eastAsia="Times New Roman" w:hAnsi="Times New Roman" w:cs="Times New Roman"/>
          <w:i/>
          <w:color w:val="000000"/>
          <w:sz w:val="24"/>
          <w:szCs w:val="24"/>
          <w:lang w:val="x-none"/>
        </w:rPr>
        <w:t>.</w:t>
      </w:r>
      <w:r w:rsidR="00113D83">
        <w:rPr>
          <w:rFonts w:ascii="Times New Roman" w:eastAsia="Times New Roman" w:hAnsi="Times New Roman" w:cs="Times New Roman"/>
          <w:i/>
          <w:color w:val="000000"/>
          <w:sz w:val="24"/>
          <w:szCs w:val="24"/>
        </w:rPr>
        <w:t xml:space="preserve"> </w:t>
      </w:r>
      <w:r w:rsidR="00383147">
        <w:rPr>
          <w:rFonts w:ascii="Times New Roman" w:eastAsia="Times New Roman" w:hAnsi="Times New Roman" w:cs="Times New Roman"/>
          <w:color w:val="000000"/>
          <w:sz w:val="24"/>
          <w:szCs w:val="24"/>
          <w:lang w:val="x-none"/>
        </w:rPr>
        <w:t xml:space="preserve">Populasi penelitian ini </w:t>
      </w:r>
      <w:r w:rsidR="00383147">
        <w:rPr>
          <w:rFonts w:ascii="Times New Roman" w:eastAsia="Times New Roman" w:hAnsi="Times New Roman" w:cs="Times New Roman"/>
          <w:color w:val="000000"/>
          <w:sz w:val="24"/>
          <w:szCs w:val="24"/>
        </w:rPr>
        <w:t xml:space="preserve">adalah seluruh siswa di </w:t>
      </w:r>
      <w:r w:rsidR="00383147">
        <w:rPr>
          <w:rFonts w:ascii="Times New Roman" w:eastAsia="Times New Roman" w:hAnsi="Times New Roman" w:cs="Times New Roman"/>
          <w:color w:val="000000"/>
          <w:sz w:val="24"/>
          <w:szCs w:val="24"/>
          <w:lang w:val="x-none"/>
        </w:rPr>
        <w:t>SMKN 3 Klaten</w:t>
      </w:r>
      <w:r w:rsidR="00383147">
        <w:rPr>
          <w:rFonts w:ascii="Times New Roman" w:eastAsia="Times New Roman" w:hAnsi="Times New Roman" w:cs="Times New Roman"/>
          <w:color w:val="000000"/>
          <w:sz w:val="24"/>
          <w:szCs w:val="24"/>
        </w:rPr>
        <w:t xml:space="preserve">. Teknik pengambilan sampel penelitian menggunakan teknik </w:t>
      </w:r>
      <w:r w:rsidR="00383147">
        <w:rPr>
          <w:rFonts w:ascii="Times New Roman" w:eastAsia="Times New Roman" w:hAnsi="Times New Roman" w:cs="Times New Roman"/>
          <w:i/>
          <w:color w:val="000000"/>
          <w:sz w:val="24"/>
          <w:szCs w:val="24"/>
          <w:lang w:val="x-none"/>
        </w:rPr>
        <w:t>snow ball samplin</w:t>
      </w:r>
      <w:r w:rsidR="00383147">
        <w:rPr>
          <w:rFonts w:ascii="Times New Roman" w:eastAsia="Times New Roman" w:hAnsi="Times New Roman" w:cs="Times New Roman"/>
          <w:i/>
          <w:color w:val="000000"/>
          <w:sz w:val="24"/>
          <w:szCs w:val="24"/>
        </w:rPr>
        <w:t xml:space="preserve">g. </w:t>
      </w:r>
      <w:r w:rsidR="00383147">
        <w:rPr>
          <w:rFonts w:ascii="Times New Roman" w:eastAsia="Times New Roman" w:hAnsi="Times New Roman" w:cs="Times New Roman"/>
          <w:color w:val="000000"/>
          <w:sz w:val="24"/>
          <w:szCs w:val="24"/>
        </w:rPr>
        <w:t xml:space="preserve">Alasan peneliti mengguanakan teknik ini </w:t>
      </w:r>
      <w:proofErr w:type="spellStart"/>
      <w:r w:rsidR="00494F9E">
        <w:rPr>
          <w:rFonts w:ascii="Times New Roman" w:eastAsia="Times New Roman" w:hAnsi="Times New Roman" w:cs="Times New Roman"/>
          <w:color w:val="000000"/>
          <w:sz w:val="24"/>
          <w:szCs w:val="24"/>
          <w:lang w:val="en-US"/>
        </w:rPr>
        <w:t>bertujuan</w:t>
      </w:r>
      <w:proofErr w:type="spellEnd"/>
      <w:r w:rsidR="00494F9E">
        <w:rPr>
          <w:rFonts w:ascii="Times New Roman" w:eastAsia="Times New Roman" w:hAnsi="Times New Roman" w:cs="Times New Roman"/>
          <w:color w:val="000000"/>
          <w:sz w:val="24"/>
          <w:szCs w:val="24"/>
          <w:lang w:val="en-US"/>
        </w:rPr>
        <w:t xml:space="preserve"> agar</w:t>
      </w:r>
      <w:r w:rsidR="00383147">
        <w:rPr>
          <w:rFonts w:ascii="Times New Roman" w:eastAsia="Times New Roman" w:hAnsi="Times New Roman" w:cs="Times New Roman"/>
          <w:color w:val="000000"/>
          <w:sz w:val="24"/>
          <w:szCs w:val="24"/>
        </w:rPr>
        <w:t xml:space="preserve"> data yang diambil m</w:t>
      </w:r>
      <w:r w:rsidR="00494F9E">
        <w:rPr>
          <w:rFonts w:ascii="Times New Roman" w:eastAsia="Times New Roman" w:hAnsi="Times New Roman" w:cs="Times New Roman"/>
          <w:color w:val="000000"/>
          <w:sz w:val="24"/>
          <w:szCs w:val="24"/>
          <w:lang w:val="en-US"/>
        </w:rPr>
        <w:t>a</w:t>
      </w:r>
      <w:r w:rsidR="00383147">
        <w:rPr>
          <w:rFonts w:ascii="Times New Roman" w:eastAsia="Times New Roman" w:hAnsi="Times New Roman" w:cs="Times New Roman"/>
          <w:color w:val="000000"/>
          <w:sz w:val="24"/>
          <w:szCs w:val="24"/>
        </w:rPr>
        <w:t>mpu memberikan data yang memuaskan, jadi jika dari satu sumber data masih kurang lengkap penelti dapat mengambil data atau informan yang lain</w:t>
      </w:r>
      <w:r w:rsidR="00383147">
        <w:rPr>
          <w:rFonts w:ascii="Times New Roman" w:eastAsia="Times New Roman" w:hAnsi="Times New Roman" w:cs="Times New Roman"/>
          <w:color w:val="000000"/>
          <w:sz w:val="24"/>
          <w:szCs w:val="24"/>
          <w:lang w:val="x-none"/>
        </w:rPr>
        <w:t>.</w:t>
      </w:r>
      <w:r w:rsidR="00383147">
        <w:rPr>
          <w:rFonts w:ascii="Times New Roman" w:eastAsia="Times New Roman" w:hAnsi="Times New Roman" w:cs="Times New Roman"/>
          <w:color w:val="000000"/>
          <w:sz w:val="24"/>
          <w:szCs w:val="24"/>
        </w:rPr>
        <w:t xml:space="preserve"> Teknik pengumpulan data menggunakan teknik wawancara partisipant. Sedangkan teknik analisis data menggunakan Triangulasi Data yang meliputi data r</w:t>
      </w:r>
      <w:r w:rsidR="00383147" w:rsidRPr="00383147">
        <w:rPr>
          <w:rFonts w:ascii="Times New Roman" w:eastAsia="Times New Roman" w:hAnsi="Times New Roman" w:cs="Times New Roman"/>
          <w:i/>
          <w:color w:val="000000"/>
          <w:sz w:val="24"/>
          <w:szCs w:val="24"/>
        </w:rPr>
        <w:t>eduction</w:t>
      </w:r>
      <w:r w:rsidR="0003416F">
        <w:rPr>
          <w:rFonts w:ascii="Times New Roman" w:eastAsia="Times New Roman" w:hAnsi="Times New Roman" w:cs="Times New Roman"/>
          <w:i/>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yaitu</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merangkum</w:t>
      </w:r>
      <w:proofErr w:type="spellEnd"/>
      <w:r w:rsidR="0003416F" w:rsidRPr="0003416F">
        <w:rPr>
          <w:rFonts w:ascii="Times New Roman" w:eastAsia="Times New Roman" w:hAnsi="Times New Roman" w:cs="Times New Roman"/>
          <w:iCs/>
          <w:color w:val="000000"/>
          <w:sz w:val="24"/>
          <w:szCs w:val="24"/>
          <w:lang w:val="en-US"/>
        </w:rPr>
        <w:t xml:space="preserve"> dan </w:t>
      </w:r>
      <w:proofErr w:type="spellStart"/>
      <w:r w:rsidR="0003416F" w:rsidRPr="0003416F">
        <w:rPr>
          <w:rFonts w:ascii="Times New Roman" w:eastAsia="Times New Roman" w:hAnsi="Times New Roman" w:cs="Times New Roman"/>
          <w:iCs/>
          <w:color w:val="000000"/>
          <w:sz w:val="24"/>
          <w:szCs w:val="24"/>
          <w:lang w:val="en-US"/>
        </w:rPr>
        <w:t>mengkategorisasikan</w:t>
      </w:r>
      <w:proofErr w:type="spellEnd"/>
      <w:r w:rsidR="0003416F" w:rsidRPr="0003416F">
        <w:rPr>
          <w:rFonts w:ascii="Times New Roman" w:eastAsia="Times New Roman" w:hAnsi="Times New Roman" w:cs="Times New Roman"/>
          <w:iCs/>
          <w:color w:val="000000"/>
          <w:sz w:val="24"/>
          <w:szCs w:val="24"/>
          <w:lang w:val="en-US"/>
        </w:rPr>
        <w:t xml:space="preserve"> data </w:t>
      </w:r>
      <w:proofErr w:type="spellStart"/>
      <w:r w:rsidR="0003416F" w:rsidRPr="0003416F">
        <w:rPr>
          <w:rFonts w:ascii="Times New Roman" w:eastAsia="Times New Roman" w:hAnsi="Times New Roman" w:cs="Times New Roman"/>
          <w:iCs/>
          <w:color w:val="000000"/>
          <w:sz w:val="24"/>
          <w:szCs w:val="24"/>
          <w:lang w:val="en-US"/>
        </w:rPr>
        <w:t>hasil</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penelitian</w:t>
      </w:r>
      <w:proofErr w:type="spellEnd"/>
      <w:r w:rsidR="00383147">
        <w:rPr>
          <w:rFonts w:ascii="Times New Roman" w:eastAsia="Times New Roman" w:hAnsi="Times New Roman" w:cs="Times New Roman"/>
          <w:color w:val="000000"/>
          <w:sz w:val="24"/>
          <w:szCs w:val="24"/>
        </w:rPr>
        <w:t xml:space="preserve">, </w:t>
      </w:r>
      <w:proofErr w:type="spellStart"/>
      <w:r w:rsidR="0003416F">
        <w:rPr>
          <w:rFonts w:ascii="Times New Roman" w:eastAsia="Times New Roman" w:hAnsi="Times New Roman" w:cs="Times New Roman"/>
          <w:color w:val="000000"/>
          <w:sz w:val="24"/>
          <w:szCs w:val="24"/>
          <w:lang w:val="en-US"/>
        </w:rPr>
        <w:t>selanjutnya</w:t>
      </w:r>
      <w:proofErr w:type="spellEnd"/>
      <w:r w:rsidR="0003416F">
        <w:rPr>
          <w:rFonts w:ascii="Times New Roman" w:eastAsia="Times New Roman" w:hAnsi="Times New Roman" w:cs="Times New Roman"/>
          <w:color w:val="000000"/>
          <w:sz w:val="24"/>
          <w:szCs w:val="24"/>
          <w:lang w:val="en-US"/>
        </w:rPr>
        <w:t xml:space="preserve"> </w:t>
      </w:r>
      <w:r w:rsidR="00383147">
        <w:rPr>
          <w:rFonts w:ascii="Times New Roman" w:eastAsia="Times New Roman" w:hAnsi="Times New Roman" w:cs="Times New Roman"/>
          <w:color w:val="000000"/>
          <w:sz w:val="24"/>
          <w:szCs w:val="24"/>
        </w:rPr>
        <w:t xml:space="preserve">data </w:t>
      </w:r>
      <w:r w:rsidR="00383147" w:rsidRPr="00383147">
        <w:rPr>
          <w:rFonts w:ascii="Times New Roman" w:eastAsia="Times New Roman" w:hAnsi="Times New Roman" w:cs="Times New Roman"/>
          <w:i/>
          <w:color w:val="000000"/>
          <w:sz w:val="24"/>
          <w:szCs w:val="24"/>
        </w:rPr>
        <w:t>display</w:t>
      </w:r>
      <w:r w:rsidR="0003416F">
        <w:rPr>
          <w:rFonts w:ascii="Times New Roman" w:eastAsia="Times New Roman" w:hAnsi="Times New Roman" w:cs="Times New Roman"/>
          <w:i/>
          <w:color w:val="000000"/>
          <w:sz w:val="24"/>
          <w:szCs w:val="24"/>
          <w:lang w:val="en-US"/>
        </w:rPr>
        <w:t xml:space="preserve">, </w:t>
      </w:r>
      <w:proofErr w:type="spellStart"/>
      <w:r w:rsidR="0003416F">
        <w:rPr>
          <w:rFonts w:ascii="Times New Roman" w:eastAsia="Times New Roman" w:hAnsi="Times New Roman" w:cs="Times New Roman"/>
          <w:i/>
          <w:color w:val="000000"/>
          <w:sz w:val="24"/>
          <w:szCs w:val="24"/>
          <w:lang w:val="en-US"/>
        </w:rPr>
        <w:t>y</w:t>
      </w:r>
      <w:r w:rsidR="0003416F" w:rsidRPr="0003416F">
        <w:rPr>
          <w:rFonts w:ascii="Times New Roman" w:eastAsia="Times New Roman" w:hAnsi="Times New Roman" w:cs="Times New Roman"/>
          <w:iCs/>
          <w:color w:val="000000"/>
          <w:sz w:val="24"/>
          <w:szCs w:val="24"/>
          <w:lang w:val="en-US"/>
        </w:rPr>
        <w:t>aitu</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menyajikan</w:t>
      </w:r>
      <w:proofErr w:type="spellEnd"/>
      <w:r w:rsidR="0003416F" w:rsidRPr="0003416F">
        <w:rPr>
          <w:rFonts w:ascii="Times New Roman" w:eastAsia="Times New Roman" w:hAnsi="Times New Roman" w:cs="Times New Roman"/>
          <w:iCs/>
          <w:color w:val="000000"/>
          <w:sz w:val="24"/>
          <w:szCs w:val="24"/>
          <w:lang w:val="en-US"/>
        </w:rPr>
        <w:t xml:space="preserve"> data </w:t>
      </w:r>
      <w:proofErr w:type="spellStart"/>
      <w:r w:rsidR="0003416F" w:rsidRPr="0003416F">
        <w:rPr>
          <w:rFonts w:ascii="Times New Roman" w:eastAsia="Times New Roman" w:hAnsi="Times New Roman" w:cs="Times New Roman"/>
          <w:iCs/>
          <w:color w:val="000000"/>
          <w:sz w:val="24"/>
          <w:szCs w:val="24"/>
          <w:lang w:val="en-US"/>
        </w:rPr>
        <w:t>dalam</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bentuk</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uraian</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singkat</w:t>
      </w:r>
      <w:proofErr w:type="spellEnd"/>
      <w:r w:rsidR="0003416F" w:rsidRPr="0003416F">
        <w:rPr>
          <w:rFonts w:ascii="Times New Roman" w:eastAsia="Times New Roman" w:hAnsi="Times New Roman" w:cs="Times New Roman"/>
          <w:iCs/>
          <w:color w:val="000000"/>
          <w:sz w:val="24"/>
          <w:szCs w:val="24"/>
          <w:lang w:val="en-US"/>
        </w:rPr>
        <w:t xml:space="preserve"> </w:t>
      </w:r>
      <w:r w:rsidR="00383147" w:rsidRPr="0003416F">
        <w:rPr>
          <w:rFonts w:ascii="Times New Roman" w:eastAsia="Times New Roman" w:hAnsi="Times New Roman" w:cs="Times New Roman"/>
          <w:iCs/>
          <w:color w:val="000000"/>
          <w:sz w:val="24"/>
          <w:szCs w:val="24"/>
        </w:rPr>
        <w:t xml:space="preserve"> </w:t>
      </w:r>
      <w:proofErr w:type="spellStart"/>
      <w:r w:rsidR="0003416F">
        <w:rPr>
          <w:rFonts w:ascii="Times New Roman" w:eastAsia="Times New Roman" w:hAnsi="Times New Roman" w:cs="Times New Roman"/>
          <w:color w:val="000000"/>
          <w:sz w:val="24"/>
          <w:szCs w:val="24"/>
          <w:lang w:val="en-US"/>
        </w:rPr>
        <w:t>serta</w:t>
      </w:r>
      <w:proofErr w:type="spellEnd"/>
      <w:r w:rsidR="0003416F">
        <w:rPr>
          <w:rFonts w:ascii="Times New Roman" w:eastAsia="Times New Roman" w:hAnsi="Times New Roman" w:cs="Times New Roman"/>
          <w:color w:val="000000"/>
          <w:sz w:val="24"/>
          <w:szCs w:val="24"/>
          <w:lang w:val="en-US"/>
        </w:rPr>
        <w:t xml:space="preserve"> </w:t>
      </w:r>
      <w:r w:rsidR="00383147" w:rsidRPr="00383147">
        <w:rPr>
          <w:rFonts w:ascii="Times New Roman" w:eastAsia="Times New Roman" w:hAnsi="Times New Roman" w:cs="Times New Roman"/>
          <w:i/>
          <w:color w:val="000000"/>
          <w:sz w:val="24"/>
          <w:szCs w:val="24"/>
        </w:rPr>
        <w:t>conclusion</w:t>
      </w:r>
      <w:r w:rsidR="0003416F">
        <w:rPr>
          <w:rFonts w:ascii="Times New Roman" w:eastAsia="Times New Roman" w:hAnsi="Times New Roman" w:cs="Times New Roman"/>
          <w:i/>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atau</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menyimpulkan</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hasil</w:t>
      </w:r>
      <w:proofErr w:type="spellEnd"/>
      <w:r w:rsidR="0003416F" w:rsidRPr="0003416F">
        <w:rPr>
          <w:rFonts w:ascii="Times New Roman" w:eastAsia="Times New Roman" w:hAnsi="Times New Roman" w:cs="Times New Roman"/>
          <w:iCs/>
          <w:color w:val="000000"/>
          <w:sz w:val="24"/>
          <w:szCs w:val="24"/>
          <w:lang w:val="en-US"/>
        </w:rPr>
        <w:t xml:space="preserve"> </w:t>
      </w:r>
      <w:proofErr w:type="spellStart"/>
      <w:r w:rsidR="0003416F" w:rsidRPr="0003416F">
        <w:rPr>
          <w:rFonts w:ascii="Times New Roman" w:eastAsia="Times New Roman" w:hAnsi="Times New Roman" w:cs="Times New Roman"/>
          <w:iCs/>
          <w:color w:val="000000"/>
          <w:sz w:val="24"/>
          <w:szCs w:val="24"/>
          <w:lang w:val="en-US"/>
        </w:rPr>
        <w:t>kajian</w:t>
      </w:r>
      <w:proofErr w:type="spellEnd"/>
      <w:r w:rsidR="0003416F" w:rsidRPr="0003416F">
        <w:rPr>
          <w:rFonts w:ascii="Times New Roman" w:eastAsia="Times New Roman" w:hAnsi="Times New Roman" w:cs="Times New Roman"/>
          <w:iCs/>
          <w:color w:val="000000"/>
          <w:sz w:val="24"/>
          <w:szCs w:val="24"/>
          <w:lang w:val="en-US"/>
        </w:rPr>
        <w:t xml:space="preserve"> data </w:t>
      </w:r>
      <w:proofErr w:type="spellStart"/>
      <w:r w:rsidR="0003416F" w:rsidRPr="0003416F">
        <w:rPr>
          <w:rFonts w:ascii="Times New Roman" w:eastAsia="Times New Roman" w:hAnsi="Times New Roman" w:cs="Times New Roman"/>
          <w:iCs/>
          <w:color w:val="000000"/>
          <w:sz w:val="24"/>
          <w:szCs w:val="24"/>
          <w:lang w:val="en-US"/>
        </w:rPr>
        <w:t>penelitian</w:t>
      </w:r>
      <w:proofErr w:type="spellEnd"/>
      <w:r w:rsidR="00DA42FB">
        <w:rPr>
          <w:rFonts w:ascii="Times New Roman" w:eastAsia="Times New Roman" w:hAnsi="Times New Roman" w:cs="Times New Roman"/>
          <w:iCs/>
          <w:color w:val="000000"/>
          <w:sz w:val="24"/>
          <w:szCs w:val="24"/>
          <w:lang w:val="en-US"/>
        </w:rPr>
        <w:t xml:space="preserve"> </w:t>
      </w:r>
      <w:r w:rsidR="00DA42FB">
        <w:rPr>
          <w:rFonts w:ascii="Times New Roman" w:eastAsia="Times New Roman" w:hAnsi="Times New Roman" w:cs="Times New Roman"/>
          <w:iCs/>
          <w:color w:val="000000"/>
          <w:sz w:val="24"/>
          <w:szCs w:val="24"/>
          <w:lang w:val="en-US"/>
        </w:rPr>
        <w:fldChar w:fldCharType="begin" w:fldLock="1"/>
      </w:r>
      <w:r w:rsidR="00463AF9">
        <w:rPr>
          <w:rFonts w:ascii="Times New Roman" w:eastAsia="Times New Roman" w:hAnsi="Times New Roman" w:cs="Times New Roman"/>
          <w:iCs/>
          <w:color w:val="000000"/>
          <w:sz w:val="24"/>
          <w:szCs w:val="24"/>
          <w:lang w:val="en-US"/>
        </w:rPr>
        <w:instrText>ADDIN CSL_CITATION {"citationItems":[{"id":"ITEM-1","itemData":{"ISSN":"2349-9788","abstract":"Research methodology is a way to systematically solve the research problem. It may be understood as a science of studying how research is done scientifically. In it we study the various steps that are generally adopted by a researcher in studying his research problem along with the logic behind them. It is necessary for the researcher to know not only the research methods/techniques but also the methodology. Researchers not only need to know how to develop certain indices or tests, how to calculate the mean, the mode, the median or the standard deviation or chi-square, how to apply particular research techniques, but they also need to know which of these methods or techniques, are relevant and which are not, and what would they mean and indicate and why. Researchers also need to understand the assumptions underlying various techniques and they need to know the criteria by which they can decide that certain techniques and procedures will be applicable to certain problems and others will not. All this means that it is necessary for the researcher to design his methodology for his problem as the same may differ from problem to problem.","author":[{"dropping-particle":"","family":"Patel","given":"Mimansha","non-dropping-particle":"","parse-names":false,"suffix":""},{"dropping-particle":"","family":"Patel","given":"Nitin","non-dropping-particle":"","parse-names":false,"suffix":""}],"container-title":"International Journal of Research and Review","id":"ITEM-1","issue":"3","issued":{"date-parts":[["2019"]]},"page":"48-55","title":"Exploring Research Methodology","type":"article-journal","volume":"6"},"uris":["http://www.mendeley.com/documents/?uuid=7adcd5fb-85e0-4807-8bb1-76d3820048a3"]}],"mendeley":{"formattedCitation":"(Patel &amp; Patel, 2019)","plainTextFormattedCitation":"(Patel &amp; Patel, 2019)","previouslyFormattedCitation":"(Patel &amp; Patel, 2019)"},"properties":{"noteIndex":0},"schema":"https://github.com/citation-style-language/schema/raw/master/csl-citation.json"}</w:instrText>
      </w:r>
      <w:r w:rsidR="00DA42FB">
        <w:rPr>
          <w:rFonts w:ascii="Times New Roman" w:eastAsia="Times New Roman" w:hAnsi="Times New Roman" w:cs="Times New Roman"/>
          <w:iCs/>
          <w:color w:val="000000"/>
          <w:sz w:val="24"/>
          <w:szCs w:val="24"/>
          <w:lang w:val="en-US"/>
        </w:rPr>
        <w:fldChar w:fldCharType="separate"/>
      </w:r>
      <w:r w:rsidR="00DA42FB" w:rsidRPr="00DA42FB">
        <w:rPr>
          <w:rFonts w:ascii="Times New Roman" w:eastAsia="Times New Roman" w:hAnsi="Times New Roman" w:cs="Times New Roman"/>
          <w:iCs/>
          <w:noProof/>
          <w:color w:val="000000"/>
          <w:sz w:val="24"/>
          <w:szCs w:val="24"/>
          <w:lang w:val="en-US"/>
        </w:rPr>
        <w:t>(Patel &amp; Patel, 2019)</w:t>
      </w:r>
      <w:r w:rsidR="00DA42FB">
        <w:rPr>
          <w:rFonts w:ascii="Times New Roman" w:eastAsia="Times New Roman" w:hAnsi="Times New Roman" w:cs="Times New Roman"/>
          <w:iCs/>
          <w:color w:val="000000"/>
          <w:sz w:val="24"/>
          <w:szCs w:val="24"/>
          <w:lang w:val="en-US"/>
        </w:rPr>
        <w:fldChar w:fldCharType="end"/>
      </w:r>
      <w:r w:rsidR="0003416F">
        <w:rPr>
          <w:rFonts w:ascii="Times New Roman" w:eastAsia="Times New Roman" w:hAnsi="Times New Roman" w:cs="Times New Roman"/>
          <w:iCs/>
          <w:color w:val="000000"/>
          <w:sz w:val="24"/>
          <w:szCs w:val="24"/>
          <w:lang w:val="en-US"/>
        </w:rPr>
        <w:t>.</w:t>
      </w:r>
      <w:r w:rsidR="00383147">
        <w:rPr>
          <w:rFonts w:ascii="Times New Roman" w:eastAsia="Times New Roman" w:hAnsi="Times New Roman" w:cs="Times New Roman"/>
          <w:color w:val="000000"/>
          <w:sz w:val="24"/>
          <w:szCs w:val="24"/>
        </w:rPr>
        <w:t xml:space="preserve"> </w:t>
      </w:r>
    </w:p>
    <w:p w14:paraId="255A4912" w14:textId="77777777" w:rsidR="00755598" w:rsidRPr="00975747" w:rsidRDefault="00755598" w:rsidP="00755598">
      <w:pPr>
        <w:spacing w:after="0" w:line="360" w:lineRule="auto"/>
        <w:jc w:val="both"/>
        <w:rPr>
          <w:rFonts w:ascii="Californian FB" w:hAnsi="Californian FB"/>
          <w:lang w:eastAsia="id-ID"/>
        </w:rPr>
      </w:pPr>
    </w:p>
    <w:p w14:paraId="13B20ADD" w14:textId="02E19AA4" w:rsidR="00755598" w:rsidRPr="00975747" w:rsidRDefault="00975747" w:rsidP="004D1BFF">
      <w:pPr>
        <w:spacing w:after="0" w:line="276" w:lineRule="auto"/>
        <w:jc w:val="both"/>
        <w:rPr>
          <w:rFonts w:ascii="Californian FB" w:hAnsi="Californian FB" w:cs="Times New Roman"/>
          <w:b/>
          <w:sz w:val="28"/>
        </w:rPr>
      </w:pPr>
      <w:r>
        <w:rPr>
          <w:rFonts w:ascii="Californian FB" w:hAnsi="Californian FB" w:cs="Times New Roman"/>
          <w:b/>
          <w:sz w:val="28"/>
        </w:rPr>
        <w:t xml:space="preserve">Hasil </w:t>
      </w:r>
    </w:p>
    <w:p w14:paraId="5AE27188" w14:textId="0441DB53" w:rsidR="00F9074B" w:rsidRPr="00F9074B" w:rsidRDefault="00F9074B" w:rsidP="004D1BFF">
      <w:pPr>
        <w:spacing w:after="0" w:line="276"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t xml:space="preserve">Proses </w:t>
      </w:r>
      <w:proofErr w:type="spellStart"/>
      <w:r>
        <w:rPr>
          <w:rFonts w:ascii="Times New Roman" w:hAnsi="Times New Roman" w:cs="Times New Roman"/>
          <w:sz w:val="24"/>
          <w:szCs w:val="24"/>
          <w:shd w:val="clear" w:color="auto" w:fill="FFFFFF"/>
          <w:lang w:val="en-US"/>
        </w:rPr>
        <w:t>penelitian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terkait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eastAsia="Times New Roman" w:hAnsi="Times New Roman" w:cs="Times New Roman"/>
          <w:color w:val="000000"/>
          <w:sz w:val="24"/>
          <w:szCs w:val="24"/>
          <w:lang w:val="x-none"/>
        </w:rPr>
        <w:t>Persepsi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SMKN 3 </w:t>
      </w:r>
      <w:proofErr w:type="spellStart"/>
      <w:r>
        <w:rPr>
          <w:rFonts w:ascii="Times New Roman" w:eastAsia="Times New Roman" w:hAnsi="Times New Roman" w:cs="Times New Roman"/>
          <w:color w:val="000000"/>
          <w:sz w:val="24"/>
          <w:szCs w:val="24"/>
          <w:lang w:val="x-none"/>
        </w:rPr>
        <w:t>Klaten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Layanan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Konseling</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saat</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Pandemi</w:t>
      </w:r>
      <w:proofErr w:type="spellEnd"/>
      <w:r>
        <w:rPr>
          <w:rFonts w:ascii="Times New Roman" w:eastAsia="Times New Roman" w:hAnsi="Times New Roman" w:cs="Times New Roman"/>
          <w:color w:val="000000"/>
          <w:sz w:val="24"/>
          <w:szCs w:val="24"/>
          <w:lang w:val="x-none"/>
        </w:rPr>
        <w:t xml:space="preserve"> Covid-19</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diawali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identifikasi</w:t>
      </w:r>
      <w:proofErr w:type="spellEnd"/>
      <w:r>
        <w:rPr>
          <w:rFonts w:ascii="Times New Roman" w:eastAsia="Times New Roman" w:hAnsi="Times New Roman" w:cs="Times New Roman"/>
          <w:color w:val="000000"/>
          <w:sz w:val="24"/>
          <w:szCs w:val="24"/>
          <w:lang w:val="en-US"/>
        </w:rPr>
        <w:t xml:space="preserve"> </w:t>
      </w:r>
      <w:proofErr w:type="spellStart"/>
      <w:r w:rsidR="00632B32">
        <w:rPr>
          <w:rFonts w:ascii="Times New Roman" w:eastAsia="Times New Roman" w:hAnsi="Times New Roman" w:cs="Times New Roman"/>
          <w:color w:val="000000"/>
          <w:sz w:val="24"/>
          <w:szCs w:val="24"/>
          <w:lang w:val="en-US"/>
        </w:rPr>
        <w:t>peserta</w:t>
      </w:r>
      <w:proofErr w:type="spellEnd"/>
      <w:r w:rsidR="00632B32">
        <w:rPr>
          <w:rFonts w:ascii="Times New Roman" w:eastAsia="Times New Roman" w:hAnsi="Times New Roman" w:cs="Times New Roman"/>
          <w:color w:val="000000"/>
          <w:sz w:val="24"/>
          <w:szCs w:val="24"/>
          <w:lang w:val="en-US"/>
        </w:rPr>
        <w:t xml:space="preserve"> </w:t>
      </w:r>
      <w:proofErr w:type="spellStart"/>
      <w:r w:rsidR="00632B32">
        <w:rPr>
          <w:rFonts w:ascii="Times New Roman" w:eastAsia="Times New Roman" w:hAnsi="Times New Roman" w:cs="Times New Roman"/>
          <w:color w:val="000000"/>
          <w:sz w:val="24"/>
          <w:szCs w:val="24"/>
          <w:lang w:val="en-US"/>
        </w:rPr>
        <w:t>didik</w:t>
      </w:r>
      <w:proofErr w:type="spellEnd"/>
      <w:r>
        <w:rPr>
          <w:rFonts w:ascii="Times New Roman" w:eastAsia="Times New Roman" w:hAnsi="Times New Roman" w:cs="Times New Roman"/>
          <w:color w:val="000000"/>
          <w:sz w:val="24"/>
          <w:szCs w:val="24"/>
          <w:lang w:val="en-US"/>
        </w:rPr>
        <w:t xml:space="preserve"> di SMKN 3 </w:t>
      </w:r>
      <w:proofErr w:type="spellStart"/>
      <w:r>
        <w:rPr>
          <w:rFonts w:ascii="Times New Roman" w:eastAsia="Times New Roman" w:hAnsi="Times New Roman" w:cs="Times New Roman"/>
          <w:color w:val="000000"/>
          <w:sz w:val="24"/>
          <w:szCs w:val="24"/>
          <w:lang w:val="en-US"/>
        </w:rPr>
        <w:t>Klaten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mengambil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sampel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Teknik </w:t>
      </w:r>
      <w:r w:rsidRPr="00632B32">
        <w:rPr>
          <w:rFonts w:ascii="Times New Roman" w:eastAsia="Times New Roman" w:hAnsi="Times New Roman" w:cs="Times New Roman"/>
          <w:i/>
          <w:iCs/>
          <w:color w:val="000000"/>
          <w:sz w:val="24"/>
          <w:szCs w:val="24"/>
          <w:lang w:val="en-US"/>
        </w:rPr>
        <w:t>snowball sampling</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Alasan peneliti mengguanakan teknik ini </w:t>
      </w:r>
      <w:proofErr w:type="spellStart"/>
      <w:r>
        <w:rPr>
          <w:rFonts w:ascii="Times New Roman" w:eastAsia="Times New Roman" w:hAnsi="Times New Roman" w:cs="Times New Roman"/>
          <w:color w:val="000000"/>
          <w:sz w:val="24"/>
          <w:szCs w:val="24"/>
          <w:lang w:val="en-US"/>
        </w:rPr>
        <w:t>bertujuan</w:t>
      </w:r>
      <w:proofErr w:type="spellEnd"/>
      <w:r>
        <w:rPr>
          <w:rFonts w:ascii="Times New Roman" w:eastAsia="Times New Roman" w:hAnsi="Times New Roman" w:cs="Times New Roman"/>
          <w:color w:val="000000"/>
          <w:sz w:val="24"/>
          <w:szCs w:val="24"/>
          <w:lang w:val="en-US"/>
        </w:rPr>
        <w:t xml:space="preserve"> agar</w:t>
      </w:r>
      <w:r>
        <w:rPr>
          <w:rFonts w:ascii="Times New Roman" w:eastAsia="Times New Roman" w:hAnsi="Times New Roman" w:cs="Times New Roman"/>
          <w:color w:val="000000"/>
          <w:sz w:val="24"/>
          <w:szCs w:val="24"/>
        </w:rPr>
        <w:t xml:space="preserve"> data yang diambil m</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rPr>
        <w:t>mpu memberikan data yang memuaskan, jadi jika dari satu sumber data masih kurang lengkap penel</w:t>
      </w:r>
      <w:proofErr w:type="spellStart"/>
      <w:r w:rsidR="00DC77BC">
        <w:rPr>
          <w:rFonts w:ascii="Times New Roman" w:eastAsia="Times New Roman" w:hAnsi="Times New Roman" w:cs="Times New Roman"/>
          <w:color w:val="000000"/>
          <w:sz w:val="24"/>
          <w:szCs w:val="24"/>
          <w:lang w:val="en-US"/>
        </w:rPr>
        <w:t>i</w:t>
      </w:r>
      <w:proofErr w:type="spellEnd"/>
      <w:r>
        <w:rPr>
          <w:rFonts w:ascii="Times New Roman" w:eastAsia="Times New Roman" w:hAnsi="Times New Roman" w:cs="Times New Roman"/>
          <w:color w:val="000000"/>
          <w:sz w:val="24"/>
          <w:szCs w:val="24"/>
        </w:rPr>
        <w:t>ti dapat mengambil data atau informan yang lain</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Sampel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terdiri</w:t>
      </w:r>
      <w:proofErr w:type="spellEnd"/>
      <w:r>
        <w:rPr>
          <w:rFonts w:ascii="Times New Roman" w:eastAsia="Times New Roman" w:hAnsi="Times New Roman" w:cs="Times New Roman"/>
          <w:color w:val="000000"/>
          <w:sz w:val="24"/>
          <w:szCs w:val="24"/>
          <w:lang w:val="en-US"/>
        </w:rPr>
        <w:t xml:space="preserve"> 6 orang </w:t>
      </w:r>
      <w:proofErr w:type="spellStart"/>
      <w:r>
        <w:rPr>
          <w:rFonts w:ascii="Times New Roman" w:eastAsia="Times New Roman" w:hAnsi="Times New Roman" w:cs="Times New Roman"/>
          <w:color w:val="000000"/>
          <w:sz w:val="24"/>
          <w:szCs w:val="24"/>
          <w:lang w:val="en-US"/>
        </w:rPr>
        <w:t>siswa</w:t>
      </w:r>
      <w:proofErr w:type="spellEnd"/>
      <w:r>
        <w:rPr>
          <w:rFonts w:ascii="Times New Roman" w:eastAsia="Times New Roman" w:hAnsi="Times New Roman" w:cs="Times New Roman"/>
          <w:color w:val="000000"/>
          <w:sz w:val="24"/>
          <w:szCs w:val="24"/>
          <w:lang w:val="en-US"/>
        </w:rPr>
        <w:t xml:space="preserve"> SMKN 3 </w:t>
      </w:r>
      <w:proofErr w:type="spellStart"/>
      <w:r>
        <w:rPr>
          <w:rFonts w:ascii="Times New Roman" w:eastAsia="Times New Roman" w:hAnsi="Times New Roman" w:cs="Times New Roman"/>
          <w:color w:val="000000"/>
          <w:sz w:val="24"/>
          <w:szCs w:val="24"/>
          <w:lang w:val="en-US"/>
        </w:rPr>
        <w:t>Klaten</w:t>
      </w:r>
      <w:proofErr w:type="spellEnd"/>
      <w:r>
        <w:rPr>
          <w:rFonts w:ascii="Times New Roman" w:eastAsia="Times New Roman" w:hAnsi="Times New Roman" w:cs="Times New Roman"/>
          <w:color w:val="000000"/>
          <w:sz w:val="24"/>
          <w:szCs w:val="24"/>
          <w:lang w:val="en-US"/>
        </w:rPr>
        <w:t xml:space="preserve"> Adapun </w:t>
      </w:r>
      <w:proofErr w:type="spellStart"/>
      <w:r>
        <w:rPr>
          <w:rFonts w:ascii="Times New Roman" w:eastAsia="Times New Roman" w:hAnsi="Times New Roman" w:cs="Times New Roman"/>
          <w:color w:val="000000"/>
          <w:sz w:val="24"/>
          <w:szCs w:val="24"/>
          <w:lang w:val="en-US"/>
        </w:rPr>
        <w:t>siswa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antara</w:t>
      </w:r>
      <w:proofErr w:type="spellEnd"/>
      <w:r>
        <w:rPr>
          <w:rFonts w:ascii="Times New Roman" w:eastAsia="Times New Roman" w:hAnsi="Times New Roman" w:cs="Times New Roman"/>
          <w:color w:val="000000"/>
          <w:sz w:val="24"/>
          <w:szCs w:val="24"/>
          <w:lang w:val="en-US"/>
        </w:rPr>
        <w:t xml:space="preserve"> lain: </w:t>
      </w:r>
      <w:proofErr w:type="spellStart"/>
      <w:r>
        <w:rPr>
          <w:rFonts w:ascii="Times New Roman" w:eastAsia="Times New Roman" w:hAnsi="Times New Roman" w:cs="Times New Roman"/>
          <w:color w:val="000000"/>
          <w:sz w:val="24"/>
          <w:szCs w:val="24"/>
          <w:lang w:val="en-US"/>
        </w:rPr>
        <w:t>subjek</w:t>
      </w:r>
      <w:proofErr w:type="spellEnd"/>
      <w:r>
        <w:rPr>
          <w:rFonts w:ascii="Times New Roman" w:eastAsia="Times New Roman" w:hAnsi="Times New Roman" w:cs="Times New Roman"/>
          <w:color w:val="000000"/>
          <w:sz w:val="24"/>
          <w:szCs w:val="24"/>
          <w:lang w:val="en-US"/>
        </w:rPr>
        <w:t xml:space="preserve"> I, Y, E, R, B, D. </w:t>
      </w:r>
      <w:proofErr w:type="spellStart"/>
      <w:r>
        <w:rPr>
          <w:rFonts w:ascii="Times New Roman" w:eastAsia="Times New Roman" w:hAnsi="Times New Roman" w:cs="Times New Roman"/>
          <w:color w:val="000000"/>
          <w:sz w:val="24"/>
          <w:szCs w:val="24"/>
          <w:lang w:val="en-US"/>
        </w:rPr>
        <w:t>berikut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rincian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latar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belakang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sampel</w:t>
      </w:r>
      <w:proofErr w:type="spellEnd"/>
      <w:r>
        <w:rPr>
          <w:rFonts w:ascii="Times New Roman" w:eastAsia="Times New Roman" w:hAnsi="Times New Roman" w:cs="Times New Roman"/>
          <w:color w:val="000000"/>
          <w:sz w:val="24"/>
          <w:szCs w:val="24"/>
          <w:lang w:val="en-US"/>
        </w:rPr>
        <w:t xml:space="preserve">: </w:t>
      </w:r>
    </w:p>
    <w:tbl>
      <w:tblPr>
        <w:tblStyle w:val="TableGrid"/>
        <w:tblW w:w="8303" w:type="dxa"/>
        <w:jc w:val="center"/>
        <w:tblLook w:val="04A0" w:firstRow="1" w:lastRow="0" w:firstColumn="1" w:lastColumn="0" w:noHBand="0" w:noVBand="1"/>
      </w:tblPr>
      <w:tblGrid>
        <w:gridCol w:w="1216"/>
        <w:gridCol w:w="1134"/>
        <w:gridCol w:w="1347"/>
        <w:gridCol w:w="782"/>
        <w:gridCol w:w="1121"/>
        <w:gridCol w:w="2703"/>
      </w:tblGrid>
      <w:tr w:rsidR="00F9074B" w:rsidRPr="00636A66" w14:paraId="5FEA7CEA" w14:textId="77777777" w:rsidTr="007034B8">
        <w:trPr>
          <w:trHeight w:val="475"/>
          <w:jc w:val="center"/>
        </w:trPr>
        <w:tc>
          <w:tcPr>
            <w:tcW w:w="1216" w:type="dxa"/>
            <w:shd w:val="clear" w:color="auto" w:fill="8DB3E2" w:themeFill="text2" w:themeFillTint="66"/>
          </w:tcPr>
          <w:p w14:paraId="3C2A629F" w14:textId="77777777" w:rsidR="00F9074B" w:rsidRPr="00636A66" w:rsidRDefault="00F9074B" w:rsidP="007034B8">
            <w:pPr>
              <w:spacing w:after="0" w:line="240" w:lineRule="auto"/>
              <w:jc w:val="center"/>
              <w:rPr>
                <w:rFonts w:ascii="Times New Roman" w:hAnsi="Times New Roman" w:cs="Times New Roman"/>
                <w:b/>
              </w:rPr>
            </w:pPr>
            <w:r w:rsidRPr="00636A66">
              <w:rPr>
                <w:rFonts w:ascii="Times New Roman" w:hAnsi="Times New Roman" w:cs="Times New Roman"/>
                <w:b/>
              </w:rPr>
              <w:lastRenderedPageBreak/>
              <w:t>Partisipan</w:t>
            </w:r>
          </w:p>
        </w:tc>
        <w:tc>
          <w:tcPr>
            <w:tcW w:w="1134" w:type="dxa"/>
            <w:shd w:val="clear" w:color="auto" w:fill="8DB3E2" w:themeFill="text2" w:themeFillTint="66"/>
          </w:tcPr>
          <w:p w14:paraId="41163D09" w14:textId="77777777" w:rsidR="00F9074B" w:rsidRPr="00636A66" w:rsidRDefault="00F9074B" w:rsidP="007034B8">
            <w:pPr>
              <w:spacing w:after="0" w:line="240" w:lineRule="auto"/>
              <w:jc w:val="center"/>
              <w:rPr>
                <w:rFonts w:ascii="Times New Roman" w:hAnsi="Times New Roman" w:cs="Times New Roman"/>
                <w:b/>
              </w:rPr>
            </w:pPr>
            <w:r w:rsidRPr="00636A66">
              <w:rPr>
                <w:rFonts w:ascii="Times New Roman" w:hAnsi="Times New Roman" w:cs="Times New Roman"/>
                <w:b/>
              </w:rPr>
              <w:t>Kode</w:t>
            </w:r>
          </w:p>
        </w:tc>
        <w:tc>
          <w:tcPr>
            <w:tcW w:w="1347" w:type="dxa"/>
            <w:shd w:val="clear" w:color="auto" w:fill="8DB3E2" w:themeFill="text2" w:themeFillTint="66"/>
          </w:tcPr>
          <w:p w14:paraId="0D3062DB" w14:textId="6B924A7E" w:rsidR="00F9074B" w:rsidRPr="00636A66" w:rsidRDefault="00F9074B" w:rsidP="007034B8">
            <w:pPr>
              <w:spacing w:after="0" w:line="240" w:lineRule="auto"/>
              <w:jc w:val="center"/>
              <w:rPr>
                <w:rFonts w:ascii="Times New Roman" w:hAnsi="Times New Roman" w:cs="Times New Roman"/>
                <w:b/>
              </w:rPr>
            </w:pPr>
            <w:r w:rsidRPr="00636A66">
              <w:rPr>
                <w:rFonts w:ascii="Times New Roman" w:hAnsi="Times New Roman" w:cs="Times New Roman"/>
                <w:b/>
              </w:rPr>
              <w:t xml:space="preserve">Jenis Kelamin </w:t>
            </w:r>
          </w:p>
        </w:tc>
        <w:tc>
          <w:tcPr>
            <w:tcW w:w="782" w:type="dxa"/>
            <w:shd w:val="clear" w:color="auto" w:fill="8DB3E2" w:themeFill="text2" w:themeFillTint="66"/>
          </w:tcPr>
          <w:p w14:paraId="144D2435" w14:textId="77777777" w:rsidR="00F9074B" w:rsidRPr="00636A66" w:rsidRDefault="00F9074B" w:rsidP="007034B8">
            <w:pPr>
              <w:spacing w:after="0" w:line="240" w:lineRule="auto"/>
              <w:jc w:val="center"/>
              <w:rPr>
                <w:rFonts w:ascii="Times New Roman" w:hAnsi="Times New Roman" w:cs="Times New Roman"/>
                <w:b/>
              </w:rPr>
            </w:pPr>
            <w:r w:rsidRPr="00636A66">
              <w:rPr>
                <w:rFonts w:ascii="Times New Roman" w:hAnsi="Times New Roman" w:cs="Times New Roman"/>
                <w:b/>
              </w:rPr>
              <w:t>Suku (J/S*)</w:t>
            </w:r>
          </w:p>
        </w:tc>
        <w:tc>
          <w:tcPr>
            <w:tcW w:w="1121" w:type="dxa"/>
            <w:shd w:val="clear" w:color="auto" w:fill="8DB3E2" w:themeFill="text2" w:themeFillTint="66"/>
          </w:tcPr>
          <w:p w14:paraId="6E72C504" w14:textId="6640BB22" w:rsidR="00F9074B" w:rsidRPr="00636A66" w:rsidRDefault="00F9074B" w:rsidP="007034B8">
            <w:pPr>
              <w:spacing w:after="0" w:line="240" w:lineRule="auto"/>
              <w:jc w:val="center"/>
              <w:rPr>
                <w:rFonts w:ascii="Times New Roman" w:hAnsi="Times New Roman" w:cs="Times New Roman"/>
                <w:b/>
              </w:rPr>
            </w:pPr>
            <w:r w:rsidRPr="00636A66">
              <w:rPr>
                <w:rFonts w:ascii="Times New Roman" w:hAnsi="Times New Roman" w:cs="Times New Roman"/>
                <w:b/>
              </w:rPr>
              <w:t xml:space="preserve">Kelas </w:t>
            </w:r>
          </w:p>
        </w:tc>
        <w:tc>
          <w:tcPr>
            <w:tcW w:w="2703" w:type="dxa"/>
            <w:shd w:val="clear" w:color="auto" w:fill="8DB3E2" w:themeFill="text2" w:themeFillTint="66"/>
          </w:tcPr>
          <w:p w14:paraId="43FD1A65" w14:textId="77777777" w:rsidR="00F9074B" w:rsidRPr="00636A66" w:rsidRDefault="00F9074B" w:rsidP="007034B8">
            <w:pPr>
              <w:spacing w:after="0" w:line="240" w:lineRule="auto"/>
              <w:jc w:val="center"/>
              <w:rPr>
                <w:rFonts w:ascii="Times New Roman" w:hAnsi="Times New Roman" w:cs="Times New Roman"/>
                <w:b/>
              </w:rPr>
            </w:pPr>
            <w:r w:rsidRPr="00636A66">
              <w:rPr>
                <w:rFonts w:ascii="Times New Roman" w:hAnsi="Times New Roman" w:cs="Times New Roman"/>
                <w:b/>
              </w:rPr>
              <w:t>Figur Idola</w:t>
            </w:r>
          </w:p>
        </w:tc>
      </w:tr>
      <w:tr w:rsidR="00F9074B" w:rsidRPr="00636A66" w14:paraId="6808E7CC" w14:textId="77777777" w:rsidTr="007034B8">
        <w:trPr>
          <w:trHeight w:val="235"/>
          <w:jc w:val="center"/>
        </w:trPr>
        <w:tc>
          <w:tcPr>
            <w:tcW w:w="1216" w:type="dxa"/>
          </w:tcPr>
          <w:p w14:paraId="41C7103F"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Ika</w:t>
            </w:r>
          </w:p>
        </w:tc>
        <w:tc>
          <w:tcPr>
            <w:tcW w:w="1134" w:type="dxa"/>
          </w:tcPr>
          <w:p w14:paraId="0CC728AA"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I</w:t>
            </w:r>
          </w:p>
        </w:tc>
        <w:tc>
          <w:tcPr>
            <w:tcW w:w="1347" w:type="dxa"/>
          </w:tcPr>
          <w:p w14:paraId="4F6FCB30"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P</w:t>
            </w:r>
          </w:p>
        </w:tc>
        <w:tc>
          <w:tcPr>
            <w:tcW w:w="782" w:type="dxa"/>
          </w:tcPr>
          <w:p w14:paraId="0ED2CA94"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 xml:space="preserve">J </w:t>
            </w:r>
          </w:p>
        </w:tc>
        <w:tc>
          <w:tcPr>
            <w:tcW w:w="1121" w:type="dxa"/>
          </w:tcPr>
          <w:p w14:paraId="47B256F3" w14:textId="34693EA1"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X TB</w:t>
            </w:r>
          </w:p>
        </w:tc>
        <w:tc>
          <w:tcPr>
            <w:tcW w:w="2703" w:type="dxa"/>
          </w:tcPr>
          <w:p w14:paraId="1FBE712F"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Iqbal Ramadhan</w:t>
            </w:r>
          </w:p>
        </w:tc>
      </w:tr>
      <w:tr w:rsidR="00F9074B" w:rsidRPr="00636A66" w14:paraId="7F0F0AFB" w14:textId="77777777" w:rsidTr="007034B8">
        <w:trPr>
          <w:trHeight w:val="226"/>
          <w:jc w:val="center"/>
        </w:trPr>
        <w:tc>
          <w:tcPr>
            <w:tcW w:w="1216" w:type="dxa"/>
          </w:tcPr>
          <w:p w14:paraId="38B16124"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Yola</w:t>
            </w:r>
          </w:p>
        </w:tc>
        <w:tc>
          <w:tcPr>
            <w:tcW w:w="1134" w:type="dxa"/>
          </w:tcPr>
          <w:p w14:paraId="07E8685D"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Y</w:t>
            </w:r>
          </w:p>
        </w:tc>
        <w:tc>
          <w:tcPr>
            <w:tcW w:w="1347" w:type="dxa"/>
          </w:tcPr>
          <w:p w14:paraId="79F879CB"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P</w:t>
            </w:r>
          </w:p>
        </w:tc>
        <w:tc>
          <w:tcPr>
            <w:tcW w:w="782" w:type="dxa"/>
          </w:tcPr>
          <w:p w14:paraId="4C6561EC"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S</w:t>
            </w:r>
          </w:p>
        </w:tc>
        <w:tc>
          <w:tcPr>
            <w:tcW w:w="1121" w:type="dxa"/>
          </w:tcPr>
          <w:p w14:paraId="686A7A44" w14:textId="10C99FA8"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XITB</w:t>
            </w:r>
          </w:p>
        </w:tc>
        <w:tc>
          <w:tcPr>
            <w:tcW w:w="2703" w:type="dxa"/>
          </w:tcPr>
          <w:p w14:paraId="57E1733F"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Najwa Shihab</w:t>
            </w:r>
          </w:p>
        </w:tc>
      </w:tr>
      <w:tr w:rsidR="00F9074B" w:rsidRPr="00636A66" w14:paraId="36C313F4" w14:textId="77777777" w:rsidTr="007034B8">
        <w:trPr>
          <w:trHeight w:val="383"/>
          <w:jc w:val="center"/>
        </w:trPr>
        <w:tc>
          <w:tcPr>
            <w:tcW w:w="1216" w:type="dxa"/>
          </w:tcPr>
          <w:p w14:paraId="7F2529E1"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Elvis</w:t>
            </w:r>
          </w:p>
        </w:tc>
        <w:tc>
          <w:tcPr>
            <w:tcW w:w="1134" w:type="dxa"/>
          </w:tcPr>
          <w:p w14:paraId="4FC48FC1"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E</w:t>
            </w:r>
          </w:p>
        </w:tc>
        <w:tc>
          <w:tcPr>
            <w:tcW w:w="1347" w:type="dxa"/>
          </w:tcPr>
          <w:p w14:paraId="42CBB20F"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P</w:t>
            </w:r>
          </w:p>
        </w:tc>
        <w:tc>
          <w:tcPr>
            <w:tcW w:w="782" w:type="dxa"/>
          </w:tcPr>
          <w:p w14:paraId="1B7AC637"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J</w:t>
            </w:r>
          </w:p>
        </w:tc>
        <w:tc>
          <w:tcPr>
            <w:tcW w:w="1121" w:type="dxa"/>
          </w:tcPr>
          <w:p w14:paraId="5012DA83" w14:textId="21FE9F9D"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XI AP</w:t>
            </w:r>
          </w:p>
        </w:tc>
        <w:tc>
          <w:tcPr>
            <w:tcW w:w="2703" w:type="dxa"/>
          </w:tcPr>
          <w:p w14:paraId="7E55A5B5" w14:textId="5D775658" w:rsidR="00F9074B" w:rsidRPr="00636A66" w:rsidRDefault="00F9074B" w:rsidP="007034B8">
            <w:pPr>
              <w:spacing w:after="0" w:line="240" w:lineRule="auto"/>
              <w:rPr>
                <w:rFonts w:ascii="Times New Roman" w:hAnsi="Times New Roman" w:cs="Times New Roman"/>
              </w:rPr>
            </w:pPr>
            <w:r w:rsidRPr="00636A66">
              <w:rPr>
                <w:rFonts w:ascii="Times New Roman" w:eastAsia="Times New Roman" w:hAnsi="Times New Roman" w:cs="Times New Roman"/>
                <w:color w:val="000000"/>
                <w:lang w:eastAsia="id-ID"/>
              </w:rPr>
              <w:t>Nabi Muhammad Saw</w:t>
            </w:r>
          </w:p>
        </w:tc>
      </w:tr>
      <w:tr w:rsidR="00F9074B" w:rsidRPr="00636A66" w14:paraId="42E69CC1" w14:textId="77777777" w:rsidTr="007034B8">
        <w:trPr>
          <w:trHeight w:val="235"/>
          <w:jc w:val="center"/>
        </w:trPr>
        <w:tc>
          <w:tcPr>
            <w:tcW w:w="1216" w:type="dxa"/>
          </w:tcPr>
          <w:p w14:paraId="74E15393"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Risma</w:t>
            </w:r>
          </w:p>
        </w:tc>
        <w:tc>
          <w:tcPr>
            <w:tcW w:w="1134" w:type="dxa"/>
          </w:tcPr>
          <w:p w14:paraId="035029BD"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R</w:t>
            </w:r>
          </w:p>
        </w:tc>
        <w:tc>
          <w:tcPr>
            <w:tcW w:w="1347" w:type="dxa"/>
          </w:tcPr>
          <w:p w14:paraId="355DEA8A"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P</w:t>
            </w:r>
          </w:p>
        </w:tc>
        <w:tc>
          <w:tcPr>
            <w:tcW w:w="782" w:type="dxa"/>
          </w:tcPr>
          <w:p w14:paraId="6EFB706C"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J</w:t>
            </w:r>
          </w:p>
        </w:tc>
        <w:tc>
          <w:tcPr>
            <w:tcW w:w="1121" w:type="dxa"/>
          </w:tcPr>
          <w:p w14:paraId="3F14CA3B" w14:textId="272A65A2"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XI</w:t>
            </w:r>
            <w:r w:rsidR="002A287E" w:rsidRPr="00636A66">
              <w:rPr>
                <w:rFonts w:ascii="Times New Roman" w:hAnsi="Times New Roman" w:cs="Times New Roman"/>
                <w:lang w:val="en-US"/>
              </w:rPr>
              <w:t>I</w:t>
            </w:r>
            <w:r w:rsidRPr="00636A66">
              <w:rPr>
                <w:rFonts w:ascii="Times New Roman" w:hAnsi="Times New Roman" w:cs="Times New Roman"/>
              </w:rPr>
              <w:t xml:space="preserve"> TB</w:t>
            </w:r>
          </w:p>
        </w:tc>
        <w:tc>
          <w:tcPr>
            <w:tcW w:w="2703" w:type="dxa"/>
          </w:tcPr>
          <w:p w14:paraId="1B9F21F6"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Idol Bts (V&amp;Junkook)</w:t>
            </w:r>
          </w:p>
        </w:tc>
      </w:tr>
      <w:tr w:rsidR="00F9074B" w:rsidRPr="00636A66" w14:paraId="59CEE3D2" w14:textId="77777777" w:rsidTr="007034B8">
        <w:trPr>
          <w:trHeight w:val="226"/>
          <w:jc w:val="center"/>
        </w:trPr>
        <w:tc>
          <w:tcPr>
            <w:tcW w:w="1216" w:type="dxa"/>
          </w:tcPr>
          <w:p w14:paraId="24186F68"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Bima</w:t>
            </w:r>
          </w:p>
        </w:tc>
        <w:tc>
          <w:tcPr>
            <w:tcW w:w="1134" w:type="dxa"/>
          </w:tcPr>
          <w:p w14:paraId="5876B3B5"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B</w:t>
            </w:r>
          </w:p>
        </w:tc>
        <w:tc>
          <w:tcPr>
            <w:tcW w:w="1347" w:type="dxa"/>
          </w:tcPr>
          <w:p w14:paraId="5CD9192B"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L</w:t>
            </w:r>
          </w:p>
        </w:tc>
        <w:tc>
          <w:tcPr>
            <w:tcW w:w="782" w:type="dxa"/>
          </w:tcPr>
          <w:p w14:paraId="0FA76E7A"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J</w:t>
            </w:r>
          </w:p>
        </w:tc>
        <w:tc>
          <w:tcPr>
            <w:tcW w:w="1121" w:type="dxa"/>
          </w:tcPr>
          <w:p w14:paraId="2545E85B"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XII AP</w:t>
            </w:r>
          </w:p>
        </w:tc>
        <w:tc>
          <w:tcPr>
            <w:tcW w:w="2703" w:type="dxa"/>
          </w:tcPr>
          <w:p w14:paraId="05EFC115"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Greysya Polli</w:t>
            </w:r>
          </w:p>
        </w:tc>
      </w:tr>
      <w:tr w:rsidR="00F9074B" w:rsidRPr="00636A66" w14:paraId="720CB8C0" w14:textId="77777777" w:rsidTr="007034B8">
        <w:trPr>
          <w:trHeight w:val="226"/>
          <w:jc w:val="center"/>
        </w:trPr>
        <w:tc>
          <w:tcPr>
            <w:tcW w:w="1216" w:type="dxa"/>
          </w:tcPr>
          <w:p w14:paraId="7106DB09"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Denia</w:t>
            </w:r>
          </w:p>
        </w:tc>
        <w:tc>
          <w:tcPr>
            <w:tcW w:w="1134" w:type="dxa"/>
          </w:tcPr>
          <w:p w14:paraId="2F0DC9C1"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D</w:t>
            </w:r>
          </w:p>
        </w:tc>
        <w:tc>
          <w:tcPr>
            <w:tcW w:w="1347" w:type="dxa"/>
          </w:tcPr>
          <w:p w14:paraId="3F01B0BA"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P</w:t>
            </w:r>
          </w:p>
        </w:tc>
        <w:tc>
          <w:tcPr>
            <w:tcW w:w="782" w:type="dxa"/>
          </w:tcPr>
          <w:p w14:paraId="3EE5B194"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J</w:t>
            </w:r>
          </w:p>
        </w:tc>
        <w:tc>
          <w:tcPr>
            <w:tcW w:w="1121" w:type="dxa"/>
          </w:tcPr>
          <w:p w14:paraId="0CDA44B9"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XII TB</w:t>
            </w:r>
          </w:p>
        </w:tc>
        <w:tc>
          <w:tcPr>
            <w:tcW w:w="2703" w:type="dxa"/>
          </w:tcPr>
          <w:p w14:paraId="2C8B2B66" w14:textId="77777777" w:rsidR="00F9074B" w:rsidRPr="00636A66" w:rsidRDefault="00F9074B" w:rsidP="007034B8">
            <w:pPr>
              <w:spacing w:after="0" w:line="240" w:lineRule="auto"/>
              <w:rPr>
                <w:rFonts w:ascii="Times New Roman" w:hAnsi="Times New Roman" w:cs="Times New Roman"/>
              </w:rPr>
            </w:pPr>
            <w:r w:rsidRPr="00636A66">
              <w:rPr>
                <w:rFonts w:ascii="Times New Roman" w:hAnsi="Times New Roman" w:cs="Times New Roman"/>
              </w:rPr>
              <w:t>Muhammad SAW</w:t>
            </w:r>
          </w:p>
        </w:tc>
      </w:tr>
    </w:tbl>
    <w:p w14:paraId="7E0F9FBE" w14:textId="77777777" w:rsidR="007034B8" w:rsidRDefault="00F9074B" w:rsidP="004D1BFF">
      <w:pPr>
        <w:spacing w:after="0" w:line="276"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r>
    </w:p>
    <w:p w14:paraId="3B8514DA" w14:textId="5D3A11DB" w:rsidR="00481CAC" w:rsidRDefault="00F9074B" w:rsidP="007034B8">
      <w:pPr>
        <w:spacing w:after="0" w:line="276" w:lineRule="auto"/>
        <w:ind w:firstLine="720"/>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shd w:val="clear" w:color="auto" w:fill="FFFFFF"/>
          <w:lang w:val="en-US"/>
        </w:rPr>
        <w:t xml:space="preserve">Proses </w:t>
      </w:r>
      <w:proofErr w:type="spellStart"/>
      <w:r>
        <w:rPr>
          <w:rFonts w:ascii="Times New Roman" w:hAnsi="Times New Roman" w:cs="Times New Roman"/>
          <w:sz w:val="24"/>
          <w:szCs w:val="24"/>
          <w:shd w:val="clear" w:color="auto" w:fill="FFFFFF"/>
          <w:lang w:val="en-US"/>
        </w:rPr>
        <w:t>penelitian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diawali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bertdasarkan</w:t>
      </w:r>
      <w:proofErr w:type="spellEnd"/>
      <w:r w:rsidR="002A287E">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sampel</w:t>
      </w:r>
      <w:proofErr w:type="spellEnd"/>
      <w:r w:rsidR="002A287E">
        <w:rPr>
          <w:rFonts w:ascii="Times New Roman" w:hAnsi="Times New Roman" w:cs="Times New Roman"/>
          <w:sz w:val="24"/>
          <w:szCs w:val="24"/>
          <w:shd w:val="clear" w:color="auto" w:fill="FFFFFF"/>
          <w:lang w:val="en-US"/>
        </w:rPr>
        <w:t xml:space="preserve"> yang </w:t>
      </w:r>
      <w:proofErr w:type="spellStart"/>
      <w:r w:rsidR="002A287E">
        <w:rPr>
          <w:rFonts w:ascii="Times New Roman" w:hAnsi="Times New Roman" w:cs="Times New Roman"/>
          <w:sz w:val="24"/>
          <w:szCs w:val="24"/>
          <w:shd w:val="clear" w:color="auto" w:fill="FFFFFF"/>
          <w:lang w:val="en-US"/>
        </w:rPr>
        <w:t>telah</w:t>
      </w:r>
      <w:proofErr w:type="spellEnd"/>
      <w:r w:rsidR="002A287E">
        <w:rPr>
          <w:rFonts w:ascii="Times New Roman" w:hAnsi="Times New Roman" w:cs="Times New Roman"/>
          <w:sz w:val="24"/>
          <w:szCs w:val="24"/>
          <w:shd w:val="clear" w:color="auto" w:fill="FFFFFF"/>
          <w:lang w:val="en-US"/>
        </w:rPr>
        <w:t xml:space="preserve"> di </w:t>
      </w:r>
      <w:proofErr w:type="spellStart"/>
      <w:r w:rsidR="002A287E">
        <w:rPr>
          <w:rFonts w:ascii="Times New Roman" w:hAnsi="Times New Roman" w:cs="Times New Roman"/>
          <w:sz w:val="24"/>
          <w:szCs w:val="24"/>
          <w:shd w:val="clear" w:color="auto" w:fill="FFFFFF"/>
          <w:lang w:val="en-US"/>
        </w:rPr>
        <w:t>tentukan</w:t>
      </w:r>
      <w:proofErr w:type="spellEnd"/>
      <w:r w:rsidR="002A287E">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Pengamb</w:t>
      </w:r>
      <w:r w:rsidR="00DC77BC">
        <w:rPr>
          <w:rFonts w:ascii="Times New Roman" w:hAnsi="Times New Roman" w:cs="Times New Roman"/>
          <w:sz w:val="24"/>
          <w:szCs w:val="24"/>
          <w:shd w:val="clear" w:color="auto" w:fill="FFFFFF"/>
          <w:lang w:val="en-US"/>
        </w:rPr>
        <w:t>i</w:t>
      </w:r>
      <w:r w:rsidR="002A287E">
        <w:rPr>
          <w:rFonts w:ascii="Times New Roman" w:hAnsi="Times New Roman" w:cs="Times New Roman"/>
          <w:sz w:val="24"/>
          <w:szCs w:val="24"/>
          <w:shd w:val="clear" w:color="auto" w:fill="FFFFFF"/>
          <w:lang w:val="en-US"/>
        </w:rPr>
        <w:t>lan</w:t>
      </w:r>
      <w:proofErr w:type="spellEnd"/>
      <w:r w:rsidR="002A287E">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sampel</w:t>
      </w:r>
      <w:proofErr w:type="spellEnd"/>
      <w:r w:rsidR="002A287E">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penelitian</w:t>
      </w:r>
      <w:proofErr w:type="spellEnd"/>
      <w:r w:rsidR="002A287E">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dilakukan</w:t>
      </w:r>
      <w:proofErr w:type="spellEnd"/>
      <w:r w:rsidR="002A287E">
        <w:rPr>
          <w:rFonts w:ascii="Times New Roman" w:hAnsi="Times New Roman" w:cs="Times New Roman"/>
          <w:sz w:val="24"/>
          <w:szCs w:val="24"/>
          <w:shd w:val="clear" w:color="auto" w:fill="FFFFFF"/>
          <w:lang w:val="en-US"/>
        </w:rPr>
        <w:t xml:space="preserve"> </w:t>
      </w:r>
      <w:proofErr w:type="spellStart"/>
      <w:r w:rsidR="002A287E">
        <w:rPr>
          <w:rFonts w:ascii="Times New Roman" w:hAnsi="Times New Roman" w:cs="Times New Roman"/>
          <w:sz w:val="24"/>
          <w:szCs w:val="24"/>
          <w:shd w:val="clear" w:color="auto" w:fill="FFFFFF"/>
          <w:lang w:val="en-US"/>
        </w:rPr>
        <w:t>dengan</w:t>
      </w:r>
      <w:proofErr w:type="spellEnd"/>
      <w:r w:rsidR="002A287E">
        <w:rPr>
          <w:rFonts w:ascii="Times New Roman" w:hAnsi="Times New Roman" w:cs="Times New Roman"/>
          <w:sz w:val="24"/>
          <w:szCs w:val="24"/>
          <w:shd w:val="clear" w:color="auto" w:fill="FFFFFF"/>
          <w:lang w:val="en-US"/>
        </w:rPr>
        <w:t xml:space="preserve"> </w:t>
      </w:r>
      <w:r w:rsidR="002A287E" w:rsidRPr="00DC77BC">
        <w:rPr>
          <w:rFonts w:ascii="Times New Roman" w:hAnsi="Times New Roman" w:cs="Times New Roman"/>
          <w:i/>
          <w:iCs/>
          <w:sz w:val="24"/>
          <w:szCs w:val="24"/>
          <w:shd w:val="clear" w:color="auto" w:fill="FFFFFF"/>
          <w:lang w:val="en-US"/>
        </w:rPr>
        <w:t>Teknik Snowball sampling</w:t>
      </w:r>
      <w:r w:rsidR="002A287E">
        <w:rPr>
          <w:rFonts w:ascii="Times New Roman" w:hAnsi="Times New Roman" w:cs="Times New Roman"/>
          <w:sz w:val="24"/>
          <w:szCs w:val="24"/>
          <w:shd w:val="clear" w:color="auto" w:fill="FFFFFF"/>
          <w:lang w:val="en-US"/>
        </w:rPr>
        <w:t xml:space="preserve">. </w:t>
      </w:r>
      <w:r w:rsidR="002A287E">
        <w:rPr>
          <w:rFonts w:ascii="Times New Roman" w:eastAsia="Times New Roman" w:hAnsi="Times New Roman" w:cs="Times New Roman"/>
          <w:color w:val="000000"/>
          <w:sz w:val="24"/>
          <w:szCs w:val="24"/>
        </w:rPr>
        <w:t xml:space="preserve">Alasan peneliti mengguanakan teknik ini </w:t>
      </w:r>
      <w:proofErr w:type="spellStart"/>
      <w:r w:rsidR="002A287E">
        <w:rPr>
          <w:rFonts w:ascii="Times New Roman" w:eastAsia="Times New Roman" w:hAnsi="Times New Roman" w:cs="Times New Roman"/>
          <w:color w:val="000000"/>
          <w:sz w:val="24"/>
          <w:szCs w:val="24"/>
          <w:lang w:val="en-US"/>
        </w:rPr>
        <w:t>bertujuan</w:t>
      </w:r>
      <w:proofErr w:type="spellEnd"/>
      <w:r w:rsidR="002A287E">
        <w:rPr>
          <w:rFonts w:ascii="Times New Roman" w:eastAsia="Times New Roman" w:hAnsi="Times New Roman" w:cs="Times New Roman"/>
          <w:color w:val="000000"/>
          <w:sz w:val="24"/>
          <w:szCs w:val="24"/>
          <w:lang w:val="en-US"/>
        </w:rPr>
        <w:t xml:space="preserve"> agar</w:t>
      </w:r>
      <w:r w:rsidR="002A287E">
        <w:rPr>
          <w:rFonts w:ascii="Times New Roman" w:eastAsia="Times New Roman" w:hAnsi="Times New Roman" w:cs="Times New Roman"/>
          <w:color w:val="000000"/>
          <w:sz w:val="24"/>
          <w:szCs w:val="24"/>
        </w:rPr>
        <w:t xml:space="preserve"> data yang diambil m</w:t>
      </w:r>
      <w:r w:rsidR="002A287E">
        <w:rPr>
          <w:rFonts w:ascii="Times New Roman" w:eastAsia="Times New Roman" w:hAnsi="Times New Roman" w:cs="Times New Roman"/>
          <w:color w:val="000000"/>
          <w:sz w:val="24"/>
          <w:szCs w:val="24"/>
          <w:lang w:val="en-US"/>
        </w:rPr>
        <w:t>a</w:t>
      </w:r>
      <w:r w:rsidR="002A287E">
        <w:rPr>
          <w:rFonts w:ascii="Times New Roman" w:eastAsia="Times New Roman" w:hAnsi="Times New Roman" w:cs="Times New Roman"/>
          <w:color w:val="000000"/>
          <w:sz w:val="24"/>
          <w:szCs w:val="24"/>
        </w:rPr>
        <w:t>mpu memberikan data yang memuaskan, jadi jika dari satu sumber data masih kurang lengkap penel</w:t>
      </w:r>
      <w:proofErr w:type="spellStart"/>
      <w:r w:rsidR="00DC77BC">
        <w:rPr>
          <w:rFonts w:ascii="Times New Roman" w:eastAsia="Times New Roman" w:hAnsi="Times New Roman" w:cs="Times New Roman"/>
          <w:color w:val="000000"/>
          <w:sz w:val="24"/>
          <w:szCs w:val="24"/>
          <w:lang w:val="en-US"/>
        </w:rPr>
        <w:t>i</w:t>
      </w:r>
      <w:proofErr w:type="spellEnd"/>
      <w:r w:rsidR="002A287E">
        <w:rPr>
          <w:rFonts w:ascii="Times New Roman" w:eastAsia="Times New Roman" w:hAnsi="Times New Roman" w:cs="Times New Roman"/>
          <w:color w:val="000000"/>
          <w:sz w:val="24"/>
          <w:szCs w:val="24"/>
        </w:rPr>
        <w:t>ti dapat mengambil data atau informan yang lain</w:t>
      </w:r>
      <w:r w:rsidR="002A287E">
        <w:rPr>
          <w:rFonts w:ascii="Times New Roman" w:eastAsia="Times New Roman" w:hAnsi="Times New Roman" w:cs="Times New Roman"/>
          <w:color w:val="000000"/>
          <w:sz w:val="24"/>
          <w:szCs w:val="24"/>
          <w:lang w:val="en-US"/>
        </w:rPr>
        <w:t xml:space="preserve">.  </w:t>
      </w:r>
      <w:proofErr w:type="spellStart"/>
      <w:r w:rsidR="002A287E">
        <w:rPr>
          <w:rFonts w:ascii="Times New Roman" w:eastAsia="Times New Roman" w:hAnsi="Times New Roman" w:cs="Times New Roman"/>
          <w:color w:val="000000"/>
          <w:sz w:val="24"/>
          <w:szCs w:val="24"/>
          <w:lang w:val="en-US"/>
        </w:rPr>
        <w:t>Sampel</w:t>
      </w:r>
      <w:proofErr w:type="spellEnd"/>
      <w:r w:rsidR="002A287E">
        <w:rPr>
          <w:rFonts w:ascii="Times New Roman" w:eastAsia="Times New Roman" w:hAnsi="Times New Roman" w:cs="Times New Roman"/>
          <w:color w:val="000000"/>
          <w:sz w:val="24"/>
          <w:szCs w:val="24"/>
          <w:lang w:val="en-US"/>
        </w:rPr>
        <w:t xml:space="preserve"> </w:t>
      </w:r>
      <w:proofErr w:type="spellStart"/>
      <w:r w:rsidR="002A287E">
        <w:rPr>
          <w:rFonts w:ascii="Times New Roman" w:eastAsia="Times New Roman" w:hAnsi="Times New Roman" w:cs="Times New Roman"/>
          <w:color w:val="000000"/>
          <w:sz w:val="24"/>
          <w:szCs w:val="24"/>
          <w:lang w:val="en-US"/>
        </w:rPr>
        <w:t>tersebi</w:t>
      </w:r>
      <w:r w:rsidR="00DC77BC">
        <w:rPr>
          <w:rFonts w:ascii="Times New Roman" w:eastAsia="Times New Roman" w:hAnsi="Times New Roman" w:cs="Times New Roman"/>
          <w:color w:val="000000"/>
          <w:sz w:val="24"/>
          <w:szCs w:val="24"/>
          <w:lang w:val="en-US"/>
        </w:rPr>
        <w:t>u</w:t>
      </w:r>
      <w:proofErr w:type="spellEnd"/>
      <w:r w:rsidR="002A287E">
        <w:rPr>
          <w:rFonts w:ascii="Times New Roman" w:eastAsia="Times New Roman" w:hAnsi="Times New Roman" w:cs="Times New Roman"/>
          <w:color w:val="000000"/>
          <w:sz w:val="24"/>
          <w:szCs w:val="24"/>
          <w:lang w:val="en-US"/>
        </w:rPr>
        <w:t xml:space="preserve"> </w:t>
      </w:r>
      <w:proofErr w:type="spellStart"/>
      <w:r w:rsidR="002A287E">
        <w:rPr>
          <w:rFonts w:ascii="Times New Roman" w:eastAsia="Times New Roman" w:hAnsi="Times New Roman" w:cs="Times New Roman"/>
          <w:color w:val="000000"/>
          <w:sz w:val="24"/>
          <w:szCs w:val="24"/>
          <w:lang w:val="en-US"/>
        </w:rPr>
        <w:t>tersebar</w:t>
      </w:r>
      <w:proofErr w:type="spellEnd"/>
      <w:r w:rsidR="002A287E">
        <w:rPr>
          <w:rFonts w:ascii="Times New Roman" w:eastAsia="Times New Roman" w:hAnsi="Times New Roman" w:cs="Times New Roman"/>
          <w:color w:val="000000"/>
          <w:sz w:val="24"/>
          <w:szCs w:val="24"/>
          <w:lang w:val="en-US"/>
        </w:rPr>
        <w:t xml:space="preserve"> di </w:t>
      </w:r>
      <w:proofErr w:type="spellStart"/>
      <w:r w:rsidR="002A287E">
        <w:rPr>
          <w:rFonts w:ascii="Times New Roman" w:eastAsia="Times New Roman" w:hAnsi="Times New Roman" w:cs="Times New Roman"/>
          <w:color w:val="000000"/>
          <w:sz w:val="24"/>
          <w:szCs w:val="24"/>
          <w:lang w:val="en-US"/>
        </w:rPr>
        <w:t>kelas</w:t>
      </w:r>
      <w:proofErr w:type="spellEnd"/>
      <w:r w:rsidR="002A287E">
        <w:rPr>
          <w:rFonts w:ascii="Times New Roman" w:eastAsia="Times New Roman" w:hAnsi="Times New Roman" w:cs="Times New Roman"/>
          <w:color w:val="000000"/>
          <w:sz w:val="24"/>
          <w:szCs w:val="24"/>
          <w:lang w:val="en-US"/>
        </w:rPr>
        <w:t xml:space="preserve"> X, XI dan XII </w:t>
      </w:r>
      <w:proofErr w:type="spellStart"/>
      <w:r w:rsidR="002A287E">
        <w:rPr>
          <w:rFonts w:ascii="Times New Roman" w:eastAsia="Times New Roman" w:hAnsi="Times New Roman" w:cs="Times New Roman"/>
          <w:color w:val="000000"/>
          <w:sz w:val="24"/>
          <w:szCs w:val="24"/>
          <w:lang w:val="en-US"/>
        </w:rPr>
        <w:t>diantaranya</w:t>
      </w:r>
      <w:proofErr w:type="spellEnd"/>
      <w:r w:rsidR="002A287E">
        <w:rPr>
          <w:rFonts w:ascii="Times New Roman" w:eastAsia="Times New Roman" w:hAnsi="Times New Roman" w:cs="Times New Roman"/>
          <w:color w:val="000000"/>
          <w:sz w:val="24"/>
          <w:szCs w:val="24"/>
          <w:lang w:val="en-US"/>
        </w:rPr>
        <w:t xml:space="preserve"> </w:t>
      </w:r>
      <w:proofErr w:type="spellStart"/>
      <w:r w:rsidR="002A287E">
        <w:rPr>
          <w:rFonts w:ascii="Times New Roman" w:eastAsia="Times New Roman" w:hAnsi="Times New Roman" w:cs="Times New Roman"/>
          <w:color w:val="000000"/>
          <w:sz w:val="24"/>
          <w:szCs w:val="24"/>
          <w:lang w:val="en-US"/>
        </w:rPr>
        <w:t>ialah</w:t>
      </w:r>
      <w:proofErr w:type="spellEnd"/>
      <w:r w:rsidR="002A287E">
        <w:rPr>
          <w:rFonts w:ascii="Times New Roman" w:eastAsia="Times New Roman" w:hAnsi="Times New Roman" w:cs="Times New Roman"/>
          <w:color w:val="000000"/>
          <w:sz w:val="24"/>
          <w:szCs w:val="24"/>
          <w:lang w:val="en-US"/>
        </w:rPr>
        <w:t xml:space="preserve"> </w:t>
      </w:r>
      <w:proofErr w:type="spellStart"/>
      <w:r w:rsidR="002A287E">
        <w:rPr>
          <w:rFonts w:ascii="Times New Roman" w:eastAsia="Times New Roman" w:hAnsi="Times New Roman" w:cs="Times New Roman"/>
          <w:color w:val="000000"/>
          <w:sz w:val="24"/>
          <w:szCs w:val="24"/>
          <w:lang w:val="en-US"/>
        </w:rPr>
        <w:t>subjek</w:t>
      </w:r>
      <w:proofErr w:type="spellEnd"/>
      <w:r w:rsidR="002A287E">
        <w:rPr>
          <w:rFonts w:ascii="Times New Roman" w:eastAsia="Times New Roman" w:hAnsi="Times New Roman" w:cs="Times New Roman"/>
          <w:color w:val="000000"/>
          <w:sz w:val="24"/>
          <w:szCs w:val="24"/>
          <w:lang w:val="en-US"/>
        </w:rPr>
        <w:t xml:space="preserve"> I, Y, E, R, B dan D.   </w:t>
      </w:r>
      <w:r w:rsidR="006E4863">
        <w:rPr>
          <w:rFonts w:ascii="Times New Roman" w:eastAsia="Times New Roman" w:hAnsi="Times New Roman" w:cs="Times New Roman"/>
          <w:color w:val="000000"/>
          <w:sz w:val="24"/>
          <w:szCs w:val="24"/>
          <w:lang w:val="en-US"/>
        </w:rPr>
        <w:t xml:space="preserve">proses </w:t>
      </w:r>
      <w:proofErr w:type="spellStart"/>
      <w:r w:rsidR="006E4863">
        <w:rPr>
          <w:rFonts w:ascii="Times New Roman" w:eastAsia="Times New Roman" w:hAnsi="Times New Roman" w:cs="Times New Roman"/>
          <w:color w:val="000000"/>
          <w:sz w:val="24"/>
          <w:szCs w:val="24"/>
          <w:lang w:val="en-US"/>
        </w:rPr>
        <w:t>wawancara</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berlangsung</w:t>
      </w:r>
      <w:proofErr w:type="spellEnd"/>
      <w:r w:rsidR="006E4863">
        <w:rPr>
          <w:rFonts w:ascii="Times New Roman" w:eastAsia="Times New Roman" w:hAnsi="Times New Roman" w:cs="Times New Roman"/>
          <w:color w:val="000000"/>
          <w:sz w:val="24"/>
          <w:szCs w:val="24"/>
          <w:lang w:val="en-US"/>
        </w:rPr>
        <w:t xml:space="preserve"> pada </w:t>
      </w:r>
      <w:proofErr w:type="spellStart"/>
      <w:r w:rsidR="006E4863">
        <w:rPr>
          <w:rFonts w:ascii="Times New Roman" w:eastAsia="Times New Roman" w:hAnsi="Times New Roman" w:cs="Times New Roman"/>
          <w:color w:val="000000"/>
          <w:sz w:val="24"/>
          <w:szCs w:val="24"/>
          <w:lang w:val="en-US"/>
        </w:rPr>
        <w:t>tanggal</w:t>
      </w:r>
      <w:proofErr w:type="spellEnd"/>
      <w:r w:rsidR="006E4863">
        <w:rPr>
          <w:rFonts w:ascii="Times New Roman" w:eastAsia="Times New Roman" w:hAnsi="Times New Roman" w:cs="Times New Roman"/>
          <w:color w:val="000000"/>
          <w:sz w:val="24"/>
          <w:szCs w:val="24"/>
          <w:lang w:val="en-US"/>
        </w:rPr>
        <w:t xml:space="preserve"> 2 </w:t>
      </w:r>
      <w:proofErr w:type="spellStart"/>
      <w:r w:rsidR="006E4863">
        <w:rPr>
          <w:rFonts w:ascii="Times New Roman" w:eastAsia="Times New Roman" w:hAnsi="Times New Roman" w:cs="Times New Roman"/>
          <w:color w:val="000000"/>
          <w:sz w:val="24"/>
          <w:szCs w:val="24"/>
          <w:lang w:val="en-US"/>
        </w:rPr>
        <w:t>Agustus</w:t>
      </w:r>
      <w:proofErr w:type="spellEnd"/>
      <w:r w:rsidR="006E4863">
        <w:rPr>
          <w:rFonts w:ascii="Times New Roman" w:eastAsia="Times New Roman" w:hAnsi="Times New Roman" w:cs="Times New Roman"/>
          <w:color w:val="000000"/>
          <w:sz w:val="24"/>
          <w:szCs w:val="24"/>
          <w:lang w:val="en-US"/>
        </w:rPr>
        <w:t xml:space="preserve"> 2021 </w:t>
      </w:r>
      <w:proofErr w:type="spellStart"/>
      <w:r w:rsidR="006E4863">
        <w:rPr>
          <w:rFonts w:ascii="Times New Roman" w:eastAsia="Times New Roman" w:hAnsi="Times New Roman" w:cs="Times New Roman"/>
          <w:color w:val="000000"/>
          <w:sz w:val="24"/>
          <w:szCs w:val="24"/>
          <w:lang w:val="en-US"/>
        </w:rPr>
        <w:t>sampai</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dengan</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tanggal</w:t>
      </w:r>
      <w:proofErr w:type="spellEnd"/>
      <w:r w:rsidR="006E4863">
        <w:rPr>
          <w:rFonts w:ascii="Times New Roman" w:eastAsia="Times New Roman" w:hAnsi="Times New Roman" w:cs="Times New Roman"/>
          <w:color w:val="000000"/>
          <w:sz w:val="24"/>
          <w:szCs w:val="24"/>
          <w:lang w:val="en-US"/>
        </w:rPr>
        <w:t xml:space="preserve"> 30 September 2021.  Masing-masing </w:t>
      </w:r>
      <w:proofErr w:type="spellStart"/>
      <w:r w:rsidR="006E4863">
        <w:rPr>
          <w:rFonts w:ascii="Times New Roman" w:eastAsia="Times New Roman" w:hAnsi="Times New Roman" w:cs="Times New Roman"/>
          <w:color w:val="000000"/>
          <w:sz w:val="24"/>
          <w:szCs w:val="24"/>
          <w:lang w:val="en-US"/>
        </w:rPr>
        <w:t>subjek</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diwawancarai</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selama</w:t>
      </w:r>
      <w:proofErr w:type="spellEnd"/>
      <w:r w:rsidR="006E4863">
        <w:rPr>
          <w:rFonts w:ascii="Times New Roman" w:eastAsia="Times New Roman" w:hAnsi="Times New Roman" w:cs="Times New Roman"/>
          <w:color w:val="000000"/>
          <w:sz w:val="24"/>
          <w:szCs w:val="24"/>
          <w:lang w:val="en-US"/>
        </w:rPr>
        <w:t xml:space="preserve"> 4</w:t>
      </w:r>
      <w:r w:rsidR="00DC77BC">
        <w:rPr>
          <w:rFonts w:ascii="Times New Roman" w:eastAsia="Times New Roman" w:hAnsi="Times New Roman" w:cs="Times New Roman"/>
          <w:color w:val="000000"/>
          <w:sz w:val="24"/>
          <w:szCs w:val="24"/>
          <w:lang w:val="en-US"/>
        </w:rPr>
        <w:t xml:space="preserve"> kali </w:t>
      </w:r>
      <w:proofErr w:type="spellStart"/>
      <w:r w:rsidR="006E4863">
        <w:rPr>
          <w:rFonts w:ascii="Times New Roman" w:eastAsia="Times New Roman" w:hAnsi="Times New Roman" w:cs="Times New Roman"/>
          <w:color w:val="000000"/>
          <w:sz w:val="24"/>
          <w:szCs w:val="24"/>
          <w:lang w:val="en-US"/>
        </w:rPr>
        <w:t>pertemuan</w:t>
      </w:r>
      <w:proofErr w:type="spellEnd"/>
      <w:r w:rsidR="006E4863">
        <w:rPr>
          <w:rFonts w:ascii="Times New Roman" w:eastAsia="Times New Roman" w:hAnsi="Times New Roman" w:cs="Times New Roman"/>
          <w:color w:val="000000"/>
          <w:sz w:val="24"/>
          <w:szCs w:val="24"/>
          <w:lang w:val="en-US"/>
        </w:rPr>
        <w:t xml:space="preserve">. Proses </w:t>
      </w:r>
      <w:proofErr w:type="spellStart"/>
      <w:r w:rsidR="006E4863">
        <w:rPr>
          <w:rFonts w:ascii="Times New Roman" w:eastAsia="Times New Roman" w:hAnsi="Times New Roman" w:cs="Times New Roman"/>
          <w:color w:val="000000"/>
          <w:sz w:val="24"/>
          <w:szCs w:val="24"/>
          <w:lang w:val="en-US"/>
        </w:rPr>
        <w:t>wawancara</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dilakukan</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dengan</w:t>
      </w:r>
      <w:proofErr w:type="spellEnd"/>
      <w:r w:rsidR="006E4863">
        <w:rPr>
          <w:rFonts w:ascii="Times New Roman" w:eastAsia="Times New Roman" w:hAnsi="Times New Roman" w:cs="Times New Roman"/>
          <w:color w:val="000000"/>
          <w:sz w:val="24"/>
          <w:szCs w:val="24"/>
          <w:lang w:val="en-US"/>
        </w:rPr>
        <w:t xml:space="preserve"> </w:t>
      </w:r>
      <w:proofErr w:type="spellStart"/>
      <w:r w:rsidR="006E4863">
        <w:rPr>
          <w:rFonts w:ascii="Times New Roman" w:eastAsia="Times New Roman" w:hAnsi="Times New Roman" w:cs="Times New Roman"/>
          <w:color w:val="000000"/>
          <w:sz w:val="24"/>
          <w:szCs w:val="24"/>
          <w:lang w:val="en-US"/>
        </w:rPr>
        <w:t>menggunakan</w:t>
      </w:r>
      <w:proofErr w:type="spellEnd"/>
      <w:r w:rsidR="006E4863">
        <w:rPr>
          <w:rFonts w:ascii="Times New Roman" w:eastAsia="Times New Roman" w:hAnsi="Times New Roman" w:cs="Times New Roman"/>
          <w:color w:val="000000"/>
          <w:sz w:val="24"/>
          <w:szCs w:val="24"/>
          <w:lang w:val="en-US"/>
        </w:rPr>
        <w:t xml:space="preserve"> media zoom. </w:t>
      </w:r>
    </w:p>
    <w:p w14:paraId="3B88B2DB" w14:textId="400FBC63" w:rsidR="00F9074B" w:rsidRPr="00BB320D" w:rsidRDefault="002A287E" w:rsidP="004D1BFF">
      <w:pPr>
        <w:spacing w:after="0" w:line="276"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Proses </w:t>
      </w:r>
      <w:proofErr w:type="spellStart"/>
      <w:r>
        <w:rPr>
          <w:rFonts w:ascii="Times New Roman" w:eastAsia="Times New Roman" w:hAnsi="Times New Roman" w:cs="Times New Roman"/>
          <w:color w:val="000000"/>
          <w:sz w:val="24"/>
          <w:szCs w:val="24"/>
          <w:lang w:val="en-US"/>
        </w:rPr>
        <w:t>wawancara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berjalan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beberapa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tahapan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Tahapan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wawancara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pertama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ialah</w:t>
      </w:r>
      <w:proofErr w:type="spellEnd"/>
      <w:r>
        <w:rPr>
          <w:rFonts w:ascii="Times New Roman" w:eastAsia="Times New Roman" w:hAnsi="Times New Roman" w:cs="Times New Roman"/>
          <w:color w:val="000000"/>
          <w:sz w:val="24"/>
          <w:szCs w:val="24"/>
          <w:lang w:val="en-US"/>
        </w:rPr>
        <w:t xml:space="preserve"> </w:t>
      </w:r>
      <w:proofErr w:type="spellStart"/>
      <w:r w:rsidRPr="00E66122">
        <w:rPr>
          <w:rFonts w:ascii="Times New Roman" w:eastAsia="Times New Roman" w:hAnsi="Times New Roman" w:cs="Times New Roman"/>
          <w:b/>
          <w:bCs/>
          <w:color w:val="000000"/>
          <w:sz w:val="24"/>
          <w:szCs w:val="24"/>
          <w:lang w:val="en-US"/>
        </w:rPr>
        <w:t>tahap</w:t>
      </w:r>
      <w:proofErr w:type="spellEnd"/>
      <w:r w:rsidRPr="00E66122">
        <w:rPr>
          <w:rFonts w:ascii="Times New Roman" w:eastAsia="Times New Roman" w:hAnsi="Times New Roman" w:cs="Times New Roman"/>
          <w:b/>
          <w:bCs/>
          <w:color w:val="000000"/>
          <w:sz w:val="24"/>
          <w:szCs w:val="24"/>
          <w:lang w:val="en-US"/>
        </w:rPr>
        <w:t xml:space="preserve"> </w:t>
      </w:r>
      <w:proofErr w:type="spellStart"/>
      <w:r w:rsidRPr="00E66122">
        <w:rPr>
          <w:rFonts w:ascii="Times New Roman" w:eastAsia="Times New Roman" w:hAnsi="Times New Roman" w:cs="Times New Roman"/>
          <w:b/>
          <w:bCs/>
          <w:color w:val="000000"/>
          <w:sz w:val="24"/>
          <w:szCs w:val="24"/>
          <w:lang w:val="en-US"/>
        </w:rPr>
        <w:t>pengenala</w:t>
      </w:r>
      <w:r w:rsidR="00DC77BC">
        <w:rPr>
          <w:rFonts w:ascii="Times New Roman" w:eastAsia="Times New Roman" w:hAnsi="Times New Roman" w:cs="Times New Roman"/>
          <w:b/>
          <w:bCs/>
          <w:color w:val="000000"/>
          <w:sz w:val="24"/>
          <w:szCs w:val="24"/>
          <w:lang w:val="en-US"/>
        </w:rPr>
        <w:t>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Tahap</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pengenalan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dalam</w:t>
      </w:r>
      <w:proofErr w:type="spellEnd"/>
      <w:r w:rsidRPr="00BB320D">
        <w:rPr>
          <w:rFonts w:ascii="Times New Roman" w:eastAsia="Times New Roman" w:hAnsi="Times New Roman" w:cs="Times New Roman"/>
          <w:color w:val="000000"/>
          <w:sz w:val="24"/>
          <w:szCs w:val="24"/>
          <w:lang w:val="en-US"/>
        </w:rPr>
        <w:t xml:space="preserve"> proses </w:t>
      </w:r>
      <w:proofErr w:type="spellStart"/>
      <w:r w:rsidRPr="00BB320D">
        <w:rPr>
          <w:rFonts w:ascii="Times New Roman" w:eastAsia="Times New Roman" w:hAnsi="Times New Roman" w:cs="Times New Roman"/>
          <w:color w:val="000000"/>
          <w:sz w:val="24"/>
          <w:szCs w:val="24"/>
          <w:lang w:val="en-US"/>
        </w:rPr>
        <w:t>wawancara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ini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menyangkut</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beberapa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informasi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diantaramya</w:t>
      </w:r>
      <w:proofErr w:type="spellEnd"/>
      <w:r w:rsidRPr="00BB320D">
        <w:rPr>
          <w:rFonts w:ascii="Times New Roman" w:eastAsia="Times New Roman" w:hAnsi="Times New Roman" w:cs="Times New Roman"/>
          <w:color w:val="000000"/>
          <w:sz w:val="24"/>
          <w:szCs w:val="24"/>
          <w:lang w:val="en-US"/>
        </w:rPr>
        <w:t xml:space="preserve">: a) </w:t>
      </w:r>
      <w:proofErr w:type="spellStart"/>
      <w:r w:rsidRPr="00BB320D">
        <w:rPr>
          <w:rFonts w:ascii="Times New Roman" w:eastAsia="Times New Roman" w:hAnsi="Times New Roman" w:cs="Times New Roman"/>
          <w:color w:val="000000"/>
          <w:sz w:val="24"/>
          <w:szCs w:val="24"/>
          <w:lang w:val="en-US"/>
        </w:rPr>
        <w:t>informasi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pribadi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peserta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didik</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informasi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keluarga</w:t>
      </w:r>
      <w:proofErr w:type="spellEnd"/>
      <w:r w:rsidRPr="00BB320D">
        <w:rPr>
          <w:rFonts w:ascii="Times New Roman" w:eastAsia="Times New Roman" w:hAnsi="Times New Roman" w:cs="Times New Roman"/>
          <w:color w:val="000000"/>
          <w:sz w:val="24"/>
          <w:szCs w:val="24"/>
          <w:lang w:val="en-US"/>
        </w:rPr>
        <w:t xml:space="preserve"> dan </w:t>
      </w:r>
      <w:proofErr w:type="spellStart"/>
      <w:r w:rsidRPr="00BB320D">
        <w:rPr>
          <w:rFonts w:ascii="Times New Roman" w:eastAsia="Times New Roman" w:hAnsi="Times New Roman" w:cs="Times New Roman"/>
          <w:color w:val="000000"/>
          <w:sz w:val="24"/>
          <w:szCs w:val="24"/>
          <w:lang w:val="en-US"/>
        </w:rPr>
        <w:t>tempat</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tinggal</w:t>
      </w:r>
      <w:proofErr w:type="spellEnd"/>
      <w:r w:rsidRPr="00BB320D">
        <w:rPr>
          <w:rFonts w:ascii="Times New Roman" w:eastAsia="Times New Roman" w:hAnsi="Times New Roman" w:cs="Times New Roman"/>
          <w:color w:val="000000"/>
          <w:sz w:val="24"/>
          <w:szCs w:val="24"/>
          <w:lang w:val="en-US"/>
        </w:rPr>
        <w:t xml:space="preserve"> b) </w:t>
      </w:r>
      <w:proofErr w:type="spellStart"/>
      <w:r w:rsidRPr="00BB320D">
        <w:rPr>
          <w:rFonts w:ascii="Times New Roman" w:eastAsia="Times New Roman" w:hAnsi="Times New Roman" w:cs="Times New Roman"/>
          <w:color w:val="000000"/>
          <w:sz w:val="24"/>
          <w:szCs w:val="24"/>
          <w:lang w:val="en-US"/>
        </w:rPr>
        <w:t>informasi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keadaan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ekonomi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keadaan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sosial</w:t>
      </w:r>
      <w:proofErr w:type="spellEnd"/>
      <w:r w:rsidRPr="00BB320D">
        <w:rPr>
          <w:rFonts w:ascii="Times New Roman" w:eastAsia="Times New Roman" w:hAnsi="Times New Roman" w:cs="Times New Roman"/>
          <w:color w:val="000000"/>
          <w:sz w:val="24"/>
          <w:szCs w:val="24"/>
          <w:lang w:val="en-US"/>
        </w:rPr>
        <w:t xml:space="preserve"> dan </w:t>
      </w:r>
      <w:proofErr w:type="spellStart"/>
      <w:r w:rsidRPr="00BB320D">
        <w:rPr>
          <w:rFonts w:ascii="Times New Roman" w:eastAsia="Times New Roman" w:hAnsi="Times New Roman" w:cs="Times New Roman"/>
          <w:color w:val="000000"/>
          <w:sz w:val="24"/>
          <w:szCs w:val="24"/>
          <w:lang w:val="en-US"/>
        </w:rPr>
        <w:t>lingkungan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sekitar</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Selanjutn</w:t>
      </w:r>
      <w:r w:rsidR="00DC77BC">
        <w:rPr>
          <w:rFonts w:ascii="Times New Roman" w:eastAsia="Times New Roman" w:hAnsi="Times New Roman" w:cs="Times New Roman"/>
          <w:color w:val="000000"/>
          <w:sz w:val="24"/>
          <w:szCs w:val="24"/>
          <w:lang w:val="en-US"/>
        </w:rPr>
        <w:t>y</w:t>
      </w:r>
      <w:r w:rsidRPr="00BB320D">
        <w:rPr>
          <w:rFonts w:ascii="Times New Roman" w:eastAsia="Times New Roman" w:hAnsi="Times New Roman" w:cs="Times New Roman"/>
          <w:color w:val="000000"/>
          <w:sz w:val="24"/>
          <w:szCs w:val="24"/>
          <w:lang w:val="en-US"/>
        </w:rPr>
        <w:t>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tahap</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wawancara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kedua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ialah</w:t>
      </w:r>
      <w:proofErr w:type="spellEnd"/>
      <w:r w:rsidRPr="00BB320D">
        <w:rPr>
          <w:rFonts w:ascii="Times New Roman" w:eastAsia="Times New Roman" w:hAnsi="Times New Roman" w:cs="Times New Roman"/>
          <w:color w:val="000000"/>
          <w:sz w:val="24"/>
          <w:szCs w:val="24"/>
          <w:lang w:val="en-US"/>
        </w:rPr>
        <w:t xml:space="preserve"> </w:t>
      </w:r>
      <w:proofErr w:type="spellStart"/>
      <w:r w:rsidRPr="00E66122">
        <w:rPr>
          <w:rFonts w:ascii="Times New Roman" w:eastAsia="Times New Roman" w:hAnsi="Times New Roman" w:cs="Times New Roman"/>
          <w:b/>
          <w:bCs/>
          <w:color w:val="000000"/>
          <w:sz w:val="24"/>
          <w:szCs w:val="24"/>
          <w:lang w:val="en-US"/>
        </w:rPr>
        <w:t>tahap</w:t>
      </w:r>
      <w:proofErr w:type="spellEnd"/>
      <w:r w:rsidRPr="00E66122">
        <w:rPr>
          <w:rFonts w:ascii="Times New Roman" w:eastAsia="Times New Roman" w:hAnsi="Times New Roman" w:cs="Times New Roman"/>
          <w:b/>
          <w:bCs/>
          <w:color w:val="000000"/>
          <w:sz w:val="24"/>
          <w:szCs w:val="24"/>
          <w:lang w:val="en-US"/>
        </w:rPr>
        <w:t xml:space="preserve"> </w:t>
      </w:r>
      <w:proofErr w:type="spellStart"/>
      <w:r w:rsidRPr="00E66122">
        <w:rPr>
          <w:rFonts w:ascii="Times New Roman" w:eastAsia="Times New Roman" w:hAnsi="Times New Roman" w:cs="Times New Roman"/>
          <w:b/>
          <w:bCs/>
          <w:color w:val="000000"/>
          <w:sz w:val="24"/>
          <w:szCs w:val="24"/>
          <w:lang w:val="en-US"/>
        </w:rPr>
        <w:t>eksplorasi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Dalam</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tahapan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ini</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meliputi</w:t>
      </w:r>
      <w:proofErr w:type="spellEnd"/>
      <w:r w:rsidRPr="00BB320D">
        <w:rPr>
          <w:rFonts w:ascii="Times New Roman" w:eastAsia="Times New Roman" w:hAnsi="Times New Roman" w:cs="Times New Roman"/>
          <w:color w:val="000000"/>
          <w:sz w:val="24"/>
          <w:szCs w:val="24"/>
          <w:lang w:val="en-US"/>
        </w:rPr>
        <w:t xml:space="preserve">: a) </w:t>
      </w:r>
      <w:proofErr w:type="spellStart"/>
      <w:proofErr w:type="gramStart"/>
      <w:r w:rsidRPr="00BB320D">
        <w:rPr>
          <w:rFonts w:ascii="Times New Roman" w:eastAsia="Times New Roman" w:hAnsi="Times New Roman" w:cs="Times New Roman"/>
          <w:color w:val="000000"/>
          <w:sz w:val="24"/>
          <w:szCs w:val="24"/>
          <w:lang w:val="en-US"/>
        </w:rPr>
        <w:t>penggalian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bakat</w:t>
      </w:r>
      <w:proofErr w:type="spellEnd"/>
      <w:proofErr w:type="gramEnd"/>
      <w:r w:rsidRPr="00BB320D">
        <w:rPr>
          <w:rFonts w:ascii="Times New Roman" w:eastAsia="Times New Roman" w:hAnsi="Times New Roman" w:cs="Times New Roman"/>
          <w:color w:val="000000"/>
          <w:sz w:val="24"/>
          <w:szCs w:val="24"/>
          <w:lang w:val="en-US"/>
        </w:rPr>
        <w:t xml:space="preserve"> </w:t>
      </w:r>
      <w:r w:rsidR="00DC77BC">
        <w:rPr>
          <w:rFonts w:ascii="Times New Roman" w:eastAsia="Times New Roman" w:hAnsi="Times New Roman" w:cs="Times New Roman"/>
          <w:color w:val="000000"/>
          <w:sz w:val="24"/>
          <w:szCs w:val="24"/>
          <w:lang w:val="en-US"/>
        </w:rPr>
        <w:t>dan</w:t>
      </w:r>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minat</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peserta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didik</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kekurangan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dalam</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peserta</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didik</w:t>
      </w:r>
      <w:proofErr w:type="spellEnd"/>
      <w:r w:rsidRPr="00BB320D">
        <w:rPr>
          <w:rFonts w:ascii="Times New Roman" w:eastAsia="Times New Roman" w:hAnsi="Times New Roman" w:cs="Times New Roman"/>
          <w:color w:val="000000"/>
          <w:sz w:val="24"/>
          <w:szCs w:val="24"/>
          <w:lang w:val="en-US"/>
        </w:rPr>
        <w:t xml:space="preserve"> b) </w:t>
      </w:r>
      <w:proofErr w:type="spellStart"/>
      <w:r w:rsidRPr="00BB320D">
        <w:rPr>
          <w:rFonts w:ascii="Times New Roman" w:eastAsia="Times New Roman" w:hAnsi="Times New Roman" w:cs="Times New Roman"/>
          <w:color w:val="000000"/>
          <w:sz w:val="24"/>
          <w:szCs w:val="24"/>
          <w:lang w:val="en-US"/>
        </w:rPr>
        <w:t>penggalian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pandangan</w:t>
      </w:r>
      <w:proofErr w:type="spellEnd"/>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kari</w:t>
      </w:r>
      <w:r w:rsidR="00DC77BC">
        <w:rPr>
          <w:rFonts w:ascii="Times New Roman" w:eastAsia="Times New Roman" w:hAnsi="Times New Roman" w:cs="Times New Roman"/>
          <w:color w:val="000000"/>
          <w:sz w:val="24"/>
          <w:szCs w:val="24"/>
          <w:lang w:val="en-US"/>
        </w:rPr>
        <w:t>e</w:t>
      </w:r>
      <w:r w:rsidRPr="00BB320D">
        <w:rPr>
          <w:rFonts w:ascii="Times New Roman" w:eastAsia="Times New Roman" w:hAnsi="Times New Roman" w:cs="Times New Roman"/>
          <w:color w:val="000000"/>
          <w:sz w:val="24"/>
          <w:szCs w:val="24"/>
          <w:lang w:val="en-US"/>
        </w:rPr>
        <w:t>r</w:t>
      </w:r>
      <w:proofErr w:type="spellEnd"/>
      <w:r w:rsidRPr="00BB320D">
        <w:rPr>
          <w:rFonts w:ascii="Times New Roman" w:eastAsia="Times New Roman" w:hAnsi="Times New Roman" w:cs="Times New Roman"/>
          <w:color w:val="000000"/>
          <w:sz w:val="24"/>
          <w:szCs w:val="24"/>
          <w:lang w:val="en-US"/>
        </w:rPr>
        <w:t xml:space="preserve"> dan </w:t>
      </w:r>
      <w:r w:rsidRPr="00DC77BC">
        <w:rPr>
          <w:rFonts w:ascii="Times New Roman" w:eastAsia="Times New Roman" w:hAnsi="Times New Roman" w:cs="Times New Roman"/>
          <w:i/>
          <w:iCs/>
          <w:color w:val="000000"/>
          <w:sz w:val="24"/>
          <w:szCs w:val="24"/>
          <w:lang w:val="en-US"/>
        </w:rPr>
        <w:t>passion</w:t>
      </w:r>
      <w:r w:rsidRPr="00BB320D">
        <w:rPr>
          <w:rFonts w:ascii="Times New Roman" w:eastAsia="Times New Roman" w:hAnsi="Times New Roman" w:cs="Times New Roman"/>
          <w:color w:val="000000"/>
          <w:sz w:val="24"/>
          <w:szCs w:val="24"/>
          <w:lang w:val="en-US"/>
        </w:rPr>
        <w:t xml:space="preserve"> </w:t>
      </w:r>
      <w:proofErr w:type="spellStart"/>
      <w:r w:rsidRPr="00BB320D">
        <w:rPr>
          <w:rFonts w:ascii="Times New Roman" w:eastAsia="Times New Roman" w:hAnsi="Times New Roman" w:cs="Times New Roman"/>
          <w:color w:val="000000"/>
          <w:sz w:val="24"/>
          <w:szCs w:val="24"/>
          <w:lang w:val="en-US"/>
        </w:rPr>
        <w:t>hidup</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Tahapan</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ketiga</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adalah</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tahap</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E66122">
        <w:rPr>
          <w:rFonts w:ascii="Times New Roman" w:eastAsia="Times New Roman" w:hAnsi="Times New Roman" w:cs="Times New Roman"/>
          <w:b/>
          <w:bCs/>
          <w:color w:val="000000"/>
          <w:sz w:val="24"/>
          <w:szCs w:val="24"/>
          <w:lang w:val="en-US"/>
        </w:rPr>
        <w:t>perencanaan</w:t>
      </w:r>
      <w:proofErr w:type="spellEnd"/>
      <w:r w:rsidR="002A09D5" w:rsidRPr="00E66122">
        <w:rPr>
          <w:rFonts w:ascii="Times New Roman" w:eastAsia="Times New Roman" w:hAnsi="Times New Roman" w:cs="Times New Roman"/>
          <w:b/>
          <w:bCs/>
          <w:color w:val="000000"/>
          <w:sz w:val="24"/>
          <w:szCs w:val="24"/>
          <w:lang w:val="en-US"/>
        </w:rPr>
        <w:t xml:space="preserve"> </w:t>
      </w:r>
      <w:proofErr w:type="spellStart"/>
      <w:r w:rsidR="002A09D5" w:rsidRPr="00E66122">
        <w:rPr>
          <w:rFonts w:ascii="Times New Roman" w:eastAsia="Times New Roman" w:hAnsi="Times New Roman" w:cs="Times New Roman"/>
          <w:b/>
          <w:bCs/>
          <w:color w:val="000000"/>
          <w:sz w:val="24"/>
          <w:szCs w:val="24"/>
          <w:lang w:val="en-US"/>
        </w:rPr>
        <w:t>karier</w:t>
      </w:r>
      <w:proofErr w:type="spellEnd"/>
      <w:r w:rsidR="002A09D5" w:rsidRPr="00BB320D">
        <w:rPr>
          <w:rFonts w:ascii="Times New Roman" w:eastAsia="Times New Roman" w:hAnsi="Times New Roman" w:cs="Times New Roman"/>
          <w:color w:val="000000"/>
          <w:sz w:val="24"/>
          <w:szCs w:val="24"/>
          <w:lang w:val="en-US"/>
        </w:rPr>
        <w:t xml:space="preserve"> </w:t>
      </w:r>
      <w:r w:rsidR="002A09D5" w:rsidRPr="00BB320D">
        <w:rPr>
          <w:rFonts w:ascii="Times New Roman" w:eastAsia="Times New Roman" w:hAnsi="Times New Roman" w:cs="Times New Roman"/>
          <w:i/>
          <w:iCs/>
          <w:color w:val="000000"/>
          <w:sz w:val="24"/>
          <w:szCs w:val="24"/>
          <w:lang w:val="en-US"/>
        </w:rPr>
        <w:t>(career planning)</w:t>
      </w:r>
      <w:r w:rsidR="002A09D5" w:rsidRPr="00BB320D">
        <w:rPr>
          <w:rFonts w:ascii="Times New Roman" w:eastAsia="Times New Roman" w:hAnsi="Times New Roman" w:cs="Times New Roman"/>
          <w:color w:val="000000"/>
          <w:sz w:val="24"/>
          <w:szCs w:val="24"/>
          <w:lang w:val="en-US"/>
        </w:rPr>
        <w:t xml:space="preserve">, pada </w:t>
      </w:r>
      <w:proofErr w:type="spellStart"/>
      <w:r w:rsidR="002A09D5" w:rsidRPr="00BB320D">
        <w:rPr>
          <w:rFonts w:ascii="Times New Roman" w:eastAsia="Times New Roman" w:hAnsi="Times New Roman" w:cs="Times New Roman"/>
          <w:color w:val="000000"/>
          <w:sz w:val="24"/>
          <w:szCs w:val="24"/>
          <w:lang w:val="en-US"/>
        </w:rPr>
        <w:t>tahapan</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ini</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peserta</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didik</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mengidentifikasi</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potensi</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karier</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yangada</w:t>
      </w:r>
      <w:proofErr w:type="spellEnd"/>
      <w:r w:rsidR="002A09D5" w:rsidRPr="00BB320D">
        <w:rPr>
          <w:rFonts w:ascii="Times New Roman" w:eastAsia="Times New Roman" w:hAnsi="Times New Roman" w:cs="Times New Roman"/>
          <w:color w:val="000000"/>
          <w:sz w:val="24"/>
          <w:szCs w:val="24"/>
          <w:lang w:val="en-US"/>
        </w:rPr>
        <w:t xml:space="preserve"> pada </w:t>
      </w:r>
      <w:proofErr w:type="spellStart"/>
      <w:r w:rsidR="002A09D5" w:rsidRPr="00BB320D">
        <w:rPr>
          <w:rFonts w:ascii="Times New Roman" w:eastAsia="Times New Roman" w:hAnsi="Times New Roman" w:cs="Times New Roman"/>
          <w:color w:val="000000"/>
          <w:sz w:val="24"/>
          <w:szCs w:val="24"/>
          <w:lang w:val="en-US"/>
        </w:rPr>
        <w:t>dirinya</w:t>
      </w:r>
      <w:proofErr w:type="spellEnd"/>
      <w:r w:rsidR="002A09D5" w:rsidRPr="00BB320D">
        <w:rPr>
          <w:rFonts w:ascii="Times New Roman" w:eastAsia="Times New Roman" w:hAnsi="Times New Roman" w:cs="Times New Roman"/>
          <w:color w:val="000000"/>
          <w:sz w:val="24"/>
          <w:szCs w:val="24"/>
          <w:lang w:val="en-US"/>
        </w:rPr>
        <w:t xml:space="preserve">, yang </w:t>
      </w:r>
      <w:proofErr w:type="spellStart"/>
      <w:r w:rsidR="002A09D5" w:rsidRPr="00BB320D">
        <w:rPr>
          <w:rFonts w:ascii="Times New Roman" w:eastAsia="Times New Roman" w:hAnsi="Times New Roman" w:cs="Times New Roman"/>
          <w:color w:val="000000"/>
          <w:sz w:val="24"/>
          <w:szCs w:val="24"/>
          <w:lang w:val="en-US"/>
        </w:rPr>
        <w:t>meliputi</w:t>
      </w:r>
      <w:proofErr w:type="spellEnd"/>
      <w:r w:rsidR="002A09D5" w:rsidRPr="00BB320D">
        <w:rPr>
          <w:rFonts w:ascii="Times New Roman" w:eastAsia="Times New Roman" w:hAnsi="Times New Roman" w:cs="Times New Roman"/>
          <w:color w:val="000000"/>
          <w:sz w:val="24"/>
          <w:szCs w:val="24"/>
          <w:lang w:val="en-US"/>
        </w:rPr>
        <w:t xml:space="preserve">: a) </w:t>
      </w:r>
      <w:proofErr w:type="spellStart"/>
      <w:r w:rsidR="002A09D5" w:rsidRPr="00BB320D">
        <w:rPr>
          <w:rFonts w:ascii="Times New Roman" w:eastAsia="Times New Roman" w:hAnsi="Times New Roman" w:cs="Times New Roman"/>
          <w:color w:val="000000"/>
          <w:sz w:val="24"/>
          <w:szCs w:val="24"/>
          <w:lang w:val="en-US"/>
        </w:rPr>
        <w:t>dukun</w:t>
      </w:r>
      <w:r w:rsidR="00DC77BC">
        <w:rPr>
          <w:rFonts w:ascii="Times New Roman" w:eastAsia="Times New Roman" w:hAnsi="Times New Roman" w:cs="Times New Roman"/>
          <w:color w:val="000000"/>
          <w:sz w:val="24"/>
          <w:szCs w:val="24"/>
          <w:lang w:val="en-US"/>
        </w:rPr>
        <w:t>gan</w:t>
      </w:r>
      <w:proofErr w:type="spellEnd"/>
      <w:r w:rsidR="002A09D5" w:rsidRPr="00BB320D">
        <w:rPr>
          <w:rFonts w:ascii="Times New Roman" w:eastAsia="Times New Roman" w:hAnsi="Times New Roman" w:cs="Times New Roman"/>
          <w:color w:val="000000"/>
          <w:sz w:val="24"/>
          <w:szCs w:val="24"/>
          <w:lang w:val="en-US"/>
        </w:rPr>
        <w:t xml:space="preserve"> orang </w:t>
      </w:r>
      <w:proofErr w:type="spellStart"/>
      <w:r w:rsidR="002A09D5" w:rsidRPr="00BB320D">
        <w:rPr>
          <w:rFonts w:ascii="Times New Roman" w:eastAsia="Times New Roman" w:hAnsi="Times New Roman" w:cs="Times New Roman"/>
          <w:color w:val="000000"/>
          <w:sz w:val="24"/>
          <w:szCs w:val="24"/>
          <w:lang w:val="en-US"/>
        </w:rPr>
        <w:t>tua</w:t>
      </w:r>
      <w:proofErr w:type="spellEnd"/>
      <w:r w:rsidR="002A09D5" w:rsidRPr="00BB320D">
        <w:rPr>
          <w:rFonts w:ascii="Times New Roman" w:eastAsia="Times New Roman" w:hAnsi="Times New Roman" w:cs="Times New Roman"/>
          <w:color w:val="000000"/>
          <w:sz w:val="24"/>
          <w:szCs w:val="24"/>
          <w:lang w:val="en-US"/>
        </w:rPr>
        <w:t xml:space="preserve"> b) </w:t>
      </w:r>
      <w:proofErr w:type="spellStart"/>
      <w:r w:rsidR="002A09D5" w:rsidRPr="00BB320D">
        <w:rPr>
          <w:rFonts w:ascii="Times New Roman" w:eastAsia="Times New Roman" w:hAnsi="Times New Roman" w:cs="Times New Roman"/>
          <w:color w:val="000000"/>
          <w:sz w:val="24"/>
          <w:szCs w:val="24"/>
          <w:lang w:val="en-US"/>
        </w:rPr>
        <w:t>dukungan</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kurikulum</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sekolah</w:t>
      </w:r>
      <w:proofErr w:type="spellEnd"/>
      <w:r w:rsidR="002A09D5" w:rsidRPr="00BB320D">
        <w:rPr>
          <w:rFonts w:ascii="Times New Roman" w:eastAsia="Times New Roman" w:hAnsi="Times New Roman" w:cs="Times New Roman"/>
          <w:color w:val="000000"/>
          <w:sz w:val="24"/>
          <w:szCs w:val="24"/>
          <w:lang w:val="en-US"/>
        </w:rPr>
        <w:t xml:space="preserve"> c) </w:t>
      </w:r>
      <w:proofErr w:type="spellStart"/>
      <w:r w:rsidR="002A09D5" w:rsidRPr="00BB320D">
        <w:rPr>
          <w:rFonts w:ascii="Times New Roman" w:eastAsia="Times New Roman" w:hAnsi="Times New Roman" w:cs="Times New Roman"/>
          <w:color w:val="000000"/>
          <w:sz w:val="24"/>
          <w:szCs w:val="24"/>
          <w:lang w:val="en-US"/>
        </w:rPr>
        <w:t>dukungan</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sarana</w:t>
      </w:r>
      <w:proofErr w:type="spellEnd"/>
      <w:r w:rsidR="002A09D5" w:rsidRPr="00BB320D">
        <w:rPr>
          <w:rFonts w:ascii="Times New Roman" w:eastAsia="Times New Roman" w:hAnsi="Times New Roman" w:cs="Times New Roman"/>
          <w:color w:val="000000"/>
          <w:sz w:val="24"/>
          <w:szCs w:val="24"/>
          <w:lang w:val="en-US"/>
        </w:rPr>
        <w:t xml:space="preserve"> dan </w:t>
      </w:r>
      <w:proofErr w:type="spellStart"/>
      <w:r w:rsidR="002A09D5" w:rsidRPr="00BB320D">
        <w:rPr>
          <w:rFonts w:ascii="Times New Roman" w:eastAsia="Times New Roman" w:hAnsi="Times New Roman" w:cs="Times New Roman"/>
          <w:color w:val="000000"/>
          <w:sz w:val="24"/>
          <w:szCs w:val="24"/>
          <w:lang w:val="en-US"/>
        </w:rPr>
        <w:t>prasana</w:t>
      </w:r>
      <w:proofErr w:type="spellEnd"/>
      <w:r w:rsidR="002A09D5" w:rsidRPr="00BB320D">
        <w:rPr>
          <w:rFonts w:ascii="Times New Roman" w:eastAsia="Times New Roman" w:hAnsi="Times New Roman" w:cs="Times New Roman"/>
          <w:color w:val="000000"/>
          <w:sz w:val="24"/>
          <w:szCs w:val="24"/>
          <w:lang w:val="en-US"/>
        </w:rPr>
        <w:t xml:space="preserve"> yang </w:t>
      </w:r>
      <w:proofErr w:type="spellStart"/>
      <w:r w:rsidR="002A09D5" w:rsidRPr="00BB320D">
        <w:rPr>
          <w:rFonts w:ascii="Times New Roman" w:eastAsia="Times New Roman" w:hAnsi="Times New Roman" w:cs="Times New Roman"/>
          <w:color w:val="000000"/>
          <w:sz w:val="24"/>
          <w:szCs w:val="24"/>
          <w:lang w:val="en-US"/>
        </w:rPr>
        <w:t>ada</w:t>
      </w:r>
      <w:proofErr w:type="spellEnd"/>
      <w:r w:rsidR="002A09D5" w:rsidRPr="00BB320D">
        <w:rPr>
          <w:rFonts w:ascii="Times New Roman" w:eastAsia="Times New Roman" w:hAnsi="Times New Roman" w:cs="Times New Roman"/>
          <w:color w:val="000000"/>
          <w:sz w:val="24"/>
          <w:szCs w:val="24"/>
          <w:lang w:val="en-US"/>
        </w:rPr>
        <w:t xml:space="preserve"> di </w:t>
      </w:r>
      <w:proofErr w:type="spellStart"/>
      <w:r w:rsidR="002A09D5" w:rsidRPr="00BB320D">
        <w:rPr>
          <w:rFonts w:ascii="Times New Roman" w:eastAsia="Times New Roman" w:hAnsi="Times New Roman" w:cs="Times New Roman"/>
          <w:color w:val="000000"/>
          <w:sz w:val="24"/>
          <w:szCs w:val="24"/>
          <w:lang w:val="en-US"/>
        </w:rPr>
        <w:t>institusi</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sekolah</w:t>
      </w:r>
      <w:proofErr w:type="spellEnd"/>
      <w:r w:rsidR="002A09D5" w:rsidRPr="00BB320D">
        <w:rPr>
          <w:rFonts w:ascii="Times New Roman" w:eastAsia="Times New Roman" w:hAnsi="Times New Roman" w:cs="Times New Roman"/>
          <w:color w:val="000000"/>
          <w:sz w:val="24"/>
          <w:szCs w:val="24"/>
          <w:lang w:val="en-US"/>
        </w:rPr>
        <w:t xml:space="preserve"> d) </w:t>
      </w:r>
      <w:proofErr w:type="spellStart"/>
      <w:r w:rsidR="002A09D5" w:rsidRPr="00BB320D">
        <w:rPr>
          <w:rFonts w:ascii="Times New Roman" w:eastAsia="Times New Roman" w:hAnsi="Times New Roman" w:cs="Times New Roman"/>
          <w:color w:val="000000"/>
          <w:sz w:val="24"/>
          <w:szCs w:val="24"/>
          <w:lang w:val="en-US"/>
        </w:rPr>
        <w:t>layanan</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informasi</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karier</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DC77BC">
        <w:rPr>
          <w:rFonts w:ascii="Times New Roman" w:eastAsia="Times New Roman" w:hAnsi="Times New Roman" w:cs="Times New Roman"/>
          <w:color w:val="000000"/>
          <w:sz w:val="24"/>
          <w:szCs w:val="24"/>
          <w:lang w:val="en-US"/>
        </w:rPr>
        <w:t>Selanjutnya</w:t>
      </w:r>
      <w:proofErr w:type="spellEnd"/>
      <w:r w:rsidR="00DC77BC">
        <w:rPr>
          <w:rFonts w:ascii="Times New Roman" w:eastAsia="Times New Roman" w:hAnsi="Times New Roman" w:cs="Times New Roman"/>
          <w:color w:val="000000"/>
          <w:sz w:val="24"/>
          <w:szCs w:val="24"/>
          <w:lang w:val="en-US"/>
        </w:rPr>
        <w:t>, p</w:t>
      </w:r>
      <w:r w:rsidR="002A09D5" w:rsidRPr="00BB320D">
        <w:rPr>
          <w:rFonts w:ascii="Times New Roman" w:eastAsia="Times New Roman" w:hAnsi="Times New Roman" w:cs="Times New Roman"/>
          <w:color w:val="000000"/>
          <w:sz w:val="24"/>
          <w:szCs w:val="24"/>
          <w:lang w:val="en-US"/>
        </w:rPr>
        <w:t xml:space="preserve">ada </w:t>
      </w:r>
      <w:proofErr w:type="spellStart"/>
      <w:r w:rsidR="002A09D5" w:rsidRPr="00BB320D">
        <w:rPr>
          <w:rFonts w:ascii="Times New Roman" w:eastAsia="Times New Roman" w:hAnsi="Times New Roman" w:cs="Times New Roman"/>
          <w:color w:val="000000"/>
          <w:sz w:val="24"/>
          <w:szCs w:val="24"/>
          <w:lang w:val="en-US"/>
        </w:rPr>
        <w:t>tahapan</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ke</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empat</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ialah</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tahap</w:t>
      </w:r>
      <w:proofErr w:type="spellEnd"/>
      <w:r w:rsidR="007034B8">
        <w:rPr>
          <w:rFonts w:ascii="Times New Roman" w:eastAsia="Times New Roman" w:hAnsi="Times New Roman" w:cs="Times New Roman"/>
          <w:color w:val="000000"/>
          <w:sz w:val="24"/>
          <w:szCs w:val="24"/>
          <w:lang w:val="en-US"/>
        </w:rPr>
        <w:t xml:space="preserve"> </w:t>
      </w:r>
      <w:proofErr w:type="spellStart"/>
      <w:r w:rsidR="002A09D5" w:rsidRPr="00E66122">
        <w:rPr>
          <w:rFonts w:ascii="Times New Roman" w:eastAsia="Times New Roman" w:hAnsi="Times New Roman" w:cs="Times New Roman"/>
          <w:b/>
          <w:bCs/>
          <w:color w:val="000000"/>
          <w:sz w:val="24"/>
          <w:szCs w:val="24"/>
          <w:lang w:val="en-US"/>
        </w:rPr>
        <w:t>pengembangan</w:t>
      </w:r>
      <w:proofErr w:type="spellEnd"/>
      <w:r w:rsidR="002A09D5" w:rsidRPr="00E66122">
        <w:rPr>
          <w:rFonts w:ascii="Times New Roman" w:eastAsia="Times New Roman" w:hAnsi="Times New Roman" w:cs="Times New Roman"/>
          <w:b/>
          <w:bCs/>
          <w:color w:val="000000"/>
          <w:sz w:val="24"/>
          <w:szCs w:val="24"/>
          <w:lang w:val="en-US"/>
        </w:rPr>
        <w:t xml:space="preserve"> </w:t>
      </w:r>
      <w:proofErr w:type="spellStart"/>
      <w:r w:rsidR="002A09D5" w:rsidRPr="00E66122">
        <w:rPr>
          <w:rFonts w:ascii="Times New Roman" w:eastAsia="Times New Roman" w:hAnsi="Times New Roman" w:cs="Times New Roman"/>
          <w:b/>
          <w:bCs/>
          <w:color w:val="000000"/>
          <w:sz w:val="24"/>
          <w:szCs w:val="24"/>
          <w:lang w:val="en-US"/>
        </w:rPr>
        <w:t>karier</w:t>
      </w:r>
      <w:proofErr w:type="spellEnd"/>
      <w:r w:rsidR="002A09D5" w:rsidRPr="00E66122">
        <w:rPr>
          <w:rFonts w:ascii="Times New Roman" w:eastAsia="Times New Roman" w:hAnsi="Times New Roman" w:cs="Times New Roman"/>
          <w:b/>
          <w:bCs/>
          <w:color w:val="000000"/>
          <w:sz w:val="24"/>
          <w:szCs w:val="24"/>
          <w:lang w:val="en-US"/>
        </w:rPr>
        <w:t>,</w:t>
      </w:r>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hal</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ini</w:t>
      </w:r>
      <w:proofErr w:type="spellEnd"/>
      <w:r w:rsidR="002A09D5" w:rsidRPr="00BB320D">
        <w:rPr>
          <w:rFonts w:ascii="Times New Roman" w:eastAsia="Times New Roman" w:hAnsi="Times New Roman" w:cs="Times New Roman"/>
          <w:color w:val="000000"/>
          <w:sz w:val="24"/>
          <w:szCs w:val="24"/>
          <w:lang w:val="en-US"/>
        </w:rPr>
        <w:t xml:space="preserve"> </w:t>
      </w:r>
      <w:proofErr w:type="spellStart"/>
      <w:r w:rsidR="002A09D5" w:rsidRPr="00BB320D">
        <w:rPr>
          <w:rFonts w:ascii="Times New Roman" w:eastAsia="Times New Roman" w:hAnsi="Times New Roman" w:cs="Times New Roman"/>
          <w:color w:val="000000"/>
          <w:sz w:val="24"/>
          <w:szCs w:val="24"/>
          <w:lang w:val="en-US"/>
        </w:rPr>
        <w:t>meliputi</w:t>
      </w:r>
      <w:proofErr w:type="spellEnd"/>
      <w:r w:rsidR="002A09D5" w:rsidRPr="00BB320D">
        <w:rPr>
          <w:rFonts w:ascii="Times New Roman" w:eastAsia="Times New Roman" w:hAnsi="Times New Roman" w:cs="Times New Roman"/>
          <w:color w:val="000000"/>
          <w:sz w:val="24"/>
          <w:szCs w:val="24"/>
          <w:lang w:val="en-US"/>
        </w:rPr>
        <w:t>: a)</w:t>
      </w:r>
      <w:r w:rsidR="00636A66"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pelayanan</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konseling</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karier</w:t>
      </w:r>
      <w:proofErr w:type="spellEnd"/>
      <w:r w:rsidR="00481CAC" w:rsidRPr="00BB320D">
        <w:rPr>
          <w:rFonts w:ascii="Times New Roman" w:eastAsia="Times New Roman" w:hAnsi="Times New Roman" w:cs="Times New Roman"/>
          <w:color w:val="000000"/>
          <w:sz w:val="24"/>
          <w:szCs w:val="24"/>
          <w:lang w:val="en-US"/>
        </w:rPr>
        <w:t xml:space="preserve"> b) </w:t>
      </w:r>
      <w:proofErr w:type="spellStart"/>
      <w:r w:rsidR="00481CAC" w:rsidRPr="00BB320D">
        <w:rPr>
          <w:rFonts w:ascii="Times New Roman" w:eastAsia="Times New Roman" w:hAnsi="Times New Roman" w:cs="Times New Roman"/>
          <w:color w:val="000000"/>
          <w:sz w:val="24"/>
          <w:szCs w:val="24"/>
          <w:lang w:val="en-US"/>
        </w:rPr>
        <w:t>layanan</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DC77BC">
        <w:rPr>
          <w:rFonts w:ascii="Times New Roman" w:eastAsia="Times New Roman" w:hAnsi="Times New Roman" w:cs="Times New Roman"/>
          <w:color w:val="000000"/>
          <w:sz w:val="24"/>
          <w:szCs w:val="24"/>
          <w:lang w:val="en-US"/>
        </w:rPr>
        <w:t>p</w:t>
      </w:r>
      <w:r w:rsidR="00481CAC" w:rsidRPr="00BB320D">
        <w:rPr>
          <w:rFonts w:ascii="Times New Roman" w:eastAsia="Times New Roman" w:hAnsi="Times New Roman" w:cs="Times New Roman"/>
          <w:color w:val="000000"/>
          <w:sz w:val="24"/>
          <w:szCs w:val="24"/>
          <w:lang w:val="en-US"/>
        </w:rPr>
        <w:t>endidikan</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kursus</w:t>
      </w:r>
      <w:proofErr w:type="spellEnd"/>
      <w:r w:rsidR="00481CAC" w:rsidRPr="00BB320D">
        <w:rPr>
          <w:rFonts w:ascii="Times New Roman" w:eastAsia="Times New Roman" w:hAnsi="Times New Roman" w:cs="Times New Roman"/>
          <w:color w:val="000000"/>
          <w:sz w:val="24"/>
          <w:szCs w:val="24"/>
          <w:lang w:val="en-US"/>
        </w:rPr>
        <w:t xml:space="preserve"> dan </w:t>
      </w:r>
      <w:proofErr w:type="spellStart"/>
      <w:r w:rsidR="00481CAC" w:rsidRPr="00BB320D">
        <w:rPr>
          <w:rFonts w:ascii="Times New Roman" w:eastAsia="Times New Roman" w:hAnsi="Times New Roman" w:cs="Times New Roman"/>
          <w:color w:val="000000"/>
          <w:sz w:val="24"/>
          <w:szCs w:val="24"/>
          <w:lang w:val="en-US"/>
        </w:rPr>
        <w:t>pelatihan</w:t>
      </w:r>
      <w:proofErr w:type="spellEnd"/>
      <w:r w:rsidR="00481CAC" w:rsidRPr="00BB320D">
        <w:rPr>
          <w:rFonts w:ascii="Times New Roman" w:eastAsia="Times New Roman" w:hAnsi="Times New Roman" w:cs="Times New Roman"/>
          <w:color w:val="000000"/>
          <w:sz w:val="24"/>
          <w:szCs w:val="24"/>
          <w:lang w:val="en-US"/>
        </w:rPr>
        <w:t xml:space="preserve"> c) </w:t>
      </w:r>
      <w:proofErr w:type="spellStart"/>
      <w:r w:rsidR="00481CAC" w:rsidRPr="00BB320D">
        <w:rPr>
          <w:rFonts w:ascii="Times New Roman" w:eastAsia="Times New Roman" w:hAnsi="Times New Roman" w:cs="Times New Roman"/>
          <w:color w:val="000000"/>
          <w:sz w:val="24"/>
          <w:szCs w:val="24"/>
          <w:lang w:val="en-US"/>
        </w:rPr>
        <w:t>layanan</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pene</w:t>
      </w:r>
      <w:r w:rsidR="00DC77BC">
        <w:rPr>
          <w:rFonts w:ascii="Times New Roman" w:eastAsia="Times New Roman" w:hAnsi="Times New Roman" w:cs="Times New Roman"/>
          <w:color w:val="000000"/>
          <w:sz w:val="24"/>
          <w:szCs w:val="24"/>
          <w:lang w:val="en-US"/>
        </w:rPr>
        <w:t>m</w:t>
      </w:r>
      <w:r w:rsidR="00481CAC" w:rsidRPr="00BB320D">
        <w:rPr>
          <w:rFonts w:ascii="Times New Roman" w:eastAsia="Times New Roman" w:hAnsi="Times New Roman" w:cs="Times New Roman"/>
          <w:color w:val="000000"/>
          <w:sz w:val="24"/>
          <w:szCs w:val="24"/>
          <w:lang w:val="en-US"/>
        </w:rPr>
        <w:t>patan</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kerja</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Berikut</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rincian</w:t>
      </w:r>
      <w:proofErr w:type="spellEnd"/>
      <w:r w:rsidR="00481CAC" w:rsidRPr="00BB320D">
        <w:rPr>
          <w:rFonts w:ascii="Times New Roman" w:eastAsia="Times New Roman" w:hAnsi="Times New Roman" w:cs="Times New Roman"/>
          <w:color w:val="000000"/>
          <w:sz w:val="24"/>
          <w:szCs w:val="24"/>
          <w:lang w:val="en-US"/>
        </w:rPr>
        <w:t xml:space="preserve"> proses </w:t>
      </w:r>
      <w:proofErr w:type="spellStart"/>
      <w:r w:rsidR="00481CAC" w:rsidRPr="00BB320D">
        <w:rPr>
          <w:rFonts w:ascii="Times New Roman" w:eastAsia="Times New Roman" w:hAnsi="Times New Roman" w:cs="Times New Roman"/>
          <w:color w:val="000000"/>
          <w:sz w:val="24"/>
          <w:szCs w:val="24"/>
          <w:lang w:val="en-US"/>
        </w:rPr>
        <w:t>tahapan</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wawancara</w:t>
      </w:r>
      <w:proofErr w:type="spellEnd"/>
      <w:r w:rsidR="00481CAC" w:rsidRPr="00BB320D">
        <w:rPr>
          <w:rFonts w:ascii="Times New Roman" w:eastAsia="Times New Roman" w:hAnsi="Times New Roman" w:cs="Times New Roman"/>
          <w:color w:val="000000"/>
          <w:sz w:val="24"/>
          <w:szCs w:val="24"/>
          <w:lang w:val="en-US"/>
        </w:rPr>
        <w:t xml:space="preserve"> </w:t>
      </w:r>
      <w:proofErr w:type="spellStart"/>
      <w:r w:rsidR="00481CAC" w:rsidRPr="00BB320D">
        <w:rPr>
          <w:rFonts w:ascii="Times New Roman" w:eastAsia="Times New Roman" w:hAnsi="Times New Roman" w:cs="Times New Roman"/>
          <w:color w:val="000000"/>
          <w:sz w:val="24"/>
          <w:szCs w:val="24"/>
          <w:lang w:val="en-US"/>
        </w:rPr>
        <w:t>subjek</w:t>
      </w:r>
      <w:proofErr w:type="spellEnd"/>
      <w:r w:rsidR="00481CAC" w:rsidRPr="00BB320D">
        <w:rPr>
          <w:rFonts w:ascii="Times New Roman" w:eastAsia="Times New Roman" w:hAnsi="Times New Roman" w:cs="Times New Roman"/>
          <w:color w:val="000000"/>
          <w:sz w:val="24"/>
          <w:szCs w:val="24"/>
          <w:lang w:val="en-US"/>
        </w:rPr>
        <w:t xml:space="preserve">: </w:t>
      </w:r>
    </w:p>
    <w:p w14:paraId="34620A53" w14:textId="0764A2E7" w:rsidR="00481CAC" w:rsidRPr="00BB320D" w:rsidRDefault="002565DE" w:rsidP="004D1BFF">
      <w:pPr>
        <w:spacing w:after="0" w:line="276"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836416" behindDoc="1" locked="0" layoutInCell="1" allowOverlap="1" wp14:anchorId="3ACA2FD1" wp14:editId="76CF0317">
                <wp:simplePos x="0" y="0"/>
                <wp:positionH relativeFrom="column">
                  <wp:posOffset>-95693</wp:posOffset>
                </wp:positionH>
                <wp:positionV relativeFrom="paragraph">
                  <wp:posOffset>182570</wp:posOffset>
                </wp:positionV>
                <wp:extent cx="6081823" cy="2551814"/>
                <wp:effectExtent l="0" t="0" r="14605" b="20320"/>
                <wp:wrapNone/>
                <wp:docPr id="1" name="Rectangle 1"/>
                <wp:cNvGraphicFramePr/>
                <a:graphic xmlns:a="http://schemas.openxmlformats.org/drawingml/2006/main">
                  <a:graphicData uri="http://schemas.microsoft.com/office/word/2010/wordprocessingShape">
                    <wps:wsp>
                      <wps:cNvSpPr/>
                      <wps:spPr>
                        <a:xfrm>
                          <a:off x="0" y="0"/>
                          <a:ext cx="6081823" cy="25518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F2981" id="Rectangle 1" o:spid="_x0000_s1026" style="position:absolute;margin-left:-7.55pt;margin-top:14.4pt;width:478.9pt;height:200.95pt;z-index:-25148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" filled="f" strokecolor="#243f60 [1604]" strokeweight="2pt"/>
            </w:pict>
          </mc:Fallback>
        </mc:AlternateContent>
      </w:r>
      <w:r w:rsidR="00C117B6">
        <w:rPr>
          <w:rFonts w:ascii="Times New Roman" w:eastAsia="Times New Roman" w:hAnsi="Times New Roman" w:cs="Times New Roman"/>
          <w:color w:val="000000"/>
          <w:sz w:val="24"/>
          <w:szCs w:val="24"/>
          <w:lang w:val="en-US"/>
        </w:rPr>
        <w:t xml:space="preserve"> </w:t>
      </w:r>
    </w:p>
    <w:p w14:paraId="744CE507" w14:textId="44FB31FB" w:rsidR="00481CAC" w:rsidRPr="00BB320D" w:rsidRDefault="00481CAC" w:rsidP="004D1BFF">
      <w:pPr>
        <w:spacing w:after="0" w:line="276" w:lineRule="auto"/>
        <w:ind w:firstLine="720"/>
        <w:jc w:val="both"/>
        <w:rPr>
          <w:rFonts w:ascii="Times New Roman" w:eastAsia="Times New Roman" w:hAnsi="Times New Roman" w:cs="Times New Roman"/>
          <w:color w:val="000000"/>
          <w:sz w:val="24"/>
          <w:szCs w:val="24"/>
          <w:lang w:val="en-US"/>
        </w:rPr>
      </w:pPr>
    </w:p>
    <w:p w14:paraId="3BF2A5A8" w14:textId="65FFEAAD" w:rsidR="00F9074B" w:rsidRDefault="00481CAC" w:rsidP="004D1BFF">
      <w:pPr>
        <w:spacing w:after="0" w:line="276" w:lineRule="auto"/>
        <w:jc w:val="both"/>
        <w:rPr>
          <w:rFonts w:ascii="Times New Roman" w:hAnsi="Times New Roman" w:cs="Times New Roman"/>
          <w:sz w:val="24"/>
          <w:szCs w:val="24"/>
          <w:shd w:val="clear" w:color="auto" w:fill="FFFFFF"/>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514880" behindDoc="0" locked="0" layoutInCell="1" allowOverlap="1" wp14:anchorId="0A8032CD" wp14:editId="628E0604">
                <wp:simplePos x="0" y="0"/>
                <wp:positionH relativeFrom="column">
                  <wp:posOffset>42102</wp:posOffset>
                </wp:positionH>
                <wp:positionV relativeFrom="paragraph">
                  <wp:posOffset>5124</wp:posOffset>
                </wp:positionV>
                <wp:extent cx="1148316" cy="308344"/>
                <wp:effectExtent l="0" t="0" r="13970" b="15875"/>
                <wp:wrapNone/>
                <wp:docPr id="2" name="Rectangle: Rounded Corners 2"/>
                <wp:cNvGraphicFramePr/>
                <a:graphic xmlns:a="http://schemas.openxmlformats.org/drawingml/2006/main">
                  <a:graphicData uri="http://schemas.microsoft.com/office/word/2010/wordprocessingShape">
                    <wps:wsp>
                      <wps:cNvSpPr/>
                      <wps:spPr>
                        <a:xfrm>
                          <a:off x="0" y="0"/>
                          <a:ext cx="1148316" cy="30834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0D4745" w14:textId="412B4BD4" w:rsidR="00481CAC" w:rsidRPr="00481CAC" w:rsidRDefault="00481CAC" w:rsidP="00481CAC">
                            <w:pPr>
                              <w:rPr>
                                <w:color w:val="000000" w:themeColor="text1"/>
                                <w:lang w:val="en-US"/>
                              </w:rPr>
                            </w:pPr>
                            <w:r w:rsidRPr="00481CAC">
                              <w:rPr>
                                <w:color w:val="000000" w:themeColor="text1"/>
                                <w:lang w:val="en-US"/>
                              </w:rPr>
                              <w:t>PENGENALAN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032CD" id="Rectangle: Rounded Corners 2" o:spid="_x0000_s1026" style="position:absolute;left:0;text-align:left;margin-left:3.3pt;margin-top:.4pt;width:90.4pt;height:24.3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" filled="f" strokecolor="#243f60 [1604]" strokeweight="2pt">
                <v:textbox>
                  <w:txbxContent>
                    <w:p w14:paraId="5E0D4745" w14:textId="412B4BD4" w:rsidR="00481CAC" w:rsidRPr="00481CAC" w:rsidRDefault="00481CAC" w:rsidP="00481CAC">
                      <w:pPr>
                        <w:rPr>
                          <w:color w:val="000000" w:themeColor="text1"/>
                          <w:lang w:val="en-US"/>
                        </w:rPr>
                      </w:pPr>
                      <w:r w:rsidRPr="00481CAC">
                        <w:rPr>
                          <w:color w:val="000000" w:themeColor="text1"/>
                          <w:lang w:val="en-US"/>
                        </w:rPr>
                        <w:t>PENGENALAN</w:t>
                      </w:r>
                    </w:p>
                  </w:txbxContent>
                </v:textbox>
              </v:roundrect>
            </w:pict>
          </mc:Fallback>
        </mc:AlternateContent>
      </w:r>
      <w:r w:rsidR="006E4863" w:rsidRPr="00481CAC">
        <w:rPr>
          <w:rFonts w:ascii="Times New Roman" w:hAnsi="Times New Roman" w:cs="Times New Roman"/>
          <w:noProof/>
          <w:sz w:val="24"/>
          <w:szCs w:val="24"/>
          <w:shd w:val="clear" w:color="auto" w:fill="FFFFFF"/>
          <w:lang w:val="en-US"/>
        </w:rPr>
        <mc:AlternateContent>
          <mc:Choice Requires="wps">
            <w:drawing>
              <wp:anchor distT="0" distB="0" distL="114300" distR="114300" simplePos="0" relativeHeight="251749376" behindDoc="0" locked="0" layoutInCell="1" allowOverlap="1" wp14:anchorId="3CB03D74" wp14:editId="12729632">
                <wp:simplePos x="0" y="0"/>
                <wp:positionH relativeFrom="column">
                  <wp:posOffset>3221355</wp:posOffset>
                </wp:positionH>
                <wp:positionV relativeFrom="paragraph">
                  <wp:posOffset>1145540</wp:posOffset>
                </wp:positionV>
                <wp:extent cx="1158875" cy="520700"/>
                <wp:effectExtent l="0" t="0" r="22225" b="12700"/>
                <wp:wrapNone/>
                <wp:docPr id="17" name="Rectangle: Rounded Corners 17"/>
                <wp:cNvGraphicFramePr/>
                <a:graphic xmlns:a="http://schemas.openxmlformats.org/drawingml/2006/main">
                  <a:graphicData uri="http://schemas.microsoft.com/office/word/2010/wordprocessingShape">
                    <wps:wsp>
                      <wps:cNvSpPr/>
                      <wps:spPr>
                        <a:xfrm>
                          <a:off x="0" y="0"/>
                          <a:ext cx="1158875" cy="520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3684F7" w14:textId="78993C1E" w:rsidR="006E4863" w:rsidRPr="006E4863" w:rsidRDefault="006E4863" w:rsidP="006E4863">
                            <w:pPr>
                              <w:jc w:val="center"/>
                              <w:rPr>
                                <w:color w:val="000000" w:themeColor="text1"/>
                                <w:lang w:val="en-US"/>
                              </w:rPr>
                            </w:pPr>
                            <w:r w:rsidRPr="006E4863">
                              <w:rPr>
                                <w:color w:val="000000" w:themeColor="text1"/>
                                <w:lang w:val="en-US"/>
                              </w:rPr>
                              <w:t>PERENCANAAN KARIER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03D74" id="Rectangle: Rounded Corners 17" o:spid="_x0000_s1027" style="position:absolute;left:0;text-align:left;margin-left:253.65pt;margin-top:90.2pt;width:91.25pt;height:4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" filled="f" strokecolor="#243f60 [1604]" strokeweight="2pt">
                <v:textbox>
                  <w:txbxContent>
                    <w:p w14:paraId="243684F7" w14:textId="78993C1E" w:rsidR="006E4863" w:rsidRPr="006E4863" w:rsidRDefault="006E4863" w:rsidP="006E4863">
                      <w:pPr>
                        <w:jc w:val="center"/>
                        <w:rPr>
                          <w:color w:val="000000" w:themeColor="text1"/>
                          <w:lang w:val="en-US"/>
                        </w:rPr>
                      </w:pPr>
                      <w:r w:rsidRPr="006E4863">
                        <w:rPr>
                          <w:color w:val="000000" w:themeColor="text1"/>
                          <w:lang w:val="en-US"/>
                        </w:rPr>
                        <w:t>PERENCANAAN KARIER</w:t>
                      </w:r>
                    </w:p>
                  </w:txbxContent>
                </v:textbox>
              </v:roundrect>
            </w:pict>
          </mc:Fallback>
        </mc:AlternateContent>
      </w:r>
      <w:r w:rsidR="006E4863">
        <w:rPr>
          <w:rFonts w:ascii="Times New Roman" w:hAnsi="Times New Roman" w:cs="Times New Roman"/>
          <w:noProof/>
          <w:sz w:val="24"/>
          <w:szCs w:val="24"/>
          <w:lang w:val="en-US"/>
        </w:rPr>
        <mc:AlternateContent>
          <mc:Choice Requires="wps">
            <w:drawing>
              <wp:anchor distT="0" distB="0" distL="114300" distR="114300" simplePos="0" relativeHeight="251625472" behindDoc="0" locked="0" layoutInCell="1" allowOverlap="1" wp14:anchorId="20FEAFF3" wp14:editId="1F6F789B">
                <wp:simplePos x="0" y="0"/>
                <wp:positionH relativeFrom="column">
                  <wp:posOffset>2901950</wp:posOffset>
                </wp:positionH>
                <wp:positionV relativeFrom="paragraph">
                  <wp:posOffset>683895</wp:posOffset>
                </wp:positionV>
                <wp:extent cx="733425" cy="403860"/>
                <wp:effectExtent l="0" t="0" r="28575" b="15240"/>
                <wp:wrapNone/>
                <wp:docPr id="10" name="Arrow: Curved Down 10"/>
                <wp:cNvGraphicFramePr/>
                <a:graphic xmlns:a="http://schemas.openxmlformats.org/drawingml/2006/main">
                  <a:graphicData uri="http://schemas.microsoft.com/office/word/2010/wordprocessingShape">
                    <wps:wsp>
                      <wps:cNvSpPr/>
                      <wps:spPr>
                        <a:xfrm>
                          <a:off x="0" y="0"/>
                          <a:ext cx="733425" cy="40386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2A074"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0" o:spid="_x0000_s1026" type="#_x0000_t105" style="position:absolute;margin-left:228.5pt;margin-top:53.85pt;width:57.75pt;height:3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" adj="15653,20113,16200" fillcolor="#4f81bd [3204]" strokecolor="#243f60 [1604]" strokeweight="2pt"/>
            </w:pict>
          </mc:Fallback>
        </mc:AlternateContent>
      </w:r>
      <w:r w:rsidR="006E4863">
        <w:rPr>
          <w:rFonts w:ascii="Times New Roman" w:hAnsi="Times New Roman" w:cs="Times New Roman"/>
          <w:noProof/>
          <w:sz w:val="24"/>
          <w:szCs w:val="24"/>
          <w:lang w:val="en-US"/>
        </w:rPr>
        <mc:AlternateContent>
          <mc:Choice Requires="wps">
            <w:drawing>
              <wp:anchor distT="0" distB="0" distL="114300" distR="114300" simplePos="0" relativeHeight="251596800" behindDoc="0" locked="0" layoutInCell="1" allowOverlap="1" wp14:anchorId="41E47DD8" wp14:editId="7D89ABC7">
                <wp:simplePos x="0" y="0"/>
                <wp:positionH relativeFrom="column">
                  <wp:posOffset>1316990</wp:posOffset>
                </wp:positionH>
                <wp:positionV relativeFrom="paragraph">
                  <wp:posOffset>48895</wp:posOffset>
                </wp:positionV>
                <wp:extent cx="733425" cy="403860"/>
                <wp:effectExtent l="0" t="0" r="28575" b="15240"/>
                <wp:wrapNone/>
                <wp:docPr id="7" name="Arrow: Curved Down 7"/>
                <wp:cNvGraphicFramePr/>
                <a:graphic xmlns:a="http://schemas.openxmlformats.org/drawingml/2006/main">
                  <a:graphicData uri="http://schemas.microsoft.com/office/word/2010/wordprocessingShape">
                    <wps:wsp>
                      <wps:cNvSpPr/>
                      <wps:spPr>
                        <a:xfrm>
                          <a:off x="0" y="0"/>
                          <a:ext cx="733425" cy="40386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D253A" id="Arrow: Curved Down 7" o:spid="_x0000_s1026" type="#_x0000_t105" style="position:absolute;margin-left:103.7pt;margin-top:3.85pt;width:57.75pt;height:31.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" adj="15653,20113,16200" fillcolor="#4f81bd [3204]" strokecolor="#243f60 [1604]" strokeweight="2pt"/>
            </w:pict>
          </mc:Fallback>
        </mc:AlternateContent>
      </w:r>
    </w:p>
    <w:p w14:paraId="5C1EBF64" w14:textId="2E0731C3" w:rsidR="00481CAC" w:rsidRDefault="00481CAC" w:rsidP="004D1BFF">
      <w:pPr>
        <w:spacing w:after="0" w:line="276" w:lineRule="auto"/>
        <w:rPr>
          <w:rFonts w:ascii="Times New Roman" w:hAnsi="Times New Roman" w:cs="Times New Roman"/>
          <w:sz w:val="24"/>
          <w:szCs w:val="24"/>
          <w:shd w:val="clear" w:color="auto" w:fill="FFFFFF"/>
          <w:lang w:val="en-US"/>
        </w:rPr>
      </w:pPr>
    </w:p>
    <w:p w14:paraId="22F4CBE4" w14:textId="4CBF6D7C" w:rsidR="00481CAC" w:rsidRDefault="00481CAC" w:rsidP="004D1BFF">
      <w:pPr>
        <w:spacing w:after="0" w:line="276" w:lineRule="auto"/>
        <w:rPr>
          <w:rFonts w:ascii="Times New Roman" w:hAnsi="Times New Roman" w:cs="Times New Roman"/>
          <w:sz w:val="24"/>
          <w:szCs w:val="24"/>
          <w:shd w:val="clear" w:color="auto" w:fill="FFFFFF"/>
          <w:lang w:val="en-US"/>
        </w:rPr>
      </w:pPr>
      <w:r w:rsidRPr="00481CAC">
        <w:rPr>
          <w:rFonts w:ascii="Times New Roman" w:hAnsi="Times New Roman" w:cs="Times New Roman"/>
          <w:noProof/>
          <w:sz w:val="24"/>
          <w:szCs w:val="24"/>
          <w:shd w:val="clear" w:color="auto" w:fill="FFFFFF"/>
          <w:lang w:val="en-US"/>
        </w:rPr>
        <mc:AlternateContent>
          <mc:Choice Requires="wps">
            <w:drawing>
              <wp:anchor distT="0" distB="0" distL="114300" distR="114300" simplePos="0" relativeHeight="251681792" behindDoc="0" locked="0" layoutInCell="1" allowOverlap="1" wp14:anchorId="61EB4669" wp14:editId="19FD999E">
                <wp:simplePos x="0" y="0"/>
                <wp:positionH relativeFrom="column">
                  <wp:posOffset>1616149</wp:posOffset>
                </wp:positionH>
                <wp:positionV relativeFrom="paragraph">
                  <wp:posOffset>99134</wp:posOffset>
                </wp:positionV>
                <wp:extent cx="1211668" cy="489098"/>
                <wp:effectExtent l="0" t="0" r="26670" b="25400"/>
                <wp:wrapNone/>
                <wp:docPr id="15" name="Rectangle: Rounded Corners 15"/>
                <wp:cNvGraphicFramePr/>
                <a:graphic xmlns:a="http://schemas.openxmlformats.org/drawingml/2006/main">
                  <a:graphicData uri="http://schemas.microsoft.com/office/word/2010/wordprocessingShape">
                    <wps:wsp>
                      <wps:cNvSpPr/>
                      <wps:spPr>
                        <a:xfrm>
                          <a:off x="0" y="0"/>
                          <a:ext cx="1211668" cy="48909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2BFFEE" w14:textId="792C0756" w:rsidR="006E4863" w:rsidRPr="006E4863" w:rsidRDefault="006E4863" w:rsidP="002565DE">
                            <w:pPr>
                              <w:rPr>
                                <w:lang w:val="en-US"/>
                              </w:rPr>
                            </w:pPr>
                            <w:r w:rsidRPr="006E4863">
                              <w:rPr>
                                <w:color w:val="000000" w:themeColor="text1"/>
                                <w:lang w:val="en-US"/>
                              </w:rPr>
                              <w:t>EKSPLORASI</w:t>
                            </w:r>
                            <w:r w:rsidR="002565DE">
                              <w:rPr>
                                <w:color w:val="000000" w:themeColor="text1"/>
                                <w:lang w:val="en-US"/>
                              </w:rPr>
                              <w:t xml:space="preserve"> BAKAT/MINAT</w:t>
                            </w:r>
                            <w:r>
                              <w:rPr>
                                <w:lang w:val="en-US"/>
                              </w:rPr>
                              <w:t>KARIER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B4669" id="Rectangle: Rounded Corners 15" o:spid="_x0000_s1028" style="position:absolute;margin-left:127.25pt;margin-top:7.8pt;width:95.4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" filled="f" strokecolor="#243f60 [1604]" strokeweight="2pt">
                <v:textbox>
                  <w:txbxContent>
                    <w:p w14:paraId="5C2BFFEE" w14:textId="792C0756" w:rsidR="006E4863" w:rsidRPr="006E4863" w:rsidRDefault="006E4863" w:rsidP="002565DE">
                      <w:pPr>
                        <w:rPr>
                          <w:lang w:val="en-US"/>
                        </w:rPr>
                      </w:pPr>
                      <w:r w:rsidRPr="006E4863">
                        <w:rPr>
                          <w:color w:val="000000" w:themeColor="text1"/>
                          <w:lang w:val="en-US"/>
                        </w:rPr>
                        <w:t>EKSPLORASI</w:t>
                      </w:r>
                      <w:r w:rsidR="002565DE">
                        <w:rPr>
                          <w:color w:val="000000" w:themeColor="text1"/>
                          <w:lang w:val="en-US"/>
                        </w:rPr>
                        <w:t xml:space="preserve"> BAKAT/MINAT</w:t>
                      </w:r>
                      <w:r>
                        <w:rPr>
                          <w:lang w:val="en-US"/>
                        </w:rPr>
                        <w:t>KARIER</w:t>
                      </w:r>
                    </w:p>
                  </w:txbxContent>
                </v:textbox>
              </v:roundrect>
            </w:pict>
          </mc:Fallback>
        </mc:AlternateContent>
      </w:r>
    </w:p>
    <w:p w14:paraId="134A924F" w14:textId="56181FA7" w:rsidR="00481CAC" w:rsidRDefault="00481CAC" w:rsidP="004D1BFF">
      <w:pPr>
        <w:spacing w:after="0" w:line="276" w:lineRule="auto"/>
        <w:rPr>
          <w:rFonts w:ascii="Times New Roman" w:hAnsi="Times New Roman" w:cs="Times New Roman"/>
          <w:sz w:val="24"/>
          <w:szCs w:val="24"/>
          <w:shd w:val="clear" w:color="auto" w:fill="FFFFFF"/>
          <w:lang w:val="en-US"/>
        </w:rPr>
      </w:pPr>
    </w:p>
    <w:p w14:paraId="75450402" w14:textId="5A23C6C2" w:rsidR="00481CAC" w:rsidRDefault="00481CAC" w:rsidP="004D1BFF">
      <w:pPr>
        <w:spacing w:after="0" w:line="276" w:lineRule="auto"/>
        <w:rPr>
          <w:rFonts w:ascii="Times New Roman" w:hAnsi="Times New Roman" w:cs="Times New Roman"/>
          <w:sz w:val="24"/>
          <w:szCs w:val="24"/>
          <w:shd w:val="clear" w:color="auto" w:fill="FFFFFF"/>
          <w:lang w:val="en-US"/>
        </w:rPr>
      </w:pPr>
    </w:p>
    <w:p w14:paraId="6801A3C8" w14:textId="36EF7D79" w:rsidR="00481CAC" w:rsidRDefault="00481CAC" w:rsidP="004D1BFF">
      <w:pPr>
        <w:spacing w:after="0" w:line="276" w:lineRule="auto"/>
        <w:rPr>
          <w:rFonts w:ascii="Times New Roman" w:hAnsi="Times New Roman" w:cs="Times New Roman"/>
          <w:sz w:val="24"/>
          <w:szCs w:val="24"/>
          <w:shd w:val="clear" w:color="auto" w:fill="FFFFFF"/>
          <w:lang w:val="en-US"/>
        </w:rPr>
      </w:pPr>
    </w:p>
    <w:p w14:paraId="50B95BF6" w14:textId="19944E65" w:rsidR="00481CAC" w:rsidRDefault="006E4863" w:rsidP="004D1BFF">
      <w:pPr>
        <w:spacing w:after="0" w:line="276" w:lineRule="auto"/>
        <w:rPr>
          <w:rFonts w:ascii="Times New Roman" w:hAnsi="Times New Roman" w:cs="Times New Roman"/>
          <w:sz w:val="24"/>
          <w:szCs w:val="24"/>
          <w:shd w:val="clear" w:color="auto" w:fill="FFFFFF"/>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835392" behindDoc="0" locked="0" layoutInCell="1" allowOverlap="1" wp14:anchorId="2C9EA379" wp14:editId="50F8C55E">
                <wp:simplePos x="0" y="0"/>
                <wp:positionH relativeFrom="column">
                  <wp:posOffset>4553142</wp:posOffset>
                </wp:positionH>
                <wp:positionV relativeFrom="paragraph">
                  <wp:posOffset>60369</wp:posOffset>
                </wp:positionV>
                <wp:extent cx="733646" cy="404037"/>
                <wp:effectExtent l="0" t="0" r="28575" b="15240"/>
                <wp:wrapNone/>
                <wp:docPr id="21" name="Arrow: Curved Down 21"/>
                <wp:cNvGraphicFramePr/>
                <a:graphic xmlns:a="http://schemas.openxmlformats.org/drawingml/2006/main">
                  <a:graphicData uri="http://schemas.microsoft.com/office/word/2010/wordprocessingShape">
                    <wps:wsp>
                      <wps:cNvSpPr/>
                      <wps:spPr>
                        <a:xfrm>
                          <a:off x="0" y="0"/>
                          <a:ext cx="733646" cy="404037"/>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07087" id="Arrow: Curved Down 21" o:spid="_x0000_s1026" type="#_x0000_t105" style="position:absolute;margin-left:358.5pt;margin-top:4.75pt;width:57.75pt;height:31.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" adj="15652,20113,16200" fillcolor="#4f81bd [3204]" strokecolor="#243f60 [1604]" strokeweight="2pt"/>
            </w:pict>
          </mc:Fallback>
        </mc:AlternateContent>
      </w:r>
    </w:p>
    <w:p w14:paraId="7F9D878A" w14:textId="3D6D0750" w:rsidR="00481CAC" w:rsidRDefault="00481CAC" w:rsidP="004D1BFF">
      <w:pPr>
        <w:spacing w:after="0" w:line="276" w:lineRule="auto"/>
        <w:rPr>
          <w:rFonts w:ascii="Times New Roman" w:hAnsi="Times New Roman" w:cs="Times New Roman"/>
          <w:sz w:val="24"/>
          <w:szCs w:val="24"/>
          <w:shd w:val="clear" w:color="auto" w:fill="FFFFFF"/>
          <w:lang w:val="en-US"/>
        </w:rPr>
      </w:pPr>
    </w:p>
    <w:p w14:paraId="2B02F577" w14:textId="25DADE91" w:rsidR="00481CAC" w:rsidRDefault="00DE01CA" w:rsidP="004D1BFF">
      <w:pPr>
        <w:spacing w:after="0" w:line="276" w:lineRule="auto"/>
        <w:rPr>
          <w:rFonts w:ascii="Times New Roman" w:hAnsi="Times New Roman" w:cs="Times New Roman"/>
          <w:sz w:val="24"/>
          <w:szCs w:val="24"/>
          <w:shd w:val="clear" w:color="auto" w:fill="FFFFFF"/>
          <w:lang w:val="en-US"/>
        </w:rPr>
      </w:pPr>
      <w:r w:rsidRPr="006E4863">
        <w:rPr>
          <w:rFonts w:ascii="Times New Roman" w:hAnsi="Times New Roman" w:cs="Times New Roman"/>
          <w:noProof/>
          <w:sz w:val="24"/>
          <w:szCs w:val="24"/>
          <w:shd w:val="clear" w:color="auto" w:fill="FFFFFF"/>
          <w:lang w:val="en-US"/>
        </w:rPr>
        <mc:AlternateContent>
          <mc:Choice Requires="wps">
            <w:drawing>
              <wp:anchor distT="0" distB="0" distL="114300" distR="114300" simplePos="0" relativeHeight="251805696" behindDoc="0" locked="0" layoutInCell="1" allowOverlap="1" wp14:anchorId="56DF1710" wp14:editId="72B892BE">
                <wp:simplePos x="0" y="0"/>
                <wp:positionH relativeFrom="column">
                  <wp:posOffset>4582012</wp:posOffset>
                </wp:positionH>
                <wp:positionV relativeFrom="paragraph">
                  <wp:posOffset>64046</wp:posOffset>
                </wp:positionV>
                <wp:extent cx="1286510" cy="520700"/>
                <wp:effectExtent l="0" t="0" r="27940" b="12700"/>
                <wp:wrapNone/>
                <wp:docPr id="19" name="Rectangle: Rounded Corners 19"/>
                <wp:cNvGraphicFramePr/>
                <a:graphic xmlns:a="http://schemas.openxmlformats.org/drawingml/2006/main">
                  <a:graphicData uri="http://schemas.microsoft.com/office/word/2010/wordprocessingShape">
                    <wps:wsp>
                      <wps:cNvSpPr/>
                      <wps:spPr>
                        <a:xfrm>
                          <a:off x="0" y="0"/>
                          <a:ext cx="1286510" cy="520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2B49E8" w14:textId="2A7CF9EB" w:rsidR="006E4863" w:rsidRPr="006E4863" w:rsidRDefault="006E4863" w:rsidP="006E4863">
                            <w:pPr>
                              <w:jc w:val="center"/>
                              <w:rPr>
                                <w:color w:val="000000" w:themeColor="text1"/>
                                <w:lang w:val="en-US"/>
                              </w:rPr>
                            </w:pPr>
                            <w:r>
                              <w:rPr>
                                <w:color w:val="000000" w:themeColor="text1"/>
                                <w:lang w:val="en-US"/>
                              </w:rPr>
                              <w:t>PENGEMBANGAN KARIER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F1710" id="Rectangle: Rounded Corners 19" o:spid="_x0000_s1029" style="position:absolute;margin-left:360.8pt;margin-top:5.05pt;width:101.3pt;height:4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" filled="f" strokecolor="#243f60 [1604]" strokeweight="2pt">
                <v:textbox>
                  <w:txbxContent>
                    <w:p w14:paraId="352B49E8" w14:textId="2A7CF9EB" w:rsidR="006E4863" w:rsidRPr="006E4863" w:rsidRDefault="006E4863" w:rsidP="006E4863">
                      <w:pPr>
                        <w:jc w:val="center"/>
                        <w:rPr>
                          <w:color w:val="000000" w:themeColor="text1"/>
                          <w:lang w:val="en-US"/>
                        </w:rPr>
                      </w:pPr>
                      <w:r>
                        <w:rPr>
                          <w:color w:val="000000" w:themeColor="text1"/>
                          <w:lang w:val="en-US"/>
                        </w:rPr>
                        <w:t>PENGEMBANGAN KARIER</w:t>
                      </w:r>
                    </w:p>
                  </w:txbxContent>
                </v:textbox>
              </v:roundrect>
            </w:pict>
          </mc:Fallback>
        </mc:AlternateContent>
      </w:r>
    </w:p>
    <w:p w14:paraId="1CADFFEE" w14:textId="589933D8" w:rsidR="006E4863" w:rsidRDefault="006E4863" w:rsidP="004D1BFF">
      <w:pPr>
        <w:spacing w:after="0" w:line="276" w:lineRule="auto"/>
        <w:rPr>
          <w:rFonts w:ascii="Times New Roman" w:hAnsi="Times New Roman" w:cs="Times New Roman"/>
          <w:sz w:val="24"/>
          <w:szCs w:val="24"/>
          <w:shd w:val="clear" w:color="auto" w:fill="FFFFFF"/>
          <w:lang w:val="en-US"/>
        </w:rPr>
      </w:pPr>
    </w:p>
    <w:p w14:paraId="0866D724" w14:textId="77777777" w:rsidR="00DE01CA" w:rsidRDefault="00DE01CA" w:rsidP="004D1BFF">
      <w:pPr>
        <w:spacing w:after="0" w:line="276" w:lineRule="auto"/>
        <w:rPr>
          <w:rFonts w:ascii="Times New Roman" w:hAnsi="Times New Roman" w:cs="Times New Roman"/>
          <w:sz w:val="24"/>
          <w:szCs w:val="24"/>
          <w:shd w:val="clear" w:color="auto" w:fill="FFFFFF"/>
          <w:lang w:val="en-US"/>
        </w:rPr>
      </w:pPr>
    </w:p>
    <w:p w14:paraId="68E04CC7" w14:textId="6D87A12B" w:rsidR="006E4863" w:rsidRPr="00E66122" w:rsidRDefault="006E4863" w:rsidP="004D1BFF">
      <w:pPr>
        <w:spacing w:after="0" w:line="276" w:lineRule="auto"/>
        <w:rPr>
          <w:rFonts w:ascii="Times New Roman" w:hAnsi="Times New Roman" w:cs="Times New Roman"/>
          <w:b/>
          <w:bCs/>
          <w:sz w:val="24"/>
          <w:szCs w:val="24"/>
          <w:shd w:val="clear" w:color="auto" w:fill="FFFFFF"/>
          <w:lang w:val="en-US"/>
        </w:rPr>
      </w:pPr>
      <w:proofErr w:type="spellStart"/>
      <w:r w:rsidRPr="00E66122">
        <w:rPr>
          <w:rFonts w:ascii="Times New Roman" w:hAnsi="Times New Roman" w:cs="Times New Roman"/>
          <w:b/>
          <w:bCs/>
          <w:sz w:val="24"/>
          <w:szCs w:val="24"/>
          <w:shd w:val="clear" w:color="auto" w:fill="FFFFFF"/>
          <w:lang w:val="en-US"/>
        </w:rPr>
        <w:lastRenderedPageBreak/>
        <w:t>Pengenalan</w:t>
      </w:r>
      <w:proofErr w:type="spellEnd"/>
    </w:p>
    <w:p w14:paraId="74D0735B" w14:textId="4424481E" w:rsidR="00C117B6" w:rsidRDefault="006E4863" w:rsidP="004D1BFF">
      <w:pPr>
        <w:spacing w:after="0" w:line="276"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t xml:space="preserve">Pada </w:t>
      </w:r>
      <w:proofErr w:type="spellStart"/>
      <w:r>
        <w:rPr>
          <w:rFonts w:ascii="Times New Roman" w:hAnsi="Times New Roman" w:cs="Times New Roman"/>
          <w:sz w:val="24"/>
          <w:szCs w:val="24"/>
          <w:shd w:val="clear" w:color="auto" w:fill="FFFFFF"/>
          <w:lang w:val="en-US"/>
        </w:rPr>
        <w:t>tahapan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pertama</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individu</w:t>
      </w:r>
      <w:proofErr w:type="spellEnd"/>
      <w:r>
        <w:rPr>
          <w:rFonts w:ascii="Times New Roman" w:hAnsi="Times New Roman" w:cs="Times New Roman"/>
          <w:sz w:val="24"/>
          <w:szCs w:val="24"/>
          <w:shd w:val="clear" w:color="auto" w:fill="FFFFFF"/>
          <w:lang w:val="en-US"/>
        </w:rPr>
        <w:t xml:space="preserve"> </w:t>
      </w:r>
      <w:r w:rsidR="00C9578C" w:rsidRPr="00C9578C">
        <w:rPr>
          <w:rFonts w:ascii="Times New Roman" w:hAnsi="Times New Roman" w:cs="Times New Roman"/>
          <w:sz w:val="24"/>
          <w:szCs w:val="24"/>
          <w:shd w:val="clear" w:color="auto" w:fill="FFFFFF"/>
          <w:lang w:val="en-US"/>
        </w:rPr>
        <w:t>I</w:t>
      </w:r>
      <w:r w:rsidR="00C9578C">
        <w:rPr>
          <w:rFonts w:ascii="Times New Roman" w:hAnsi="Times New Roman" w:cs="Times New Roman"/>
          <w:sz w:val="24"/>
          <w:szCs w:val="24"/>
          <w:shd w:val="clear" w:color="auto" w:fill="FFFFFF"/>
          <w:lang w:val="en-US"/>
        </w:rPr>
        <w:t xml:space="preserve">, proses </w:t>
      </w:r>
      <w:proofErr w:type="spellStart"/>
      <w:r w:rsidR="00C9578C">
        <w:rPr>
          <w:rFonts w:ascii="Times New Roman" w:hAnsi="Times New Roman" w:cs="Times New Roman"/>
          <w:sz w:val="24"/>
          <w:szCs w:val="24"/>
          <w:shd w:val="clear" w:color="auto" w:fill="FFFFFF"/>
          <w:lang w:val="en-US"/>
        </w:rPr>
        <w:t>wawancara</w:t>
      </w:r>
      <w:proofErr w:type="spellEnd"/>
      <w:r w:rsidR="00C9578C">
        <w:rPr>
          <w:rFonts w:ascii="Times New Roman" w:hAnsi="Times New Roman" w:cs="Times New Roman"/>
          <w:sz w:val="24"/>
          <w:szCs w:val="24"/>
          <w:shd w:val="clear" w:color="auto" w:fill="FFFFFF"/>
          <w:lang w:val="en-US"/>
        </w:rPr>
        <w:t xml:space="preserve"> </w:t>
      </w:r>
      <w:proofErr w:type="spellStart"/>
      <w:r w:rsidR="00C9578C">
        <w:rPr>
          <w:rFonts w:ascii="Times New Roman" w:hAnsi="Times New Roman" w:cs="Times New Roman"/>
          <w:sz w:val="24"/>
          <w:szCs w:val="24"/>
          <w:shd w:val="clear" w:color="auto" w:fill="FFFFFF"/>
          <w:lang w:val="en-US"/>
        </w:rPr>
        <w:t>diawali</w:t>
      </w:r>
      <w:proofErr w:type="spellEnd"/>
      <w:r w:rsidR="00C9578C">
        <w:rPr>
          <w:rFonts w:ascii="Times New Roman" w:hAnsi="Times New Roman" w:cs="Times New Roman"/>
          <w:sz w:val="24"/>
          <w:szCs w:val="24"/>
          <w:shd w:val="clear" w:color="auto" w:fill="FFFFFF"/>
          <w:lang w:val="en-US"/>
        </w:rPr>
        <w:t xml:space="preserve"> </w:t>
      </w:r>
      <w:proofErr w:type="spellStart"/>
      <w:r w:rsidR="00C9578C">
        <w:rPr>
          <w:rFonts w:ascii="Times New Roman" w:hAnsi="Times New Roman" w:cs="Times New Roman"/>
          <w:sz w:val="24"/>
          <w:szCs w:val="24"/>
          <w:shd w:val="clear" w:color="auto" w:fill="FFFFFF"/>
          <w:lang w:val="en-US"/>
        </w:rPr>
        <w:t>dengan</w:t>
      </w:r>
      <w:proofErr w:type="spellEnd"/>
      <w:r w:rsidR="00C9578C">
        <w:rPr>
          <w:rFonts w:ascii="Times New Roman" w:hAnsi="Times New Roman" w:cs="Times New Roman"/>
          <w:sz w:val="24"/>
          <w:szCs w:val="24"/>
          <w:shd w:val="clear" w:color="auto" w:fill="FFFFFF"/>
          <w:lang w:val="en-US"/>
        </w:rPr>
        <w:t xml:space="preserve"> </w:t>
      </w:r>
      <w:proofErr w:type="spellStart"/>
      <w:r w:rsidR="00C9578C">
        <w:rPr>
          <w:rFonts w:ascii="Times New Roman" w:hAnsi="Times New Roman" w:cs="Times New Roman"/>
          <w:sz w:val="24"/>
          <w:szCs w:val="24"/>
          <w:shd w:val="clear" w:color="auto" w:fill="FFFFFF"/>
          <w:lang w:val="en-US"/>
        </w:rPr>
        <w:t>pengenalan</w:t>
      </w:r>
      <w:proofErr w:type="spellEnd"/>
      <w:r w:rsidR="00C9578C">
        <w:rPr>
          <w:rFonts w:ascii="Times New Roman" w:hAnsi="Times New Roman" w:cs="Times New Roman"/>
          <w:sz w:val="24"/>
          <w:szCs w:val="24"/>
          <w:shd w:val="clear" w:color="auto" w:fill="FFFFFF"/>
          <w:lang w:val="en-US"/>
        </w:rPr>
        <w:t xml:space="preserve"> </w:t>
      </w:r>
      <w:proofErr w:type="spellStart"/>
      <w:r w:rsidR="00C9578C">
        <w:rPr>
          <w:rFonts w:ascii="Times New Roman" w:hAnsi="Times New Roman" w:cs="Times New Roman"/>
          <w:sz w:val="24"/>
          <w:szCs w:val="24"/>
          <w:shd w:val="clear" w:color="auto" w:fill="FFFFFF"/>
          <w:lang w:val="en-US"/>
        </w:rPr>
        <w:t>diri</w:t>
      </w:r>
      <w:proofErr w:type="spellEnd"/>
      <w:r w:rsidR="00C9578C">
        <w:rPr>
          <w:rFonts w:ascii="Times New Roman" w:hAnsi="Times New Roman" w:cs="Times New Roman"/>
          <w:sz w:val="24"/>
          <w:szCs w:val="24"/>
          <w:shd w:val="clear" w:color="auto" w:fill="FFFFFF"/>
          <w:lang w:val="en-US"/>
        </w:rPr>
        <w:t xml:space="preserve"> </w:t>
      </w:r>
      <w:proofErr w:type="spellStart"/>
      <w:r w:rsidR="00C9578C">
        <w:rPr>
          <w:rFonts w:ascii="Times New Roman" w:hAnsi="Times New Roman" w:cs="Times New Roman"/>
          <w:sz w:val="24"/>
          <w:szCs w:val="24"/>
          <w:shd w:val="clear" w:color="auto" w:fill="FFFFFF"/>
          <w:lang w:val="en-US"/>
        </w:rPr>
        <w:t>individ</w:t>
      </w:r>
      <w:r w:rsidR="0029551F">
        <w:rPr>
          <w:rFonts w:ascii="Times New Roman" w:hAnsi="Times New Roman" w:cs="Times New Roman"/>
          <w:sz w:val="24"/>
          <w:szCs w:val="24"/>
          <w:shd w:val="clear" w:color="auto" w:fill="FFFFFF"/>
          <w:lang w:val="en-US"/>
        </w:rPr>
        <w:t>u</w:t>
      </w:r>
      <w:proofErr w:type="spellEnd"/>
      <w:r w:rsidR="0029551F">
        <w:rPr>
          <w:rFonts w:ascii="Times New Roman" w:hAnsi="Times New Roman" w:cs="Times New Roman"/>
          <w:sz w:val="24"/>
          <w:szCs w:val="24"/>
          <w:shd w:val="clear" w:color="auto" w:fill="FFFFFF"/>
          <w:lang w:val="en-US"/>
        </w:rPr>
        <w:t xml:space="preserve">. Pada </w:t>
      </w:r>
      <w:proofErr w:type="spellStart"/>
      <w:r w:rsidR="0029551F">
        <w:rPr>
          <w:rFonts w:ascii="Times New Roman" w:hAnsi="Times New Roman" w:cs="Times New Roman"/>
          <w:sz w:val="24"/>
          <w:szCs w:val="24"/>
          <w:shd w:val="clear" w:color="auto" w:fill="FFFFFF"/>
          <w:lang w:val="en-US"/>
        </w:rPr>
        <w:t>tahapan</w:t>
      </w:r>
      <w:proofErr w:type="spellEnd"/>
      <w:r w:rsidR="0029551F">
        <w:rPr>
          <w:rFonts w:ascii="Times New Roman" w:hAnsi="Times New Roman" w:cs="Times New Roman"/>
          <w:sz w:val="24"/>
          <w:szCs w:val="24"/>
          <w:shd w:val="clear" w:color="auto" w:fill="FFFFFF"/>
          <w:lang w:val="en-US"/>
        </w:rPr>
        <w:t xml:space="preserve"> </w:t>
      </w:r>
      <w:proofErr w:type="spellStart"/>
      <w:r w:rsidR="0029551F">
        <w:rPr>
          <w:rFonts w:ascii="Times New Roman" w:hAnsi="Times New Roman" w:cs="Times New Roman"/>
          <w:sz w:val="24"/>
          <w:szCs w:val="24"/>
          <w:shd w:val="clear" w:color="auto" w:fill="FFFFFF"/>
          <w:lang w:val="en-US"/>
        </w:rPr>
        <w:t>ini</w:t>
      </w:r>
      <w:proofErr w:type="spellEnd"/>
      <w:r w:rsidR="0029551F">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subyek</w:t>
      </w:r>
      <w:proofErr w:type="spellEnd"/>
      <w:r w:rsidR="00C117B6">
        <w:rPr>
          <w:rFonts w:ascii="Times New Roman" w:hAnsi="Times New Roman" w:cs="Times New Roman"/>
          <w:sz w:val="24"/>
          <w:szCs w:val="24"/>
          <w:shd w:val="clear" w:color="auto" w:fill="FFFFFF"/>
          <w:lang w:val="en-US"/>
        </w:rPr>
        <w:t xml:space="preserve"> I,</w:t>
      </w:r>
      <w:r w:rsidR="007E12A9">
        <w:rPr>
          <w:rFonts w:ascii="Times New Roman" w:hAnsi="Times New Roman" w:cs="Times New Roman"/>
          <w:sz w:val="24"/>
          <w:szCs w:val="24"/>
          <w:shd w:val="clear" w:color="auto" w:fill="FFFFFF"/>
          <w:lang w:val="en-US"/>
        </w:rPr>
        <w:t xml:space="preserve"> </w:t>
      </w:r>
      <w:r w:rsidR="00C117B6">
        <w:rPr>
          <w:rFonts w:ascii="Times New Roman" w:hAnsi="Times New Roman" w:cs="Times New Roman"/>
          <w:sz w:val="24"/>
          <w:szCs w:val="24"/>
          <w:shd w:val="clear" w:color="auto" w:fill="FFFFFF"/>
          <w:lang w:val="en-US"/>
        </w:rPr>
        <w:t xml:space="preserve">Y, R, E, B dan D masing </w:t>
      </w:r>
      <w:proofErr w:type="spellStart"/>
      <w:r w:rsidR="00C117B6">
        <w:rPr>
          <w:rFonts w:ascii="Times New Roman" w:hAnsi="Times New Roman" w:cs="Times New Roman"/>
          <w:sz w:val="24"/>
          <w:szCs w:val="24"/>
          <w:shd w:val="clear" w:color="auto" w:fill="FFFFFF"/>
          <w:lang w:val="en-US"/>
        </w:rPr>
        <w:t>individu</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mampu</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mengungkapkan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latar</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belakang</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pribadi</w:t>
      </w:r>
      <w:proofErr w:type="spellEnd"/>
      <w:r w:rsidR="00C117B6">
        <w:rPr>
          <w:rFonts w:ascii="Times New Roman" w:hAnsi="Times New Roman" w:cs="Times New Roman"/>
          <w:sz w:val="24"/>
          <w:szCs w:val="24"/>
          <w:shd w:val="clear" w:color="auto" w:fill="FFFFFF"/>
          <w:lang w:val="en-US"/>
        </w:rPr>
        <w:t xml:space="preserve"> yang </w:t>
      </w:r>
      <w:proofErr w:type="spellStart"/>
      <w:r w:rsidR="00C117B6">
        <w:rPr>
          <w:rFonts w:ascii="Times New Roman" w:hAnsi="Times New Roman" w:cs="Times New Roman"/>
          <w:sz w:val="24"/>
          <w:szCs w:val="24"/>
          <w:shd w:val="clear" w:color="auto" w:fill="FFFFFF"/>
          <w:lang w:val="en-US"/>
        </w:rPr>
        <w:t>ada</w:t>
      </w:r>
      <w:proofErr w:type="spellEnd"/>
      <w:r w:rsidR="00C117B6">
        <w:rPr>
          <w:rFonts w:ascii="Times New Roman" w:hAnsi="Times New Roman" w:cs="Times New Roman"/>
          <w:sz w:val="24"/>
          <w:szCs w:val="24"/>
          <w:shd w:val="clear" w:color="auto" w:fill="FFFFFF"/>
          <w:lang w:val="en-US"/>
        </w:rPr>
        <w:t xml:space="preserve"> pada </w:t>
      </w:r>
      <w:proofErr w:type="spellStart"/>
      <w:r w:rsidR="00C117B6">
        <w:rPr>
          <w:rFonts w:ascii="Times New Roman" w:hAnsi="Times New Roman" w:cs="Times New Roman"/>
          <w:sz w:val="24"/>
          <w:szCs w:val="24"/>
          <w:shd w:val="clear" w:color="auto" w:fill="FFFFFF"/>
          <w:lang w:val="en-US"/>
        </w:rPr>
        <w:t>dirinya</w:t>
      </w:r>
      <w:proofErr w:type="spellEnd"/>
      <w:r w:rsidR="00C117B6">
        <w:rPr>
          <w:rFonts w:ascii="Times New Roman" w:hAnsi="Times New Roman" w:cs="Times New Roman"/>
          <w:sz w:val="24"/>
          <w:szCs w:val="24"/>
          <w:shd w:val="clear" w:color="auto" w:fill="FFFFFF"/>
          <w:lang w:val="en-US"/>
        </w:rPr>
        <w:t xml:space="preserve">.  Hal </w:t>
      </w:r>
      <w:proofErr w:type="spellStart"/>
      <w:r w:rsidR="00C117B6">
        <w:rPr>
          <w:rFonts w:ascii="Times New Roman" w:hAnsi="Times New Roman" w:cs="Times New Roman"/>
          <w:sz w:val="24"/>
          <w:szCs w:val="24"/>
          <w:shd w:val="clear" w:color="auto" w:fill="FFFFFF"/>
          <w:lang w:val="en-US"/>
        </w:rPr>
        <w:t>itu</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terkait</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latar</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belakang</w:t>
      </w:r>
      <w:proofErr w:type="spellEnd"/>
      <w:r w:rsidR="00DC77BC">
        <w:rPr>
          <w:rFonts w:ascii="Times New Roman" w:hAnsi="Times New Roman" w:cs="Times New Roman"/>
          <w:sz w:val="24"/>
          <w:szCs w:val="24"/>
          <w:shd w:val="clear" w:color="auto" w:fill="FFFFFF"/>
          <w:lang w:val="en-US"/>
        </w:rPr>
        <w:t>,</w:t>
      </w:r>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jati</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diri</w:t>
      </w:r>
      <w:proofErr w:type="spellEnd"/>
      <w:r w:rsidR="00C117B6">
        <w:rPr>
          <w:rFonts w:ascii="Times New Roman" w:hAnsi="Times New Roman" w:cs="Times New Roman"/>
          <w:sz w:val="24"/>
          <w:szCs w:val="24"/>
          <w:shd w:val="clear" w:color="auto" w:fill="FFFFFF"/>
          <w:lang w:val="en-US"/>
        </w:rPr>
        <w:t xml:space="preserve"> dan </w:t>
      </w:r>
      <w:proofErr w:type="spellStart"/>
      <w:r w:rsidR="00C117B6">
        <w:rPr>
          <w:rFonts w:ascii="Times New Roman" w:hAnsi="Times New Roman" w:cs="Times New Roman"/>
          <w:sz w:val="24"/>
          <w:szCs w:val="24"/>
          <w:shd w:val="clear" w:color="auto" w:fill="FFFFFF"/>
          <w:lang w:val="en-US"/>
        </w:rPr>
        <w:t>latar</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belakang</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keluarga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Pengenalan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diri</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meliputi</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hal</w:t>
      </w:r>
      <w:proofErr w:type="spellEnd"/>
      <w:r w:rsidR="00C117B6">
        <w:rPr>
          <w:rFonts w:ascii="Times New Roman" w:hAnsi="Times New Roman" w:cs="Times New Roman"/>
          <w:sz w:val="24"/>
          <w:szCs w:val="24"/>
          <w:shd w:val="clear" w:color="auto" w:fill="FFFFFF"/>
          <w:lang w:val="en-US"/>
        </w:rPr>
        <w:t xml:space="preserve"> yang </w:t>
      </w:r>
      <w:proofErr w:type="spellStart"/>
      <w:r w:rsidR="00C117B6">
        <w:rPr>
          <w:rFonts w:ascii="Times New Roman" w:hAnsi="Times New Roman" w:cs="Times New Roman"/>
          <w:sz w:val="24"/>
          <w:szCs w:val="24"/>
          <w:shd w:val="clear" w:color="auto" w:fill="FFFFFF"/>
          <w:lang w:val="en-US"/>
        </w:rPr>
        <w:t>bersangkutan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dengan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jumlah</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keluarga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jarak</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rumah</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kesekolah</w:t>
      </w:r>
      <w:proofErr w:type="spellEnd"/>
      <w:r w:rsidR="00C117B6">
        <w:rPr>
          <w:rFonts w:ascii="Times New Roman" w:hAnsi="Times New Roman" w:cs="Times New Roman"/>
          <w:sz w:val="24"/>
          <w:szCs w:val="24"/>
          <w:shd w:val="clear" w:color="auto" w:fill="FFFFFF"/>
          <w:lang w:val="en-US"/>
        </w:rPr>
        <w:t xml:space="preserve"> dan </w:t>
      </w:r>
      <w:proofErr w:type="spellStart"/>
      <w:r w:rsidR="00C117B6">
        <w:rPr>
          <w:rFonts w:ascii="Times New Roman" w:hAnsi="Times New Roman" w:cs="Times New Roman"/>
          <w:sz w:val="24"/>
          <w:szCs w:val="24"/>
          <w:shd w:val="clear" w:color="auto" w:fill="FFFFFF"/>
          <w:lang w:val="en-US"/>
        </w:rPr>
        <w:t>latar</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belakang</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peserta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didik</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menempuh</w:t>
      </w:r>
      <w:proofErr w:type="spellEnd"/>
      <w:r w:rsidR="00C117B6">
        <w:rPr>
          <w:rFonts w:ascii="Times New Roman" w:hAnsi="Times New Roman" w:cs="Times New Roman"/>
          <w:sz w:val="24"/>
          <w:szCs w:val="24"/>
          <w:shd w:val="clear" w:color="auto" w:fill="FFFFFF"/>
          <w:lang w:val="en-US"/>
        </w:rPr>
        <w:t xml:space="preserve"> Pendidikan di SMK. </w:t>
      </w:r>
      <w:proofErr w:type="spellStart"/>
      <w:r w:rsidR="00C117B6">
        <w:rPr>
          <w:rFonts w:ascii="Times New Roman" w:hAnsi="Times New Roman" w:cs="Times New Roman"/>
          <w:sz w:val="24"/>
          <w:szCs w:val="24"/>
          <w:shd w:val="clear" w:color="auto" w:fill="FFFFFF"/>
          <w:lang w:val="en-US"/>
        </w:rPr>
        <w:t>Sel</w:t>
      </w:r>
      <w:r w:rsidR="00DC77BC">
        <w:rPr>
          <w:rFonts w:ascii="Times New Roman" w:hAnsi="Times New Roman" w:cs="Times New Roman"/>
          <w:sz w:val="24"/>
          <w:szCs w:val="24"/>
          <w:shd w:val="clear" w:color="auto" w:fill="FFFFFF"/>
          <w:lang w:val="en-US"/>
        </w:rPr>
        <w:t>ai</w:t>
      </w:r>
      <w:r w:rsidR="00C117B6">
        <w:rPr>
          <w:rFonts w:ascii="Times New Roman" w:hAnsi="Times New Roman" w:cs="Times New Roman"/>
          <w:sz w:val="24"/>
          <w:szCs w:val="24"/>
          <w:shd w:val="clear" w:color="auto" w:fill="FFFFFF"/>
          <w:lang w:val="en-US"/>
        </w:rPr>
        <w:t>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itu</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seluruh</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subjek</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memahami</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kondisi</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sosial</w:t>
      </w:r>
      <w:proofErr w:type="spellEnd"/>
      <w:r w:rsidR="00C117B6">
        <w:rPr>
          <w:rFonts w:ascii="Times New Roman" w:hAnsi="Times New Roman" w:cs="Times New Roman"/>
          <w:sz w:val="24"/>
          <w:szCs w:val="24"/>
          <w:shd w:val="clear" w:color="auto" w:fill="FFFFFF"/>
          <w:lang w:val="en-US"/>
        </w:rPr>
        <w:t xml:space="preserve"> yang </w:t>
      </w:r>
      <w:proofErr w:type="spellStart"/>
      <w:r w:rsidR="00C117B6">
        <w:rPr>
          <w:rFonts w:ascii="Times New Roman" w:hAnsi="Times New Roman" w:cs="Times New Roman"/>
          <w:sz w:val="24"/>
          <w:szCs w:val="24"/>
          <w:shd w:val="clear" w:color="auto" w:fill="FFFFFF"/>
          <w:lang w:val="en-US"/>
        </w:rPr>
        <w:t>ada</w:t>
      </w:r>
      <w:proofErr w:type="spellEnd"/>
      <w:r w:rsidR="00C117B6">
        <w:rPr>
          <w:rFonts w:ascii="Times New Roman" w:hAnsi="Times New Roman" w:cs="Times New Roman"/>
          <w:sz w:val="24"/>
          <w:szCs w:val="24"/>
          <w:shd w:val="clear" w:color="auto" w:fill="FFFFFF"/>
          <w:lang w:val="en-US"/>
        </w:rPr>
        <w:t xml:space="preserve"> di</w:t>
      </w:r>
      <w:r w:rsidR="00DC77BC">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lingkungan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sekolah</w:t>
      </w:r>
      <w:proofErr w:type="spellEnd"/>
      <w:r w:rsidR="00C117B6">
        <w:rPr>
          <w:rFonts w:ascii="Times New Roman" w:hAnsi="Times New Roman" w:cs="Times New Roman"/>
          <w:sz w:val="24"/>
          <w:szCs w:val="24"/>
          <w:shd w:val="clear" w:color="auto" w:fill="FFFFFF"/>
          <w:lang w:val="en-US"/>
        </w:rPr>
        <w:t xml:space="preserve"> dan </w:t>
      </w:r>
      <w:proofErr w:type="spellStart"/>
      <w:r w:rsidR="00C117B6">
        <w:rPr>
          <w:rFonts w:ascii="Times New Roman" w:hAnsi="Times New Roman" w:cs="Times New Roman"/>
          <w:sz w:val="24"/>
          <w:szCs w:val="24"/>
          <w:shd w:val="clear" w:color="auto" w:fill="FFFFFF"/>
          <w:lang w:val="en-US"/>
        </w:rPr>
        <w:t>masyarakat</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Mer</w:t>
      </w:r>
      <w:r w:rsidR="00DC77BC">
        <w:rPr>
          <w:rFonts w:ascii="Times New Roman" w:hAnsi="Times New Roman" w:cs="Times New Roman"/>
          <w:sz w:val="24"/>
          <w:szCs w:val="24"/>
          <w:shd w:val="clear" w:color="auto" w:fill="FFFFFF"/>
          <w:lang w:val="en-US"/>
        </w:rPr>
        <w:t>e</w:t>
      </w:r>
      <w:r w:rsidR="00C117B6">
        <w:rPr>
          <w:rFonts w:ascii="Times New Roman" w:hAnsi="Times New Roman" w:cs="Times New Roman"/>
          <w:sz w:val="24"/>
          <w:szCs w:val="24"/>
          <w:shd w:val="clear" w:color="auto" w:fill="FFFFFF"/>
          <w:lang w:val="en-US"/>
        </w:rPr>
        <w:t>ka</w:t>
      </w:r>
      <w:proofErr w:type="spellEnd"/>
      <w:r w:rsidR="00C117B6">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berada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kondisi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lingkungan</w:t>
      </w:r>
      <w:proofErr w:type="spellEnd"/>
      <w:r w:rsidR="00E66122">
        <w:rPr>
          <w:rFonts w:ascii="Times New Roman" w:hAnsi="Times New Roman" w:cs="Times New Roman"/>
          <w:sz w:val="24"/>
          <w:szCs w:val="24"/>
          <w:shd w:val="clear" w:color="auto" w:fill="FFFFFF"/>
          <w:lang w:val="en-US"/>
        </w:rPr>
        <w:t xml:space="preserve"> yang </w:t>
      </w:r>
      <w:proofErr w:type="spellStart"/>
      <w:r w:rsidR="00E66122">
        <w:rPr>
          <w:rFonts w:ascii="Times New Roman" w:hAnsi="Times New Roman" w:cs="Times New Roman"/>
          <w:sz w:val="24"/>
          <w:szCs w:val="24"/>
          <w:shd w:val="clear" w:color="auto" w:fill="FFFFFF"/>
          <w:lang w:val="en-US"/>
        </w:rPr>
        <w:t>nyaman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baik</w:t>
      </w:r>
      <w:proofErr w:type="spellEnd"/>
      <w:r w:rsidR="00E66122">
        <w:rPr>
          <w:rFonts w:ascii="Times New Roman" w:hAnsi="Times New Roman" w:cs="Times New Roman"/>
          <w:sz w:val="24"/>
          <w:szCs w:val="24"/>
          <w:shd w:val="clear" w:color="auto" w:fill="FFFFFF"/>
          <w:lang w:val="en-US"/>
        </w:rPr>
        <w:t xml:space="preserve"> di </w:t>
      </w:r>
      <w:proofErr w:type="spellStart"/>
      <w:r w:rsidR="00E66122">
        <w:rPr>
          <w:rFonts w:ascii="Times New Roman" w:hAnsi="Times New Roman" w:cs="Times New Roman"/>
          <w:sz w:val="24"/>
          <w:szCs w:val="24"/>
          <w:shd w:val="clear" w:color="auto" w:fill="FFFFFF"/>
          <w:lang w:val="en-US"/>
        </w:rPr>
        <w:t>sekolah</w:t>
      </w:r>
      <w:proofErr w:type="spellEnd"/>
      <w:r w:rsidR="00E66122">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maupun</w:t>
      </w:r>
      <w:proofErr w:type="spellEnd"/>
      <w:r w:rsidR="00DC77BC">
        <w:rPr>
          <w:rFonts w:ascii="Times New Roman" w:hAnsi="Times New Roman" w:cs="Times New Roman"/>
          <w:sz w:val="24"/>
          <w:szCs w:val="24"/>
          <w:shd w:val="clear" w:color="auto" w:fill="FFFFFF"/>
          <w:lang w:val="en-US"/>
        </w:rPr>
        <w:t xml:space="preserve"> di</w:t>
      </w:r>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masyarakat</w:t>
      </w:r>
      <w:proofErr w:type="spellEnd"/>
      <w:r w:rsidR="00E66122">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Selain</w:t>
      </w:r>
      <w:proofErr w:type="spellEnd"/>
      <w:r w:rsidR="00DC77BC">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itu</w:t>
      </w:r>
      <w:proofErr w:type="spellEnd"/>
      <w:r w:rsidR="00DC77BC">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b</w:t>
      </w:r>
      <w:r w:rsidR="00E66122">
        <w:rPr>
          <w:rFonts w:ascii="Times New Roman" w:hAnsi="Times New Roman" w:cs="Times New Roman"/>
          <w:sz w:val="24"/>
          <w:szCs w:val="24"/>
          <w:shd w:val="clear" w:color="auto" w:fill="FFFFFF"/>
          <w:lang w:val="en-US"/>
        </w:rPr>
        <w:t>eberapa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subjek</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mendapat</w:t>
      </w:r>
      <w:proofErr w:type="spellEnd"/>
      <w:r w:rsidR="00E66122">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a</w:t>
      </w:r>
      <w:r w:rsidR="00E66122">
        <w:rPr>
          <w:rFonts w:ascii="Times New Roman" w:hAnsi="Times New Roman" w:cs="Times New Roman"/>
          <w:sz w:val="24"/>
          <w:szCs w:val="24"/>
          <w:shd w:val="clear" w:color="auto" w:fill="FFFFFF"/>
          <w:lang w:val="en-US"/>
        </w:rPr>
        <w:t>manah</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menjadi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ketua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atau</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aktif</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perkumpulan</w:t>
      </w:r>
      <w:proofErr w:type="spellEnd"/>
      <w:r w:rsidR="00E66122">
        <w:rPr>
          <w:rFonts w:ascii="Times New Roman" w:hAnsi="Times New Roman" w:cs="Times New Roman"/>
          <w:sz w:val="24"/>
          <w:szCs w:val="24"/>
          <w:shd w:val="clear" w:color="auto" w:fill="FFFFFF"/>
          <w:lang w:val="en-US"/>
        </w:rPr>
        <w:t xml:space="preserve"> pemuda. </w:t>
      </w:r>
      <w:r w:rsidR="00C117B6">
        <w:rPr>
          <w:rFonts w:ascii="Times New Roman" w:hAnsi="Times New Roman" w:cs="Times New Roman"/>
          <w:sz w:val="24"/>
          <w:szCs w:val="24"/>
          <w:shd w:val="clear" w:color="auto" w:fill="FFFFFF"/>
          <w:lang w:val="en-US"/>
        </w:rPr>
        <w:t xml:space="preserve">Pada proses </w:t>
      </w:r>
      <w:proofErr w:type="spellStart"/>
      <w:r w:rsidR="00C117B6">
        <w:rPr>
          <w:rFonts w:ascii="Times New Roman" w:hAnsi="Times New Roman" w:cs="Times New Roman"/>
          <w:sz w:val="24"/>
          <w:szCs w:val="24"/>
          <w:shd w:val="clear" w:color="auto" w:fill="FFFFFF"/>
          <w:lang w:val="en-US"/>
        </w:rPr>
        <w:t>wawancara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tahap</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pertama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dapat</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diditarik</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kesimpulan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bahwa</w:t>
      </w:r>
      <w:proofErr w:type="spellEnd"/>
      <w:r w:rsidR="00C117B6">
        <w:rPr>
          <w:rFonts w:ascii="Times New Roman" w:hAnsi="Times New Roman" w:cs="Times New Roman"/>
          <w:sz w:val="24"/>
          <w:szCs w:val="24"/>
          <w:shd w:val="clear" w:color="auto" w:fill="FFFFFF"/>
          <w:lang w:val="en-US"/>
        </w:rPr>
        <w:t xml:space="preserve"> </w:t>
      </w:r>
      <w:proofErr w:type="spellStart"/>
      <w:proofErr w:type="gramStart"/>
      <w:r w:rsidR="00C117B6">
        <w:rPr>
          <w:rFonts w:ascii="Times New Roman" w:hAnsi="Times New Roman" w:cs="Times New Roman"/>
          <w:sz w:val="24"/>
          <w:szCs w:val="24"/>
          <w:shd w:val="clear" w:color="auto" w:fill="FFFFFF"/>
          <w:lang w:val="en-US"/>
        </w:rPr>
        <w:t>semua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subjek</w:t>
      </w:r>
      <w:proofErr w:type="spellEnd"/>
      <w:proofErr w:type="gram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terbuka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dalam</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menerima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peneliti</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selaki</w:t>
      </w:r>
      <w:proofErr w:type="spellEnd"/>
      <w:r w:rsidR="00C117B6">
        <w:rPr>
          <w:rFonts w:ascii="Times New Roman" w:hAnsi="Times New Roman" w:cs="Times New Roman"/>
          <w:sz w:val="24"/>
          <w:szCs w:val="24"/>
          <w:shd w:val="clear" w:color="auto" w:fill="FFFFFF"/>
          <w:lang w:val="en-US"/>
        </w:rPr>
        <w:t xml:space="preserve"> yang </w:t>
      </w:r>
      <w:proofErr w:type="spellStart"/>
      <w:r w:rsidR="00C117B6">
        <w:rPr>
          <w:rFonts w:ascii="Times New Roman" w:hAnsi="Times New Roman" w:cs="Times New Roman"/>
          <w:sz w:val="24"/>
          <w:szCs w:val="24"/>
          <w:shd w:val="clear" w:color="auto" w:fill="FFFFFF"/>
          <w:lang w:val="en-US"/>
        </w:rPr>
        <w:t>melakukan</w:t>
      </w:r>
      <w:proofErr w:type="spellEnd"/>
      <w:r w:rsidR="00C117B6">
        <w:rPr>
          <w:rFonts w:ascii="Times New Roman" w:hAnsi="Times New Roman" w:cs="Times New Roman"/>
          <w:sz w:val="24"/>
          <w:szCs w:val="24"/>
          <w:shd w:val="clear" w:color="auto" w:fill="FFFFFF"/>
          <w:lang w:val="en-US"/>
        </w:rPr>
        <w:t xml:space="preserve"> proses </w:t>
      </w:r>
      <w:proofErr w:type="spellStart"/>
      <w:r w:rsidR="00C117B6">
        <w:rPr>
          <w:rFonts w:ascii="Times New Roman" w:hAnsi="Times New Roman" w:cs="Times New Roman"/>
          <w:sz w:val="24"/>
          <w:szCs w:val="24"/>
          <w:shd w:val="clear" w:color="auto" w:fill="FFFFFF"/>
          <w:lang w:val="en-US"/>
        </w:rPr>
        <w:t>wawancara</w:t>
      </w:r>
      <w:proofErr w:type="spellEnd"/>
      <w:r w:rsidR="00C117B6">
        <w:rPr>
          <w:rFonts w:ascii="Times New Roman" w:hAnsi="Times New Roman" w:cs="Times New Roman"/>
          <w:sz w:val="24"/>
          <w:szCs w:val="24"/>
          <w:shd w:val="clear" w:color="auto" w:fill="FFFFFF"/>
          <w:lang w:val="en-US"/>
        </w:rPr>
        <w:t xml:space="preserve">. Pada </w:t>
      </w:r>
      <w:proofErr w:type="spellStart"/>
      <w:r w:rsidR="00C117B6">
        <w:rPr>
          <w:rFonts w:ascii="Times New Roman" w:hAnsi="Times New Roman" w:cs="Times New Roman"/>
          <w:sz w:val="24"/>
          <w:szCs w:val="24"/>
          <w:shd w:val="clear" w:color="auto" w:fill="FFFFFF"/>
          <w:lang w:val="en-US"/>
        </w:rPr>
        <w:t>tahapan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ini</w:t>
      </w:r>
      <w:proofErr w:type="spellEnd"/>
      <w:r w:rsidR="00C117B6">
        <w:rPr>
          <w:rFonts w:ascii="Times New Roman" w:hAnsi="Times New Roman" w:cs="Times New Roman"/>
          <w:sz w:val="24"/>
          <w:szCs w:val="24"/>
          <w:shd w:val="clear" w:color="auto" w:fill="FFFFFF"/>
          <w:lang w:val="en-US"/>
        </w:rPr>
        <w:t xml:space="preserve"> proses </w:t>
      </w:r>
      <w:proofErr w:type="spellStart"/>
      <w:r w:rsidR="00C117B6">
        <w:rPr>
          <w:rFonts w:ascii="Times New Roman" w:hAnsi="Times New Roman" w:cs="Times New Roman"/>
          <w:sz w:val="24"/>
          <w:szCs w:val="24"/>
          <w:shd w:val="clear" w:color="auto" w:fill="FFFFFF"/>
          <w:lang w:val="en-US"/>
        </w:rPr>
        <w:t>wawancara</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berjalan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dengan</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lanc</w:t>
      </w:r>
      <w:r w:rsidR="00DC77BC">
        <w:rPr>
          <w:rFonts w:ascii="Times New Roman" w:hAnsi="Times New Roman" w:cs="Times New Roman"/>
          <w:sz w:val="24"/>
          <w:szCs w:val="24"/>
          <w:shd w:val="clear" w:color="auto" w:fill="FFFFFF"/>
          <w:lang w:val="en-US"/>
        </w:rPr>
        <w:t>a</w:t>
      </w:r>
      <w:r w:rsidR="00C117B6">
        <w:rPr>
          <w:rFonts w:ascii="Times New Roman" w:hAnsi="Times New Roman" w:cs="Times New Roman"/>
          <w:sz w:val="24"/>
          <w:szCs w:val="24"/>
          <w:shd w:val="clear" w:color="auto" w:fill="FFFFFF"/>
          <w:lang w:val="en-US"/>
        </w:rPr>
        <w:t>r</w:t>
      </w:r>
      <w:proofErr w:type="spellEnd"/>
      <w:r w:rsidR="00C117B6">
        <w:rPr>
          <w:rFonts w:ascii="Times New Roman" w:hAnsi="Times New Roman" w:cs="Times New Roman"/>
          <w:sz w:val="24"/>
          <w:szCs w:val="24"/>
          <w:shd w:val="clear" w:color="auto" w:fill="FFFFFF"/>
          <w:lang w:val="en-US"/>
        </w:rPr>
        <w:t xml:space="preserve"> </w:t>
      </w:r>
      <w:proofErr w:type="spellStart"/>
      <w:r w:rsidR="00C117B6">
        <w:rPr>
          <w:rFonts w:ascii="Times New Roman" w:hAnsi="Times New Roman" w:cs="Times New Roman"/>
          <w:sz w:val="24"/>
          <w:szCs w:val="24"/>
          <w:shd w:val="clear" w:color="auto" w:fill="FFFFFF"/>
          <w:lang w:val="en-US"/>
        </w:rPr>
        <w:t>melaui</w:t>
      </w:r>
      <w:proofErr w:type="spellEnd"/>
      <w:r w:rsidR="00C117B6">
        <w:rPr>
          <w:rFonts w:ascii="Times New Roman" w:hAnsi="Times New Roman" w:cs="Times New Roman"/>
          <w:sz w:val="24"/>
          <w:szCs w:val="24"/>
          <w:shd w:val="clear" w:color="auto" w:fill="FFFFFF"/>
          <w:lang w:val="en-US"/>
        </w:rPr>
        <w:t xml:space="preserve"> media </w:t>
      </w:r>
      <w:r w:rsidR="00C117B6" w:rsidRPr="00DC77BC">
        <w:rPr>
          <w:rFonts w:ascii="Times New Roman" w:hAnsi="Times New Roman" w:cs="Times New Roman"/>
          <w:i/>
          <w:iCs/>
          <w:sz w:val="24"/>
          <w:szCs w:val="24"/>
          <w:shd w:val="clear" w:color="auto" w:fill="FFFFFF"/>
          <w:lang w:val="en-US"/>
        </w:rPr>
        <w:t>zoom</w:t>
      </w:r>
      <w:r w:rsidR="00C117B6">
        <w:rPr>
          <w:rFonts w:ascii="Times New Roman" w:hAnsi="Times New Roman" w:cs="Times New Roman"/>
          <w:sz w:val="24"/>
          <w:szCs w:val="24"/>
          <w:shd w:val="clear" w:color="auto" w:fill="FFFFFF"/>
          <w:lang w:val="en-US"/>
        </w:rPr>
        <w:t xml:space="preserve"> yang </w:t>
      </w:r>
      <w:proofErr w:type="spellStart"/>
      <w:r w:rsidR="00C117B6">
        <w:rPr>
          <w:rFonts w:ascii="Times New Roman" w:hAnsi="Times New Roman" w:cs="Times New Roman"/>
          <w:sz w:val="24"/>
          <w:szCs w:val="24"/>
          <w:shd w:val="clear" w:color="auto" w:fill="FFFFFF"/>
          <w:lang w:val="en-US"/>
        </w:rPr>
        <w:t>terjadwal</w:t>
      </w:r>
      <w:proofErr w:type="spellEnd"/>
      <w:r w:rsidR="00C117B6">
        <w:rPr>
          <w:rFonts w:ascii="Times New Roman" w:hAnsi="Times New Roman" w:cs="Times New Roman"/>
          <w:sz w:val="24"/>
          <w:szCs w:val="24"/>
          <w:shd w:val="clear" w:color="auto" w:fill="FFFFFF"/>
          <w:lang w:val="en-US"/>
        </w:rPr>
        <w:t xml:space="preserve"> </w:t>
      </w:r>
    </w:p>
    <w:p w14:paraId="5CF68A6A" w14:textId="77777777" w:rsidR="00DE01CA" w:rsidRDefault="00DE01CA" w:rsidP="004D1BFF">
      <w:pPr>
        <w:spacing w:after="0" w:line="276" w:lineRule="auto"/>
        <w:jc w:val="both"/>
        <w:rPr>
          <w:rFonts w:ascii="Times New Roman" w:hAnsi="Times New Roman" w:cs="Times New Roman"/>
          <w:sz w:val="24"/>
          <w:szCs w:val="24"/>
          <w:shd w:val="clear" w:color="auto" w:fill="FFFFFF"/>
          <w:lang w:val="en-US"/>
        </w:rPr>
      </w:pPr>
    </w:p>
    <w:p w14:paraId="12E17655" w14:textId="6CA3CEB6" w:rsidR="00C117B6" w:rsidRPr="00E66122" w:rsidRDefault="00C117B6" w:rsidP="004D1BFF">
      <w:pPr>
        <w:spacing w:after="0" w:line="276" w:lineRule="auto"/>
        <w:rPr>
          <w:rFonts w:ascii="Times New Roman" w:hAnsi="Times New Roman" w:cs="Times New Roman"/>
          <w:b/>
          <w:bCs/>
          <w:sz w:val="24"/>
          <w:szCs w:val="24"/>
          <w:shd w:val="clear" w:color="auto" w:fill="FFFFFF"/>
          <w:lang w:val="en-US"/>
        </w:rPr>
      </w:pPr>
      <w:proofErr w:type="spellStart"/>
      <w:r w:rsidRPr="00E66122">
        <w:rPr>
          <w:rFonts w:ascii="Times New Roman" w:hAnsi="Times New Roman" w:cs="Times New Roman"/>
          <w:b/>
          <w:bCs/>
          <w:sz w:val="24"/>
          <w:szCs w:val="24"/>
          <w:shd w:val="clear" w:color="auto" w:fill="FFFFFF"/>
          <w:lang w:val="en-US"/>
        </w:rPr>
        <w:t>Eksplorasi</w:t>
      </w:r>
      <w:proofErr w:type="spellEnd"/>
      <w:r w:rsidRPr="00E66122">
        <w:rPr>
          <w:rFonts w:ascii="Times New Roman" w:hAnsi="Times New Roman" w:cs="Times New Roman"/>
          <w:b/>
          <w:bCs/>
          <w:sz w:val="24"/>
          <w:szCs w:val="24"/>
          <w:shd w:val="clear" w:color="auto" w:fill="FFFFFF"/>
          <w:lang w:val="en-US"/>
        </w:rPr>
        <w:t xml:space="preserve"> </w:t>
      </w:r>
      <w:proofErr w:type="spellStart"/>
      <w:r w:rsidR="00E66122">
        <w:rPr>
          <w:rFonts w:ascii="Times New Roman" w:hAnsi="Times New Roman" w:cs="Times New Roman"/>
          <w:b/>
          <w:bCs/>
          <w:sz w:val="24"/>
          <w:szCs w:val="24"/>
          <w:shd w:val="clear" w:color="auto" w:fill="FFFFFF"/>
          <w:lang w:val="en-US"/>
        </w:rPr>
        <w:t>Bakat</w:t>
      </w:r>
      <w:proofErr w:type="spellEnd"/>
      <w:r w:rsidR="00E66122">
        <w:rPr>
          <w:rFonts w:ascii="Times New Roman" w:hAnsi="Times New Roman" w:cs="Times New Roman"/>
          <w:b/>
          <w:bCs/>
          <w:sz w:val="24"/>
          <w:szCs w:val="24"/>
          <w:shd w:val="clear" w:color="auto" w:fill="FFFFFF"/>
          <w:lang w:val="en-US"/>
        </w:rPr>
        <w:t xml:space="preserve"> dan </w:t>
      </w:r>
      <w:proofErr w:type="spellStart"/>
      <w:r w:rsidR="00E66122">
        <w:rPr>
          <w:rFonts w:ascii="Times New Roman" w:hAnsi="Times New Roman" w:cs="Times New Roman"/>
          <w:b/>
          <w:bCs/>
          <w:sz w:val="24"/>
          <w:szCs w:val="24"/>
          <w:shd w:val="clear" w:color="auto" w:fill="FFFFFF"/>
          <w:lang w:val="en-US"/>
        </w:rPr>
        <w:t>Minat</w:t>
      </w:r>
      <w:proofErr w:type="spellEnd"/>
    </w:p>
    <w:p w14:paraId="119229A3" w14:textId="47CF2D76" w:rsidR="00F31DCE" w:rsidRDefault="00C117B6" w:rsidP="004D1BFF">
      <w:pPr>
        <w:spacing w:after="0" w:line="276"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t xml:space="preserve">Pada </w:t>
      </w:r>
      <w:proofErr w:type="spellStart"/>
      <w:r>
        <w:rPr>
          <w:rFonts w:ascii="Times New Roman" w:hAnsi="Times New Roman" w:cs="Times New Roman"/>
          <w:sz w:val="24"/>
          <w:szCs w:val="24"/>
          <w:shd w:val="clear" w:color="auto" w:fill="FFFFFF"/>
          <w:lang w:val="en-US"/>
        </w:rPr>
        <w:t>tahapan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kedua</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menggali</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eksplorasi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ada</w:t>
      </w:r>
      <w:proofErr w:type="spellEnd"/>
      <w:r>
        <w:rPr>
          <w:rFonts w:ascii="Times New Roman" w:hAnsi="Times New Roman" w:cs="Times New Roman"/>
          <w:sz w:val="24"/>
          <w:szCs w:val="24"/>
          <w:shd w:val="clear" w:color="auto" w:fill="FFFFFF"/>
          <w:lang w:val="en-US"/>
        </w:rPr>
        <w:t xml:space="preserve"> pada </w:t>
      </w:r>
      <w:proofErr w:type="spellStart"/>
      <w:r>
        <w:rPr>
          <w:rFonts w:ascii="Times New Roman" w:hAnsi="Times New Roman" w:cs="Times New Roman"/>
          <w:sz w:val="24"/>
          <w:szCs w:val="24"/>
          <w:shd w:val="clear" w:color="auto" w:fill="FFFFFF"/>
          <w:lang w:val="en-US"/>
        </w:rPr>
        <w:t>diri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individu</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Beberapa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subyek</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mampu</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memahami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potensi</w:t>
      </w:r>
      <w:proofErr w:type="spellEnd"/>
      <w:r w:rsidR="00E66122">
        <w:rPr>
          <w:rFonts w:ascii="Times New Roman" w:hAnsi="Times New Roman" w:cs="Times New Roman"/>
          <w:sz w:val="24"/>
          <w:szCs w:val="24"/>
          <w:shd w:val="clear" w:color="auto" w:fill="FFFFFF"/>
          <w:lang w:val="en-US"/>
        </w:rPr>
        <w:t xml:space="preserve"> yang </w:t>
      </w:r>
      <w:proofErr w:type="spellStart"/>
      <w:r w:rsidR="00E66122">
        <w:rPr>
          <w:rFonts w:ascii="Times New Roman" w:hAnsi="Times New Roman" w:cs="Times New Roman"/>
          <w:sz w:val="24"/>
          <w:szCs w:val="24"/>
          <w:shd w:val="clear" w:color="auto" w:fill="FFFFFF"/>
          <w:lang w:val="en-US"/>
        </w:rPr>
        <w:t>ada</w:t>
      </w:r>
      <w:proofErr w:type="spellEnd"/>
      <w:r w:rsidR="00E66122">
        <w:rPr>
          <w:rFonts w:ascii="Times New Roman" w:hAnsi="Times New Roman" w:cs="Times New Roman"/>
          <w:sz w:val="24"/>
          <w:szCs w:val="24"/>
          <w:shd w:val="clear" w:color="auto" w:fill="FFFFFF"/>
          <w:lang w:val="en-US"/>
        </w:rPr>
        <w:t xml:space="preserve"> pada </w:t>
      </w:r>
      <w:proofErr w:type="spellStart"/>
      <w:r w:rsidR="00E66122">
        <w:rPr>
          <w:rFonts w:ascii="Times New Roman" w:hAnsi="Times New Roman" w:cs="Times New Roman"/>
          <w:sz w:val="24"/>
          <w:szCs w:val="24"/>
          <w:shd w:val="clear" w:color="auto" w:fill="FFFFFF"/>
          <w:lang w:val="en-US"/>
        </w:rPr>
        <w:t>di</w:t>
      </w:r>
      <w:r w:rsidR="00DC77BC">
        <w:rPr>
          <w:rFonts w:ascii="Times New Roman" w:hAnsi="Times New Roman" w:cs="Times New Roman"/>
          <w:sz w:val="24"/>
          <w:szCs w:val="24"/>
          <w:shd w:val="clear" w:color="auto" w:fill="FFFFFF"/>
          <w:lang w:val="en-US"/>
        </w:rPr>
        <w:t>riny</w:t>
      </w:r>
      <w:r w:rsidR="00E66122">
        <w:rPr>
          <w:rFonts w:ascii="Times New Roman" w:hAnsi="Times New Roman" w:cs="Times New Roman"/>
          <w:sz w:val="24"/>
          <w:szCs w:val="24"/>
          <w:shd w:val="clear" w:color="auto" w:fill="FFFFFF"/>
          <w:lang w:val="en-US"/>
        </w:rPr>
        <w:t>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Seba</w:t>
      </w:r>
      <w:r w:rsidR="00DC77BC">
        <w:rPr>
          <w:rFonts w:ascii="Times New Roman" w:hAnsi="Times New Roman" w:cs="Times New Roman"/>
          <w:sz w:val="24"/>
          <w:szCs w:val="24"/>
          <w:shd w:val="clear" w:color="auto" w:fill="FFFFFF"/>
          <w:lang w:val="en-US"/>
        </w:rPr>
        <w:t>g</w:t>
      </w:r>
      <w:r w:rsidR="00E66122">
        <w:rPr>
          <w:rFonts w:ascii="Times New Roman" w:hAnsi="Times New Roman" w:cs="Times New Roman"/>
          <w:sz w:val="24"/>
          <w:szCs w:val="24"/>
          <w:shd w:val="clear" w:color="auto" w:fill="FFFFFF"/>
          <w:lang w:val="en-US"/>
        </w:rPr>
        <w:t>ai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contoh</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subyek</w:t>
      </w:r>
      <w:proofErr w:type="spellEnd"/>
      <w:r w:rsidR="00E66122">
        <w:rPr>
          <w:rFonts w:ascii="Times New Roman" w:hAnsi="Times New Roman" w:cs="Times New Roman"/>
          <w:sz w:val="24"/>
          <w:szCs w:val="24"/>
          <w:shd w:val="clear" w:color="auto" w:fill="FFFFFF"/>
          <w:lang w:val="en-US"/>
        </w:rPr>
        <w:t xml:space="preserve"> I </w:t>
      </w:r>
      <w:proofErr w:type="spellStart"/>
      <w:r w:rsidR="00E66122">
        <w:rPr>
          <w:rFonts w:ascii="Times New Roman" w:hAnsi="Times New Roman" w:cs="Times New Roman"/>
          <w:sz w:val="24"/>
          <w:szCs w:val="24"/>
          <w:shd w:val="clear" w:color="auto" w:fill="FFFFFF"/>
          <w:lang w:val="en-US"/>
        </w:rPr>
        <w:t>memiliki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potensi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merias</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wajah</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Potesi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tersebut</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tersalurkan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karena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dia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memilih</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jurusan</w:t>
      </w:r>
      <w:proofErr w:type="spellEnd"/>
      <w:r w:rsidR="00E66122">
        <w:rPr>
          <w:rFonts w:ascii="Times New Roman" w:hAnsi="Times New Roman" w:cs="Times New Roman"/>
          <w:sz w:val="24"/>
          <w:szCs w:val="24"/>
          <w:shd w:val="clear" w:color="auto" w:fill="FFFFFF"/>
          <w:lang w:val="en-US"/>
        </w:rPr>
        <w:t xml:space="preserve"> yang </w:t>
      </w:r>
      <w:proofErr w:type="spellStart"/>
      <w:r w:rsidR="00E66122">
        <w:rPr>
          <w:rFonts w:ascii="Times New Roman" w:hAnsi="Times New Roman" w:cs="Times New Roman"/>
          <w:sz w:val="24"/>
          <w:szCs w:val="24"/>
          <w:shd w:val="clear" w:color="auto" w:fill="FFFFFF"/>
          <w:lang w:val="en-US"/>
        </w:rPr>
        <w:t>sesu</w:t>
      </w:r>
      <w:r w:rsidR="00DC77BC">
        <w:rPr>
          <w:rFonts w:ascii="Times New Roman" w:hAnsi="Times New Roman" w:cs="Times New Roman"/>
          <w:sz w:val="24"/>
          <w:szCs w:val="24"/>
          <w:shd w:val="clear" w:color="auto" w:fill="FFFFFF"/>
          <w:lang w:val="en-US"/>
        </w:rPr>
        <w:t>ai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dengan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potensinya</w:t>
      </w:r>
      <w:proofErr w:type="spellEnd"/>
      <w:r w:rsidR="00E66122">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Sedangkan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subjek</w:t>
      </w:r>
      <w:proofErr w:type="spellEnd"/>
      <w:r w:rsidR="00E66122">
        <w:rPr>
          <w:rFonts w:ascii="Times New Roman" w:hAnsi="Times New Roman" w:cs="Times New Roman"/>
          <w:sz w:val="24"/>
          <w:szCs w:val="24"/>
          <w:shd w:val="clear" w:color="auto" w:fill="FFFFFF"/>
          <w:lang w:val="en-US"/>
        </w:rPr>
        <w:t xml:space="preserve"> Y, R, E, dan D </w:t>
      </w:r>
      <w:r w:rsidR="00DC77BC">
        <w:rPr>
          <w:rFonts w:ascii="Times New Roman" w:hAnsi="Times New Roman" w:cs="Times New Roman"/>
          <w:sz w:val="24"/>
          <w:szCs w:val="24"/>
          <w:shd w:val="clear" w:color="auto" w:fill="FFFFFF"/>
          <w:lang w:val="en-US"/>
        </w:rPr>
        <w:t xml:space="preserve">juga </w:t>
      </w:r>
      <w:proofErr w:type="spellStart"/>
      <w:r w:rsidR="00E66122">
        <w:rPr>
          <w:rFonts w:ascii="Times New Roman" w:hAnsi="Times New Roman" w:cs="Times New Roman"/>
          <w:sz w:val="24"/>
          <w:szCs w:val="24"/>
          <w:shd w:val="clear" w:color="auto" w:fill="FFFFFF"/>
          <w:lang w:val="en-US"/>
        </w:rPr>
        <w:t>memiliki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ketrampilan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bidang</w:t>
      </w:r>
      <w:proofErr w:type="spellEnd"/>
      <w:r w:rsidR="00E66122">
        <w:rPr>
          <w:rFonts w:ascii="Times New Roman" w:hAnsi="Times New Roman" w:cs="Times New Roman"/>
          <w:sz w:val="24"/>
          <w:szCs w:val="24"/>
          <w:shd w:val="clear" w:color="auto" w:fill="FFFFFF"/>
          <w:lang w:val="en-US"/>
        </w:rPr>
        <w:t xml:space="preserve"> masing-masing </w:t>
      </w:r>
      <w:proofErr w:type="spellStart"/>
      <w:r w:rsidR="00E66122">
        <w:rPr>
          <w:rFonts w:ascii="Times New Roman" w:hAnsi="Times New Roman" w:cs="Times New Roman"/>
          <w:sz w:val="24"/>
          <w:szCs w:val="24"/>
          <w:shd w:val="clear" w:color="auto" w:fill="FFFFFF"/>
          <w:lang w:val="en-US"/>
        </w:rPr>
        <w:t>sehingga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mereka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nyaman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menjalani</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aktivitas</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belajar</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selama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menempuh</w:t>
      </w:r>
      <w:proofErr w:type="spellEnd"/>
      <w:r w:rsidR="00E66122">
        <w:rPr>
          <w:rFonts w:ascii="Times New Roman" w:hAnsi="Times New Roman" w:cs="Times New Roman"/>
          <w:sz w:val="24"/>
          <w:szCs w:val="24"/>
          <w:shd w:val="clear" w:color="auto" w:fill="FFFFFF"/>
          <w:lang w:val="en-US"/>
        </w:rPr>
        <w:t xml:space="preserve"> Pendidikan di SMK. </w:t>
      </w:r>
      <w:proofErr w:type="spellStart"/>
      <w:r w:rsidR="00E66122">
        <w:rPr>
          <w:rFonts w:ascii="Times New Roman" w:hAnsi="Times New Roman" w:cs="Times New Roman"/>
          <w:sz w:val="24"/>
          <w:szCs w:val="24"/>
          <w:shd w:val="clear" w:color="auto" w:fill="FFFFFF"/>
          <w:lang w:val="en-US"/>
        </w:rPr>
        <w:t>Namun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berdasarkan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wawancara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dengan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subjek</w:t>
      </w:r>
      <w:proofErr w:type="spellEnd"/>
      <w:r w:rsidR="00E66122">
        <w:rPr>
          <w:rFonts w:ascii="Times New Roman" w:hAnsi="Times New Roman" w:cs="Times New Roman"/>
          <w:sz w:val="24"/>
          <w:szCs w:val="24"/>
          <w:shd w:val="clear" w:color="auto" w:fill="FFFFFF"/>
          <w:lang w:val="en-US"/>
        </w:rPr>
        <w:t xml:space="preserve"> D, yang </w:t>
      </w:r>
      <w:proofErr w:type="spellStart"/>
      <w:r w:rsidR="00E66122">
        <w:rPr>
          <w:rFonts w:ascii="Times New Roman" w:hAnsi="Times New Roman" w:cs="Times New Roman"/>
          <w:sz w:val="24"/>
          <w:szCs w:val="24"/>
          <w:shd w:val="clear" w:color="auto" w:fill="FFFFFF"/>
          <w:lang w:val="en-US"/>
        </w:rPr>
        <w:t>bersangkutan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masih</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bingung</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menemukan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kelebihan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dirinya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akibatnya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dia</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tidak</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nyaman</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dalam</w:t>
      </w:r>
      <w:proofErr w:type="spellEnd"/>
      <w:r w:rsidR="00E66122">
        <w:rPr>
          <w:rFonts w:ascii="Times New Roman" w:hAnsi="Times New Roman" w:cs="Times New Roman"/>
          <w:sz w:val="24"/>
          <w:szCs w:val="24"/>
          <w:shd w:val="clear" w:color="auto" w:fill="FFFFFF"/>
          <w:lang w:val="en-US"/>
        </w:rPr>
        <w:t xml:space="preserve"> </w:t>
      </w:r>
      <w:proofErr w:type="spellStart"/>
      <w:r w:rsidR="00E66122">
        <w:rPr>
          <w:rFonts w:ascii="Times New Roman" w:hAnsi="Times New Roman" w:cs="Times New Roman"/>
          <w:sz w:val="24"/>
          <w:szCs w:val="24"/>
          <w:shd w:val="clear" w:color="auto" w:fill="FFFFFF"/>
          <w:lang w:val="en-US"/>
        </w:rPr>
        <w:t>menempuh</w:t>
      </w:r>
      <w:proofErr w:type="spellEnd"/>
      <w:r w:rsidR="00E66122">
        <w:rPr>
          <w:rFonts w:ascii="Times New Roman" w:hAnsi="Times New Roman" w:cs="Times New Roman"/>
          <w:sz w:val="24"/>
          <w:szCs w:val="24"/>
          <w:shd w:val="clear" w:color="auto" w:fill="FFFFFF"/>
          <w:lang w:val="en-US"/>
        </w:rPr>
        <w:t xml:space="preserve"> Pendidikan di SMK.  </w:t>
      </w:r>
    </w:p>
    <w:p w14:paraId="2207E465" w14:textId="720FEC0B" w:rsidR="00C117B6" w:rsidRDefault="00E66122" w:rsidP="004D1BFF">
      <w:pPr>
        <w:spacing w:after="0" w:line="276" w:lineRule="auto"/>
        <w:ind w:firstLine="720"/>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lang w:val="en-US"/>
        </w:rPr>
        <w:t>Dalam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sisi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pandangan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rata-rata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memiliki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cita-cita</w:t>
      </w:r>
      <w:proofErr w:type="spellEnd"/>
      <w:r>
        <w:rPr>
          <w:rFonts w:ascii="Times New Roman" w:hAnsi="Times New Roman" w:cs="Times New Roman"/>
          <w:sz w:val="24"/>
          <w:szCs w:val="24"/>
          <w:shd w:val="clear" w:color="auto" w:fill="FFFFFF"/>
          <w:lang w:val="en-US"/>
        </w:rPr>
        <w:t xml:space="preserve"> </w:t>
      </w:r>
      <w:r w:rsidR="00DC77BC">
        <w:rPr>
          <w:rFonts w:ascii="Times New Roman" w:hAnsi="Times New Roman" w:cs="Times New Roman"/>
          <w:sz w:val="24"/>
          <w:szCs w:val="24"/>
          <w:shd w:val="clear" w:color="auto" w:fill="FFFFFF"/>
          <w:lang w:val="en-US"/>
        </w:rPr>
        <w:t xml:space="preserve">yang </w:t>
      </w:r>
      <w:proofErr w:type="spellStart"/>
      <w:r w:rsidR="00DC77BC">
        <w:rPr>
          <w:rFonts w:ascii="Times New Roman" w:hAnsi="Times New Roman" w:cs="Times New Roman"/>
          <w:sz w:val="24"/>
          <w:szCs w:val="24"/>
          <w:shd w:val="clear" w:color="auto" w:fill="FFFFFF"/>
          <w:lang w:val="en-US"/>
        </w:rPr>
        <w:t>sesuia</w:t>
      </w:r>
      <w:proofErr w:type="spellEnd"/>
      <w:r w:rsidR="00DC77BC">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jurusannya</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mereka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tekuni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saat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Dari </w:t>
      </w:r>
      <w:proofErr w:type="spellStart"/>
      <w:r>
        <w:rPr>
          <w:rFonts w:ascii="Times New Roman" w:hAnsi="Times New Roman" w:cs="Times New Roman"/>
          <w:sz w:val="24"/>
          <w:szCs w:val="24"/>
          <w:shd w:val="clear" w:color="auto" w:fill="FFFFFF"/>
          <w:lang w:val="en-US"/>
        </w:rPr>
        <w:t>kelima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subyek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sel</w:t>
      </w:r>
      <w:r w:rsidR="00143573">
        <w:rPr>
          <w:rFonts w:ascii="Times New Roman" w:hAnsi="Times New Roman" w:cs="Times New Roman"/>
          <w:sz w:val="24"/>
          <w:szCs w:val="24"/>
          <w:shd w:val="clear" w:color="auto" w:fill="FFFFFF"/>
          <w:lang w:val="en-US"/>
        </w:rPr>
        <w:t>ai</w:t>
      </w:r>
      <w:r w:rsidR="00DC77BC">
        <w:rPr>
          <w:rFonts w:ascii="Times New Roman" w:hAnsi="Times New Roman" w:cs="Times New Roman"/>
          <w:sz w:val="24"/>
          <w:szCs w:val="24"/>
          <w:shd w:val="clear" w:color="auto" w:fill="FFFFFF"/>
          <w:lang w:val="en-US"/>
        </w:rPr>
        <w:t>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menempuh</w:t>
      </w:r>
      <w:proofErr w:type="spellEnd"/>
      <w:r w:rsidR="00143573">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p</w:t>
      </w:r>
      <w:r w:rsidR="00143573">
        <w:rPr>
          <w:rFonts w:ascii="Times New Roman" w:hAnsi="Times New Roman" w:cs="Times New Roman"/>
          <w:sz w:val="24"/>
          <w:szCs w:val="24"/>
          <w:shd w:val="clear" w:color="auto" w:fill="FFFFFF"/>
          <w:lang w:val="en-US"/>
        </w:rPr>
        <w:t>endidikan</w:t>
      </w:r>
      <w:proofErr w:type="spellEnd"/>
      <w:r w:rsidR="00143573">
        <w:rPr>
          <w:rFonts w:ascii="Times New Roman" w:hAnsi="Times New Roman" w:cs="Times New Roman"/>
          <w:sz w:val="24"/>
          <w:szCs w:val="24"/>
          <w:shd w:val="clear" w:color="auto" w:fill="FFFFFF"/>
          <w:lang w:val="en-US"/>
        </w:rPr>
        <w:t xml:space="preserve"> di </w:t>
      </w:r>
      <w:proofErr w:type="spellStart"/>
      <w:r w:rsidR="00143573">
        <w:rPr>
          <w:rFonts w:ascii="Times New Roman" w:hAnsi="Times New Roman" w:cs="Times New Roman"/>
          <w:sz w:val="24"/>
          <w:szCs w:val="24"/>
          <w:shd w:val="clear" w:color="auto" w:fill="FFFFFF"/>
          <w:lang w:val="en-US"/>
        </w:rPr>
        <w:t>lingkungan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sekolah</w:t>
      </w:r>
      <w:proofErr w:type="spellEnd"/>
      <w:r w:rsidR="00143573">
        <w:rPr>
          <w:rFonts w:ascii="Times New Roman" w:hAnsi="Times New Roman" w:cs="Times New Roman"/>
          <w:sz w:val="24"/>
          <w:szCs w:val="24"/>
          <w:shd w:val="clear" w:color="auto" w:fill="FFFFFF"/>
          <w:lang w:val="en-US"/>
        </w:rPr>
        <w:t xml:space="preserve"> (SMK) </w:t>
      </w:r>
      <w:proofErr w:type="spellStart"/>
      <w:r w:rsidR="00143573">
        <w:rPr>
          <w:rFonts w:ascii="Times New Roman" w:hAnsi="Times New Roman" w:cs="Times New Roman"/>
          <w:sz w:val="24"/>
          <w:szCs w:val="24"/>
          <w:shd w:val="clear" w:color="auto" w:fill="FFFFFF"/>
          <w:lang w:val="en-US"/>
        </w:rPr>
        <w:t>mereka</w:t>
      </w:r>
      <w:proofErr w:type="spellEnd"/>
      <w:r w:rsidR="00143573">
        <w:rPr>
          <w:rFonts w:ascii="Times New Roman" w:hAnsi="Times New Roman" w:cs="Times New Roman"/>
          <w:sz w:val="24"/>
          <w:szCs w:val="24"/>
          <w:shd w:val="clear" w:color="auto" w:fill="FFFFFF"/>
          <w:lang w:val="en-US"/>
        </w:rPr>
        <w:t xml:space="preserve"> juga </w:t>
      </w:r>
      <w:proofErr w:type="spellStart"/>
      <w:r w:rsidR="00143573">
        <w:rPr>
          <w:rFonts w:ascii="Times New Roman" w:hAnsi="Times New Roman" w:cs="Times New Roman"/>
          <w:sz w:val="24"/>
          <w:szCs w:val="24"/>
          <w:shd w:val="clear" w:color="auto" w:fill="FFFFFF"/>
          <w:lang w:val="en-US"/>
        </w:rPr>
        <w:t>mengikuti</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berbagai</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aktiivitas</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kegiatan</w:t>
      </w:r>
      <w:proofErr w:type="spellEnd"/>
      <w:r w:rsidR="00143573">
        <w:rPr>
          <w:rFonts w:ascii="Times New Roman" w:hAnsi="Times New Roman" w:cs="Times New Roman"/>
          <w:sz w:val="24"/>
          <w:szCs w:val="24"/>
          <w:shd w:val="clear" w:color="auto" w:fill="FFFFFF"/>
          <w:lang w:val="en-US"/>
        </w:rPr>
        <w:t xml:space="preserve"> di </w:t>
      </w:r>
      <w:proofErr w:type="spellStart"/>
      <w:r w:rsidR="00143573">
        <w:rPr>
          <w:rFonts w:ascii="Times New Roman" w:hAnsi="Times New Roman" w:cs="Times New Roman"/>
          <w:sz w:val="24"/>
          <w:szCs w:val="24"/>
          <w:shd w:val="clear" w:color="auto" w:fill="FFFFFF"/>
          <w:lang w:val="en-US"/>
        </w:rPr>
        <w:t>luar</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sekolah</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ekstra</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Kulikuler</w:t>
      </w:r>
      <w:proofErr w:type="spellEnd"/>
      <w:r w:rsidR="00143573">
        <w:rPr>
          <w:rFonts w:ascii="Times New Roman" w:hAnsi="Times New Roman" w:cs="Times New Roman"/>
          <w:sz w:val="24"/>
          <w:szCs w:val="24"/>
          <w:shd w:val="clear" w:color="auto" w:fill="FFFFFF"/>
          <w:lang w:val="en-US"/>
        </w:rPr>
        <w:t xml:space="preserve">). Hal </w:t>
      </w:r>
      <w:proofErr w:type="spellStart"/>
      <w:r w:rsidR="00143573">
        <w:rPr>
          <w:rFonts w:ascii="Times New Roman" w:hAnsi="Times New Roman" w:cs="Times New Roman"/>
          <w:sz w:val="24"/>
          <w:szCs w:val="24"/>
          <w:shd w:val="clear" w:color="auto" w:fill="FFFFFF"/>
          <w:lang w:val="en-US"/>
        </w:rPr>
        <w:t>ini</w:t>
      </w:r>
      <w:proofErr w:type="spellEnd"/>
      <w:r w:rsidR="00143573">
        <w:rPr>
          <w:rFonts w:ascii="Times New Roman" w:hAnsi="Times New Roman" w:cs="Times New Roman"/>
          <w:sz w:val="24"/>
          <w:szCs w:val="24"/>
          <w:shd w:val="clear" w:color="auto" w:fill="FFFFFF"/>
          <w:lang w:val="en-US"/>
        </w:rPr>
        <w:t xml:space="preserve"> </w:t>
      </w:r>
      <w:proofErr w:type="spellStart"/>
      <w:r w:rsidR="00DC77BC">
        <w:rPr>
          <w:rFonts w:ascii="Times New Roman" w:hAnsi="Times New Roman" w:cs="Times New Roman"/>
          <w:sz w:val="24"/>
          <w:szCs w:val="24"/>
          <w:shd w:val="clear" w:color="auto" w:fill="FFFFFF"/>
          <w:lang w:val="en-US"/>
        </w:rPr>
        <w:t>bertujuan</w:t>
      </w:r>
      <w:proofErr w:type="spellEnd"/>
      <w:r w:rsidR="00DC77BC">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meningkatkan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potensi</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diri</w:t>
      </w:r>
      <w:proofErr w:type="spellEnd"/>
      <w:r w:rsidR="00143573">
        <w:rPr>
          <w:rFonts w:ascii="Times New Roman" w:hAnsi="Times New Roman" w:cs="Times New Roman"/>
          <w:sz w:val="24"/>
          <w:szCs w:val="24"/>
          <w:shd w:val="clear" w:color="auto" w:fill="FFFFFF"/>
          <w:lang w:val="en-US"/>
        </w:rPr>
        <w:t xml:space="preserve"> dan </w:t>
      </w:r>
      <w:proofErr w:type="spellStart"/>
      <w:r w:rsidR="00143573">
        <w:rPr>
          <w:rFonts w:ascii="Times New Roman" w:hAnsi="Times New Roman" w:cs="Times New Roman"/>
          <w:sz w:val="24"/>
          <w:szCs w:val="24"/>
          <w:shd w:val="clear" w:color="auto" w:fill="FFFFFF"/>
          <w:lang w:val="en-US"/>
        </w:rPr>
        <w:t>menja</w:t>
      </w:r>
      <w:r w:rsidR="00DC77BC">
        <w:rPr>
          <w:rFonts w:ascii="Times New Roman" w:hAnsi="Times New Roman" w:cs="Times New Roman"/>
          <w:sz w:val="24"/>
          <w:szCs w:val="24"/>
          <w:shd w:val="clear" w:color="auto" w:fill="FFFFFF"/>
          <w:lang w:val="en-US"/>
        </w:rPr>
        <w:t>l</w:t>
      </w:r>
      <w:r w:rsidR="00143573">
        <w:rPr>
          <w:rFonts w:ascii="Times New Roman" w:hAnsi="Times New Roman" w:cs="Times New Roman"/>
          <w:sz w:val="24"/>
          <w:szCs w:val="24"/>
          <w:shd w:val="clear" w:color="auto" w:fill="FFFFFF"/>
          <w:lang w:val="en-US"/>
        </w:rPr>
        <w:t>in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hubungan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a</w:t>
      </w:r>
      <w:r w:rsidR="00DC77BC">
        <w:rPr>
          <w:rFonts w:ascii="Times New Roman" w:hAnsi="Times New Roman" w:cs="Times New Roman"/>
          <w:sz w:val="24"/>
          <w:szCs w:val="24"/>
          <w:shd w:val="clear" w:color="auto" w:fill="FFFFFF"/>
          <w:lang w:val="en-US"/>
        </w:rPr>
        <w:t>n</w:t>
      </w:r>
      <w:r w:rsidR="00143573">
        <w:rPr>
          <w:rFonts w:ascii="Times New Roman" w:hAnsi="Times New Roman" w:cs="Times New Roman"/>
          <w:sz w:val="24"/>
          <w:szCs w:val="24"/>
          <w:shd w:val="clear" w:color="auto" w:fill="FFFFFF"/>
          <w:lang w:val="en-US"/>
        </w:rPr>
        <w:t>tar</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individu</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satu</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dengan</w:t>
      </w:r>
      <w:proofErr w:type="spellEnd"/>
      <w:r w:rsidR="00143573">
        <w:rPr>
          <w:rFonts w:ascii="Times New Roman" w:hAnsi="Times New Roman" w:cs="Times New Roman"/>
          <w:sz w:val="24"/>
          <w:szCs w:val="24"/>
          <w:shd w:val="clear" w:color="auto" w:fill="FFFFFF"/>
          <w:lang w:val="en-US"/>
        </w:rPr>
        <w:t xml:space="preserve"> yang lain. </w:t>
      </w:r>
      <w:proofErr w:type="spellStart"/>
      <w:r w:rsidR="00143573">
        <w:rPr>
          <w:rFonts w:ascii="Times New Roman" w:hAnsi="Times New Roman" w:cs="Times New Roman"/>
          <w:sz w:val="24"/>
          <w:szCs w:val="24"/>
          <w:shd w:val="clear" w:color="auto" w:fill="FFFFFF"/>
          <w:lang w:val="en-US"/>
        </w:rPr>
        <w:t>Mereka</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beranggapan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bahwa</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bakat</w:t>
      </w:r>
      <w:proofErr w:type="spellEnd"/>
      <w:r w:rsidR="00143573">
        <w:rPr>
          <w:rFonts w:ascii="Times New Roman" w:hAnsi="Times New Roman" w:cs="Times New Roman"/>
          <w:sz w:val="24"/>
          <w:szCs w:val="24"/>
          <w:shd w:val="clear" w:color="auto" w:fill="FFFFFF"/>
          <w:lang w:val="en-US"/>
        </w:rPr>
        <w:t xml:space="preserve"> dan </w:t>
      </w:r>
      <w:proofErr w:type="spellStart"/>
      <w:proofErr w:type="gramStart"/>
      <w:r w:rsidR="00143573">
        <w:rPr>
          <w:rFonts w:ascii="Times New Roman" w:hAnsi="Times New Roman" w:cs="Times New Roman"/>
          <w:sz w:val="24"/>
          <w:szCs w:val="24"/>
          <w:shd w:val="clear" w:color="auto" w:fill="FFFFFF"/>
          <w:lang w:val="en-US"/>
        </w:rPr>
        <w:t>minat</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dapat</w:t>
      </w:r>
      <w:proofErr w:type="spellEnd"/>
      <w:proofErr w:type="gram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berkembang</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jika</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selalu</w:t>
      </w:r>
      <w:proofErr w:type="spellEnd"/>
      <w:r w:rsidR="00143573">
        <w:rPr>
          <w:rFonts w:ascii="Times New Roman" w:hAnsi="Times New Roman" w:cs="Times New Roman"/>
          <w:sz w:val="24"/>
          <w:szCs w:val="24"/>
          <w:shd w:val="clear" w:color="auto" w:fill="FFFFFF"/>
          <w:lang w:val="en-US"/>
        </w:rPr>
        <w:t xml:space="preserve"> di </w:t>
      </w:r>
      <w:proofErr w:type="spellStart"/>
      <w:r w:rsidR="00143573">
        <w:rPr>
          <w:rFonts w:ascii="Times New Roman" w:hAnsi="Times New Roman" w:cs="Times New Roman"/>
          <w:sz w:val="24"/>
          <w:szCs w:val="24"/>
          <w:shd w:val="clear" w:color="auto" w:fill="FFFFFF"/>
          <w:lang w:val="en-US"/>
        </w:rPr>
        <w:t>asah</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melalui</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berbagai</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kegiatan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peserta</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didik</w:t>
      </w:r>
      <w:proofErr w:type="spellEnd"/>
      <w:r w:rsidR="00143573">
        <w:rPr>
          <w:rFonts w:ascii="Times New Roman" w:hAnsi="Times New Roman" w:cs="Times New Roman"/>
          <w:sz w:val="24"/>
          <w:szCs w:val="24"/>
          <w:shd w:val="clear" w:color="auto" w:fill="FFFFFF"/>
          <w:lang w:val="en-US"/>
        </w:rPr>
        <w:t xml:space="preserve"> di </w:t>
      </w:r>
      <w:proofErr w:type="spellStart"/>
      <w:r w:rsidR="00143573">
        <w:rPr>
          <w:rFonts w:ascii="Times New Roman" w:hAnsi="Times New Roman" w:cs="Times New Roman"/>
          <w:sz w:val="24"/>
          <w:szCs w:val="24"/>
          <w:shd w:val="clear" w:color="auto" w:fill="FFFFFF"/>
          <w:lang w:val="en-US"/>
        </w:rPr>
        <w:t>sekolah</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maupun</w:t>
      </w:r>
      <w:proofErr w:type="spellEnd"/>
      <w:r w:rsidR="00143573">
        <w:rPr>
          <w:rFonts w:ascii="Times New Roman" w:hAnsi="Times New Roman" w:cs="Times New Roman"/>
          <w:sz w:val="24"/>
          <w:szCs w:val="24"/>
          <w:shd w:val="clear" w:color="auto" w:fill="FFFFFF"/>
          <w:lang w:val="en-US"/>
        </w:rPr>
        <w:t xml:space="preserve"> di </w:t>
      </w:r>
      <w:proofErr w:type="spellStart"/>
      <w:r w:rsidR="00143573">
        <w:rPr>
          <w:rFonts w:ascii="Times New Roman" w:hAnsi="Times New Roman" w:cs="Times New Roman"/>
          <w:sz w:val="24"/>
          <w:szCs w:val="24"/>
          <w:shd w:val="clear" w:color="auto" w:fill="FFFFFF"/>
          <w:lang w:val="en-US"/>
        </w:rPr>
        <w:t>masyarakat</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S</w:t>
      </w:r>
      <w:r w:rsidR="00DC77BC">
        <w:rPr>
          <w:rFonts w:ascii="Times New Roman" w:hAnsi="Times New Roman" w:cs="Times New Roman"/>
          <w:sz w:val="24"/>
          <w:szCs w:val="24"/>
          <w:shd w:val="clear" w:color="auto" w:fill="FFFFFF"/>
          <w:lang w:val="en-US"/>
        </w:rPr>
        <w:t>elain</w:t>
      </w:r>
      <w:proofErr w:type="spellEnd"/>
      <w:r w:rsidR="00DC77BC">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itu</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layanan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bakat</w:t>
      </w:r>
      <w:proofErr w:type="spellEnd"/>
      <w:r w:rsidR="00143573">
        <w:rPr>
          <w:rFonts w:ascii="Times New Roman" w:hAnsi="Times New Roman" w:cs="Times New Roman"/>
          <w:sz w:val="24"/>
          <w:szCs w:val="24"/>
          <w:shd w:val="clear" w:color="auto" w:fill="FFFFFF"/>
          <w:lang w:val="en-US"/>
        </w:rPr>
        <w:t xml:space="preserve"> dan </w:t>
      </w:r>
      <w:proofErr w:type="spellStart"/>
      <w:r w:rsidR="00143573">
        <w:rPr>
          <w:rFonts w:ascii="Times New Roman" w:hAnsi="Times New Roman" w:cs="Times New Roman"/>
          <w:sz w:val="24"/>
          <w:szCs w:val="24"/>
          <w:shd w:val="clear" w:color="auto" w:fill="FFFFFF"/>
          <w:lang w:val="en-US"/>
        </w:rPr>
        <w:t>minat</w:t>
      </w:r>
      <w:proofErr w:type="spellEnd"/>
      <w:r w:rsidR="00143573">
        <w:rPr>
          <w:rFonts w:ascii="Times New Roman" w:hAnsi="Times New Roman" w:cs="Times New Roman"/>
          <w:sz w:val="24"/>
          <w:szCs w:val="24"/>
          <w:shd w:val="clear" w:color="auto" w:fill="FFFFFF"/>
          <w:lang w:val="en-US"/>
        </w:rPr>
        <w:t xml:space="preserve"> yang </w:t>
      </w:r>
      <w:proofErr w:type="spellStart"/>
      <w:r w:rsidR="00143573">
        <w:rPr>
          <w:rFonts w:ascii="Times New Roman" w:hAnsi="Times New Roman" w:cs="Times New Roman"/>
          <w:sz w:val="24"/>
          <w:szCs w:val="24"/>
          <w:shd w:val="clear" w:color="auto" w:fill="FFFFFF"/>
          <w:lang w:val="en-US"/>
        </w:rPr>
        <w:t>ada</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disekolah</w:t>
      </w:r>
      <w:proofErr w:type="spellEnd"/>
      <w:r w:rsidR="00143573">
        <w:rPr>
          <w:rFonts w:ascii="Times New Roman" w:hAnsi="Times New Roman" w:cs="Times New Roman"/>
          <w:sz w:val="24"/>
          <w:szCs w:val="24"/>
          <w:shd w:val="clear" w:color="auto" w:fill="FFFFFF"/>
          <w:lang w:val="en-US"/>
        </w:rPr>
        <w:t xml:space="preserve"> (SMK) sangat </w:t>
      </w:r>
      <w:proofErr w:type="spellStart"/>
      <w:r w:rsidR="00143573">
        <w:rPr>
          <w:rFonts w:ascii="Times New Roman" w:hAnsi="Times New Roman" w:cs="Times New Roman"/>
          <w:sz w:val="24"/>
          <w:szCs w:val="24"/>
          <w:shd w:val="clear" w:color="auto" w:fill="FFFFFF"/>
          <w:lang w:val="en-US"/>
        </w:rPr>
        <w:t>membantu</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dalam</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meningkatkan</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potensi</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diluar</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iklim</w:t>
      </w:r>
      <w:proofErr w:type="spellEnd"/>
      <w:r w:rsidR="00143573">
        <w:rPr>
          <w:rFonts w:ascii="Times New Roman" w:hAnsi="Times New Roman" w:cs="Times New Roman"/>
          <w:sz w:val="24"/>
          <w:szCs w:val="24"/>
          <w:shd w:val="clear" w:color="auto" w:fill="FFFFFF"/>
          <w:lang w:val="en-US"/>
        </w:rPr>
        <w:t xml:space="preserve"> </w:t>
      </w:r>
      <w:proofErr w:type="spellStart"/>
      <w:r w:rsidR="00143573">
        <w:rPr>
          <w:rFonts w:ascii="Times New Roman" w:hAnsi="Times New Roman" w:cs="Times New Roman"/>
          <w:sz w:val="24"/>
          <w:szCs w:val="24"/>
          <w:shd w:val="clear" w:color="auto" w:fill="FFFFFF"/>
          <w:lang w:val="en-US"/>
        </w:rPr>
        <w:t>akadenik</w:t>
      </w:r>
      <w:proofErr w:type="spellEnd"/>
      <w:r w:rsidR="00143573">
        <w:rPr>
          <w:rFonts w:ascii="Times New Roman" w:hAnsi="Times New Roman" w:cs="Times New Roman"/>
          <w:sz w:val="24"/>
          <w:szCs w:val="24"/>
          <w:shd w:val="clear" w:color="auto" w:fill="FFFFFF"/>
          <w:lang w:val="en-US"/>
        </w:rPr>
        <w:t xml:space="preserve">. </w:t>
      </w:r>
    </w:p>
    <w:p w14:paraId="6C9B367D" w14:textId="19865AD0" w:rsidR="00F31DCE" w:rsidRDefault="00F31DCE" w:rsidP="004D1BFF">
      <w:pPr>
        <w:spacing w:after="0" w:line="276" w:lineRule="auto"/>
        <w:jc w:val="both"/>
        <w:rPr>
          <w:rFonts w:ascii="Times New Roman" w:hAnsi="Times New Roman" w:cs="Times New Roman"/>
          <w:sz w:val="24"/>
          <w:szCs w:val="24"/>
          <w:shd w:val="clear" w:color="auto" w:fill="FFFFFF"/>
          <w:lang w:val="en-US"/>
        </w:rPr>
      </w:pPr>
    </w:p>
    <w:p w14:paraId="5256ABB6" w14:textId="54D15F60" w:rsidR="00F31DCE" w:rsidRPr="00F31DCE" w:rsidRDefault="00F31DCE" w:rsidP="004D1BFF">
      <w:pPr>
        <w:spacing w:after="0" w:line="276" w:lineRule="auto"/>
        <w:jc w:val="both"/>
        <w:rPr>
          <w:rFonts w:ascii="Times New Roman" w:hAnsi="Times New Roman" w:cs="Times New Roman"/>
          <w:b/>
          <w:bCs/>
          <w:sz w:val="24"/>
          <w:szCs w:val="24"/>
          <w:shd w:val="clear" w:color="auto" w:fill="FFFFFF"/>
          <w:lang w:val="en-US"/>
        </w:rPr>
      </w:pPr>
      <w:proofErr w:type="spellStart"/>
      <w:r w:rsidRPr="00F31DCE">
        <w:rPr>
          <w:rFonts w:ascii="Times New Roman" w:hAnsi="Times New Roman" w:cs="Times New Roman"/>
          <w:b/>
          <w:bCs/>
          <w:sz w:val="24"/>
          <w:szCs w:val="24"/>
          <w:shd w:val="clear" w:color="auto" w:fill="FFFFFF"/>
          <w:lang w:val="en-US"/>
        </w:rPr>
        <w:t>Perencanaan</w:t>
      </w:r>
      <w:proofErr w:type="spellEnd"/>
      <w:r w:rsidRPr="00F31DCE">
        <w:rPr>
          <w:rFonts w:ascii="Times New Roman" w:hAnsi="Times New Roman" w:cs="Times New Roman"/>
          <w:b/>
          <w:bCs/>
          <w:sz w:val="24"/>
          <w:szCs w:val="24"/>
          <w:shd w:val="clear" w:color="auto" w:fill="FFFFFF"/>
          <w:lang w:val="en-US"/>
        </w:rPr>
        <w:t xml:space="preserve"> </w:t>
      </w:r>
      <w:proofErr w:type="spellStart"/>
      <w:r w:rsidRPr="00F31DCE">
        <w:rPr>
          <w:rFonts w:ascii="Times New Roman" w:hAnsi="Times New Roman" w:cs="Times New Roman"/>
          <w:b/>
          <w:bCs/>
          <w:sz w:val="24"/>
          <w:szCs w:val="24"/>
          <w:shd w:val="clear" w:color="auto" w:fill="FFFFFF"/>
          <w:lang w:val="en-US"/>
        </w:rPr>
        <w:t>Karier</w:t>
      </w:r>
      <w:proofErr w:type="spellEnd"/>
    </w:p>
    <w:p w14:paraId="6CF8EADA" w14:textId="3EDB323B" w:rsidR="00F31DCE" w:rsidRDefault="00F31DCE"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Pada </w:t>
      </w:r>
      <w:proofErr w:type="spellStart"/>
      <w:r>
        <w:rPr>
          <w:rFonts w:ascii="Times New Roman" w:hAnsi="Times New Roman" w:cs="Times New Roman"/>
          <w:sz w:val="24"/>
          <w:szCs w:val="24"/>
          <w:shd w:val="clear" w:color="auto" w:fill="FFFFFF"/>
          <w:lang w:val="en-US"/>
        </w:rPr>
        <w:t>tahapan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tiga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yaitu</w:t>
      </w:r>
      <w:proofErr w:type="spellEnd"/>
      <w:r>
        <w:rPr>
          <w:rFonts w:ascii="Times New Roman" w:hAnsi="Times New Roman" w:cs="Times New Roman"/>
          <w:sz w:val="24"/>
          <w:szCs w:val="24"/>
          <w:shd w:val="clear" w:color="auto" w:fill="FFFFFF"/>
          <w:lang w:val="en-US"/>
        </w:rPr>
        <w:t xml:space="preserve"> proses </w:t>
      </w:r>
      <w:proofErr w:type="spellStart"/>
      <w:proofErr w:type="gramStart"/>
      <w:r>
        <w:rPr>
          <w:rFonts w:ascii="Times New Roman" w:hAnsi="Times New Roman" w:cs="Times New Roman"/>
          <w:sz w:val="24"/>
          <w:szCs w:val="24"/>
          <w:shd w:val="clear" w:color="auto" w:fill="FFFFFF"/>
          <w:lang w:val="en-US"/>
        </w:rPr>
        <w:t>menggali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terkait</w:t>
      </w:r>
      <w:proofErr w:type="spellEnd"/>
      <w:proofErr w:type="gram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perencanaan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perencanaan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merupakan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bagian</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penting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dalam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konseling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terhadap</w:t>
      </w:r>
      <w:proofErr w:type="spellEnd"/>
      <w:r>
        <w:rPr>
          <w:rFonts w:ascii="Times New Roman" w:hAnsi="Times New Roman" w:cs="Times New Roman"/>
          <w:sz w:val="24"/>
          <w:szCs w:val="24"/>
          <w:shd w:val="clear" w:color="auto" w:fill="FFFFFF"/>
          <w:lang w:val="en-US"/>
        </w:rPr>
        <w:t xml:space="preserve"> 6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menunjukkan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beberapa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tanggapan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positif</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Sel</w:t>
      </w:r>
      <w:r w:rsidR="00DC77BC">
        <w:rPr>
          <w:rFonts w:ascii="Times New Roman" w:hAnsi="Times New Roman" w:cs="Times New Roman"/>
          <w:sz w:val="24"/>
          <w:szCs w:val="24"/>
          <w:shd w:val="clear" w:color="auto" w:fill="FFFFFF"/>
          <w:lang w:val="en-US"/>
        </w:rPr>
        <w:t>ain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itu</w:t>
      </w:r>
      <w:proofErr w:type="spellEnd"/>
      <w:r>
        <w:rPr>
          <w:rFonts w:ascii="Times New Roman" w:hAnsi="Times New Roman" w:cs="Times New Roman"/>
          <w:sz w:val="24"/>
          <w:szCs w:val="24"/>
          <w:shd w:val="clear" w:color="auto" w:fill="FFFFFF"/>
          <w:lang w:val="en-US"/>
        </w:rPr>
        <w:t xml:space="preserve"> </w:t>
      </w:r>
      <w:proofErr w:type="spellStart"/>
      <w:proofErr w:type="gramStart"/>
      <w:r>
        <w:rPr>
          <w:rFonts w:ascii="Times New Roman" w:hAnsi="Times New Roman" w:cs="Times New Roman"/>
          <w:sz w:val="24"/>
          <w:szCs w:val="24"/>
          <w:shd w:val="clear" w:color="auto" w:fill="FFFFFF"/>
          <w:lang w:val="en-US"/>
        </w:rPr>
        <w:t>layana</w:t>
      </w:r>
      <w:r w:rsidR="00DC77BC">
        <w:rPr>
          <w:rFonts w:ascii="Times New Roman" w:hAnsi="Times New Roman" w:cs="Times New Roman"/>
          <w:sz w:val="24"/>
          <w:szCs w:val="24"/>
          <w:shd w:val="clear" w:color="auto" w:fill="FFFFFF"/>
          <w:lang w:val="en-US"/>
        </w:rPr>
        <w:t>n</w:t>
      </w:r>
      <w:proofErr w:type="spellEnd"/>
      <w:r w:rsidR="00DC77B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konseling</w:t>
      </w:r>
      <w:proofErr w:type="spellEnd"/>
      <w:proofErr w:type="gram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menyangkut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perencanaan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di SMK </w:t>
      </w:r>
      <w:proofErr w:type="spellStart"/>
      <w:r>
        <w:rPr>
          <w:rFonts w:ascii="Times New Roman" w:hAnsi="Times New Roman" w:cs="Times New Roman"/>
          <w:sz w:val="24"/>
          <w:szCs w:val="24"/>
          <w:shd w:val="clear" w:color="auto" w:fill="FFFFFF"/>
          <w:lang w:val="en-US"/>
        </w:rPr>
        <w:t>berjalan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baik</w:t>
      </w:r>
      <w:proofErr w:type="spellEnd"/>
      <w:r>
        <w:rPr>
          <w:rFonts w:ascii="Times New Roman" w:hAnsi="Times New Roman" w:cs="Times New Roman"/>
          <w:sz w:val="24"/>
          <w:szCs w:val="24"/>
          <w:shd w:val="clear" w:color="auto" w:fill="FFFFFF"/>
          <w:lang w:val="en-US"/>
        </w:rPr>
        <w:t xml:space="preserve">. Hal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berdasarkan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6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(I,</w:t>
      </w:r>
      <w:r w:rsidR="007E12A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Y, R, E, B dan D) </w:t>
      </w:r>
      <w:proofErr w:type="spellStart"/>
      <w:r>
        <w:rPr>
          <w:rFonts w:ascii="Times New Roman" w:hAnsi="Times New Roman" w:cs="Times New Roman"/>
          <w:sz w:val="24"/>
          <w:szCs w:val="24"/>
          <w:shd w:val="clear" w:color="auto" w:fill="FFFFFF"/>
          <w:lang w:val="en-US"/>
        </w:rPr>
        <w:t>menunjukkan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guru BK di SMK </w:t>
      </w:r>
      <w:proofErr w:type="spellStart"/>
      <w:r>
        <w:rPr>
          <w:rFonts w:ascii="Times New Roman" w:hAnsi="Times New Roman" w:cs="Times New Roman"/>
          <w:sz w:val="24"/>
          <w:szCs w:val="24"/>
          <w:shd w:val="clear" w:color="auto" w:fill="FFFFFF"/>
          <w:lang w:val="en-US"/>
        </w:rPr>
        <w:t>memberikan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asesmen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baik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melalui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asesmen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tes</w:t>
      </w:r>
      <w:proofErr w:type="spellEnd"/>
      <w:r>
        <w:rPr>
          <w:rFonts w:ascii="Times New Roman" w:hAnsi="Times New Roman" w:cs="Times New Roman"/>
          <w:sz w:val="24"/>
          <w:szCs w:val="24"/>
          <w:shd w:val="clear" w:color="auto" w:fill="FFFFFF"/>
          <w:lang w:val="en-US"/>
        </w:rPr>
        <w:t xml:space="preserve"> dan non </w:t>
      </w:r>
      <w:proofErr w:type="spellStart"/>
      <w:r>
        <w:rPr>
          <w:rFonts w:ascii="Times New Roman" w:hAnsi="Times New Roman" w:cs="Times New Roman"/>
          <w:sz w:val="24"/>
          <w:szCs w:val="24"/>
          <w:shd w:val="clear" w:color="auto" w:fill="FFFFFF"/>
          <w:lang w:val="en-US"/>
        </w:rPr>
        <w:t>tes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saat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peserta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didik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memasuki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tahun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pelajaran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baru</w:t>
      </w:r>
      <w:proofErr w:type="spellEnd"/>
      <w:r>
        <w:rPr>
          <w:rFonts w:ascii="Times New Roman" w:hAnsi="Times New Roman" w:cs="Times New Roman"/>
          <w:sz w:val="24"/>
          <w:szCs w:val="24"/>
          <w:shd w:val="clear" w:color="auto" w:fill="FFFFFF"/>
          <w:lang w:val="en-US"/>
        </w:rPr>
        <w:t xml:space="preserve"> di SMK. </w:t>
      </w:r>
      <w:proofErr w:type="spellStart"/>
      <w:r>
        <w:rPr>
          <w:rFonts w:ascii="Times New Roman" w:hAnsi="Times New Roman" w:cs="Times New Roman"/>
          <w:sz w:val="24"/>
          <w:szCs w:val="24"/>
          <w:shd w:val="clear" w:color="auto" w:fill="FFFFFF"/>
          <w:lang w:val="en-US"/>
        </w:rPr>
        <w:t>Selain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itu</w:t>
      </w:r>
      <w:proofErr w:type="spellEnd"/>
      <w:r>
        <w:rPr>
          <w:rFonts w:ascii="Times New Roman" w:hAnsi="Times New Roman" w:cs="Times New Roman"/>
          <w:sz w:val="24"/>
          <w:szCs w:val="24"/>
          <w:shd w:val="clear" w:color="auto" w:fill="FFFFFF"/>
          <w:lang w:val="en-US"/>
        </w:rPr>
        <w:t xml:space="preserve"> </w:t>
      </w:r>
      <w:r w:rsidR="00B630EF">
        <w:rPr>
          <w:rFonts w:ascii="Times New Roman" w:hAnsi="Times New Roman" w:cs="Times New Roman"/>
          <w:sz w:val="24"/>
          <w:szCs w:val="24"/>
          <w:shd w:val="clear" w:color="auto" w:fill="FFFFFF"/>
          <w:lang w:val="en-US"/>
        </w:rPr>
        <w:t xml:space="preserve">masing-masing </w:t>
      </w:r>
      <w:proofErr w:type="spellStart"/>
      <w:r w:rsidR="00B630EF">
        <w:rPr>
          <w:rFonts w:ascii="Times New Roman" w:hAnsi="Times New Roman" w:cs="Times New Roman"/>
          <w:sz w:val="24"/>
          <w:szCs w:val="24"/>
          <w:shd w:val="clear" w:color="auto" w:fill="FFFFFF"/>
          <w:lang w:val="en-US"/>
        </w:rPr>
        <w:t>individu</w:t>
      </w:r>
      <w:proofErr w:type="spellEnd"/>
      <w:r w:rsidR="00B630EF">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secara</w:t>
      </w:r>
      <w:proofErr w:type="spellEnd"/>
      <w:r w:rsidR="00B630EF">
        <w:rPr>
          <w:rFonts w:ascii="Times New Roman" w:hAnsi="Times New Roman" w:cs="Times New Roman"/>
          <w:sz w:val="24"/>
          <w:szCs w:val="24"/>
          <w:shd w:val="clear" w:color="auto" w:fill="FFFFFF"/>
          <w:lang w:val="en-US"/>
        </w:rPr>
        <w:t xml:space="preserve"> </w:t>
      </w:r>
      <w:proofErr w:type="spellStart"/>
      <w:proofErr w:type="gramStart"/>
      <w:r w:rsidR="00B630EF">
        <w:rPr>
          <w:rFonts w:ascii="Times New Roman" w:hAnsi="Times New Roman" w:cs="Times New Roman"/>
          <w:sz w:val="24"/>
          <w:szCs w:val="24"/>
          <w:shd w:val="clear" w:color="auto" w:fill="FFFFFF"/>
          <w:lang w:val="en-US"/>
        </w:rPr>
        <w:t>rutin</w:t>
      </w:r>
      <w:proofErr w:type="spellEnd"/>
      <w:r w:rsidR="00B630EF">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melakukan</w:t>
      </w:r>
      <w:proofErr w:type="spellEnd"/>
      <w:proofErr w:type="gramEnd"/>
      <w:r w:rsidR="00B630EF">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kon</w:t>
      </w:r>
      <w:r w:rsidR="00DC77BC">
        <w:rPr>
          <w:rFonts w:ascii="Times New Roman" w:hAnsi="Times New Roman" w:cs="Times New Roman"/>
          <w:sz w:val="24"/>
          <w:szCs w:val="24"/>
          <w:shd w:val="clear" w:color="auto" w:fill="FFFFFF"/>
          <w:lang w:val="en-US"/>
        </w:rPr>
        <w:t>seling</w:t>
      </w:r>
      <w:proofErr w:type="spellEnd"/>
      <w:r w:rsidR="00DC77BC">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karier</w:t>
      </w:r>
      <w:proofErr w:type="spellEnd"/>
      <w:r w:rsidR="0026226D">
        <w:rPr>
          <w:rFonts w:ascii="Times New Roman" w:hAnsi="Times New Roman" w:cs="Times New Roman"/>
          <w:sz w:val="24"/>
          <w:szCs w:val="24"/>
          <w:shd w:val="clear" w:color="auto" w:fill="FFFFFF"/>
          <w:lang w:val="en-US"/>
        </w:rPr>
        <w:t xml:space="preserve"> </w:t>
      </w:r>
      <w:proofErr w:type="spellStart"/>
      <w:r w:rsidR="0026226D">
        <w:rPr>
          <w:rFonts w:ascii="Times New Roman" w:hAnsi="Times New Roman" w:cs="Times New Roman"/>
          <w:sz w:val="24"/>
          <w:szCs w:val="24"/>
          <w:shd w:val="clear" w:color="auto" w:fill="FFFFFF"/>
          <w:lang w:val="en-US"/>
        </w:rPr>
        <w:t>dengan</w:t>
      </w:r>
      <w:proofErr w:type="spellEnd"/>
      <w:r w:rsidR="0026226D">
        <w:rPr>
          <w:rFonts w:ascii="Times New Roman" w:hAnsi="Times New Roman" w:cs="Times New Roman"/>
          <w:sz w:val="24"/>
          <w:szCs w:val="24"/>
          <w:shd w:val="clear" w:color="auto" w:fill="FFFFFF"/>
          <w:lang w:val="en-US"/>
        </w:rPr>
        <w:t xml:space="preserve"> guru BK</w:t>
      </w:r>
      <w:r w:rsidR="00B630EF">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terkait</w:t>
      </w:r>
      <w:proofErr w:type="spellEnd"/>
      <w:r w:rsidR="00B630EF">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rencana</w:t>
      </w:r>
      <w:proofErr w:type="spellEnd"/>
      <w:r w:rsidR="00B630EF">
        <w:rPr>
          <w:rFonts w:ascii="Times New Roman" w:hAnsi="Times New Roman" w:cs="Times New Roman"/>
          <w:sz w:val="24"/>
          <w:szCs w:val="24"/>
          <w:shd w:val="clear" w:color="auto" w:fill="FFFFFF"/>
          <w:lang w:val="en-US"/>
        </w:rPr>
        <w:t xml:space="preserve"> </w:t>
      </w:r>
      <w:proofErr w:type="spellStart"/>
      <w:r w:rsidR="00B630EF">
        <w:rPr>
          <w:rFonts w:ascii="Times New Roman" w:hAnsi="Times New Roman" w:cs="Times New Roman"/>
          <w:sz w:val="24"/>
          <w:szCs w:val="24"/>
          <w:shd w:val="clear" w:color="auto" w:fill="FFFFFF"/>
          <w:lang w:val="en-US"/>
        </w:rPr>
        <w:t>studi</w:t>
      </w:r>
      <w:proofErr w:type="spellEnd"/>
      <w:r w:rsidR="00B630EF">
        <w:rPr>
          <w:rFonts w:ascii="Times New Roman" w:hAnsi="Times New Roman" w:cs="Times New Roman"/>
          <w:sz w:val="24"/>
          <w:szCs w:val="24"/>
          <w:shd w:val="clear" w:color="auto" w:fill="FFFFFF"/>
          <w:lang w:val="en-US"/>
        </w:rPr>
        <w:t xml:space="preserve">.  </w:t>
      </w:r>
    </w:p>
    <w:p w14:paraId="6C198F1B" w14:textId="655AA2A7" w:rsidR="00305978" w:rsidRDefault="00B630EF" w:rsidP="007034B8">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Dari proses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dilapangan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layana</w:t>
      </w:r>
      <w:r w:rsidR="0026226D">
        <w:rPr>
          <w:rFonts w:ascii="Times New Roman" w:hAnsi="Times New Roman" w:cs="Times New Roman"/>
          <w:sz w:val="24"/>
          <w:szCs w:val="24"/>
          <w:shd w:val="clear" w:color="auto" w:fill="FFFFFF"/>
          <w:lang w:val="en-US"/>
        </w:rPr>
        <w:t>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konseling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berhubungan</w:t>
      </w:r>
      <w:proofErr w:type="spellEnd"/>
      <w:r>
        <w:rPr>
          <w:rFonts w:ascii="Times New Roman" w:hAnsi="Times New Roman" w:cs="Times New Roman"/>
          <w:sz w:val="24"/>
          <w:szCs w:val="24"/>
          <w:shd w:val="clear" w:color="auto" w:fill="FFFFFF"/>
          <w:lang w:val="en-US"/>
        </w:rPr>
        <w:t xml:space="preserve"> denga </w:t>
      </w:r>
      <w:proofErr w:type="spellStart"/>
      <w:r>
        <w:rPr>
          <w:rFonts w:ascii="Times New Roman" w:hAnsi="Times New Roman" w:cs="Times New Roman"/>
          <w:sz w:val="24"/>
          <w:szCs w:val="24"/>
          <w:shd w:val="clear" w:color="auto" w:fill="FFFFFF"/>
          <w:lang w:val="en-US"/>
        </w:rPr>
        <w:t>perencanaan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banyak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temuan</w:t>
      </w:r>
      <w:proofErr w:type="spellEnd"/>
      <w:r>
        <w:rPr>
          <w:rFonts w:ascii="Times New Roman" w:hAnsi="Times New Roman" w:cs="Times New Roman"/>
          <w:sz w:val="24"/>
          <w:szCs w:val="24"/>
          <w:shd w:val="clear" w:color="auto" w:fill="FFFFFF"/>
          <w:lang w:val="en-US"/>
        </w:rPr>
        <w:t xml:space="preserve"> yang di </w:t>
      </w:r>
      <w:proofErr w:type="spellStart"/>
      <w:r>
        <w:rPr>
          <w:rFonts w:ascii="Times New Roman" w:hAnsi="Times New Roman" w:cs="Times New Roman"/>
          <w:sz w:val="24"/>
          <w:szCs w:val="24"/>
          <w:shd w:val="clear" w:color="auto" w:fill="FFFFFF"/>
          <w:lang w:val="en-US"/>
        </w:rPr>
        <w:t>dapatkan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Temuan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itu</w:t>
      </w:r>
      <w:proofErr w:type="spellEnd"/>
      <w:r>
        <w:rPr>
          <w:rFonts w:ascii="Times New Roman" w:hAnsi="Times New Roman" w:cs="Times New Roman"/>
          <w:sz w:val="24"/>
          <w:szCs w:val="24"/>
          <w:shd w:val="clear" w:color="auto" w:fill="FFFFFF"/>
          <w:lang w:val="en-US"/>
        </w:rPr>
        <w:t xml:space="preserve"> </w:t>
      </w:r>
      <w:proofErr w:type="spellStart"/>
      <w:r w:rsidR="0026226D">
        <w:rPr>
          <w:rFonts w:ascii="Times New Roman" w:hAnsi="Times New Roman" w:cs="Times New Roman"/>
          <w:sz w:val="24"/>
          <w:szCs w:val="24"/>
          <w:shd w:val="clear" w:color="auto" w:fill="FFFFFF"/>
          <w:lang w:val="en-US"/>
        </w:rPr>
        <w:t>antara</w:t>
      </w:r>
      <w:proofErr w:type="spellEnd"/>
      <w:r w:rsidR="0026226D">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lain:  </w:t>
      </w:r>
      <w:proofErr w:type="spellStart"/>
      <w:r w:rsidR="009D0B13">
        <w:rPr>
          <w:rFonts w:ascii="Times New Roman" w:hAnsi="Times New Roman" w:cs="Times New Roman"/>
          <w:sz w:val="24"/>
          <w:szCs w:val="24"/>
          <w:shd w:val="clear" w:color="auto" w:fill="FFFFFF"/>
          <w:lang w:val="en-US"/>
        </w:rPr>
        <w:lastRenderedPageBreak/>
        <w:t>seluruh</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subjek</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memahami</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pandangan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karier</w:t>
      </w:r>
      <w:proofErr w:type="spellEnd"/>
      <w:r w:rsidR="009D0B13">
        <w:rPr>
          <w:rFonts w:ascii="Times New Roman" w:hAnsi="Times New Roman" w:cs="Times New Roman"/>
          <w:sz w:val="24"/>
          <w:szCs w:val="24"/>
          <w:shd w:val="clear" w:color="auto" w:fill="FFFFFF"/>
          <w:lang w:val="en-US"/>
        </w:rPr>
        <w:t xml:space="preserve"> yang </w:t>
      </w:r>
      <w:proofErr w:type="spellStart"/>
      <w:r w:rsidR="009D0B13">
        <w:rPr>
          <w:rFonts w:ascii="Times New Roman" w:hAnsi="Times New Roman" w:cs="Times New Roman"/>
          <w:sz w:val="24"/>
          <w:szCs w:val="24"/>
          <w:shd w:val="clear" w:color="auto" w:fill="FFFFFF"/>
          <w:lang w:val="en-US"/>
        </w:rPr>
        <w:t>ada</w:t>
      </w:r>
      <w:proofErr w:type="spellEnd"/>
      <w:r w:rsidR="009D0B13">
        <w:rPr>
          <w:rFonts w:ascii="Times New Roman" w:hAnsi="Times New Roman" w:cs="Times New Roman"/>
          <w:sz w:val="24"/>
          <w:szCs w:val="24"/>
          <w:shd w:val="clear" w:color="auto" w:fill="FFFFFF"/>
          <w:lang w:val="en-US"/>
        </w:rPr>
        <w:t xml:space="preserve"> pada </w:t>
      </w:r>
      <w:proofErr w:type="spellStart"/>
      <w:r w:rsidR="009D0B13">
        <w:rPr>
          <w:rFonts w:ascii="Times New Roman" w:hAnsi="Times New Roman" w:cs="Times New Roman"/>
          <w:sz w:val="24"/>
          <w:szCs w:val="24"/>
          <w:shd w:val="clear" w:color="auto" w:fill="FFFFFF"/>
          <w:lang w:val="en-US"/>
        </w:rPr>
        <w:t>dirinya</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seluruh</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subjek</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mampu</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memetakan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potensi</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kelebihan</w:t>
      </w:r>
      <w:proofErr w:type="spellEnd"/>
      <w:r w:rsidR="009D0B13">
        <w:rPr>
          <w:rFonts w:ascii="Times New Roman" w:hAnsi="Times New Roman" w:cs="Times New Roman"/>
          <w:sz w:val="24"/>
          <w:szCs w:val="24"/>
          <w:shd w:val="clear" w:color="auto" w:fill="FFFFFF"/>
          <w:lang w:val="en-US"/>
        </w:rPr>
        <w:t xml:space="preserve"> dan </w:t>
      </w:r>
      <w:proofErr w:type="spellStart"/>
      <w:r w:rsidR="009D0B13">
        <w:rPr>
          <w:rFonts w:ascii="Times New Roman" w:hAnsi="Times New Roman" w:cs="Times New Roman"/>
          <w:sz w:val="24"/>
          <w:szCs w:val="24"/>
          <w:shd w:val="clear" w:color="auto" w:fill="FFFFFF"/>
          <w:lang w:val="en-US"/>
        </w:rPr>
        <w:t>kelemahan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seluruh</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subjek</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mampu</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menentukan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gambaran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karier</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kedepannya</w:t>
      </w:r>
      <w:proofErr w:type="spellEnd"/>
      <w:r w:rsidR="009D0B13">
        <w:rPr>
          <w:rFonts w:ascii="Times New Roman" w:hAnsi="Times New Roman" w:cs="Times New Roman"/>
          <w:sz w:val="24"/>
          <w:szCs w:val="24"/>
          <w:shd w:val="clear" w:color="auto" w:fill="FFFFFF"/>
          <w:lang w:val="en-US"/>
        </w:rPr>
        <w:t xml:space="preserve"> dan yang </w:t>
      </w:r>
      <w:proofErr w:type="spellStart"/>
      <w:r w:rsidR="009D0B13">
        <w:rPr>
          <w:rFonts w:ascii="Times New Roman" w:hAnsi="Times New Roman" w:cs="Times New Roman"/>
          <w:sz w:val="24"/>
          <w:szCs w:val="24"/>
          <w:shd w:val="clear" w:color="auto" w:fill="FFFFFF"/>
          <w:lang w:val="en-US"/>
        </w:rPr>
        <w:t>tidak</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kalah</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penting</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mereka</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mampu</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memilih</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karier</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sesu</w:t>
      </w:r>
      <w:r w:rsidR="0026226D">
        <w:rPr>
          <w:rFonts w:ascii="Times New Roman" w:hAnsi="Times New Roman" w:cs="Times New Roman"/>
          <w:sz w:val="24"/>
          <w:szCs w:val="24"/>
          <w:shd w:val="clear" w:color="auto" w:fill="FFFFFF"/>
          <w:lang w:val="en-US"/>
        </w:rPr>
        <w:t>ai</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dengan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potensi</w:t>
      </w:r>
      <w:proofErr w:type="spellEnd"/>
      <w:r w:rsidR="009D0B13">
        <w:rPr>
          <w:rFonts w:ascii="Times New Roman" w:hAnsi="Times New Roman" w:cs="Times New Roman"/>
          <w:sz w:val="24"/>
          <w:szCs w:val="24"/>
          <w:shd w:val="clear" w:color="auto" w:fill="FFFFFF"/>
          <w:lang w:val="en-US"/>
        </w:rPr>
        <w:t xml:space="preserve"> dan </w:t>
      </w:r>
      <w:proofErr w:type="spellStart"/>
      <w:r w:rsidR="009D0B13">
        <w:rPr>
          <w:rFonts w:ascii="Times New Roman" w:hAnsi="Times New Roman" w:cs="Times New Roman"/>
          <w:sz w:val="24"/>
          <w:szCs w:val="24"/>
          <w:shd w:val="clear" w:color="auto" w:fill="FFFFFF"/>
          <w:lang w:val="en-US"/>
        </w:rPr>
        <w:t>dukungan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dari</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keluarga</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sekolah</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maupun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lingkun</w:t>
      </w:r>
      <w:r w:rsidR="0026226D">
        <w:rPr>
          <w:rFonts w:ascii="Times New Roman" w:hAnsi="Times New Roman" w:cs="Times New Roman"/>
          <w:sz w:val="24"/>
          <w:szCs w:val="24"/>
          <w:shd w:val="clear" w:color="auto" w:fill="FFFFFF"/>
          <w:lang w:val="en-US"/>
        </w:rPr>
        <w:t>ga</w:t>
      </w:r>
      <w:r w:rsidR="009D0B13">
        <w:rPr>
          <w:rFonts w:ascii="Times New Roman" w:hAnsi="Times New Roman" w:cs="Times New Roman"/>
          <w:sz w:val="24"/>
          <w:szCs w:val="24"/>
          <w:shd w:val="clear" w:color="auto" w:fill="FFFFFF"/>
          <w:lang w:val="en-US"/>
        </w:rPr>
        <w:t>n</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sekitar</w:t>
      </w:r>
      <w:proofErr w:type="spellEnd"/>
      <w:r w:rsidR="009D0B13">
        <w:rPr>
          <w:rFonts w:ascii="Times New Roman" w:hAnsi="Times New Roman" w:cs="Times New Roman"/>
          <w:sz w:val="24"/>
          <w:szCs w:val="24"/>
          <w:shd w:val="clear" w:color="auto" w:fill="FFFFFF"/>
          <w:lang w:val="en-US"/>
        </w:rPr>
        <w:t xml:space="preserve"> (</w:t>
      </w:r>
      <w:proofErr w:type="spellStart"/>
      <w:r w:rsidR="009D0B13">
        <w:rPr>
          <w:rFonts w:ascii="Times New Roman" w:hAnsi="Times New Roman" w:cs="Times New Roman"/>
          <w:sz w:val="24"/>
          <w:szCs w:val="24"/>
          <w:shd w:val="clear" w:color="auto" w:fill="FFFFFF"/>
          <w:lang w:val="en-US"/>
        </w:rPr>
        <w:t>sosial</w:t>
      </w:r>
      <w:proofErr w:type="spellEnd"/>
      <w:r w:rsidR="009D0B13">
        <w:rPr>
          <w:rFonts w:ascii="Times New Roman" w:hAnsi="Times New Roman" w:cs="Times New Roman"/>
          <w:sz w:val="24"/>
          <w:szCs w:val="24"/>
          <w:shd w:val="clear" w:color="auto" w:fill="FFFFFF"/>
          <w:lang w:val="en-US"/>
        </w:rPr>
        <w:t>)</w:t>
      </w:r>
      <w:r w:rsidR="00305978">
        <w:rPr>
          <w:rFonts w:ascii="Times New Roman" w:hAnsi="Times New Roman" w:cs="Times New Roman"/>
          <w:sz w:val="24"/>
          <w:szCs w:val="24"/>
          <w:shd w:val="clear" w:color="auto" w:fill="FFFFFF"/>
          <w:lang w:val="en-US"/>
        </w:rPr>
        <w:t>.</w:t>
      </w:r>
      <w:r w:rsidR="007034B8">
        <w:rPr>
          <w:rFonts w:ascii="Times New Roman" w:hAnsi="Times New Roman" w:cs="Times New Roman"/>
          <w:sz w:val="24"/>
          <w:szCs w:val="24"/>
          <w:shd w:val="clear" w:color="auto" w:fill="FFFFFF"/>
          <w:lang w:val="en-US"/>
        </w:rPr>
        <w:t xml:space="preserve"> </w:t>
      </w:r>
      <w:r w:rsidR="00305978">
        <w:rPr>
          <w:rFonts w:ascii="Times New Roman" w:hAnsi="Times New Roman" w:cs="Times New Roman"/>
          <w:sz w:val="24"/>
          <w:szCs w:val="24"/>
          <w:shd w:val="clear" w:color="auto" w:fill="FFFFFF"/>
          <w:lang w:val="en-US"/>
        </w:rPr>
        <w:t xml:space="preserve">Pada proses </w:t>
      </w:r>
      <w:proofErr w:type="spellStart"/>
      <w:r w:rsidR="00305978">
        <w:rPr>
          <w:rFonts w:ascii="Times New Roman" w:hAnsi="Times New Roman" w:cs="Times New Roman"/>
          <w:sz w:val="24"/>
          <w:szCs w:val="24"/>
          <w:shd w:val="clear" w:color="auto" w:fill="FFFFFF"/>
          <w:lang w:val="en-US"/>
        </w:rPr>
        <w:t>wawancara</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k</w:t>
      </w:r>
      <w:r w:rsidR="007034B8">
        <w:rPr>
          <w:rFonts w:ascii="Times New Roman" w:hAnsi="Times New Roman" w:cs="Times New Roman"/>
          <w:sz w:val="24"/>
          <w:szCs w:val="24"/>
          <w:shd w:val="clear" w:color="auto" w:fill="FFFFFF"/>
          <w:lang w:val="en-US"/>
        </w:rPr>
        <w:t>e</w:t>
      </w:r>
      <w:proofErr w:type="spellEnd"/>
      <w:r w:rsidR="007034B8">
        <w:rPr>
          <w:rFonts w:ascii="Times New Roman" w:hAnsi="Times New Roman" w:cs="Times New Roman"/>
          <w:sz w:val="24"/>
          <w:szCs w:val="24"/>
          <w:shd w:val="clear" w:color="auto" w:fill="FFFFFF"/>
          <w:lang w:val="en-US"/>
        </w:rPr>
        <w:t xml:space="preserve"> </w:t>
      </w:r>
      <w:proofErr w:type="spellStart"/>
      <w:r w:rsidR="007034B8">
        <w:rPr>
          <w:rFonts w:ascii="Times New Roman" w:hAnsi="Times New Roman" w:cs="Times New Roman"/>
          <w:sz w:val="24"/>
          <w:szCs w:val="24"/>
          <w:shd w:val="clear" w:color="auto" w:fill="FFFFFF"/>
          <w:lang w:val="en-US"/>
        </w:rPr>
        <w:t>tiga</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dapat</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disimpulkan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bahwa</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layanan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konseling</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karier</w:t>
      </w:r>
      <w:proofErr w:type="spellEnd"/>
      <w:r w:rsidR="00305978">
        <w:rPr>
          <w:rFonts w:ascii="Times New Roman" w:hAnsi="Times New Roman" w:cs="Times New Roman"/>
          <w:sz w:val="24"/>
          <w:szCs w:val="24"/>
          <w:shd w:val="clear" w:color="auto" w:fill="FFFFFF"/>
          <w:lang w:val="en-US"/>
        </w:rPr>
        <w:t xml:space="preserve"> yang </w:t>
      </w:r>
      <w:proofErr w:type="spellStart"/>
      <w:r w:rsidR="00305978">
        <w:rPr>
          <w:rFonts w:ascii="Times New Roman" w:hAnsi="Times New Roman" w:cs="Times New Roman"/>
          <w:sz w:val="24"/>
          <w:szCs w:val="24"/>
          <w:shd w:val="clear" w:color="auto" w:fill="FFFFFF"/>
          <w:lang w:val="en-US"/>
        </w:rPr>
        <w:t>ada</w:t>
      </w:r>
      <w:proofErr w:type="spellEnd"/>
      <w:r w:rsidR="00305978">
        <w:rPr>
          <w:rFonts w:ascii="Times New Roman" w:hAnsi="Times New Roman" w:cs="Times New Roman"/>
          <w:sz w:val="24"/>
          <w:szCs w:val="24"/>
          <w:shd w:val="clear" w:color="auto" w:fill="FFFFFF"/>
          <w:lang w:val="en-US"/>
        </w:rPr>
        <w:t xml:space="preserve"> di SMK </w:t>
      </w:r>
      <w:proofErr w:type="spellStart"/>
      <w:r w:rsidR="00305978">
        <w:rPr>
          <w:rFonts w:ascii="Times New Roman" w:hAnsi="Times New Roman" w:cs="Times New Roman"/>
          <w:sz w:val="24"/>
          <w:szCs w:val="24"/>
          <w:shd w:val="clear" w:color="auto" w:fill="FFFFFF"/>
          <w:lang w:val="en-US"/>
        </w:rPr>
        <w:t>berjalan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dengan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baik</w:t>
      </w:r>
      <w:proofErr w:type="spellEnd"/>
      <w:r w:rsidR="00305978">
        <w:rPr>
          <w:rFonts w:ascii="Times New Roman" w:hAnsi="Times New Roman" w:cs="Times New Roman"/>
          <w:sz w:val="24"/>
          <w:szCs w:val="24"/>
          <w:shd w:val="clear" w:color="auto" w:fill="FFFFFF"/>
          <w:lang w:val="en-US"/>
        </w:rPr>
        <w:t xml:space="preserve">. Hal </w:t>
      </w:r>
      <w:proofErr w:type="spellStart"/>
      <w:r w:rsidR="00305978">
        <w:rPr>
          <w:rFonts w:ascii="Times New Roman" w:hAnsi="Times New Roman" w:cs="Times New Roman"/>
          <w:sz w:val="24"/>
          <w:szCs w:val="24"/>
          <w:shd w:val="clear" w:color="auto" w:fill="FFFFFF"/>
          <w:lang w:val="en-US"/>
        </w:rPr>
        <w:t>ini</w:t>
      </w:r>
      <w:proofErr w:type="spellEnd"/>
      <w:r w:rsidR="00305978">
        <w:rPr>
          <w:rFonts w:ascii="Times New Roman" w:hAnsi="Times New Roman" w:cs="Times New Roman"/>
          <w:sz w:val="24"/>
          <w:szCs w:val="24"/>
          <w:shd w:val="clear" w:color="auto" w:fill="FFFFFF"/>
          <w:lang w:val="en-US"/>
        </w:rPr>
        <w:t xml:space="preserve"> di </w:t>
      </w:r>
      <w:proofErr w:type="spellStart"/>
      <w:r w:rsidR="00305978">
        <w:rPr>
          <w:rFonts w:ascii="Times New Roman" w:hAnsi="Times New Roman" w:cs="Times New Roman"/>
          <w:sz w:val="24"/>
          <w:szCs w:val="24"/>
          <w:shd w:val="clear" w:color="auto" w:fill="FFFFFF"/>
          <w:lang w:val="en-US"/>
        </w:rPr>
        <w:t>tunjukkan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dengan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layanan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perencanaan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karier</w:t>
      </w:r>
      <w:proofErr w:type="spellEnd"/>
      <w:r w:rsidR="00305978">
        <w:rPr>
          <w:rFonts w:ascii="Times New Roman" w:hAnsi="Times New Roman" w:cs="Times New Roman"/>
          <w:sz w:val="24"/>
          <w:szCs w:val="24"/>
          <w:shd w:val="clear" w:color="auto" w:fill="FFFFFF"/>
          <w:lang w:val="en-US"/>
        </w:rPr>
        <w:t xml:space="preserve"> yang </w:t>
      </w:r>
      <w:proofErr w:type="spellStart"/>
      <w:r w:rsidR="00305978">
        <w:rPr>
          <w:rFonts w:ascii="Times New Roman" w:hAnsi="Times New Roman" w:cs="Times New Roman"/>
          <w:sz w:val="24"/>
          <w:szCs w:val="24"/>
          <w:shd w:val="clear" w:color="auto" w:fill="FFFFFF"/>
          <w:lang w:val="en-US"/>
        </w:rPr>
        <w:t>berbasis</w:t>
      </w:r>
      <w:proofErr w:type="spellEnd"/>
      <w:r w:rsidR="00305978">
        <w:rPr>
          <w:rFonts w:ascii="Times New Roman" w:hAnsi="Times New Roman" w:cs="Times New Roman"/>
          <w:sz w:val="24"/>
          <w:szCs w:val="24"/>
          <w:shd w:val="clear" w:color="auto" w:fill="FFFFFF"/>
          <w:lang w:val="en-US"/>
        </w:rPr>
        <w:t xml:space="preserve"> </w:t>
      </w:r>
      <w:proofErr w:type="spellStart"/>
      <w:r w:rsidR="0026226D">
        <w:rPr>
          <w:rFonts w:ascii="Times New Roman" w:hAnsi="Times New Roman" w:cs="Times New Roman"/>
          <w:sz w:val="24"/>
          <w:szCs w:val="24"/>
          <w:shd w:val="clear" w:color="auto" w:fill="FFFFFF"/>
          <w:lang w:val="en-US"/>
        </w:rPr>
        <w:t>asesmen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individu</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tes</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maupun</w:t>
      </w:r>
      <w:proofErr w:type="spellEnd"/>
      <w:r w:rsidR="00305978">
        <w:rPr>
          <w:rFonts w:ascii="Times New Roman" w:hAnsi="Times New Roman" w:cs="Times New Roman"/>
          <w:sz w:val="24"/>
          <w:szCs w:val="24"/>
          <w:shd w:val="clear" w:color="auto" w:fill="FFFFFF"/>
          <w:lang w:val="en-US"/>
        </w:rPr>
        <w:t xml:space="preserve"> non </w:t>
      </w:r>
      <w:proofErr w:type="spellStart"/>
      <w:r w:rsidR="00305978">
        <w:rPr>
          <w:rFonts w:ascii="Times New Roman" w:hAnsi="Times New Roman" w:cs="Times New Roman"/>
          <w:sz w:val="24"/>
          <w:szCs w:val="24"/>
          <w:shd w:val="clear" w:color="auto" w:fill="FFFFFF"/>
          <w:lang w:val="en-US"/>
        </w:rPr>
        <w:t>tes</w:t>
      </w:r>
      <w:proofErr w:type="spellEnd"/>
      <w:r w:rsidR="00305978">
        <w:rPr>
          <w:rFonts w:ascii="Times New Roman" w:hAnsi="Times New Roman" w:cs="Times New Roman"/>
          <w:sz w:val="24"/>
          <w:szCs w:val="24"/>
          <w:shd w:val="clear" w:color="auto" w:fill="FFFFFF"/>
          <w:lang w:val="en-US"/>
        </w:rPr>
        <w:t xml:space="preserve"> </w:t>
      </w:r>
      <w:proofErr w:type="spellStart"/>
      <w:r w:rsidR="0026226D">
        <w:rPr>
          <w:rFonts w:ascii="Times New Roman" w:hAnsi="Times New Roman" w:cs="Times New Roman"/>
          <w:sz w:val="24"/>
          <w:szCs w:val="24"/>
          <w:shd w:val="clear" w:color="auto" w:fill="FFFFFF"/>
          <w:lang w:val="en-US"/>
        </w:rPr>
        <w:t>untuk</w:t>
      </w:r>
      <w:proofErr w:type="spellEnd"/>
      <w:r w:rsidR="0026226D">
        <w:rPr>
          <w:rFonts w:ascii="Times New Roman" w:hAnsi="Times New Roman" w:cs="Times New Roman"/>
          <w:sz w:val="24"/>
          <w:szCs w:val="24"/>
          <w:shd w:val="clear" w:color="auto" w:fill="FFFFFF"/>
          <w:lang w:val="en-US"/>
        </w:rPr>
        <w:t xml:space="preserve"> </w:t>
      </w:r>
      <w:proofErr w:type="spellStart"/>
      <w:r w:rsidR="0026226D">
        <w:rPr>
          <w:rFonts w:ascii="Times New Roman" w:hAnsi="Times New Roman" w:cs="Times New Roman"/>
          <w:sz w:val="24"/>
          <w:szCs w:val="24"/>
          <w:shd w:val="clear" w:color="auto" w:fill="FFFFFF"/>
          <w:lang w:val="en-US"/>
        </w:rPr>
        <w:t>menjaring</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potensi</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peserta</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didik</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Layan</w:t>
      </w:r>
      <w:r w:rsidR="0026226D">
        <w:rPr>
          <w:rFonts w:ascii="Times New Roman" w:hAnsi="Times New Roman" w:cs="Times New Roman"/>
          <w:sz w:val="24"/>
          <w:szCs w:val="24"/>
          <w:shd w:val="clear" w:color="auto" w:fill="FFFFFF"/>
          <w:lang w:val="en-US"/>
        </w:rPr>
        <w:t>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tersebut</w:t>
      </w:r>
      <w:proofErr w:type="spellEnd"/>
      <w:r w:rsidR="00305978">
        <w:rPr>
          <w:rFonts w:ascii="Times New Roman" w:hAnsi="Times New Roman" w:cs="Times New Roman"/>
          <w:sz w:val="24"/>
          <w:szCs w:val="24"/>
          <w:shd w:val="clear" w:color="auto" w:fill="FFFFFF"/>
          <w:lang w:val="en-US"/>
        </w:rPr>
        <w:t xml:space="preserve"> sangat </w:t>
      </w:r>
      <w:proofErr w:type="spellStart"/>
      <w:r w:rsidR="00305978">
        <w:rPr>
          <w:rFonts w:ascii="Times New Roman" w:hAnsi="Times New Roman" w:cs="Times New Roman"/>
          <w:sz w:val="24"/>
          <w:szCs w:val="24"/>
          <w:shd w:val="clear" w:color="auto" w:fill="FFFFFF"/>
          <w:lang w:val="en-US"/>
        </w:rPr>
        <w:t>pen</w:t>
      </w:r>
      <w:r w:rsidR="0026226D">
        <w:rPr>
          <w:rFonts w:ascii="Times New Roman" w:hAnsi="Times New Roman" w:cs="Times New Roman"/>
          <w:sz w:val="24"/>
          <w:szCs w:val="24"/>
          <w:shd w:val="clear" w:color="auto" w:fill="FFFFFF"/>
          <w:lang w:val="en-US"/>
        </w:rPr>
        <w:t>t</w:t>
      </w:r>
      <w:r w:rsidR="00305978">
        <w:rPr>
          <w:rFonts w:ascii="Times New Roman" w:hAnsi="Times New Roman" w:cs="Times New Roman"/>
          <w:sz w:val="24"/>
          <w:szCs w:val="24"/>
          <w:shd w:val="clear" w:color="auto" w:fill="FFFFFF"/>
          <w:lang w:val="en-US"/>
        </w:rPr>
        <w:t>ing</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bagi</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subjek</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dalam</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menentukan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arah</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karier</w:t>
      </w:r>
      <w:proofErr w:type="spellEnd"/>
      <w:r w:rsidR="00305978">
        <w:rPr>
          <w:rFonts w:ascii="Times New Roman" w:hAnsi="Times New Roman" w:cs="Times New Roman"/>
          <w:sz w:val="24"/>
          <w:szCs w:val="24"/>
          <w:shd w:val="clear" w:color="auto" w:fill="FFFFFF"/>
          <w:lang w:val="en-US"/>
        </w:rPr>
        <w:t xml:space="preserve"> yang </w:t>
      </w:r>
      <w:proofErr w:type="spellStart"/>
      <w:r w:rsidR="00305978">
        <w:rPr>
          <w:rFonts w:ascii="Times New Roman" w:hAnsi="Times New Roman" w:cs="Times New Roman"/>
          <w:sz w:val="24"/>
          <w:szCs w:val="24"/>
          <w:shd w:val="clear" w:color="auto" w:fill="FFFFFF"/>
          <w:lang w:val="en-US"/>
        </w:rPr>
        <w:t>akan</w:t>
      </w:r>
      <w:proofErr w:type="spellEnd"/>
      <w:r w:rsidR="00305978">
        <w:rPr>
          <w:rFonts w:ascii="Times New Roman" w:hAnsi="Times New Roman" w:cs="Times New Roman"/>
          <w:sz w:val="24"/>
          <w:szCs w:val="24"/>
          <w:shd w:val="clear" w:color="auto" w:fill="FFFFFF"/>
          <w:lang w:val="en-US"/>
        </w:rPr>
        <w:t xml:space="preserve"> </w:t>
      </w:r>
      <w:proofErr w:type="spellStart"/>
      <w:r w:rsidR="00305978">
        <w:rPr>
          <w:rFonts w:ascii="Times New Roman" w:hAnsi="Times New Roman" w:cs="Times New Roman"/>
          <w:sz w:val="24"/>
          <w:szCs w:val="24"/>
          <w:shd w:val="clear" w:color="auto" w:fill="FFFFFF"/>
          <w:lang w:val="en-US"/>
        </w:rPr>
        <w:t>dijalani</w:t>
      </w:r>
      <w:proofErr w:type="spellEnd"/>
      <w:r w:rsidR="00305978">
        <w:rPr>
          <w:rFonts w:ascii="Times New Roman" w:hAnsi="Times New Roman" w:cs="Times New Roman"/>
          <w:sz w:val="24"/>
          <w:szCs w:val="24"/>
          <w:shd w:val="clear" w:color="auto" w:fill="FFFFFF"/>
          <w:lang w:val="en-US"/>
        </w:rPr>
        <w:t>.</w:t>
      </w:r>
    </w:p>
    <w:p w14:paraId="7A9E5C22" w14:textId="72E23BB5" w:rsidR="00305978" w:rsidRDefault="00305978"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p>
    <w:p w14:paraId="5AB165DA" w14:textId="2B93DE7E" w:rsidR="00305978" w:rsidRDefault="00305978" w:rsidP="004D1BFF">
      <w:pPr>
        <w:spacing w:after="0" w:line="276" w:lineRule="auto"/>
        <w:jc w:val="both"/>
        <w:rPr>
          <w:rFonts w:ascii="Times New Roman" w:hAnsi="Times New Roman" w:cs="Times New Roman"/>
          <w:b/>
          <w:bCs/>
          <w:sz w:val="24"/>
          <w:szCs w:val="24"/>
          <w:shd w:val="clear" w:color="auto" w:fill="FFFFFF"/>
          <w:lang w:val="en-US"/>
        </w:rPr>
      </w:pPr>
      <w:r w:rsidRPr="00305978">
        <w:rPr>
          <w:rFonts w:ascii="Times New Roman" w:hAnsi="Times New Roman" w:cs="Times New Roman"/>
          <w:b/>
          <w:bCs/>
          <w:sz w:val="24"/>
          <w:szCs w:val="24"/>
          <w:shd w:val="clear" w:color="auto" w:fill="FFFFFF"/>
          <w:lang w:val="en-US"/>
        </w:rPr>
        <w:t xml:space="preserve"> </w:t>
      </w:r>
      <w:proofErr w:type="spellStart"/>
      <w:r w:rsidRPr="00305978">
        <w:rPr>
          <w:rFonts w:ascii="Times New Roman" w:hAnsi="Times New Roman" w:cs="Times New Roman"/>
          <w:b/>
          <w:bCs/>
          <w:sz w:val="24"/>
          <w:szCs w:val="24"/>
          <w:shd w:val="clear" w:color="auto" w:fill="FFFFFF"/>
          <w:lang w:val="en-US"/>
        </w:rPr>
        <w:t>Pengembangan</w:t>
      </w:r>
      <w:proofErr w:type="spellEnd"/>
      <w:r w:rsidRPr="00305978">
        <w:rPr>
          <w:rFonts w:ascii="Times New Roman" w:hAnsi="Times New Roman" w:cs="Times New Roman"/>
          <w:b/>
          <w:bCs/>
          <w:sz w:val="24"/>
          <w:szCs w:val="24"/>
          <w:shd w:val="clear" w:color="auto" w:fill="FFFFFF"/>
          <w:lang w:val="en-US"/>
        </w:rPr>
        <w:t xml:space="preserve"> </w:t>
      </w:r>
      <w:proofErr w:type="spellStart"/>
      <w:r w:rsidRPr="00305978">
        <w:rPr>
          <w:rFonts w:ascii="Times New Roman" w:hAnsi="Times New Roman" w:cs="Times New Roman"/>
          <w:b/>
          <w:bCs/>
          <w:sz w:val="24"/>
          <w:szCs w:val="24"/>
          <w:shd w:val="clear" w:color="auto" w:fill="FFFFFF"/>
          <w:lang w:val="en-US"/>
        </w:rPr>
        <w:t>Karier</w:t>
      </w:r>
      <w:proofErr w:type="spellEnd"/>
      <w:r w:rsidRPr="00305978">
        <w:rPr>
          <w:rFonts w:ascii="Times New Roman" w:hAnsi="Times New Roman" w:cs="Times New Roman"/>
          <w:b/>
          <w:bCs/>
          <w:sz w:val="24"/>
          <w:szCs w:val="24"/>
          <w:shd w:val="clear" w:color="auto" w:fill="FFFFFF"/>
          <w:lang w:val="en-US"/>
        </w:rPr>
        <w:t xml:space="preserve"> </w:t>
      </w:r>
    </w:p>
    <w:p w14:paraId="62CB5FF6" w14:textId="0A08D378" w:rsidR="00305978" w:rsidRDefault="00305978"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Pada </w:t>
      </w:r>
      <w:proofErr w:type="spellStart"/>
      <w:r>
        <w:rPr>
          <w:rFonts w:ascii="Times New Roman" w:hAnsi="Times New Roman" w:cs="Times New Roman"/>
          <w:sz w:val="24"/>
          <w:szCs w:val="24"/>
          <w:shd w:val="clear" w:color="auto" w:fill="FFFFFF"/>
          <w:lang w:val="en-US"/>
        </w:rPr>
        <w:t>tahapan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empat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yaitu</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menggali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terkait</w:t>
      </w:r>
      <w:proofErr w:type="spellEnd"/>
      <w:r>
        <w:rPr>
          <w:rFonts w:ascii="Times New Roman" w:hAnsi="Times New Roman" w:cs="Times New Roman"/>
          <w:sz w:val="24"/>
          <w:szCs w:val="24"/>
          <w:shd w:val="clear" w:color="auto" w:fill="FFFFFF"/>
          <w:lang w:val="en-US"/>
        </w:rPr>
        <w:t xml:space="preserve"> proses </w:t>
      </w:r>
      <w:proofErr w:type="spellStart"/>
      <w:r w:rsidR="0026226D">
        <w:rPr>
          <w:rFonts w:ascii="Times New Roman" w:hAnsi="Times New Roman" w:cs="Times New Roman"/>
          <w:sz w:val="24"/>
          <w:szCs w:val="24"/>
          <w:shd w:val="clear" w:color="auto" w:fill="FFFFFF"/>
          <w:lang w:val="en-US"/>
        </w:rPr>
        <w:t>pengembanga</w:t>
      </w:r>
      <w:r>
        <w:rPr>
          <w:rFonts w:ascii="Times New Roman" w:hAnsi="Times New Roman" w:cs="Times New Roman"/>
          <w:sz w:val="24"/>
          <w:szCs w:val="24"/>
          <w:shd w:val="clear" w:color="auto" w:fill="FFFFFF"/>
          <w:lang w:val="en-US"/>
        </w:rPr>
        <w:t>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Pada proses </w:t>
      </w:r>
      <w:proofErr w:type="spellStart"/>
      <w:r>
        <w:rPr>
          <w:rFonts w:ascii="Times New Roman" w:hAnsi="Times New Roman" w:cs="Times New Roman"/>
          <w:sz w:val="24"/>
          <w:szCs w:val="24"/>
          <w:shd w:val="clear" w:color="auto" w:fill="FFFFFF"/>
          <w:lang w:val="en-US"/>
        </w:rPr>
        <w:t>tahapan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peneliti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mewawancara</w:t>
      </w:r>
      <w:r w:rsidR="0026226D">
        <w:rPr>
          <w:rFonts w:ascii="Times New Roman" w:hAnsi="Times New Roman" w:cs="Times New Roman"/>
          <w:sz w:val="24"/>
          <w:szCs w:val="24"/>
          <w:shd w:val="clear" w:color="auto" w:fill="FFFFFF"/>
          <w:lang w:val="en-US"/>
        </w:rPr>
        <w:t>i</w:t>
      </w:r>
      <w:proofErr w:type="spellEnd"/>
      <w:r>
        <w:rPr>
          <w:rFonts w:ascii="Times New Roman" w:hAnsi="Times New Roman" w:cs="Times New Roman"/>
          <w:sz w:val="24"/>
          <w:szCs w:val="24"/>
          <w:shd w:val="clear" w:color="auto" w:fill="FFFFFF"/>
          <w:lang w:val="en-US"/>
        </w:rPr>
        <w:t xml:space="preserve"> 6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terkait</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layana</w:t>
      </w:r>
      <w:r w:rsidR="0026226D">
        <w:rPr>
          <w:rFonts w:ascii="Times New Roman" w:hAnsi="Times New Roman" w:cs="Times New Roman"/>
          <w:sz w:val="24"/>
          <w:szCs w:val="24"/>
          <w:shd w:val="clear" w:color="auto" w:fill="FFFFFF"/>
          <w:lang w:val="en-US"/>
        </w:rPr>
        <w:t>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informasi</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pengem</w:t>
      </w:r>
      <w:r w:rsidR="0026226D">
        <w:rPr>
          <w:rFonts w:ascii="Times New Roman" w:hAnsi="Times New Roman" w:cs="Times New Roman"/>
          <w:sz w:val="24"/>
          <w:szCs w:val="24"/>
          <w:shd w:val="clear" w:color="auto" w:fill="FFFFFF"/>
          <w:lang w:val="en-US"/>
        </w:rPr>
        <w:t>ba</w:t>
      </w:r>
      <w:r w:rsidR="00EF47EF">
        <w:rPr>
          <w:rFonts w:ascii="Times New Roman" w:hAnsi="Times New Roman" w:cs="Times New Roman"/>
          <w:sz w:val="24"/>
          <w:szCs w:val="24"/>
          <w:shd w:val="clear" w:color="auto" w:fill="FFFFFF"/>
          <w:lang w:val="en-US"/>
        </w:rPr>
        <w:t>ngan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ketra</w:t>
      </w:r>
      <w:r w:rsidR="0026226D">
        <w:rPr>
          <w:rFonts w:ascii="Times New Roman" w:hAnsi="Times New Roman" w:cs="Times New Roman"/>
          <w:sz w:val="24"/>
          <w:szCs w:val="24"/>
          <w:shd w:val="clear" w:color="auto" w:fill="FFFFFF"/>
          <w:lang w:val="en-US"/>
        </w:rPr>
        <w:t>m</w:t>
      </w:r>
      <w:r w:rsidR="00EF47EF">
        <w:rPr>
          <w:rFonts w:ascii="Times New Roman" w:hAnsi="Times New Roman" w:cs="Times New Roman"/>
          <w:sz w:val="24"/>
          <w:szCs w:val="24"/>
          <w:shd w:val="clear" w:color="auto" w:fill="FFFFFF"/>
          <w:lang w:val="en-US"/>
        </w:rPr>
        <w:t>pilan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kerja</w:t>
      </w:r>
      <w:proofErr w:type="spellEnd"/>
      <w:r w:rsidR="00EF47EF">
        <w:rPr>
          <w:rFonts w:ascii="Times New Roman" w:hAnsi="Times New Roman" w:cs="Times New Roman"/>
          <w:sz w:val="24"/>
          <w:szCs w:val="24"/>
          <w:shd w:val="clear" w:color="auto" w:fill="FFFFFF"/>
          <w:lang w:val="en-US"/>
        </w:rPr>
        <w:t xml:space="preserve">, </w:t>
      </w:r>
      <w:proofErr w:type="spellStart"/>
      <w:r w:rsidR="00EF47EF" w:rsidRPr="00BB320D">
        <w:rPr>
          <w:rFonts w:ascii="Times New Roman" w:eastAsia="Times New Roman" w:hAnsi="Times New Roman" w:cs="Times New Roman"/>
          <w:color w:val="000000"/>
          <w:sz w:val="24"/>
          <w:szCs w:val="24"/>
          <w:lang w:val="en-US"/>
        </w:rPr>
        <w:t>layanan</w:t>
      </w:r>
      <w:proofErr w:type="spellEnd"/>
      <w:r w:rsidR="00EF47EF" w:rsidRPr="00BB320D">
        <w:rPr>
          <w:rFonts w:ascii="Times New Roman" w:eastAsia="Times New Roman" w:hAnsi="Times New Roman" w:cs="Times New Roman"/>
          <w:color w:val="000000"/>
          <w:sz w:val="24"/>
          <w:szCs w:val="24"/>
          <w:lang w:val="en-US"/>
        </w:rPr>
        <w:t xml:space="preserve"> </w:t>
      </w:r>
      <w:proofErr w:type="spellStart"/>
      <w:r w:rsidR="0026226D">
        <w:rPr>
          <w:rFonts w:ascii="Times New Roman" w:eastAsia="Times New Roman" w:hAnsi="Times New Roman" w:cs="Times New Roman"/>
          <w:color w:val="000000"/>
          <w:sz w:val="24"/>
          <w:szCs w:val="24"/>
          <w:lang w:val="en-US"/>
        </w:rPr>
        <w:t>p</w:t>
      </w:r>
      <w:r w:rsidR="00EF47EF" w:rsidRPr="00BB320D">
        <w:rPr>
          <w:rFonts w:ascii="Times New Roman" w:eastAsia="Times New Roman" w:hAnsi="Times New Roman" w:cs="Times New Roman"/>
          <w:color w:val="000000"/>
          <w:sz w:val="24"/>
          <w:szCs w:val="24"/>
          <w:lang w:val="en-US"/>
        </w:rPr>
        <w:t>endidikan</w:t>
      </w:r>
      <w:proofErr w:type="spellEnd"/>
      <w:r w:rsidR="00EF47EF" w:rsidRPr="00BB320D">
        <w:rPr>
          <w:rFonts w:ascii="Times New Roman" w:eastAsia="Times New Roman" w:hAnsi="Times New Roman" w:cs="Times New Roman"/>
          <w:color w:val="000000"/>
          <w:sz w:val="24"/>
          <w:szCs w:val="24"/>
          <w:lang w:val="en-US"/>
        </w:rPr>
        <w:t xml:space="preserve"> </w:t>
      </w:r>
      <w:proofErr w:type="spellStart"/>
      <w:r w:rsidR="00EF47EF" w:rsidRPr="00BB320D">
        <w:rPr>
          <w:rFonts w:ascii="Times New Roman" w:eastAsia="Times New Roman" w:hAnsi="Times New Roman" w:cs="Times New Roman"/>
          <w:color w:val="000000"/>
          <w:sz w:val="24"/>
          <w:szCs w:val="24"/>
          <w:lang w:val="en-US"/>
        </w:rPr>
        <w:t>kursus</w:t>
      </w:r>
      <w:proofErr w:type="spellEnd"/>
      <w:r w:rsidR="00EF47EF" w:rsidRPr="00BB320D">
        <w:rPr>
          <w:rFonts w:ascii="Times New Roman" w:eastAsia="Times New Roman" w:hAnsi="Times New Roman" w:cs="Times New Roman"/>
          <w:color w:val="000000"/>
          <w:sz w:val="24"/>
          <w:szCs w:val="24"/>
          <w:lang w:val="en-US"/>
        </w:rPr>
        <w:t xml:space="preserve"> dan </w:t>
      </w:r>
      <w:proofErr w:type="spellStart"/>
      <w:r w:rsidR="00EF47EF" w:rsidRPr="00BB320D">
        <w:rPr>
          <w:rFonts w:ascii="Times New Roman" w:eastAsia="Times New Roman" w:hAnsi="Times New Roman" w:cs="Times New Roman"/>
          <w:color w:val="000000"/>
          <w:sz w:val="24"/>
          <w:szCs w:val="24"/>
          <w:lang w:val="en-US"/>
        </w:rPr>
        <w:t>pelatihan</w:t>
      </w:r>
      <w:proofErr w:type="spellEnd"/>
      <w:r w:rsidR="00EF47EF">
        <w:rPr>
          <w:rFonts w:ascii="Times New Roman" w:eastAsia="Times New Roman" w:hAnsi="Times New Roman" w:cs="Times New Roman"/>
          <w:color w:val="000000"/>
          <w:sz w:val="24"/>
          <w:szCs w:val="24"/>
          <w:lang w:val="en-US"/>
        </w:rPr>
        <w:t xml:space="preserve"> di SMK </w:t>
      </w:r>
      <w:proofErr w:type="spellStart"/>
      <w:r w:rsidR="0026226D">
        <w:rPr>
          <w:rFonts w:ascii="Times New Roman" w:eastAsia="Times New Roman" w:hAnsi="Times New Roman" w:cs="Times New Roman"/>
          <w:color w:val="000000"/>
          <w:sz w:val="24"/>
          <w:szCs w:val="24"/>
          <w:lang w:val="en-US"/>
        </w:rPr>
        <w:t>serta</w:t>
      </w:r>
      <w:proofErr w:type="spellEnd"/>
      <w:r w:rsidR="00EF47EF">
        <w:rPr>
          <w:rFonts w:ascii="Times New Roman" w:eastAsia="Times New Roman" w:hAnsi="Times New Roman" w:cs="Times New Roman"/>
          <w:color w:val="000000"/>
          <w:sz w:val="24"/>
          <w:szCs w:val="24"/>
          <w:lang w:val="en-US"/>
        </w:rPr>
        <w:t xml:space="preserve"> </w:t>
      </w:r>
      <w:proofErr w:type="spellStart"/>
      <w:r w:rsidR="00EF47EF" w:rsidRPr="00BB320D">
        <w:rPr>
          <w:rFonts w:ascii="Times New Roman" w:eastAsia="Times New Roman" w:hAnsi="Times New Roman" w:cs="Times New Roman"/>
          <w:color w:val="000000"/>
          <w:sz w:val="24"/>
          <w:szCs w:val="24"/>
          <w:lang w:val="en-US"/>
        </w:rPr>
        <w:t>layanan</w:t>
      </w:r>
      <w:proofErr w:type="spellEnd"/>
      <w:r w:rsidR="00EF47EF" w:rsidRPr="00BB320D">
        <w:rPr>
          <w:rFonts w:ascii="Times New Roman" w:eastAsia="Times New Roman" w:hAnsi="Times New Roman" w:cs="Times New Roman"/>
          <w:color w:val="000000"/>
          <w:sz w:val="24"/>
          <w:szCs w:val="24"/>
          <w:lang w:val="en-US"/>
        </w:rPr>
        <w:t xml:space="preserve"> </w:t>
      </w:r>
      <w:proofErr w:type="spellStart"/>
      <w:r w:rsidR="00EF47EF">
        <w:rPr>
          <w:rFonts w:ascii="Times New Roman" w:eastAsia="Times New Roman" w:hAnsi="Times New Roman" w:cs="Times New Roman"/>
          <w:color w:val="000000"/>
          <w:sz w:val="24"/>
          <w:szCs w:val="24"/>
          <w:lang w:val="en-US"/>
        </w:rPr>
        <w:t>penempatan</w:t>
      </w:r>
      <w:proofErr w:type="spellEnd"/>
      <w:r w:rsidR="00EF47EF">
        <w:rPr>
          <w:rFonts w:ascii="Times New Roman" w:eastAsia="Times New Roman" w:hAnsi="Times New Roman" w:cs="Times New Roman"/>
          <w:color w:val="000000"/>
          <w:sz w:val="24"/>
          <w:szCs w:val="24"/>
          <w:lang w:val="en-US"/>
        </w:rPr>
        <w:t xml:space="preserve"> </w:t>
      </w:r>
      <w:proofErr w:type="spellStart"/>
      <w:r w:rsidR="00EF47EF">
        <w:rPr>
          <w:rFonts w:ascii="Times New Roman" w:eastAsia="Times New Roman" w:hAnsi="Times New Roman" w:cs="Times New Roman"/>
          <w:color w:val="000000"/>
          <w:sz w:val="24"/>
          <w:szCs w:val="24"/>
          <w:lang w:val="en-US"/>
        </w:rPr>
        <w:t>kerja</w:t>
      </w:r>
      <w:proofErr w:type="spellEnd"/>
      <w:r w:rsidR="00EF47EF">
        <w:rPr>
          <w:rFonts w:ascii="Times New Roman" w:eastAsia="Times New Roman" w:hAnsi="Times New Roman" w:cs="Times New Roman"/>
          <w:color w:val="000000"/>
          <w:sz w:val="24"/>
          <w:szCs w:val="24"/>
          <w:lang w:val="en-US"/>
        </w:rPr>
        <w:t xml:space="preserve">. </w:t>
      </w:r>
      <w:r w:rsidR="00EF47EF">
        <w:rPr>
          <w:rFonts w:ascii="Times New Roman" w:hAnsi="Times New Roman" w:cs="Times New Roman"/>
          <w:sz w:val="24"/>
          <w:szCs w:val="24"/>
          <w:shd w:val="clear" w:color="auto" w:fill="FFFFFF"/>
          <w:lang w:val="en-US"/>
        </w:rPr>
        <w:t xml:space="preserve">Proses </w:t>
      </w:r>
      <w:proofErr w:type="spellStart"/>
      <w:r w:rsidR="00EF47EF">
        <w:rPr>
          <w:rFonts w:ascii="Times New Roman" w:hAnsi="Times New Roman" w:cs="Times New Roman"/>
          <w:sz w:val="24"/>
          <w:szCs w:val="24"/>
          <w:shd w:val="clear" w:color="auto" w:fill="FFFFFF"/>
          <w:lang w:val="en-US"/>
        </w:rPr>
        <w:t>wawancara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terhadap</w:t>
      </w:r>
      <w:proofErr w:type="spellEnd"/>
      <w:r w:rsidR="00EF47EF">
        <w:rPr>
          <w:rFonts w:ascii="Times New Roman" w:hAnsi="Times New Roman" w:cs="Times New Roman"/>
          <w:sz w:val="24"/>
          <w:szCs w:val="24"/>
          <w:shd w:val="clear" w:color="auto" w:fill="FFFFFF"/>
          <w:lang w:val="en-US"/>
        </w:rPr>
        <w:t xml:space="preserve"> 6 </w:t>
      </w:r>
      <w:proofErr w:type="spellStart"/>
      <w:r w:rsidR="00EF47EF">
        <w:rPr>
          <w:rFonts w:ascii="Times New Roman" w:hAnsi="Times New Roman" w:cs="Times New Roman"/>
          <w:sz w:val="24"/>
          <w:szCs w:val="24"/>
          <w:shd w:val="clear" w:color="auto" w:fill="FFFFFF"/>
          <w:lang w:val="en-US"/>
        </w:rPr>
        <w:t>subjek</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menunjukkan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beberapa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tanggapan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positif</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Sel</w:t>
      </w:r>
      <w:r w:rsidR="0026226D">
        <w:rPr>
          <w:rFonts w:ascii="Times New Roman" w:hAnsi="Times New Roman" w:cs="Times New Roman"/>
          <w:sz w:val="24"/>
          <w:szCs w:val="24"/>
          <w:shd w:val="clear" w:color="auto" w:fill="FFFFFF"/>
          <w:lang w:val="en-US"/>
        </w:rPr>
        <w:t>ain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itu</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layana</w:t>
      </w:r>
      <w:r w:rsidR="0026226D">
        <w:rPr>
          <w:rFonts w:ascii="Times New Roman" w:hAnsi="Times New Roman" w:cs="Times New Roman"/>
          <w:sz w:val="24"/>
          <w:szCs w:val="24"/>
          <w:shd w:val="clear" w:color="auto" w:fill="FFFFFF"/>
          <w:lang w:val="en-US"/>
        </w:rPr>
        <w:t>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pengembangan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karier</w:t>
      </w:r>
      <w:proofErr w:type="spellEnd"/>
      <w:r w:rsidR="00EF47EF">
        <w:rPr>
          <w:rFonts w:ascii="Times New Roman" w:hAnsi="Times New Roman" w:cs="Times New Roman"/>
          <w:sz w:val="24"/>
          <w:szCs w:val="24"/>
          <w:shd w:val="clear" w:color="auto" w:fill="FFFFFF"/>
          <w:lang w:val="en-US"/>
        </w:rPr>
        <w:t xml:space="preserve"> yang </w:t>
      </w:r>
      <w:proofErr w:type="spellStart"/>
      <w:r w:rsidR="00EF47EF">
        <w:rPr>
          <w:rFonts w:ascii="Times New Roman" w:hAnsi="Times New Roman" w:cs="Times New Roman"/>
          <w:sz w:val="24"/>
          <w:szCs w:val="24"/>
          <w:shd w:val="clear" w:color="auto" w:fill="FFFFFF"/>
          <w:lang w:val="en-US"/>
        </w:rPr>
        <w:t>berada</w:t>
      </w:r>
      <w:proofErr w:type="spellEnd"/>
      <w:r w:rsidR="00EF47EF">
        <w:rPr>
          <w:rFonts w:ascii="Times New Roman" w:hAnsi="Times New Roman" w:cs="Times New Roman"/>
          <w:sz w:val="24"/>
          <w:szCs w:val="24"/>
          <w:shd w:val="clear" w:color="auto" w:fill="FFFFFF"/>
          <w:lang w:val="en-US"/>
        </w:rPr>
        <w:t xml:space="preserve"> r di SMK </w:t>
      </w:r>
      <w:proofErr w:type="spellStart"/>
      <w:r w:rsidR="00EF47EF">
        <w:rPr>
          <w:rFonts w:ascii="Times New Roman" w:hAnsi="Times New Roman" w:cs="Times New Roman"/>
          <w:sz w:val="24"/>
          <w:szCs w:val="24"/>
          <w:shd w:val="clear" w:color="auto" w:fill="FFFFFF"/>
          <w:lang w:val="en-US"/>
        </w:rPr>
        <w:t>berjalan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dengan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baik</w:t>
      </w:r>
      <w:proofErr w:type="spellEnd"/>
      <w:r w:rsidR="00EF47EF">
        <w:rPr>
          <w:rFonts w:ascii="Times New Roman" w:hAnsi="Times New Roman" w:cs="Times New Roman"/>
          <w:sz w:val="24"/>
          <w:szCs w:val="24"/>
          <w:shd w:val="clear" w:color="auto" w:fill="FFFFFF"/>
          <w:lang w:val="en-US"/>
        </w:rPr>
        <w:t xml:space="preserve">. Hal </w:t>
      </w:r>
      <w:proofErr w:type="spellStart"/>
      <w:r w:rsidR="00EF47EF">
        <w:rPr>
          <w:rFonts w:ascii="Times New Roman" w:hAnsi="Times New Roman" w:cs="Times New Roman"/>
          <w:sz w:val="24"/>
          <w:szCs w:val="24"/>
          <w:shd w:val="clear" w:color="auto" w:fill="FFFFFF"/>
          <w:lang w:val="en-US"/>
        </w:rPr>
        <w:t>ini</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berdasarkan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wawancara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dengan</w:t>
      </w:r>
      <w:proofErr w:type="spellEnd"/>
      <w:r w:rsidR="00EF47EF">
        <w:rPr>
          <w:rFonts w:ascii="Times New Roman" w:hAnsi="Times New Roman" w:cs="Times New Roman"/>
          <w:sz w:val="24"/>
          <w:szCs w:val="24"/>
          <w:shd w:val="clear" w:color="auto" w:fill="FFFFFF"/>
          <w:lang w:val="en-US"/>
        </w:rPr>
        <w:t xml:space="preserve"> 6 </w:t>
      </w:r>
      <w:proofErr w:type="spellStart"/>
      <w:r w:rsidR="00EF47EF">
        <w:rPr>
          <w:rFonts w:ascii="Times New Roman" w:hAnsi="Times New Roman" w:cs="Times New Roman"/>
          <w:sz w:val="24"/>
          <w:szCs w:val="24"/>
          <w:shd w:val="clear" w:color="auto" w:fill="FFFFFF"/>
          <w:lang w:val="en-US"/>
        </w:rPr>
        <w:t>subjek</w:t>
      </w:r>
      <w:proofErr w:type="spellEnd"/>
      <w:r w:rsidR="00EF47EF">
        <w:rPr>
          <w:rFonts w:ascii="Times New Roman" w:hAnsi="Times New Roman" w:cs="Times New Roman"/>
          <w:sz w:val="24"/>
          <w:szCs w:val="24"/>
          <w:shd w:val="clear" w:color="auto" w:fill="FFFFFF"/>
          <w:lang w:val="en-US"/>
        </w:rPr>
        <w:t xml:space="preserve"> (I,</w:t>
      </w:r>
      <w:r w:rsidR="007E12A9">
        <w:rPr>
          <w:rFonts w:ascii="Times New Roman" w:hAnsi="Times New Roman" w:cs="Times New Roman"/>
          <w:sz w:val="24"/>
          <w:szCs w:val="24"/>
          <w:shd w:val="clear" w:color="auto" w:fill="FFFFFF"/>
          <w:lang w:val="en-US"/>
        </w:rPr>
        <w:t xml:space="preserve"> </w:t>
      </w:r>
      <w:r w:rsidR="00EF47EF">
        <w:rPr>
          <w:rFonts w:ascii="Times New Roman" w:hAnsi="Times New Roman" w:cs="Times New Roman"/>
          <w:sz w:val="24"/>
          <w:szCs w:val="24"/>
          <w:shd w:val="clear" w:color="auto" w:fill="FFFFFF"/>
          <w:lang w:val="en-US"/>
        </w:rPr>
        <w:t xml:space="preserve">Y, R, E, B dan D) </w:t>
      </w:r>
      <w:proofErr w:type="spellStart"/>
      <w:r w:rsidR="00EF47EF">
        <w:rPr>
          <w:rFonts w:ascii="Times New Roman" w:hAnsi="Times New Roman" w:cs="Times New Roman"/>
          <w:sz w:val="24"/>
          <w:szCs w:val="24"/>
          <w:shd w:val="clear" w:color="auto" w:fill="FFFFFF"/>
          <w:lang w:val="en-US"/>
        </w:rPr>
        <w:t>menunjukkan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bahwa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layanan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pengemabngan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karier</w:t>
      </w:r>
      <w:proofErr w:type="spellEnd"/>
      <w:r w:rsidR="00EF47EF">
        <w:rPr>
          <w:rFonts w:ascii="Times New Roman" w:hAnsi="Times New Roman" w:cs="Times New Roman"/>
          <w:sz w:val="24"/>
          <w:szCs w:val="24"/>
          <w:shd w:val="clear" w:color="auto" w:fill="FFFFFF"/>
          <w:lang w:val="en-US"/>
        </w:rPr>
        <w:t xml:space="preserve"> di SMK di masa </w:t>
      </w:r>
      <w:proofErr w:type="spellStart"/>
      <w:r w:rsidR="00EF47EF">
        <w:rPr>
          <w:rFonts w:ascii="Times New Roman" w:hAnsi="Times New Roman" w:cs="Times New Roman"/>
          <w:sz w:val="24"/>
          <w:szCs w:val="24"/>
          <w:shd w:val="clear" w:color="auto" w:fill="FFFFFF"/>
          <w:lang w:val="en-US"/>
        </w:rPr>
        <w:t>pandemi</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masih</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memfokuskan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terha</w:t>
      </w:r>
      <w:r w:rsidR="00620070">
        <w:rPr>
          <w:rFonts w:ascii="Times New Roman" w:hAnsi="Times New Roman" w:cs="Times New Roman"/>
          <w:sz w:val="24"/>
          <w:szCs w:val="24"/>
          <w:shd w:val="clear" w:color="auto" w:fill="FFFFFF"/>
          <w:lang w:val="en-US"/>
        </w:rPr>
        <w:t>dap</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pengemba</w:t>
      </w:r>
      <w:r w:rsidR="00620070">
        <w:rPr>
          <w:rFonts w:ascii="Times New Roman" w:hAnsi="Times New Roman" w:cs="Times New Roman"/>
          <w:sz w:val="24"/>
          <w:szCs w:val="24"/>
          <w:shd w:val="clear" w:color="auto" w:fill="FFFFFF"/>
          <w:lang w:val="en-US"/>
        </w:rPr>
        <w:t>n</w:t>
      </w:r>
      <w:r w:rsidR="00EF47EF">
        <w:rPr>
          <w:rFonts w:ascii="Times New Roman" w:hAnsi="Times New Roman" w:cs="Times New Roman"/>
          <w:sz w:val="24"/>
          <w:szCs w:val="24"/>
          <w:shd w:val="clear" w:color="auto" w:fill="FFFFFF"/>
          <w:lang w:val="en-US"/>
        </w:rPr>
        <w:t>gan</w:t>
      </w:r>
      <w:proofErr w:type="spellEnd"/>
      <w:r w:rsidR="00EF47EF">
        <w:rPr>
          <w:rFonts w:ascii="Times New Roman" w:hAnsi="Times New Roman" w:cs="Times New Roman"/>
          <w:sz w:val="24"/>
          <w:szCs w:val="24"/>
          <w:shd w:val="clear" w:color="auto" w:fill="FFFFFF"/>
          <w:lang w:val="en-US"/>
        </w:rPr>
        <w:t xml:space="preserve"> </w:t>
      </w:r>
      <w:r w:rsidR="00EF47EF" w:rsidRPr="00620070">
        <w:rPr>
          <w:rFonts w:ascii="Times New Roman" w:hAnsi="Times New Roman" w:cs="Times New Roman"/>
          <w:i/>
          <w:iCs/>
          <w:sz w:val="24"/>
          <w:szCs w:val="24"/>
          <w:shd w:val="clear" w:color="auto" w:fill="FFFFFF"/>
          <w:lang w:val="en-US"/>
        </w:rPr>
        <w:t xml:space="preserve">skill </w:t>
      </w:r>
      <w:proofErr w:type="spellStart"/>
      <w:r w:rsidR="00EF47EF">
        <w:rPr>
          <w:rFonts w:ascii="Times New Roman" w:hAnsi="Times New Roman" w:cs="Times New Roman"/>
          <w:sz w:val="24"/>
          <w:szCs w:val="24"/>
          <w:shd w:val="clear" w:color="auto" w:fill="FFFFFF"/>
          <w:lang w:val="en-US"/>
        </w:rPr>
        <w:t>peserta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didik</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Misalkan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layanan</w:t>
      </w:r>
      <w:proofErr w:type="spellEnd"/>
      <w:r w:rsidR="00EF47EF">
        <w:rPr>
          <w:rFonts w:ascii="Times New Roman" w:hAnsi="Times New Roman" w:cs="Times New Roman"/>
          <w:sz w:val="24"/>
          <w:szCs w:val="24"/>
          <w:shd w:val="clear" w:color="auto" w:fill="FFFFFF"/>
          <w:lang w:val="en-US"/>
        </w:rPr>
        <w:t xml:space="preserve"> bursa </w:t>
      </w:r>
      <w:proofErr w:type="spellStart"/>
      <w:r w:rsidR="00EF47EF">
        <w:rPr>
          <w:rFonts w:ascii="Times New Roman" w:hAnsi="Times New Roman" w:cs="Times New Roman"/>
          <w:sz w:val="24"/>
          <w:szCs w:val="24"/>
          <w:shd w:val="clear" w:color="auto" w:fill="FFFFFF"/>
          <w:lang w:val="en-US"/>
        </w:rPr>
        <w:t>kerja</w:t>
      </w:r>
      <w:proofErr w:type="spellEnd"/>
      <w:r w:rsidR="00EF47EF">
        <w:rPr>
          <w:rFonts w:ascii="Times New Roman" w:hAnsi="Times New Roman" w:cs="Times New Roman"/>
          <w:sz w:val="24"/>
          <w:szCs w:val="24"/>
          <w:shd w:val="clear" w:color="auto" w:fill="FFFFFF"/>
          <w:lang w:val="en-US"/>
        </w:rPr>
        <w:t xml:space="preserve"> di SMK </w:t>
      </w:r>
      <w:proofErr w:type="spellStart"/>
      <w:proofErr w:type="gramStart"/>
      <w:r w:rsidR="00EF47EF">
        <w:rPr>
          <w:rFonts w:ascii="Times New Roman" w:hAnsi="Times New Roman" w:cs="Times New Roman"/>
          <w:sz w:val="24"/>
          <w:szCs w:val="24"/>
          <w:shd w:val="clear" w:color="auto" w:fill="FFFFFF"/>
          <w:lang w:val="en-US"/>
        </w:rPr>
        <w:t>selalu</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terbuka</w:t>
      </w:r>
      <w:proofErr w:type="spellEnd"/>
      <w:proofErr w:type="gram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dengan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tatap</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muka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terb</w:t>
      </w:r>
      <w:r w:rsidR="00620070">
        <w:rPr>
          <w:rFonts w:ascii="Times New Roman" w:hAnsi="Times New Roman" w:cs="Times New Roman"/>
          <w:sz w:val="24"/>
          <w:szCs w:val="24"/>
          <w:shd w:val="clear" w:color="auto" w:fill="FFFFFF"/>
          <w:lang w:val="en-US"/>
        </w:rPr>
        <w:t>a</w:t>
      </w:r>
      <w:r w:rsidR="00EF47EF">
        <w:rPr>
          <w:rFonts w:ascii="Times New Roman" w:hAnsi="Times New Roman" w:cs="Times New Roman"/>
          <w:sz w:val="24"/>
          <w:szCs w:val="24"/>
          <w:shd w:val="clear" w:color="auto" w:fill="FFFFFF"/>
          <w:lang w:val="en-US"/>
        </w:rPr>
        <w:t>tas</w:t>
      </w:r>
      <w:proofErr w:type="spellEnd"/>
      <w:r w:rsidR="00EF47EF">
        <w:rPr>
          <w:rFonts w:ascii="Times New Roman" w:hAnsi="Times New Roman" w:cs="Times New Roman"/>
          <w:sz w:val="24"/>
          <w:szCs w:val="24"/>
          <w:shd w:val="clear" w:color="auto" w:fill="FFFFFF"/>
          <w:lang w:val="en-US"/>
        </w:rPr>
        <w:t xml:space="preserve"> </w:t>
      </w:r>
      <w:proofErr w:type="spellStart"/>
      <w:r w:rsidR="00620070">
        <w:rPr>
          <w:rFonts w:ascii="Times New Roman" w:hAnsi="Times New Roman" w:cs="Times New Roman"/>
          <w:sz w:val="24"/>
          <w:szCs w:val="24"/>
          <w:shd w:val="clear" w:color="auto" w:fill="FFFFFF"/>
          <w:lang w:val="en-US"/>
        </w:rPr>
        <w:t>serta</w:t>
      </w:r>
      <w:proofErr w:type="spellEnd"/>
      <w:r w:rsidR="00620070">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tetap</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menerapkan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proto</w:t>
      </w:r>
      <w:r w:rsidR="00620070">
        <w:rPr>
          <w:rFonts w:ascii="Times New Roman" w:hAnsi="Times New Roman" w:cs="Times New Roman"/>
          <w:sz w:val="24"/>
          <w:szCs w:val="24"/>
          <w:shd w:val="clear" w:color="auto" w:fill="FFFFFF"/>
          <w:lang w:val="en-US"/>
        </w:rPr>
        <w:t>k</w:t>
      </w:r>
      <w:r w:rsidR="00EF47EF">
        <w:rPr>
          <w:rFonts w:ascii="Times New Roman" w:hAnsi="Times New Roman" w:cs="Times New Roman"/>
          <w:sz w:val="24"/>
          <w:szCs w:val="24"/>
          <w:shd w:val="clear" w:color="auto" w:fill="FFFFFF"/>
          <w:lang w:val="en-US"/>
        </w:rPr>
        <w:t>ol</w:t>
      </w:r>
      <w:proofErr w:type="spellEnd"/>
      <w:r w:rsidR="00EF47EF">
        <w:rPr>
          <w:rFonts w:ascii="Times New Roman" w:hAnsi="Times New Roman" w:cs="Times New Roman"/>
          <w:sz w:val="24"/>
          <w:szCs w:val="24"/>
          <w:shd w:val="clear" w:color="auto" w:fill="FFFFFF"/>
          <w:lang w:val="en-US"/>
        </w:rPr>
        <w:t xml:space="preserve"> </w:t>
      </w:r>
      <w:proofErr w:type="spellStart"/>
      <w:r w:rsidR="00620070">
        <w:rPr>
          <w:rFonts w:ascii="Times New Roman" w:hAnsi="Times New Roman" w:cs="Times New Roman"/>
          <w:sz w:val="24"/>
          <w:szCs w:val="24"/>
          <w:shd w:val="clear" w:color="auto" w:fill="FFFFFF"/>
          <w:lang w:val="en-US"/>
        </w:rPr>
        <w:t>k</w:t>
      </w:r>
      <w:r w:rsidR="00EF47EF">
        <w:rPr>
          <w:rFonts w:ascii="Times New Roman" w:hAnsi="Times New Roman" w:cs="Times New Roman"/>
          <w:sz w:val="24"/>
          <w:szCs w:val="24"/>
          <w:shd w:val="clear" w:color="auto" w:fill="FFFFFF"/>
          <w:lang w:val="en-US"/>
        </w:rPr>
        <w:t>esehatan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Layanan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kursus</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menjahit</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merias</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ekuntasni</w:t>
      </w:r>
      <w:proofErr w:type="spellEnd"/>
      <w:r w:rsidR="00EF47EF">
        <w:rPr>
          <w:rFonts w:ascii="Times New Roman" w:hAnsi="Times New Roman" w:cs="Times New Roman"/>
          <w:sz w:val="24"/>
          <w:szCs w:val="24"/>
          <w:shd w:val="clear" w:color="auto" w:fill="FFFFFF"/>
          <w:lang w:val="en-US"/>
        </w:rPr>
        <w:t xml:space="preserve"> dan </w:t>
      </w:r>
      <w:proofErr w:type="spellStart"/>
      <w:r w:rsidR="00EF47EF">
        <w:rPr>
          <w:rFonts w:ascii="Times New Roman" w:hAnsi="Times New Roman" w:cs="Times New Roman"/>
          <w:sz w:val="24"/>
          <w:szCs w:val="24"/>
          <w:shd w:val="clear" w:color="auto" w:fill="FFFFFF"/>
          <w:lang w:val="en-US"/>
        </w:rPr>
        <w:t>kursus</w:t>
      </w:r>
      <w:proofErr w:type="spellEnd"/>
      <w:r w:rsidR="00EF47EF">
        <w:rPr>
          <w:rFonts w:ascii="Times New Roman" w:hAnsi="Times New Roman" w:cs="Times New Roman"/>
          <w:sz w:val="24"/>
          <w:szCs w:val="24"/>
          <w:shd w:val="clear" w:color="auto" w:fill="FFFFFF"/>
          <w:lang w:val="en-US"/>
        </w:rPr>
        <w:t xml:space="preserve"> </w:t>
      </w:r>
      <w:proofErr w:type="spellStart"/>
      <w:r w:rsidR="007034B8">
        <w:rPr>
          <w:rFonts w:ascii="Times New Roman" w:hAnsi="Times New Roman" w:cs="Times New Roman"/>
          <w:sz w:val="24"/>
          <w:szCs w:val="24"/>
          <w:shd w:val="clear" w:color="auto" w:fill="FFFFFF"/>
          <w:lang w:val="en-US"/>
        </w:rPr>
        <w:t>b</w:t>
      </w:r>
      <w:r w:rsidR="00EF47EF">
        <w:rPr>
          <w:rFonts w:ascii="Times New Roman" w:hAnsi="Times New Roman" w:cs="Times New Roman"/>
          <w:sz w:val="24"/>
          <w:szCs w:val="24"/>
          <w:shd w:val="clear" w:color="auto" w:fill="FFFFFF"/>
          <w:lang w:val="en-US"/>
        </w:rPr>
        <w:t>ahasa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inggris</w:t>
      </w:r>
      <w:proofErr w:type="spellEnd"/>
      <w:r w:rsidR="00EF47EF">
        <w:rPr>
          <w:rFonts w:ascii="Times New Roman" w:hAnsi="Times New Roman" w:cs="Times New Roman"/>
          <w:sz w:val="24"/>
          <w:szCs w:val="24"/>
          <w:shd w:val="clear" w:color="auto" w:fill="FFFFFF"/>
          <w:lang w:val="en-US"/>
        </w:rPr>
        <w:t xml:space="preserve">) </w:t>
      </w:r>
      <w:r w:rsidR="00620070">
        <w:rPr>
          <w:rFonts w:ascii="Times New Roman" w:hAnsi="Times New Roman" w:cs="Times New Roman"/>
          <w:sz w:val="24"/>
          <w:szCs w:val="24"/>
          <w:shd w:val="clear" w:color="auto" w:fill="FFFFFF"/>
          <w:lang w:val="en-US"/>
        </w:rPr>
        <w:t xml:space="preserve">juga </w:t>
      </w:r>
      <w:proofErr w:type="spellStart"/>
      <w:r w:rsidR="00EF47EF">
        <w:rPr>
          <w:rFonts w:ascii="Times New Roman" w:hAnsi="Times New Roman" w:cs="Times New Roman"/>
          <w:sz w:val="24"/>
          <w:szCs w:val="24"/>
          <w:shd w:val="clear" w:color="auto" w:fill="FFFFFF"/>
          <w:lang w:val="en-US"/>
        </w:rPr>
        <w:t>tetap</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berjalan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meskipun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terbatas</w:t>
      </w:r>
      <w:proofErr w:type="spellEnd"/>
      <w:r w:rsidR="00620070">
        <w:rPr>
          <w:rFonts w:ascii="Times New Roman" w:hAnsi="Times New Roman" w:cs="Times New Roman"/>
          <w:sz w:val="24"/>
          <w:szCs w:val="24"/>
          <w:shd w:val="clear" w:color="auto" w:fill="FFFFFF"/>
          <w:lang w:val="en-US"/>
        </w:rPr>
        <w:t xml:space="preserve">. </w:t>
      </w:r>
      <w:r w:rsidR="00EF47EF">
        <w:rPr>
          <w:rFonts w:ascii="Times New Roman" w:hAnsi="Times New Roman" w:cs="Times New Roman"/>
          <w:sz w:val="24"/>
          <w:szCs w:val="24"/>
          <w:shd w:val="clear" w:color="auto" w:fill="FFFFFF"/>
          <w:lang w:val="en-US"/>
        </w:rPr>
        <w:t xml:space="preserve">Pada proses </w:t>
      </w:r>
      <w:proofErr w:type="spellStart"/>
      <w:r w:rsidR="00EF47EF">
        <w:rPr>
          <w:rFonts w:ascii="Times New Roman" w:hAnsi="Times New Roman" w:cs="Times New Roman"/>
          <w:sz w:val="24"/>
          <w:szCs w:val="24"/>
          <w:shd w:val="clear" w:color="auto" w:fill="FFFFFF"/>
          <w:lang w:val="en-US"/>
        </w:rPr>
        <w:t>wawancara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ke</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empat</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dapat</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disimpulkan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bahwa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layanan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pengembangan</w:t>
      </w:r>
      <w:proofErr w:type="spellEnd"/>
      <w:r w:rsidR="00EF47EF">
        <w:rPr>
          <w:rFonts w:ascii="Times New Roman" w:hAnsi="Times New Roman" w:cs="Times New Roman"/>
          <w:sz w:val="24"/>
          <w:szCs w:val="24"/>
          <w:shd w:val="clear" w:color="auto" w:fill="FFFFFF"/>
          <w:lang w:val="en-US"/>
        </w:rPr>
        <w:t xml:space="preserve"> </w:t>
      </w:r>
      <w:proofErr w:type="spellStart"/>
      <w:r w:rsidR="00620070">
        <w:rPr>
          <w:rFonts w:ascii="Times New Roman" w:hAnsi="Times New Roman" w:cs="Times New Roman"/>
          <w:sz w:val="24"/>
          <w:szCs w:val="24"/>
          <w:shd w:val="clear" w:color="auto" w:fill="FFFFFF"/>
          <w:lang w:val="en-US"/>
        </w:rPr>
        <w:t>karier</w:t>
      </w:r>
      <w:proofErr w:type="spellEnd"/>
      <w:r w:rsidR="00EF47EF">
        <w:rPr>
          <w:rFonts w:ascii="Times New Roman" w:hAnsi="Times New Roman" w:cs="Times New Roman"/>
          <w:sz w:val="24"/>
          <w:szCs w:val="24"/>
          <w:shd w:val="clear" w:color="auto" w:fill="FFFFFF"/>
          <w:lang w:val="en-US"/>
        </w:rPr>
        <w:t xml:space="preserve"> yang </w:t>
      </w:r>
      <w:proofErr w:type="spellStart"/>
      <w:r w:rsidR="00EF47EF">
        <w:rPr>
          <w:rFonts w:ascii="Times New Roman" w:hAnsi="Times New Roman" w:cs="Times New Roman"/>
          <w:sz w:val="24"/>
          <w:szCs w:val="24"/>
          <w:shd w:val="clear" w:color="auto" w:fill="FFFFFF"/>
          <w:lang w:val="en-US"/>
        </w:rPr>
        <w:t>ada</w:t>
      </w:r>
      <w:proofErr w:type="spellEnd"/>
      <w:r w:rsidR="00EF47EF">
        <w:rPr>
          <w:rFonts w:ascii="Times New Roman" w:hAnsi="Times New Roman" w:cs="Times New Roman"/>
          <w:sz w:val="24"/>
          <w:szCs w:val="24"/>
          <w:shd w:val="clear" w:color="auto" w:fill="FFFFFF"/>
          <w:lang w:val="en-US"/>
        </w:rPr>
        <w:t xml:space="preserve"> di</w:t>
      </w:r>
      <w:r w:rsidR="00463AF9">
        <w:rPr>
          <w:rFonts w:ascii="Times New Roman" w:hAnsi="Times New Roman" w:cs="Times New Roman"/>
          <w:sz w:val="24"/>
          <w:szCs w:val="24"/>
          <w:shd w:val="clear" w:color="auto" w:fill="FFFFFF"/>
          <w:lang w:val="en-US"/>
        </w:rPr>
        <w:t xml:space="preserve"> </w:t>
      </w:r>
      <w:r w:rsidR="00EF47EF">
        <w:rPr>
          <w:rFonts w:ascii="Times New Roman" w:hAnsi="Times New Roman" w:cs="Times New Roman"/>
          <w:sz w:val="24"/>
          <w:szCs w:val="24"/>
          <w:shd w:val="clear" w:color="auto" w:fill="FFFFFF"/>
          <w:lang w:val="en-US"/>
        </w:rPr>
        <w:t xml:space="preserve">SMK </w:t>
      </w:r>
      <w:proofErr w:type="spellStart"/>
      <w:r w:rsidR="00EF47EF">
        <w:rPr>
          <w:rFonts w:ascii="Times New Roman" w:hAnsi="Times New Roman" w:cs="Times New Roman"/>
          <w:sz w:val="24"/>
          <w:szCs w:val="24"/>
          <w:shd w:val="clear" w:color="auto" w:fill="FFFFFF"/>
          <w:lang w:val="en-US"/>
        </w:rPr>
        <w:t>berjalan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dengan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baik</w:t>
      </w:r>
      <w:proofErr w:type="spellEnd"/>
      <w:r w:rsidR="00EF47EF">
        <w:rPr>
          <w:rFonts w:ascii="Times New Roman" w:hAnsi="Times New Roman" w:cs="Times New Roman"/>
          <w:sz w:val="24"/>
          <w:szCs w:val="24"/>
          <w:shd w:val="clear" w:color="auto" w:fill="FFFFFF"/>
          <w:lang w:val="en-US"/>
        </w:rPr>
        <w:t xml:space="preserve">. Hal </w:t>
      </w:r>
      <w:proofErr w:type="spellStart"/>
      <w:r w:rsidR="00EF47EF">
        <w:rPr>
          <w:rFonts w:ascii="Times New Roman" w:hAnsi="Times New Roman" w:cs="Times New Roman"/>
          <w:sz w:val="24"/>
          <w:szCs w:val="24"/>
          <w:shd w:val="clear" w:color="auto" w:fill="FFFFFF"/>
          <w:lang w:val="en-US"/>
        </w:rPr>
        <w:t>ini</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mendukung</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kema</w:t>
      </w:r>
      <w:r w:rsidR="00620070">
        <w:rPr>
          <w:rFonts w:ascii="Times New Roman" w:hAnsi="Times New Roman" w:cs="Times New Roman"/>
          <w:sz w:val="24"/>
          <w:szCs w:val="24"/>
          <w:shd w:val="clear" w:color="auto" w:fill="FFFFFF"/>
          <w:lang w:val="en-US"/>
        </w:rPr>
        <w:t>m</w:t>
      </w:r>
      <w:r w:rsidR="00EF47EF">
        <w:rPr>
          <w:rFonts w:ascii="Times New Roman" w:hAnsi="Times New Roman" w:cs="Times New Roman"/>
          <w:sz w:val="24"/>
          <w:szCs w:val="24"/>
          <w:shd w:val="clear" w:color="auto" w:fill="FFFFFF"/>
          <w:lang w:val="en-US"/>
        </w:rPr>
        <w:t>puan</w:t>
      </w:r>
      <w:proofErr w:type="spellEnd"/>
      <w:r w:rsidR="00EF47EF">
        <w:rPr>
          <w:rFonts w:ascii="Times New Roman" w:hAnsi="Times New Roman" w:cs="Times New Roman"/>
          <w:sz w:val="24"/>
          <w:szCs w:val="24"/>
          <w:shd w:val="clear" w:color="auto" w:fill="FFFFFF"/>
          <w:lang w:val="en-US"/>
        </w:rPr>
        <w:t xml:space="preserve"> dan </w:t>
      </w:r>
      <w:proofErr w:type="spellStart"/>
      <w:r w:rsidR="00EF47EF">
        <w:rPr>
          <w:rFonts w:ascii="Times New Roman" w:hAnsi="Times New Roman" w:cs="Times New Roman"/>
          <w:sz w:val="24"/>
          <w:szCs w:val="24"/>
          <w:shd w:val="clear" w:color="auto" w:fill="FFFFFF"/>
          <w:lang w:val="en-US"/>
        </w:rPr>
        <w:t>pengamb</w:t>
      </w:r>
      <w:r w:rsidR="00620070">
        <w:rPr>
          <w:rFonts w:ascii="Times New Roman" w:hAnsi="Times New Roman" w:cs="Times New Roman"/>
          <w:sz w:val="24"/>
          <w:szCs w:val="24"/>
          <w:shd w:val="clear" w:color="auto" w:fill="FFFFFF"/>
          <w:lang w:val="en-US"/>
        </w:rPr>
        <w:t>i</w:t>
      </w:r>
      <w:r w:rsidR="00EF47EF">
        <w:rPr>
          <w:rFonts w:ascii="Times New Roman" w:hAnsi="Times New Roman" w:cs="Times New Roman"/>
          <w:sz w:val="24"/>
          <w:szCs w:val="24"/>
          <w:shd w:val="clear" w:color="auto" w:fill="FFFFFF"/>
          <w:lang w:val="en-US"/>
        </w:rPr>
        <w:t>lan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keputusan</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karier</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peserta</w:t>
      </w:r>
      <w:proofErr w:type="spellEnd"/>
      <w:r w:rsidR="00EF47EF">
        <w:rPr>
          <w:rFonts w:ascii="Times New Roman" w:hAnsi="Times New Roman" w:cs="Times New Roman"/>
          <w:sz w:val="24"/>
          <w:szCs w:val="24"/>
          <w:shd w:val="clear" w:color="auto" w:fill="FFFFFF"/>
          <w:lang w:val="en-US"/>
        </w:rPr>
        <w:t xml:space="preserve"> </w:t>
      </w:r>
      <w:proofErr w:type="spellStart"/>
      <w:r w:rsidR="00EF47EF">
        <w:rPr>
          <w:rFonts w:ascii="Times New Roman" w:hAnsi="Times New Roman" w:cs="Times New Roman"/>
          <w:sz w:val="24"/>
          <w:szCs w:val="24"/>
          <w:shd w:val="clear" w:color="auto" w:fill="FFFFFF"/>
          <w:lang w:val="en-US"/>
        </w:rPr>
        <w:t>didik</w:t>
      </w:r>
      <w:proofErr w:type="spellEnd"/>
      <w:r w:rsidR="00EF47EF">
        <w:rPr>
          <w:rFonts w:ascii="Times New Roman" w:hAnsi="Times New Roman" w:cs="Times New Roman"/>
          <w:sz w:val="24"/>
          <w:szCs w:val="24"/>
          <w:shd w:val="clear" w:color="auto" w:fill="FFFFFF"/>
          <w:lang w:val="en-US"/>
        </w:rPr>
        <w:t xml:space="preserve"> di </w:t>
      </w:r>
      <w:proofErr w:type="spellStart"/>
      <w:r w:rsidR="00EF47EF">
        <w:rPr>
          <w:rFonts w:ascii="Times New Roman" w:hAnsi="Times New Roman" w:cs="Times New Roman"/>
          <w:sz w:val="24"/>
          <w:szCs w:val="24"/>
          <w:shd w:val="clear" w:color="auto" w:fill="FFFFFF"/>
          <w:lang w:val="en-US"/>
        </w:rPr>
        <w:t>lingkungan</w:t>
      </w:r>
      <w:proofErr w:type="spellEnd"/>
      <w:r w:rsidR="00EF47EF">
        <w:rPr>
          <w:rFonts w:ascii="Times New Roman" w:hAnsi="Times New Roman" w:cs="Times New Roman"/>
          <w:sz w:val="24"/>
          <w:szCs w:val="24"/>
          <w:shd w:val="clear" w:color="auto" w:fill="FFFFFF"/>
          <w:lang w:val="en-US"/>
        </w:rPr>
        <w:t xml:space="preserve"> SMK. </w:t>
      </w:r>
    </w:p>
    <w:p w14:paraId="7D0FE88E" w14:textId="77777777" w:rsidR="00EF47EF" w:rsidRPr="00305978" w:rsidRDefault="00EF47EF" w:rsidP="004D1BFF">
      <w:pPr>
        <w:spacing w:after="0" w:line="276" w:lineRule="auto"/>
        <w:ind w:firstLine="720"/>
        <w:jc w:val="both"/>
        <w:rPr>
          <w:rFonts w:ascii="Times New Roman" w:hAnsi="Times New Roman" w:cs="Times New Roman"/>
          <w:sz w:val="24"/>
          <w:szCs w:val="24"/>
          <w:shd w:val="clear" w:color="auto" w:fill="FFFFFF"/>
          <w:lang w:val="en-US"/>
        </w:rPr>
      </w:pPr>
    </w:p>
    <w:p w14:paraId="4F44329B" w14:textId="6B258E68" w:rsidR="006E4863" w:rsidRDefault="007339C5" w:rsidP="004D1BFF">
      <w:pPr>
        <w:spacing w:after="0" w:line="276" w:lineRule="auto"/>
        <w:rPr>
          <w:rFonts w:ascii="Times New Roman" w:hAnsi="Times New Roman" w:cs="Times New Roman"/>
          <w:b/>
          <w:bCs/>
          <w:sz w:val="24"/>
          <w:szCs w:val="24"/>
          <w:shd w:val="clear" w:color="auto" w:fill="FFFFFF"/>
          <w:lang w:val="en-US"/>
        </w:rPr>
      </w:pPr>
      <w:r w:rsidRPr="007339C5">
        <w:rPr>
          <w:rFonts w:ascii="Times New Roman" w:hAnsi="Times New Roman" w:cs="Times New Roman"/>
          <w:b/>
          <w:bCs/>
          <w:sz w:val="24"/>
          <w:szCs w:val="24"/>
          <w:shd w:val="clear" w:color="auto" w:fill="FFFFFF"/>
          <w:lang w:val="en-US"/>
        </w:rPr>
        <w:t>DISKUSI</w:t>
      </w:r>
    </w:p>
    <w:p w14:paraId="34268AF2" w14:textId="607C325F" w:rsidR="00755598" w:rsidRDefault="00700A80" w:rsidP="004D1BFF">
      <w:pPr>
        <w:spacing w:after="0" w:line="276" w:lineRule="auto"/>
        <w:jc w:val="both"/>
        <w:rPr>
          <w:rFonts w:ascii="Times New Roman" w:hAnsi="Times New Roman" w:cs="Times New Roman"/>
          <w:sz w:val="24"/>
          <w:szCs w:val="24"/>
          <w:shd w:val="clear" w:color="auto" w:fill="FFFFFF"/>
          <w:lang w:val="en-US"/>
        </w:rPr>
      </w:pPr>
      <w:r>
        <w:rPr>
          <w:rFonts w:ascii="Californian FB" w:eastAsia="Times New Roman" w:hAnsi="Californian FB" w:cs="Times New Roman"/>
          <w:lang w:val="en-US" w:eastAsia="id-ID"/>
        </w:rPr>
        <w:tab/>
      </w:r>
      <w:r w:rsidR="00E555CB" w:rsidRPr="00AF7CAE">
        <w:rPr>
          <w:rFonts w:ascii="Times New Roman" w:eastAsia="Times New Roman" w:hAnsi="Times New Roman" w:cs="Times New Roman"/>
          <w:sz w:val="24"/>
          <w:szCs w:val="24"/>
          <w:lang w:val="en-US" w:eastAsia="id-ID"/>
        </w:rPr>
        <w:t xml:space="preserve">Dari </w:t>
      </w:r>
      <w:proofErr w:type="spellStart"/>
      <w:r w:rsidR="00E555CB" w:rsidRPr="00AF7CAE">
        <w:rPr>
          <w:rFonts w:ascii="Times New Roman" w:eastAsia="Times New Roman" w:hAnsi="Times New Roman" w:cs="Times New Roman"/>
          <w:sz w:val="24"/>
          <w:szCs w:val="24"/>
          <w:lang w:val="en-US" w:eastAsia="id-ID"/>
        </w:rPr>
        <w:t>hasil</w:t>
      </w:r>
      <w:proofErr w:type="spellEnd"/>
      <w:r w:rsidR="00E555CB" w:rsidRPr="00AF7CAE">
        <w:rPr>
          <w:rFonts w:ascii="Times New Roman" w:eastAsia="Times New Roman" w:hAnsi="Times New Roman" w:cs="Times New Roman"/>
          <w:sz w:val="24"/>
          <w:szCs w:val="24"/>
          <w:lang w:val="en-US" w:eastAsia="id-ID"/>
        </w:rPr>
        <w:t xml:space="preserve"> </w:t>
      </w:r>
      <w:proofErr w:type="spellStart"/>
      <w:r w:rsidR="00E555CB" w:rsidRPr="00AF7CAE">
        <w:rPr>
          <w:rFonts w:ascii="Times New Roman" w:eastAsia="Times New Roman" w:hAnsi="Times New Roman" w:cs="Times New Roman"/>
          <w:sz w:val="24"/>
          <w:szCs w:val="24"/>
          <w:lang w:val="en-US" w:eastAsia="id-ID"/>
        </w:rPr>
        <w:t>wawancara</w:t>
      </w:r>
      <w:proofErr w:type="spellEnd"/>
      <w:r w:rsidR="00E555CB" w:rsidRPr="00AF7CAE">
        <w:rPr>
          <w:rFonts w:ascii="Times New Roman" w:eastAsia="Times New Roman" w:hAnsi="Times New Roman" w:cs="Times New Roman"/>
          <w:sz w:val="24"/>
          <w:szCs w:val="24"/>
          <w:lang w:val="en-US" w:eastAsia="id-ID"/>
        </w:rPr>
        <w:t xml:space="preserve"> </w:t>
      </w:r>
      <w:proofErr w:type="spellStart"/>
      <w:r w:rsidR="00E555CB" w:rsidRPr="00AF7CAE">
        <w:rPr>
          <w:rFonts w:ascii="Times New Roman" w:eastAsia="Times New Roman" w:hAnsi="Times New Roman" w:cs="Times New Roman"/>
          <w:sz w:val="24"/>
          <w:szCs w:val="24"/>
          <w:lang w:val="en-US" w:eastAsia="id-ID"/>
        </w:rPr>
        <w:t>dengan</w:t>
      </w:r>
      <w:proofErr w:type="spellEnd"/>
      <w:r w:rsidR="00E555CB" w:rsidRPr="00AF7CAE">
        <w:rPr>
          <w:rFonts w:ascii="Times New Roman" w:eastAsia="Times New Roman" w:hAnsi="Times New Roman" w:cs="Times New Roman"/>
          <w:sz w:val="24"/>
          <w:szCs w:val="24"/>
          <w:lang w:val="en-US" w:eastAsia="id-ID"/>
        </w:rPr>
        <w:t xml:space="preserve"> 6 </w:t>
      </w:r>
      <w:proofErr w:type="spellStart"/>
      <w:r w:rsidR="00E555CB" w:rsidRPr="00AF7CAE">
        <w:rPr>
          <w:rFonts w:ascii="Times New Roman" w:eastAsia="Times New Roman" w:hAnsi="Times New Roman" w:cs="Times New Roman"/>
          <w:sz w:val="24"/>
          <w:szCs w:val="24"/>
          <w:lang w:val="en-US" w:eastAsia="id-ID"/>
        </w:rPr>
        <w:t>subyek</w:t>
      </w:r>
      <w:proofErr w:type="spellEnd"/>
      <w:r w:rsidR="00E555CB" w:rsidRPr="00AF7CAE">
        <w:rPr>
          <w:rFonts w:ascii="Times New Roman" w:eastAsia="Times New Roman" w:hAnsi="Times New Roman" w:cs="Times New Roman"/>
          <w:sz w:val="24"/>
          <w:szCs w:val="24"/>
          <w:lang w:val="en-US" w:eastAsia="id-ID"/>
        </w:rPr>
        <w:t xml:space="preserve"> </w:t>
      </w:r>
      <w:r w:rsidR="00E555CB" w:rsidRPr="00AF7CAE">
        <w:rPr>
          <w:rFonts w:ascii="Times New Roman" w:hAnsi="Times New Roman" w:cs="Times New Roman"/>
          <w:sz w:val="24"/>
          <w:szCs w:val="24"/>
          <w:shd w:val="clear" w:color="auto" w:fill="FFFFFF"/>
          <w:lang w:val="en-US"/>
        </w:rPr>
        <w:t>(I,</w:t>
      </w:r>
      <w:r w:rsidR="007E12A9">
        <w:rPr>
          <w:rFonts w:ascii="Times New Roman" w:hAnsi="Times New Roman" w:cs="Times New Roman"/>
          <w:sz w:val="24"/>
          <w:szCs w:val="24"/>
          <w:shd w:val="clear" w:color="auto" w:fill="FFFFFF"/>
          <w:lang w:val="en-US"/>
        </w:rPr>
        <w:t xml:space="preserve"> </w:t>
      </w:r>
      <w:r w:rsidR="00E555CB" w:rsidRPr="00AF7CAE">
        <w:rPr>
          <w:rFonts w:ascii="Times New Roman" w:hAnsi="Times New Roman" w:cs="Times New Roman"/>
          <w:sz w:val="24"/>
          <w:szCs w:val="24"/>
          <w:shd w:val="clear" w:color="auto" w:fill="FFFFFF"/>
          <w:lang w:val="en-US"/>
        </w:rPr>
        <w:t xml:space="preserve">Y, R, E, B dan D) </w:t>
      </w:r>
      <w:proofErr w:type="spellStart"/>
      <w:r w:rsidR="00E555CB" w:rsidRPr="00AF7CAE">
        <w:rPr>
          <w:rFonts w:ascii="Times New Roman" w:hAnsi="Times New Roman" w:cs="Times New Roman"/>
          <w:sz w:val="24"/>
          <w:szCs w:val="24"/>
          <w:shd w:val="clear" w:color="auto" w:fill="FFFFFF"/>
          <w:lang w:val="en-US"/>
        </w:rPr>
        <w:t>ada</w:t>
      </w:r>
      <w:proofErr w:type="spellEnd"/>
      <w:r w:rsidR="00E555CB" w:rsidRPr="00AF7CAE">
        <w:rPr>
          <w:rFonts w:ascii="Times New Roman" w:hAnsi="Times New Roman" w:cs="Times New Roman"/>
          <w:sz w:val="24"/>
          <w:szCs w:val="24"/>
          <w:shd w:val="clear" w:color="auto" w:fill="FFFFFF"/>
          <w:lang w:val="en-US"/>
        </w:rPr>
        <w:t xml:space="preserve"> </w:t>
      </w:r>
      <w:proofErr w:type="spellStart"/>
      <w:proofErr w:type="gramStart"/>
      <w:r w:rsidR="00E555CB" w:rsidRPr="00AF7CAE">
        <w:rPr>
          <w:rFonts w:ascii="Times New Roman" w:hAnsi="Times New Roman" w:cs="Times New Roman"/>
          <w:sz w:val="24"/>
          <w:szCs w:val="24"/>
          <w:shd w:val="clear" w:color="auto" w:fill="FFFFFF"/>
          <w:lang w:val="en-US"/>
        </w:rPr>
        <w:t>beberapa</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hal</w:t>
      </w:r>
      <w:proofErr w:type="spellEnd"/>
      <w:proofErr w:type="gramEnd"/>
      <w:r w:rsidR="00E555CB" w:rsidRPr="00AF7CAE">
        <w:rPr>
          <w:rFonts w:ascii="Times New Roman" w:hAnsi="Times New Roman" w:cs="Times New Roman"/>
          <w:sz w:val="24"/>
          <w:szCs w:val="24"/>
          <w:shd w:val="clear" w:color="auto" w:fill="FFFFFF"/>
          <w:lang w:val="en-US"/>
        </w:rPr>
        <w:t xml:space="preserve"> yang </w:t>
      </w:r>
      <w:proofErr w:type="spellStart"/>
      <w:r w:rsidR="00E555CB" w:rsidRPr="00AF7CAE">
        <w:rPr>
          <w:rFonts w:ascii="Times New Roman" w:hAnsi="Times New Roman" w:cs="Times New Roman"/>
          <w:sz w:val="24"/>
          <w:szCs w:val="24"/>
          <w:shd w:val="clear" w:color="auto" w:fill="FFFFFF"/>
          <w:lang w:val="en-US"/>
        </w:rPr>
        <w:t>dapat</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menjadi</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kajian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terkait</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layanan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konseling</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karier</w:t>
      </w:r>
      <w:proofErr w:type="spellEnd"/>
      <w:r w:rsidR="00E555CB" w:rsidRPr="00AF7CAE">
        <w:rPr>
          <w:rFonts w:ascii="Times New Roman" w:hAnsi="Times New Roman" w:cs="Times New Roman"/>
          <w:sz w:val="24"/>
          <w:szCs w:val="24"/>
          <w:shd w:val="clear" w:color="auto" w:fill="FFFFFF"/>
          <w:lang w:val="en-US"/>
        </w:rPr>
        <w:t xml:space="preserve"> dan </w:t>
      </w:r>
      <w:proofErr w:type="spellStart"/>
      <w:r w:rsidR="00E555CB" w:rsidRPr="00AF7CAE">
        <w:rPr>
          <w:rFonts w:ascii="Times New Roman" w:hAnsi="Times New Roman" w:cs="Times New Roman"/>
          <w:sz w:val="24"/>
          <w:szCs w:val="24"/>
          <w:shd w:val="clear" w:color="auto" w:fill="FFFFFF"/>
          <w:lang w:val="en-US"/>
        </w:rPr>
        <w:t>pengemb</w:t>
      </w:r>
      <w:r w:rsidR="00620070">
        <w:rPr>
          <w:rFonts w:ascii="Times New Roman" w:hAnsi="Times New Roman" w:cs="Times New Roman"/>
          <w:sz w:val="24"/>
          <w:szCs w:val="24"/>
          <w:shd w:val="clear" w:color="auto" w:fill="FFFFFF"/>
          <w:lang w:val="en-US"/>
        </w:rPr>
        <w:t>a</w:t>
      </w:r>
      <w:r w:rsidR="00E555CB" w:rsidRPr="00AF7CAE">
        <w:rPr>
          <w:rFonts w:ascii="Times New Roman" w:hAnsi="Times New Roman" w:cs="Times New Roman"/>
          <w:sz w:val="24"/>
          <w:szCs w:val="24"/>
          <w:shd w:val="clear" w:color="auto" w:fill="FFFFFF"/>
          <w:lang w:val="en-US"/>
        </w:rPr>
        <w:t>ngan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karier</w:t>
      </w:r>
      <w:proofErr w:type="spellEnd"/>
      <w:r w:rsidR="00E555CB" w:rsidRPr="00AF7CAE">
        <w:rPr>
          <w:rFonts w:ascii="Times New Roman" w:hAnsi="Times New Roman" w:cs="Times New Roman"/>
          <w:sz w:val="24"/>
          <w:szCs w:val="24"/>
          <w:shd w:val="clear" w:color="auto" w:fill="FFFFFF"/>
          <w:lang w:val="en-US"/>
        </w:rPr>
        <w:t xml:space="preserve">. Pada </w:t>
      </w:r>
      <w:proofErr w:type="spellStart"/>
      <w:r w:rsidR="00E555CB" w:rsidRPr="00AF7CAE">
        <w:rPr>
          <w:rFonts w:ascii="Times New Roman" w:hAnsi="Times New Roman" w:cs="Times New Roman"/>
          <w:sz w:val="24"/>
          <w:szCs w:val="24"/>
          <w:shd w:val="clear" w:color="auto" w:fill="FFFFFF"/>
          <w:lang w:val="en-US"/>
        </w:rPr>
        <w:t>tahapan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pertama</w:t>
      </w:r>
      <w:proofErr w:type="spellEnd"/>
      <w:r w:rsidR="00E555CB" w:rsidRPr="00AF7CAE">
        <w:rPr>
          <w:rFonts w:ascii="Times New Roman" w:hAnsi="Times New Roman" w:cs="Times New Roman"/>
          <w:sz w:val="24"/>
          <w:szCs w:val="24"/>
          <w:shd w:val="clear" w:color="auto" w:fill="FFFFFF"/>
          <w:lang w:val="en-US"/>
        </w:rPr>
        <w:t xml:space="preserve"> proses </w:t>
      </w:r>
      <w:proofErr w:type="spellStart"/>
      <w:r w:rsidR="00E555CB" w:rsidRPr="00AF7CAE">
        <w:rPr>
          <w:rFonts w:ascii="Times New Roman" w:hAnsi="Times New Roman" w:cs="Times New Roman"/>
          <w:sz w:val="24"/>
          <w:szCs w:val="24"/>
          <w:shd w:val="clear" w:color="auto" w:fill="FFFFFF"/>
          <w:lang w:val="en-US"/>
        </w:rPr>
        <w:t>wawancara</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dengan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subjek</w:t>
      </w:r>
      <w:proofErr w:type="spellEnd"/>
      <w:r w:rsidR="00E555CB" w:rsidRPr="00AF7CAE">
        <w:rPr>
          <w:rFonts w:ascii="Times New Roman" w:hAnsi="Times New Roman" w:cs="Times New Roman"/>
          <w:sz w:val="24"/>
          <w:szCs w:val="24"/>
          <w:shd w:val="clear" w:color="auto" w:fill="FFFFFF"/>
          <w:lang w:val="en-US"/>
        </w:rPr>
        <w:t xml:space="preserve"> yang </w:t>
      </w:r>
      <w:proofErr w:type="spellStart"/>
      <w:r w:rsidR="00E555CB" w:rsidRPr="00AF7CAE">
        <w:rPr>
          <w:rFonts w:ascii="Times New Roman" w:hAnsi="Times New Roman" w:cs="Times New Roman"/>
          <w:sz w:val="24"/>
          <w:szCs w:val="24"/>
          <w:shd w:val="clear" w:color="auto" w:fill="FFFFFF"/>
          <w:lang w:val="en-US"/>
        </w:rPr>
        <w:t>diawali</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dengan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pengenalan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diri</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individu</w:t>
      </w:r>
      <w:proofErr w:type="spellEnd"/>
      <w:r w:rsidR="00E555CB" w:rsidRPr="00AF7CAE">
        <w:rPr>
          <w:rFonts w:ascii="Times New Roman" w:hAnsi="Times New Roman" w:cs="Times New Roman"/>
          <w:sz w:val="24"/>
          <w:szCs w:val="24"/>
          <w:shd w:val="clear" w:color="auto" w:fill="FFFFFF"/>
          <w:lang w:val="en-US"/>
        </w:rPr>
        <w:t xml:space="preserve">. Pada </w:t>
      </w:r>
      <w:proofErr w:type="spellStart"/>
      <w:r w:rsidR="00E555CB" w:rsidRPr="00AF7CAE">
        <w:rPr>
          <w:rFonts w:ascii="Times New Roman" w:hAnsi="Times New Roman" w:cs="Times New Roman"/>
          <w:sz w:val="24"/>
          <w:szCs w:val="24"/>
          <w:shd w:val="clear" w:color="auto" w:fill="FFFFFF"/>
          <w:lang w:val="en-US"/>
        </w:rPr>
        <w:t>tahapan</w:t>
      </w:r>
      <w:proofErr w:type="spellEnd"/>
      <w:r w:rsidR="00E555CB" w:rsidRPr="00AF7CAE">
        <w:rPr>
          <w:rFonts w:ascii="Times New Roman" w:hAnsi="Times New Roman" w:cs="Times New Roman"/>
          <w:sz w:val="24"/>
          <w:szCs w:val="24"/>
          <w:shd w:val="clear" w:color="auto" w:fill="FFFFFF"/>
          <w:lang w:val="en-US"/>
        </w:rPr>
        <w:t xml:space="preserve"> masing</w:t>
      </w:r>
      <w:r w:rsidR="00620070">
        <w:rPr>
          <w:rFonts w:ascii="Times New Roman" w:hAnsi="Times New Roman" w:cs="Times New Roman"/>
          <w:sz w:val="24"/>
          <w:szCs w:val="24"/>
          <w:shd w:val="clear" w:color="auto" w:fill="FFFFFF"/>
          <w:lang w:val="en-US"/>
        </w:rPr>
        <w:t>-masing</w:t>
      </w:r>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individu</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mampu</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mengungkapkan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latar</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belakang</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pribadi</w:t>
      </w:r>
      <w:proofErr w:type="spellEnd"/>
      <w:r w:rsidR="00E555CB" w:rsidRPr="00AF7CAE">
        <w:rPr>
          <w:rFonts w:ascii="Times New Roman" w:hAnsi="Times New Roman" w:cs="Times New Roman"/>
          <w:sz w:val="24"/>
          <w:szCs w:val="24"/>
          <w:shd w:val="clear" w:color="auto" w:fill="FFFFFF"/>
          <w:lang w:val="en-US"/>
        </w:rPr>
        <w:t xml:space="preserve">.  Hal </w:t>
      </w:r>
      <w:proofErr w:type="spellStart"/>
      <w:r w:rsidR="00E555CB" w:rsidRPr="00AF7CAE">
        <w:rPr>
          <w:rFonts w:ascii="Times New Roman" w:hAnsi="Times New Roman" w:cs="Times New Roman"/>
          <w:sz w:val="24"/>
          <w:szCs w:val="24"/>
          <w:shd w:val="clear" w:color="auto" w:fill="FFFFFF"/>
          <w:lang w:val="en-US"/>
        </w:rPr>
        <w:t>itu</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terkait</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620070">
        <w:rPr>
          <w:rFonts w:ascii="Times New Roman" w:hAnsi="Times New Roman" w:cs="Times New Roman"/>
          <w:sz w:val="24"/>
          <w:szCs w:val="24"/>
          <w:shd w:val="clear" w:color="auto" w:fill="FFFFFF"/>
          <w:lang w:val="en-US"/>
        </w:rPr>
        <w:t>kondisi</w:t>
      </w:r>
      <w:proofErr w:type="spellEnd"/>
      <w:r w:rsidR="00620070">
        <w:rPr>
          <w:rFonts w:ascii="Times New Roman" w:hAnsi="Times New Roman" w:cs="Times New Roman"/>
          <w:sz w:val="24"/>
          <w:szCs w:val="24"/>
          <w:shd w:val="clear" w:color="auto" w:fill="FFFFFF"/>
          <w:lang w:val="en-US"/>
        </w:rPr>
        <w:t xml:space="preserve"> </w:t>
      </w:r>
      <w:proofErr w:type="spellStart"/>
      <w:r w:rsidR="00620070">
        <w:rPr>
          <w:rFonts w:ascii="Times New Roman" w:hAnsi="Times New Roman" w:cs="Times New Roman"/>
          <w:sz w:val="24"/>
          <w:szCs w:val="24"/>
          <w:shd w:val="clear" w:color="auto" w:fill="FFFFFF"/>
          <w:lang w:val="en-US"/>
        </w:rPr>
        <w:t>pribadi</w:t>
      </w:r>
      <w:proofErr w:type="spellEnd"/>
      <w:r w:rsidR="00620070">
        <w:rPr>
          <w:rFonts w:ascii="Times New Roman" w:hAnsi="Times New Roman" w:cs="Times New Roman"/>
          <w:sz w:val="24"/>
          <w:szCs w:val="24"/>
          <w:shd w:val="clear" w:color="auto" w:fill="FFFFFF"/>
          <w:lang w:val="en-US"/>
        </w:rPr>
        <w:t xml:space="preserve"> dan </w:t>
      </w:r>
      <w:proofErr w:type="spellStart"/>
      <w:r w:rsidR="00620070">
        <w:rPr>
          <w:rFonts w:ascii="Times New Roman" w:hAnsi="Times New Roman" w:cs="Times New Roman"/>
          <w:sz w:val="24"/>
          <w:szCs w:val="24"/>
          <w:shd w:val="clear" w:color="auto" w:fill="FFFFFF"/>
          <w:lang w:val="en-US"/>
        </w:rPr>
        <w:t>keluarga</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Dala</w:t>
      </w:r>
      <w:r w:rsidR="00620070">
        <w:rPr>
          <w:rFonts w:ascii="Times New Roman" w:hAnsi="Times New Roman" w:cs="Times New Roman"/>
          <w:sz w:val="24"/>
          <w:szCs w:val="24"/>
          <w:shd w:val="clear" w:color="auto" w:fill="FFFFFF"/>
          <w:lang w:val="en-US"/>
        </w:rPr>
        <w:t>m</w:t>
      </w:r>
      <w:proofErr w:type="spellEnd"/>
      <w:r w:rsidR="00E555CB" w:rsidRPr="00AF7CAE">
        <w:rPr>
          <w:rFonts w:ascii="Times New Roman" w:hAnsi="Times New Roman" w:cs="Times New Roman"/>
          <w:sz w:val="24"/>
          <w:szCs w:val="24"/>
          <w:shd w:val="clear" w:color="auto" w:fill="FFFFFF"/>
          <w:lang w:val="en-US"/>
        </w:rPr>
        <w:t xml:space="preserve"> proses </w:t>
      </w:r>
      <w:proofErr w:type="spellStart"/>
      <w:r w:rsidR="00E555CB" w:rsidRPr="00AF7CAE">
        <w:rPr>
          <w:rFonts w:ascii="Times New Roman" w:hAnsi="Times New Roman" w:cs="Times New Roman"/>
          <w:sz w:val="24"/>
          <w:szCs w:val="24"/>
          <w:shd w:val="clear" w:color="auto" w:fill="FFFFFF"/>
          <w:lang w:val="en-US"/>
        </w:rPr>
        <w:t>layanan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konseling</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karier</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mencakup</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layanan</w:t>
      </w:r>
      <w:proofErr w:type="spellEnd"/>
      <w:r w:rsidR="00E555CB" w:rsidRPr="00AF7CAE">
        <w:rPr>
          <w:rFonts w:ascii="Times New Roman" w:hAnsi="Times New Roman" w:cs="Times New Roman"/>
          <w:sz w:val="24"/>
          <w:szCs w:val="24"/>
          <w:shd w:val="clear" w:color="auto" w:fill="FFFFFF"/>
          <w:lang w:val="en-US"/>
        </w:rPr>
        <w:t xml:space="preserve"> yang </w:t>
      </w:r>
      <w:proofErr w:type="spellStart"/>
      <w:r w:rsidR="00E555CB" w:rsidRPr="00AF7CAE">
        <w:rPr>
          <w:rFonts w:ascii="Times New Roman" w:hAnsi="Times New Roman" w:cs="Times New Roman"/>
          <w:sz w:val="24"/>
          <w:szCs w:val="24"/>
          <w:shd w:val="clear" w:color="auto" w:fill="FFFFFF"/>
          <w:lang w:val="en-US"/>
        </w:rPr>
        <w:t>mengakomodir</w:t>
      </w:r>
      <w:proofErr w:type="spellEnd"/>
      <w:r w:rsidR="00E555CB" w:rsidRPr="00AF7CAE">
        <w:rPr>
          <w:rFonts w:ascii="Times New Roman" w:hAnsi="Times New Roman" w:cs="Times New Roman"/>
          <w:sz w:val="24"/>
          <w:szCs w:val="24"/>
          <w:shd w:val="clear" w:color="auto" w:fill="FFFFFF"/>
          <w:lang w:val="en-US"/>
        </w:rPr>
        <w:t xml:space="preserve"> data </w:t>
      </w:r>
      <w:proofErr w:type="spellStart"/>
      <w:r w:rsidR="00E555CB" w:rsidRPr="00AF7CAE">
        <w:rPr>
          <w:rFonts w:ascii="Times New Roman" w:hAnsi="Times New Roman" w:cs="Times New Roman"/>
          <w:sz w:val="24"/>
          <w:szCs w:val="24"/>
          <w:shd w:val="clear" w:color="auto" w:fill="FFFFFF"/>
          <w:lang w:val="en-US"/>
        </w:rPr>
        <w:t>pr</w:t>
      </w:r>
      <w:r w:rsidR="00AF7CAE" w:rsidRPr="00AF7CAE">
        <w:rPr>
          <w:rFonts w:ascii="Times New Roman" w:hAnsi="Times New Roman" w:cs="Times New Roman"/>
          <w:sz w:val="24"/>
          <w:szCs w:val="24"/>
          <w:shd w:val="clear" w:color="auto" w:fill="FFFFFF"/>
          <w:lang w:val="en-US"/>
        </w:rPr>
        <w:t>i</w:t>
      </w:r>
      <w:r w:rsidR="00E555CB" w:rsidRPr="00AF7CAE">
        <w:rPr>
          <w:rFonts w:ascii="Times New Roman" w:hAnsi="Times New Roman" w:cs="Times New Roman"/>
          <w:sz w:val="24"/>
          <w:szCs w:val="24"/>
          <w:shd w:val="clear" w:color="auto" w:fill="FFFFFF"/>
          <w:lang w:val="en-US"/>
        </w:rPr>
        <w:t>badi</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peserta</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didik</w:t>
      </w:r>
      <w:proofErr w:type="spellEnd"/>
      <w:r w:rsidR="00E555CB" w:rsidRPr="00AF7CAE">
        <w:rPr>
          <w:rFonts w:ascii="Times New Roman" w:hAnsi="Times New Roman" w:cs="Times New Roman"/>
          <w:sz w:val="24"/>
          <w:szCs w:val="24"/>
          <w:shd w:val="clear" w:color="auto" w:fill="FFFFFF"/>
          <w:lang w:val="en-US"/>
        </w:rPr>
        <w:t xml:space="preserve">.   Hal </w:t>
      </w:r>
      <w:proofErr w:type="spellStart"/>
      <w:r w:rsidR="00E555CB" w:rsidRPr="00AF7CAE">
        <w:rPr>
          <w:rFonts w:ascii="Times New Roman" w:hAnsi="Times New Roman" w:cs="Times New Roman"/>
          <w:sz w:val="24"/>
          <w:szCs w:val="24"/>
          <w:shd w:val="clear" w:color="auto" w:fill="FFFFFF"/>
          <w:lang w:val="en-US"/>
        </w:rPr>
        <w:t>ini</w:t>
      </w:r>
      <w:proofErr w:type="spellEnd"/>
      <w:r w:rsidR="00E555CB" w:rsidRPr="00AF7CAE">
        <w:rPr>
          <w:rFonts w:ascii="Times New Roman" w:hAnsi="Times New Roman" w:cs="Times New Roman"/>
          <w:sz w:val="24"/>
          <w:szCs w:val="24"/>
          <w:shd w:val="clear" w:color="auto" w:fill="FFFFFF"/>
          <w:lang w:val="en-US"/>
        </w:rPr>
        <w:t xml:space="preserve"> sangat </w:t>
      </w:r>
      <w:proofErr w:type="spellStart"/>
      <w:r w:rsidR="00E555CB" w:rsidRPr="00AF7CAE">
        <w:rPr>
          <w:rFonts w:ascii="Times New Roman" w:hAnsi="Times New Roman" w:cs="Times New Roman"/>
          <w:sz w:val="24"/>
          <w:szCs w:val="24"/>
          <w:shd w:val="clear" w:color="auto" w:fill="FFFFFF"/>
          <w:lang w:val="en-US"/>
        </w:rPr>
        <w:t>penting</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dalam</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memetakan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kondisi</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peserta</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didik</w:t>
      </w:r>
      <w:proofErr w:type="spellEnd"/>
      <w:r w:rsidR="00E555CB" w:rsidRPr="00AF7CAE">
        <w:rPr>
          <w:rFonts w:ascii="Times New Roman" w:hAnsi="Times New Roman" w:cs="Times New Roman"/>
          <w:sz w:val="24"/>
          <w:szCs w:val="24"/>
          <w:shd w:val="clear" w:color="auto" w:fill="FFFFFF"/>
          <w:lang w:val="en-US"/>
        </w:rPr>
        <w:t xml:space="preserve"> yang </w:t>
      </w:r>
      <w:proofErr w:type="spellStart"/>
      <w:r w:rsidR="00E555CB" w:rsidRPr="00AF7CAE">
        <w:rPr>
          <w:rFonts w:ascii="Times New Roman" w:hAnsi="Times New Roman" w:cs="Times New Roman"/>
          <w:sz w:val="24"/>
          <w:szCs w:val="24"/>
          <w:shd w:val="clear" w:color="auto" w:fill="FFFFFF"/>
          <w:lang w:val="en-US"/>
        </w:rPr>
        <w:t>akan</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menempuh</w:t>
      </w:r>
      <w:proofErr w:type="spellEnd"/>
      <w:r w:rsidR="00E555CB" w:rsidRPr="00AF7CAE">
        <w:rPr>
          <w:rFonts w:ascii="Times New Roman" w:hAnsi="Times New Roman" w:cs="Times New Roman"/>
          <w:sz w:val="24"/>
          <w:szCs w:val="24"/>
          <w:shd w:val="clear" w:color="auto" w:fill="FFFFFF"/>
          <w:lang w:val="en-US"/>
        </w:rPr>
        <w:t xml:space="preserve"> </w:t>
      </w:r>
      <w:proofErr w:type="spellStart"/>
      <w:r w:rsidR="00E555CB" w:rsidRPr="00AF7CAE">
        <w:rPr>
          <w:rFonts w:ascii="Times New Roman" w:hAnsi="Times New Roman" w:cs="Times New Roman"/>
          <w:sz w:val="24"/>
          <w:szCs w:val="24"/>
          <w:shd w:val="clear" w:color="auto" w:fill="FFFFFF"/>
          <w:lang w:val="en-US"/>
        </w:rPr>
        <w:t>kariernya</w:t>
      </w:r>
      <w:proofErr w:type="spellEnd"/>
      <w:r w:rsidR="00E555CB" w:rsidRPr="00AF7CAE">
        <w:rPr>
          <w:rFonts w:ascii="Times New Roman" w:hAnsi="Times New Roman" w:cs="Times New Roman"/>
          <w:sz w:val="24"/>
          <w:szCs w:val="24"/>
          <w:shd w:val="clear" w:color="auto" w:fill="FFFFFF"/>
          <w:lang w:val="en-US"/>
        </w:rPr>
        <w:t>.</w:t>
      </w:r>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Layanan</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informasi</w:t>
      </w:r>
      <w:proofErr w:type="spellEnd"/>
      <w:r w:rsidR="00AF7CAE" w:rsidRPr="00AF7CAE">
        <w:rPr>
          <w:rFonts w:ascii="Times New Roman" w:hAnsi="Times New Roman" w:cs="Times New Roman"/>
          <w:sz w:val="24"/>
          <w:szCs w:val="24"/>
          <w:shd w:val="clear" w:color="auto" w:fill="FFFFFF"/>
          <w:lang w:val="en-US"/>
        </w:rPr>
        <w:t xml:space="preserve"> data (</w:t>
      </w:r>
      <w:proofErr w:type="spellStart"/>
      <w:r w:rsidR="00AF7CAE" w:rsidRPr="00AF7CAE">
        <w:rPr>
          <w:rFonts w:ascii="Times New Roman" w:hAnsi="Times New Roman" w:cs="Times New Roman"/>
          <w:sz w:val="24"/>
          <w:szCs w:val="24"/>
          <w:shd w:val="clear" w:color="auto" w:fill="FFFFFF"/>
          <w:lang w:val="en-US"/>
        </w:rPr>
        <w:t>pengenal</w:t>
      </w:r>
      <w:r w:rsidR="00620070">
        <w:rPr>
          <w:rFonts w:ascii="Times New Roman" w:hAnsi="Times New Roman" w:cs="Times New Roman"/>
          <w:sz w:val="24"/>
          <w:szCs w:val="24"/>
          <w:shd w:val="clear" w:color="auto" w:fill="FFFFFF"/>
          <w:lang w:val="en-US"/>
        </w:rPr>
        <w:t>a</w:t>
      </w:r>
      <w:r w:rsidR="00AF7CAE" w:rsidRPr="00AF7CAE">
        <w:rPr>
          <w:rFonts w:ascii="Times New Roman" w:hAnsi="Times New Roman" w:cs="Times New Roman"/>
          <w:sz w:val="24"/>
          <w:szCs w:val="24"/>
          <w:shd w:val="clear" w:color="auto" w:fill="FFFFFF"/>
          <w:lang w:val="en-US"/>
        </w:rPr>
        <w:t>n</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membantu</w:t>
      </w:r>
      <w:proofErr w:type="spellEnd"/>
      <w:r w:rsidR="00AF7CAE" w:rsidRPr="00AF7CAE">
        <w:rPr>
          <w:rFonts w:ascii="Times New Roman" w:hAnsi="Times New Roman" w:cs="Times New Roman"/>
          <w:sz w:val="24"/>
          <w:szCs w:val="24"/>
          <w:shd w:val="clear" w:color="auto" w:fill="FFFFFF"/>
          <w:lang w:val="en-US"/>
        </w:rPr>
        <w:t xml:space="preserve"> guru </w:t>
      </w:r>
      <w:proofErr w:type="spellStart"/>
      <w:r w:rsidR="00AF7CAE" w:rsidRPr="00AF7CAE">
        <w:rPr>
          <w:rFonts w:ascii="Times New Roman" w:hAnsi="Times New Roman" w:cs="Times New Roman"/>
          <w:sz w:val="24"/>
          <w:szCs w:val="24"/>
          <w:shd w:val="clear" w:color="auto" w:fill="FFFFFF"/>
          <w:lang w:val="en-US"/>
        </w:rPr>
        <w:t>dalam</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memetakan</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kondisis</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peserta</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620070">
        <w:rPr>
          <w:rFonts w:ascii="Times New Roman" w:hAnsi="Times New Roman" w:cs="Times New Roman"/>
          <w:sz w:val="24"/>
          <w:szCs w:val="24"/>
          <w:shd w:val="clear" w:color="auto" w:fill="FFFFFF"/>
          <w:lang w:val="en-US"/>
        </w:rPr>
        <w:t>didik</w:t>
      </w:r>
      <w:proofErr w:type="spellEnd"/>
      <w:r w:rsidR="00620070">
        <w:rPr>
          <w:rFonts w:ascii="Times New Roman" w:hAnsi="Times New Roman" w:cs="Times New Roman"/>
          <w:sz w:val="24"/>
          <w:szCs w:val="24"/>
          <w:shd w:val="clear" w:color="auto" w:fill="FFFFFF"/>
          <w:lang w:val="en-US"/>
        </w:rPr>
        <w:t xml:space="preserve"> </w:t>
      </w:r>
      <w:r w:rsidR="00AF7CAE" w:rsidRPr="00AF7CAE">
        <w:rPr>
          <w:rFonts w:ascii="Times New Roman" w:hAnsi="Times New Roman" w:cs="Times New Roman"/>
          <w:sz w:val="24"/>
          <w:szCs w:val="24"/>
          <w:shd w:val="clear" w:color="auto" w:fill="FFFFFF"/>
          <w:lang w:val="en-US"/>
        </w:rPr>
        <w:t xml:space="preserve">yang </w:t>
      </w:r>
      <w:proofErr w:type="spellStart"/>
      <w:r w:rsidR="00AF7CAE" w:rsidRPr="00AF7CAE">
        <w:rPr>
          <w:rFonts w:ascii="Times New Roman" w:hAnsi="Times New Roman" w:cs="Times New Roman"/>
          <w:sz w:val="24"/>
          <w:szCs w:val="24"/>
          <w:shd w:val="clear" w:color="auto" w:fill="FFFFFF"/>
          <w:lang w:val="en-US"/>
        </w:rPr>
        <w:t>sesungguhnya</w:t>
      </w:r>
      <w:proofErr w:type="spellEnd"/>
      <w:r w:rsidR="00620070">
        <w:rPr>
          <w:rFonts w:ascii="Times New Roman" w:hAnsi="Times New Roman" w:cs="Times New Roman"/>
          <w:sz w:val="24"/>
          <w:szCs w:val="24"/>
          <w:shd w:val="clear" w:color="auto" w:fill="FFFFFF"/>
          <w:lang w:val="en-US"/>
        </w:rPr>
        <w:t xml:space="preserve">.  Hal </w:t>
      </w:r>
      <w:proofErr w:type="spellStart"/>
      <w:r w:rsidR="00620070">
        <w:rPr>
          <w:rFonts w:ascii="Times New Roman" w:hAnsi="Times New Roman" w:cs="Times New Roman"/>
          <w:sz w:val="24"/>
          <w:szCs w:val="24"/>
          <w:shd w:val="clear" w:color="auto" w:fill="FFFFFF"/>
          <w:lang w:val="en-US"/>
        </w:rPr>
        <w:t>tersebut</w:t>
      </w:r>
      <w:proofErr w:type="spellEnd"/>
      <w:r w:rsidR="00620070">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sebagai</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dasar</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pelayanan</w:t>
      </w:r>
      <w:proofErr w:type="spellEnd"/>
      <w:r w:rsidR="00AF7CAE" w:rsidRPr="00AF7CAE">
        <w:rPr>
          <w:rFonts w:ascii="Times New Roman" w:hAnsi="Times New Roman" w:cs="Times New Roman"/>
          <w:sz w:val="24"/>
          <w:szCs w:val="24"/>
          <w:shd w:val="clear" w:color="auto" w:fill="FFFFFF"/>
          <w:lang w:val="en-US"/>
        </w:rPr>
        <w:t xml:space="preserve"> </w:t>
      </w:r>
      <w:proofErr w:type="spellStart"/>
      <w:r w:rsidR="00AF7CAE" w:rsidRPr="00AF7CAE">
        <w:rPr>
          <w:rFonts w:ascii="Times New Roman" w:hAnsi="Times New Roman" w:cs="Times New Roman"/>
          <w:sz w:val="24"/>
          <w:szCs w:val="24"/>
          <w:shd w:val="clear" w:color="auto" w:fill="FFFFFF"/>
          <w:lang w:val="en-US"/>
        </w:rPr>
        <w:t>bimbingan</w:t>
      </w:r>
      <w:proofErr w:type="spellEnd"/>
      <w:r w:rsidR="00AF7CAE" w:rsidRPr="00AF7CAE">
        <w:rPr>
          <w:rFonts w:ascii="Times New Roman" w:hAnsi="Times New Roman" w:cs="Times New Roman"/>
          <w:sz w:val="24"/>
          <w:szCs w:val="24"/>
          <w:shd w:val="clear" w:color="auto" w:fill="FFFFFF"/>
          <w:lang w:val="en-US"/>
        </w:rPr>
        <w:t xml:space="preserve"> dan </w:t>
      </w:r>
      <w:proofErr w:type="spellStart"/>
      <w:r w:rsidR="00620070">
        <w:rPr>
          <w:rFonts w:ascii="Times New Roman" w:hAnsi="Times New Roman" w:cs="Times New Roman"/>
          <w:sz w:val="24"/>
          <w:szCs w:val="24"/>
          <w:shd w:val="clear" w:color="auto" w:fill="FFFFFF"/>
          <w:lang w:val="en-US"/>
        </w:rPr>
        <w:t>k</w:t>
      </w:r>
      <w:r w:rsidR="00AF7CAE" w:rsidRPr="00AF7CAE">
        <w:rPr>
          <w:rFonts w:ascii="Times New Roman" w:hAnsi="Times New Roman" w:cs="Times New Roman"/>
          <w:sz w:val="24"/>
          <w:szCs w:val="24"/>
          <w:shd w:val="clear" w:color="auto" w:fill="FFFFFF"/>
          <w:lang w:val="en-US"/>
        </w:rPr>
        <w:t>onseling</w:t>
      </w:r>
      <w:proofErr w:type="spellEnd"/>
      <w:r w:rsidR="00AF7CAE" w:rsidRPr="00AF7CAE">
        <w:rPr>
          <w:rFonts w:ascii="Times New Roman" w:hAnsi="Times New Roman" w:cs="Times New Roman"/>
          <w:sz w:val="24"/>
          <w:szCs w:val="24"/>
          <w:shd w:val="clear" w:color="auto" w:fill="FFFFFF"/>
          <w:lang w:val="en-US"/>
        </w:rPr>
        <w:t xml:space="preserve"> yang </w:t>
      </w:r>
      <w:proofErr w:type="spellStart"/>
      <w:r w:rsidR="00AF7CAE" w:rsidRPr="00AF7CAE">
        <w:rPr>
          <w:rFonts w:ascii="Times New Roman" w:hAnsi="Times New Roman" w:cs="Times New Roman"/>
          <w:sz w:val="24"/>
          <w:szCs w:val="24"/>
          <w:shd w:val="clear" w:color="auto" w:fill="FFFFFF"/>
          <w:lang w:val="en-US"/>
        </w:rPr>
        <w:t>memandirikan</w:t>
      </w:r>
      <w:proofErr w:type="spellEnd"/>
      <w:r w:rsidR="00E555CB" w:rsidRPr="00AF7CAE">
        <w:rPr>
          <w:rFonts w:ascii="Times New Roman" w:hAnsi="Times New Roman" w:cs="Times New Roman"/>
          <w:sz w:val="24"/>
          <w:szCs w:val="24"/>
          <w:shd w:val="clear" w:color="auto" w:fill="FFFFFF"/>
          <w:lang w:val="en-US"/>
        </w:rPr>
        <w:t xml:space="preserve"> </w:t>
      </w:r>
      <w:r w:rsidR="00AF7CAE" w:rsidRPr="00AF7CAE">
        <w:rPr>
          <w:rFonts w:ascii="Times New Roman" w:hAnsi="Times New Roman" w:cs="Times New Roman"/>
          <w:sz w:val="24"/>
          <w:szCs w:val="24"/>
          <w:shd w:val="clear" w:color="auto" w:fill="FFFFFF"/>
          <w:lang w:val="en-US"/>
        </w:rPr>
        <w:fldChar w:fldCharType="begin" w:fldLock="1"/>
      </w:r>
      <w:r w:rsidR="00D57FFB">
        <w:rPr>
          <w:rFonts w:ascii="Times New Roman" w:hAnsi="Times New Roman" w:cs="Times New Roman"/>
          <w:sz w:val="24"/>
          <w:szCs w:val="24"/>
          <w:shd w:val="clear" w:color="auto" w:fill="FFFFFF"/>
          <w:lang w:val="en-US"/>
        </w:rPr>
        <w:instrText>ADDIN CSL_CITATION {"citationItems":[{"id":"ITEM-1","itemData":{"DOI":"10.31602/jbkr.v4i1.1453","abstract":"Guru pembimbing sekolah harus memiliki kompetensi profesionalisme dalam kulaifikasi akademik disertai dengan mempunyai kompetensi konselor agar mampu menghadapi berbagai problem sekolah, sehingga guru pembimbing mampu untuk mempersiapkan diri dalam menghadapi perkembangan dunia pendidikan dengan berbagai macam dampak yang bisa menghabat perkebangan siswa disekolah.guru pembimbing disekolah bukan suatu yang lahir tanpa syarat,artinya seseuatu hadir begitu saja tanpa proses belajar yang panjang. Proses yang akhirnya menjadikan guru pembimbing sebagai agen pemebelajaran yang memiliki posisi strategis untuk melakukan berbagai perubahan, peningkatan dan pengembangan dalam penyelenggaraan pendidikan disekolah yang tentunya proses pendidikan disekolah berkesinangbungan dan meningkatkan pengetahuan.__________________________________________________________School guidance teachers must have professionalism competence in academic qualifications accompanied by having counselor competencies to be able to deal with various school problems, so that the mentoring teacher is able to prepare themselves in the face of the development of the world of education with various kinds of impacts that can hinder students' development in schools. who was born unconditionally, meaning someone just present without a long learning process. The process that ultimately makes the tutor teacher as a learning agent who has a strategic position to make various changes, enhancements and development in the implementation of school education is certainly the process of education in schools that are connected and increase knowledge.","author":[{"dropping-particle":"","family":"Yuliansyah","given":"Muhammad","non-dropping-particle":"","parse-names":false,"suffix":""},{"dropping-particle":"","family":"Herman","given":"Murdiansyah","non-dropping-particle":"","parse-names":false,"suffix":""}],"container-title":"Jurnal Bimbingan Dan Konseling Ar-Rahman","id":"ITEM-1","issue":"1","issued":{"date-parts":[["2018"]]},"page":"25","title":"Teknik Sosiometri Dalam Asesmen Pelayanan Konseling Pada Kepala Sekolah Dan Guru Sdn Kuin Selatan 1 Banjarmasin","type":"article-journal","volume":"4"},"uris":["http://www.mendeley.com/documents/?uuid=ca6f85f9-ba83-4972-9410-94c5ea402108"]}],"mendeley":{"formattedCitation":"(Yuliansyah &amp; Herman, 2018)","plainTextFormattedCitation":"(Yuliansyah &amp; Herman, 2018)","previouslyFormattedCitation":"(Yuliansyah &amp; Herman, 2018)"},"properties":{"noteIndex":0},"schema":"https://github.com/citation-style-language/schema/raw/master/csl-citation.json"}</w:instrText>
      </w:r>
      <w:r w:rsidR="00AF7CAE" w:rsidRPr="00AF7CAE">
        <w:rPr>
          <w:rFonts w:ascii="Times New Roman" w:hAnsi="Times New Roman" w:cs="Times New Roman"/>
          <w:sz w:val="24"/>
          <w:szCs w:val="24"/>
          <w:shd w:val="clear" w:color="auto" w:fill="FFFFFF"/>
          <w:lang w:val="en-US"/>
        </w:rPr>
        <w:fldChar w:fldCharType="separate"/>
      </w:r>
      <w:r w:rsidR="00AF7CAE" w:rsidRPr="00AF7CAE">
        <w:rPr>
          <w:rFonts w:ascii="Times New Roman" w:hAnsi="Times New Roman" w:cs="Times New Roman"/>
          <w:noProof/>
          <w:sz w:val="24"/>
          <w:szCs w:val="24"/>
          <w:shd w:val="clear" w:color="auto" w:fill="FFFFFF"/>
          <w:lang w:val="en-US"/>
        </w:rPr>
        <w:t>(Yuliansyah &amp; Herman, 2018)</w:t>
      </w:r>
      <w:r w:rsidR="00AF7CAE" w:rsidRPr="00AF7CAE">
        <w:rPr>
          <w:rFonts w:ascii="Times New Roman" w:hAnsi="Times New Roman" w:cs="Times New Roman"/>
          <w:sz w:val="24"/>
          <w:szCs w:val="24"/>
          <w:shd w:val="clear" w:color="auto" w:fill="FFFFFF"/>
          <w:lang w:val="en-US"/>
        </w:rPr>
        <w:fldChar w:fldCharType="end"/>
      </w:r>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Pendapat</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tersebut</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dapat</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disimpulkan</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bahwa</w:t>
      </w:r>
      <w:proofErr w:type="spellEnd"/>
      <w:r w:rsidR="00AF7CAE">
        <w:rPr>
          <w:rFonts w:ascii="Times New Roman" w:hAnsi="Times New Roman" w:cs="Times New Roman"/>
          <w:sz w:val="24"/>
          <w:szCs w:val="24"/>
          <w:shd w:val="clear" w:color="auto" w:fill="FFFFFF"/>
          <w:lang w:val="en-US"/>
        </w:rPr>
        <w:t xml:space="preserve"> proses </w:t>
      </w:r>
      <w:proofErr w:type="spellStart"/>
      <w:r w:rsidR="00AF7CAE">
        <w:rPr>
          <w:rFonts w:ascii="Times New Roman" w:hAnsi="Times New Roman" w:cs="Times New Roman"/>
          <w:sz w:val="24"/>
          <w:szCs w:val="24"/>
          <w:shd w:val="clear" w:color="auto" w:fill="FFFFFF"/>
          <w:lang w:val="en-US"/>
        </w:rPr>
        <w:t>pengenalan</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peserta</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didik</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melalui</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konseling</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karier</w:t>
      </w:r>
      <w:proofErr w:type="spellEnd"/>
      <w:r w:rsidR="00AF7CAE">
        <w:rPr>
          <w:rFonts w:ascii="Times New Roman" w:hAnsi="Times New Roman" w:cs="Times New Roman"/>
          <w:sz w:val="24"/>
          <w:szCs w:val="24"/>
          <w:shd w:val="clear" w:color="auto" w:fill="FFFFFF"/>
          <w:lang w:val="en-US"/>
        </w:rPr>
        <w:t xml:space="preserve"> yang </w:t>
      </w:r>
      <w:proofErr w:type="spellStart"/>
      <w:r w:rsidR="00AF7CAE">
        <w:rPr>
          <w:rFonts w:ascii="Times New Roman" w:hAnsi="Times New Roman" w:cs="Times New Roman"/>
          <w:sz w:val="24"/>
          <w:szCs w:val="24"/>
          <w:shd w:val="clear" w:color="auto" w:fill="FFFFFF"/>
          <w:lang w:val="en-US"/>
        </w:rPr>
        <w:t>ada</w:t>
      </w:r>
      <w:proofErr w:type="spellEnd"/>
      <w:r w:rsidR="00AF7CAE">
        <w:rPr>
          <w:rFonts w:ascii="Times New Roman" w:hAnsi="Times New Roman" w:cs="Times New Roman"/>
          <w:sz w:val="24"/>
          <w:szCs w:val="24"/>
          <w:shd w:val="clear" w:color="auto" w:fill="FFFFFF"/>
          <w:lang w:val="en-US"/>
        </w:rPr>
        <w:t xml:space="preserve"> di SMK </w:t>
      </w:r>
      <w:proofErr w:type="spellStart"/>
      <w:r w:rsidR="00AF7CAE">
        <w:rPr>
          <w:rFonts w:ascii="Times New Roman" w:hAnsi="Times New Roman" w:cs="Times New Roman"/>
          <w:sz w:val="24"/>
          <w:szCs w:val="24"/>
          <w:shd w:val="clear" w:color="auto" w:fill="FFFFFF"/>
          <w:lang w:val="en-US"/>
        </w:rPr>
        <w:t>membantu</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su</w:t>
      </w:r>
      <w:r w:rsidR="00620070">
        <w:rPr>
          <w:rFonts w:ascii="Times New Roman" w:hAnsi="Times New Roman" w:cs="Times New Roman"/>
          <w:sz w:val="24"/>
          <w:szCs w:val="24"/>
          <w:shd w:val="clear" w:color="auto" w:fill="FFFFFF"/>
          <w:lang w:val="en-US"/>
        </w:rPr>
        <w:t>b</w:t>
      </w:r>
      <w:r w:rsidR="00AF7CAE">
        <w:rPr>
          <w:rFonts w:ascii="Times New Roman" w:hAnsi="Times New Roman" w:cs="Times New Roman"/>
          <w:sz w:val="24"/>
          <w:szCs w:val="24"/>
          <w:shd w:val="clear" w:color="auto" w:fill="FFFFFF"/>
          <w:lang w:val="en-US"/>
        </w:rPr>
        <w:t>yek</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dalam</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menyesuiakan</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kondisi</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diri</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dengan</w:t>
      </w:r>
      <w:proofErr w:type="spellEnd"/>
      <w:r w:rsidR="00AF7CAE">
        <w:rPr>
          <w:rFonts w:ascii="Times New Roman" w:hAnsi="Times New Roman" w:cs="Times New Roman"/>
          <w:sz w:val="24"/>
          <w:szCs w:val="24"/>
          <w:shd w:val="clear" w:color="auto" w:fill="FFFFFF"/>
          <w:lang w:val="en-US"/>
        </w:rPr>
        <w:t xml:space="preserve"> </w:t>
      </w:r>
      <w:proofErr w:type="spellStart"/>
      <w:r w:rsidR="00AF7CAE">
        <w:rPr>
          <w:rFonts w:ascii="Times New Roman" w:hAnsi="Times New Roman" w:cs="Times New Roman"/>
          <w:sz w:val="24"/>
          <w:szCs w:val="24"/>
          <w:shd w:val="clear" w:color="auto" w:fill="FFFFFF"/>
          <w:lang w:val="en-US"/>
        </w:rPr>
        <w:t>lingkun</w:t>
      </w:r>
      <w:r w:rsidR="00620070">
        <w:rPr>
          <w:rFonts w:ascii="Times New Roman" w:hAnsi="Times New Roman" w:cs="Times New Roman"/>
          <w:sz w:val="24"/>
          <w:szCs w:val="24"/>
          <w:shd w:val="clear" w:color="auto" w:fill="FFFFFF"/>
          <w:lang w:val="en-US"/>
        </w:rPr>
        <w:t>gan</w:t>
      </w:r>
      <w:r w:rsidR="00AF7CAE">
        <w:rPr>
          <w:rFonts w:ascii="Times New Roman" w:hAnsi="Times New Roman" w:cs="Times New Roman"/>
          <w:sz w:val="24"/>
          <w:szCs w:val="24"/>
          <w:shd w:val="clear" w:color="auto" w:fill="FFFFFF"/>
          <w:lang w:val="en-US"/>
        </w:rPr>
        <w:t>nya</w:t>
      </w:r>
      <w:proofErr w:type="spellEnd"/>
      <w:r w:rsidR="00AF7CAE">
        <w:rPr>
          <w:rFonts w:ascii="Times New Roman" w:hAnsi="Times New Roman" w:cs="Times New Roman"/>
          <w:sz w:val="24"/>
          <w:szCs w:val="24"/>
          <w:shd w:val="clear" w:color="auto" w:fill="FFFFFF"/>
          <w:lang w:val="en-US"/>
        </w:rPr>
        <w:t>.</w:t>
      </w:r>
    </w:p>
    <w:p w14:paraId="395B09B0" w14:textId="74586A2B" w:rsidR="00D57FFB" w:rsidRDefault="00AF7CAE"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Pada </w:t>
      </w:r>
      <w:proofErr w:type="spellStart"/>
      <w:r>
        <w:rPr>
          <w:rFonts w:ascii="Times New Roman" w:hAnsi="Times New Roman" w:cs="Times New Roman"/>
          <w:sz w:val="24"/>
          <w:szCs w:val="24"/>
          <w:shd w:val="clear" w:color="auto" w:fill="FFFFFF"/>
          <w:lang w:val="en-US"/>
        </w:rPr>
        <w:t>tahapan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dua</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menggali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terkait</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eksplorasi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ada</w:t>
      </w:r>
      <w:proofErr w:type="spellEnd"/>
      <w:r>
        <w:rPr>
          <w:rFonts w:ascii="Times New Roman" w:hAnsi="Times New Roman" w:cs="Times New Roman"/>
          <w:sz w:val="24"/>
          <w:szCs w:val="24"/>
          <w:shd w:val="clear" w:color="auto" w:fill="FFFFFF"/>
          <w:lang w:val="en-US"/>
        </w:rPr>
        <w:t xml:space="preserve"> pada </w:t>
      </w:r>
      <w:proofErr w:type="spellStart"/>
      <w:r>
        <w:rPr>
          <w:rFonts w:ascii="Times New Roman" w:hAnsi="Times New Roman" w:cs="Times New Roman"/>
          <w:sz w:val="24"/>
          <w:szCs w:val="24"/>
          <w:shd w:val="clear" w:color="auto" w:fill="FFFFFF"/>
          <w:lang w:val="en-US"/>
        </w:rPr>
        <w:t>diri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individu</w:t>
      </w:r>
      <w:proofErr w:type="spellEnd"/>
      <w:r>
        <w:rPr>
          <w:rFonts w:ascii="Times New Roman" w:hAnsi="Times New Roman" w:cs="Times New Roman"/>
          <w:sz w:val="24"/>
          <w:szCs w:val="24"/>
          <w:shd w:val="clear" w:color="auto" w:fill="FFFFFF"/>
          <w:lang w:val="en-US"/>
        </w:rPr>
        <w:t>.</w:t>
      </w:r>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Dalam</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sisi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pandangan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karier</w:t>
      </w:r>
      <w:proofErr w:type="spellEnd"/>
      <w:r w:rsidR="00D57FFB">
        <w:rPr>
          <w:rFonts w:ascii="Times New Roman" w:hAnsi="Times New Roman" w:cs="Times New Roman"/>
          <w:sz w:val="24"/>
          <w:szCs w:val="24"/>
          <w:shd w:val="clear" w:color="auto" w:fill="FFFFFF"/>
          <w:lang w:val="en-US"/>
        </w:rPr>
        <w:t xml:space="preserve"> rata-rata </w:t>
      </w:r>
      <w:proofErr w:type="spellStart"/>
      <w:r w:rsidR="00D57FFB">
        <w:rPr>
          <w:rFonts w:ascii="Times New Roman" w:hAnsi="Times New Roman" w:cs="Times New Roman"/>
          <w:sz w:val="24"/>
          <w:szCs w:val="24"/>
          <w:shd w:val="clear" w:color="auto" w:fill="FFFFFF"/>
          <w:lang w:val="en-US"/>
        </w:rPr>
        <w:t>subjek</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memiliki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cita-cita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sesu</w:t>
      </w:r>
      <w:r w:rsidR="00463AF9">
        <w:rPr>
          <w:rFonts w:ascii="Times New Roman" w:hAnsi="Times New Roman" w:cs="Times New Roman"/>
          <w:sz w:val="24"/>
          <w:szCs w:val="24"/>
          <w:shd w:val="clear" w:color="auto" w:fill="FFFFFF"/>
          <w:lang w:val="en-US"/>
        </w:rPr>
        <w:t>ai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dengan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jurusannya</w:t>
      </w:r>
      <w:proofErr w:type="spellEnd"/>
      <w:r w:rsidR="00D57FFB">
        <w:rPr>
          <w:rFonts w:ascii="Times New Roman" w:hAnsi="Times New Roman" w:cs="Times New Roman"/>
          <w:sz w:val="24"/>
          <w:szCs w:val="24"/>
          <w:shd w:val="clear" w:color="auto" w:fill="FFFFFF"/>
          <w:lang w:val="en-US"/>
        </w:rPr>
        <w:t xml:space="preserve"> yang </w:t>
      </w:r>
      <w:proofErr w:type="spellStart"/>
      <w:r w:rsidR="00D57FFB">
        <w:rPr>
          <w:rFonts w:ascii="Times New Roman" w:hAnsi="Times New Roman" w:cs="Times New Roman"/>
          <w:sz w:val="24"/>
          <w:szCs w:val="24"/>
          <w:shd w:val="clear" w:color="auto" w:fill="FFFFFF"/>
          <w:lang w:val="en-US"/>
        </w:rPr>
        <w:t>mereka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tekunin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saat</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ini</w:t>
      </w:r>
      <w:proofErr w:type="spellEnd"/>
      <w:r w:rsidR="00D57FFB">
        <w:rPr>
          <w:rFonts w:ascii="Times New Roman" w:hAnsi="Times New Roman" w:cs="Times New Roman"/>
          <w:sz w:val="24"/>
          <w:szCs w:val="24"/>
          <w:shd w:val="clear" w:color="auto" w:fill="FFFFFF"/>
          <w:lang w:val="en-US"/>
        </w:rPr>
        <w:t xml:space="preserve">.  Dari </w:t>
      </w:r>
      <w:proofErr w:type="spellStart"/>
      <w:r w:rsidR="00D57FFB">
        <w:rPr>
          <w:rFonts w:ascii="Times New Roman" w:hAnsi="Times New Roman" w:cs="Times New Roman"/>
          <w:sz w:val="24"/>
          <w:szCs w:val="24"/>
          <w:shd w:val="clear" w:color="auto" w:fill="FFFFFF"/>
          <w:lang w:val="en-US"/>
        </w:rPr>
        <w:t>kelima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subyek</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selai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menempuh</w:t>
      </w:r>
      <w:proofErr w:type="spellEnd"/>
      <w:r w:rsidR="00D57FFB">
        <w:rPr>
          <w:rFonts w:ascii="Times New Roman" w:hAnsi="Times New Roman" w:cs="Times New Roman"/>
          <w:sz w:val="24"/>
          <w:szCs w:val="24"/>
          <w:shd w:val="clear" w:color="auto" w:fill="FFFFFF"/>
          <w:lang w:val="en-US"/>
        </w:rPr>
        <w:t xml:space="preserve"> Pendidikan di </w:t>
      </w:r>
      <w:proofErr w:type="spellStart"/>
      <w:r w:rsidR="00D57FFB">
        <w:rPr>
          <w:rFonts w:ascii="Times New Roman" w:hAnsi="Times New Roman" w:cs="Times New Roman"/>
          <w:sz w:val="24"/>
          <w:szCs w:val="24"/>
          <w:shd w:val="clear" w:color="auto" w:fill="FFFFFF"/>
          <w:lang w:val="en-US"/>
        </w:rPr>
        <w:t>lingkungan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sekolah</w:t>
      </w:r>
      <w:proofErr w:type="spellEnd"/>
      <w:r w:rsidR="00D57FFB">
        <w:rPr>
          <w:rFonts w:ascii="Times New Roman" w:hAnsi="Times New Roman" w:cs="Times New Roman"/>
          <w:sz w:val="24"/>
          <w:szCs w:val="24"/>
          <w:shd w:val="clear" w:color="auto" w:fill="FFFFFF"/>
          <w:lang w:val="en-US"/>
        </w:rPr>
        <w:t xml:space="preserve"> (SMK) </w:t>
      </w:r>
      <w:proofErr w:type="spellStart"/>
      <w:r w:rsidR="00D57FFB">
        <w:rPr>
          <w:rFonts w:ascii="Times New Roman" w:hAnsi="Times New Roman" w:cs="Times New Roman"/>
          <w:sz w:val="24"/>
          <w:szCs w:val="24"/>
          <w:shd w:val="clear" w:color="auto" w:fill="FFFFFF"/>
          <w:lang w:val="en-US"/>
        </w:rPr>
        <w:t>mereka</w:t>
      </w:r>
      <w:proofErr w:type="spellEnd"/>
      <w:r w:rsidR="00D57FFB">
        <w:rPr>
          <w:rFonts w:ascii="Times New Roman" w:hAnsi="Times New Roman" w:cs="Times New Roman"/>
          <w:sz w:val="24"/>
          <w:szCs w:val="24"/>
          <w:shd w:val="clear" w:color="auto" w:fill="FFFFFF"/>
          <w:lang w:val="en-US"/>
        </w:rPr>
        <w:t xml:space="preserve"> juga </w:t>
      </w:r>
      <w:proofErr w:type="spellStart"/>
      <w:r w:rsidR="00D57FFB">
        <w:rPr>
          <w:rFonts w:ascii="Times New Roman" w:hAnsi="Times New Roman" w:cs="Times New Roman"/>
          <w:sz w:val="24"/>
          <w:szCs w:val="24"/>
          <w:shd w:val="clear" w:color="auto" w:fill="FFFFFF"/>
          <w:lang w:val="en-US"/>
        </w:rPr>
        <w:t>mengikuti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berbagai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aktiivitas</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kegiatan</w:t>
      </w:r>
      <w:proofErr w:type="spellEnd"/>
      <w:r w:rsidR="00D57FFB">
        <w:rPr>
          <w:rFonts w:ascii="Times New Roman" w:hAnsi="Times New Roman" w:cs="Times New Roman"/>
          <w:sz w:val="24"/>
          <w:szCs w:val="24"/>
          <w:shd w:val="clear" w:color="auto" w:fill="FFFFFF"/>
          <w:lang w:val="en-US"/>
        </w:rPr>
        <w:t xml:space="preserve"> di </w:t>
      </w:r>
      <w:proofErr w:type="spellStart"/>
      <w:r w:rsidR="00D57FFB">
        <w:rPr>
          <w:rFonts w:ascii="Times New Roman" w:hAnsi="Times New Roman" w:cs="Times New Roman"/>
          <w:sz w:val="24"/>
          <w:szCs w:val="24"/>
          <w:shd w:val="clear" w:color="auto" w:fill="FFFFFF"/>
          <w:lang w:val="en-US"/>
        </w:rPr>
        <w:t>luar</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sekiolah</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ekstra</w:t>
      </w:r>
      <w:proofErr w:type="spellEnd"/>
      <w:r w:rsidR="00D57FF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k</w:t>
      </w:r>
      <w:r w:rsidR="00D57FFB">
        <w:rPr>
          <w:rFonts w:ascii="Times New Roman" w:hAnsi="Times New Roman" w:cs="Times New Roman"/>
          <w:sz w:val="24"/>
          <w:szCs w:val="24"/>
          <w:shd w:val="clear" w:color="auto" w:fill="FFFFFF"/>
          <w:lang w:val="en-US"/>
        </w:rPr>
        <w:t>ulikuler</w:t>
      </w:r>
      <w:proofErr w:type="spellEnd"/>
      <w:r w:rsidR="00D57FFB">
        <w:rPr>
          <w:rFonts w:ascii="Times New Roman" w:hAnsi="Times New Roman" w:cs="Times New Roman"/>
          <w:sz w:val="24"/>
          <w:szCs w:val="24"/>
          <w:shd w:val="clear" w:color="auto" w:fill="FFFFFF"/>
          <w:lang w:val="en-US"/>
        </w:rPr>
        <w:t xml:space="preserve">). Hal </w:t>
      </w:r>
      <w:proofErr w:type="spellStart"/>
      <w:r w:rsidR="00D57FFB">
        <w:rPr>
          <w:rFonts w:ascii="Times New Roman" w:hAnsi="Times New Roman" w:cs="Times New Roman"/>
          <w:sz w:val="24"/>
          <w:szCs w:val="24"/>
          <w:shd w:val="clear" w:color="auto" w:fill="FFFFFF"/>
          <w:lang w:val="en-US"/>
        </w:rPr>
        <w:t>ini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un</w:t>
      </w:r>
      <w:r w:rsidR="00C1622B">
        <w:rPr>
          <w:rFonts w:ascii="Times New Roman" w:hAnsi="Times New Roman" w:cs="Times New Roman"/>
          <w:sz w:val="24"/>
          <w:szCs w:val="24"/>
          <w:shd w:val="clear" w:color="auto" w:fill="FFFFFF"/>
          <w:lang w:val="en-US"/>
        </w:rPr>
        <w:t>t</w:t>
      </w:r>
      <w:r w:rsidR="00D57FFB">
        <w:rPr>
          <w:rFonts w:ascii="Times New Roman" w:hAnsi="Times New Roman" w:cs="Times New Roman"/>
          <w:sz w:val="24"/>
          <w:szCs w:val="24"/>
          <w:shd w:val="clear" w:color="auto" w:fill="FFFFFF"/>
          <w:lang w:val="en-US"/>
        </w:rPr>
        <w:t>uk</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meningkatkan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lastRenderedPageBreak/>
        <w:t>potensi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diri</w:t>
      </w:r>
      <w:proofErr w:type="spellEnd"/>
      <w:r w:rsidR="00D57FFB">
        <w:rPr>
          <w:rFonts w:ascii="Times New Roman" w:hAnsi="Times New Roman" w:cs="Times New Roman"/>
          <w:sz w:val="24"/>
          <w:szCs w:val="24"/>
          <w:shd w:val="clear" w:color="auto" w:fill="FFFFFF"/>
          <w:lang w:val="en-US"/>
        </w:rPr>
        <w:t xml:space="preserve"> dan </w:t>
      </w:r>
      <w:proofErr w:type="spellStart"/>
      <w:r w:rsidR="00D57FFB">
        <w:rPr>
          <w:rFonts w:ascii="Times New Roman" w:hAnsi="Times New Roman" w:cs="Times New Roman"/>
          <w:sz w:val="24"/>
          <w:szCs w:val="24"/>
          <w:shd w:val="clear" w:color="auto" w:fill="FFFFFF"/>
          <w:lang w:val="en-US"/>
        </w:rPr>
        <w:t>menjamin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hubungan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an</w:t>
      </w:r>
      <w:r w:rsidR="00C1622B">
        <w:rPr>
          <w:rFonts w:ascii="Times New Roman" w:hAnsi="Times New Roman" w:cs="Times New Roman"/>
          <w:sz w:val="24"/>
          <w:szCs w:val="24"/>
          <w:shd w:val="clear" w:color="auto" w:fill="FFFFFF"/>
          <w:lang w:val="en-US"/>
        </w:rPr>
        <w:t>ta</w:t>
      </w:r>
      <w:r w:rsidR="00D57FFB">
        <w:rPr>
          <w:rFonts w:ascii="Times New Roman" w:hAnsi="Times New Roman" w:cs="Times New Roman"/>
          <w:sz w:val="24"/>
          <w:szCs w:val="24"/>
          <w:shd w:val="clear" w:color="auto" w:fill="FFFFFF"/>
          <w:lang w:val="en-US"/>
        </w:rPr>
        <w:t>r</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individu</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satu</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dengan</w:t>
      </w:r>
      <w:proofErr w:type="spellEnd"/>
      <w:r w:rsidR="00D57FFB">
        <w:rPr>
          <w:rFonts w:ascii="Times New Roman" w:hAnsi="Times New Roman" w:cs="Times New Roman"/>
          <w:sz w:val="24"/>
          <w:szCs w:val="24"/>
          <w:shd w:val="clear" w:color="auto" w:fill="FFFFFF"/>
          <w:lang w:val="en-US"/>
        </w:rPr>
        <w:t xml:space="preserve"> yang lain. Hal </w:t>
      </w:r>
      <w:proofErr w:type="spellStart"/>
      <w:r w:rsidR="00D57FFB">
        <w:rPr>
          <w:rFonts w:ascii="Times New Roman" w:hAnsi="Times New Roman" w:cs="Times New Roman"/>
          <w:sz w:val="24"/>
          <w:szCs w:val="24"/>
          <w:shd w:val="clear" w:color="auto" w:fill="FFFFFF"/>
          <w:lang w:val="en-US"/>
        </w:rPr>
        <w:t>ini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mengandung</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pengertian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bahwa</w:t>
      </w:r>
      <w:proofErr w:type="spellEnd"/>
      <w:r w:rsidR="00D57FFB">
        <w:rPr>
          <w:rFonts w:ascii="Times New Roman" w:hAnsi="Times New Roman" w:cs="Times New Roman"/>
          <w:sz w:val="24"/>
          <w:szCs w:val="24"/>
          <w:shd w:val="clear" w:color="auto" w:fill="FFFFFF"/>
          <w:lang w:val="en-US"/>
        </w:rPr>
        <w:t xml:space="preserve"> proses </w:t>
      </w:r>
      <w:proofErr w:type="spellStart"/>
      <w:r w:rsidR="00D57FFB">
        <w:rPr>
          <w:rFonts w:ascii="Times New Roman" w:hAnsi="Times New Roman" w:cs="Times New Roman"/>
          <w:sz w:val="24"/>
          <w:szCs w:val="24"/>
          <w:shd w:val="clear" w:color="auto" w:fill="FFFFFF"/>
          <w:lang w:val="en-US"/>
        </w:rPr>
        <w:t>melakukan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aktivitas</w:t>
      </w:r>
      <w:proofErr w:type="spellEnd"/>
      <w:r w:rsidR="00D57FFB">
        <w:rPr>
          <w:rFonts w:ascii="Times New Roman" w:hAnsi="Times New Roman" w:cs="Times New Roman"/>
          <w:sz w:val="24"/>
          <w:szCs w:val="24"/>
          <w:shd w:val="clear" w:color="auto" w:fill="FFFFFF"/>
          <w:lang w:val="en-US"/>
        </w:rPr>
        <w:t xml:space="preserve"> yang </w:t>
      </w:r>
      <w:proofErr w:type="spellStart"/>
      <w:r w:rsidR="00D57FFB">
        <w:rPr>
          <w:rFonts w:ascii="Times New Roman" w:hAnsi="Times New Roman" w:cs="Times New Roman"/>
          <w:sz w:val="24"/>
          <w:szCs w:val="24"/>
          <w:shd w:val="clear" w:color="auto" w:fill="FFFFFF"/>
          <w:lang w:val="en-US"/>
        </w:rPr>
        <w:t>sesu</w:t>
      </w:r>
      <w:r w:rsidR="00C1622B">
        <w:rPr>
          <w:rFonts w:ascii="Times New Roman" w:hAnsi="Times New Roman" w:cs="Times New Roman"/>
          <w:sz w:val="24"/>
          <w:szCs w:val="24"/>
          <w:shd w:val="clear" w:color="auto" w:fill="FFFFFF"/>
          <w:lang w:val="en-US"/>
        </w:rPr>
        <w:t>ai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dengan</w:t>
      </w:r>
      <w:proofErr w:type="spellEnd"/>
      <w:r w:rsidR="00D57FFB">
        <w:rPr>
          <w:rFonts w:ascii="Times New Roman" w:hAnsi="Times New Roman" w:cs="Times New Roman"/>
          <w:sz w:val="24"/>
          <w:szCs w:val="24"/>
          <w:shd w:val="clear" w:color="auto" w:fill="FFFFFF"/>
          <w:lang w:val="en-US"/>
        </w:rPr>
        <w:t xml:space="preserve"> </w:t>
      </w:r>
      <w:r w:rsidR="00D57FFB" w:rsidRPr="00C1622B">
        <w:rPr>
          <w:rFonts w:ascii="Times New Roman" w:hAnsi="Times New Roman" w:cs="Times New Roman"/>
          <w:i/>
          <w:iCs/>
          <w:sz w:val="24"/>
          <w:szCs w:val="24"/>
          <w:shd w:val="clear" w:color="auto" w:fill="FFFFFF"/>
          <w:lang w:val="en-US"/>
        </w:rPr>
        <w:t xml:space="preserve">passion </w:t>
      </w:r>
      <w:r w:rsidR="00D57FFB">
        <w:rPr>
          <w:rFonts w:ascii="Times New Roman" w:hAnsi="Times New Roman" w:cs="Times New Roman"/>
          <w:sz w:val="24"/>
          <w:szCs w:val="24"/>
          <w:shd w:val="clear" w:color="auto" w:fill="FFFFFF"/>
          <w:lang w:val="en-US"/>
        </w:rPr>
        <w:t xml:space="preserve">dan </w:t>
      </w:r>
      <w:proofErr w:type="spellStart"/>
      <w:r w:rsidR="00D57FFB">
        <w:rPr>
          <w:rFonts w:ascii="Times New Roman" w:hAnsi="Times New Roman" w:cs="Times New Roman"/>
          <w:sz w:val="24"/>
          <w:szCs w:val="24"/>
          <w:shd w:val="clear" w:color="auto" w:fill="FFFFFF"/>
          <w:lang w:val="en-US"/>
        </w:rPr>
        <w:t>minatnya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merupakan</w:t>
      </w:r>
      <w:proofErr w:type="spellEnd"/>
      <w:r w:rsidR="00D57FFB">
        <w:rPr>
          <w:rFonts w:ascii="Times New Roman" w:hAnsi="Times New Roman" w:cs="Times New Roman"/>
          <w:sz w:val="24"/>
          <w:szCs w:val="24"/>
          <w:shd w:val="clear" w:color="auto" w:fill="FFFFFF"/>
          <w:lang w:val="en-US"/>
        </w:rPr>
        <w:t xml:space="preserve"> salah </w:t>
      </w:r>
      <w:proofErr w:type="spellStart"/>
      <w:r w:rsidR="00D57FFB">
        <w:rPr>
          <w:rFonts w:ascii="Times New Roman" w:hAnsi="Times New Roman" w:cs="Times New Roman"/>
          <w:sz w:val="24"/>
          <w:szCs w:val="24"/>
          <w:shd w:val="clear" w:color="auto" w:fill="FFFFFF"/>
          <w:lang w:val="en-US"/>
        </w:rPr>
        <w:t>satu</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bentuk</w:t>
      </w:r>
      <w:proofErr w:type="spellEnd"/>
      <w:r w:rsidR="00D57FFB">
        <w:rPr>
          <w:rFonts w:ascii="Times New Roman" w:hAnsi="Times New Roman" w:cs="Times New Roman"/>
          <w:sz w:val="24"/>
          <w:szCs w:val="24"/>
          <w:shd w:val="clear" w:color="auto" w:fill="FFFFFF"/>
          <w:lang w:val="en-US"/>
        </w:rPr>
        <w:t xml:space="preserve"> proses </w:t>
      </w:r>
      <w:proofErr w:type="spellStart"/>
      <w:r w:rsidR="00D57FFB">
        <w:rPr>
          <w:rFonts w:ascii="Times New Roman" w:hAnsi="Times New Roman" w:cs="Times New Roman"/>
          <w:sz w:val="24"/>
          <w:szCs w:val="24"/>
          <w:shd w:val="clear" w:color="auto" w:fill="FFFFFF"/>
          <w:lang w:val="en-US"/>
        </w:rPr>
        <w:t>eksplorasi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karier</w:t>
      </w:r>
      <w:proofErr w:type="spellEnd"/>
      <w:r w:rsidR="00D57FFB">
        <w:rPr>
          <w:rFonts w:ascii="Times New Roman" w:hAnsi="Times New Roman" w:cs="Times New Roman"/>
          <w:sz w:val="24"/>
          <w:szCs w:val="24"/>
          <w:shd w:val="clear" w:color="auto" w:fill="FFFFFF"/>
          <w:lang w:val="en-US"/>
        </w:rPr>
        <w:t xml:space="preserve"> </w:t>
      </w:r>
      <w:r w:rsidR="00D57FFB">
        <w:rPr>
          <w:rFonts w:ascii="Times New Roman" w:hAnsi="Times New Roman" w:cs="Times New Roman"/>
          <w:sz w:val="24"/>
          <w:szCs w:val="24"/>
          <w:shd w:val="clear" w:color="auto" w:fill="FFFFFF"/>
          <w:lang w:val="en-US"/>
        </w:rPr>
        <w:fldChar w:fldCharType="begin" w:fldLock="1"/>
      </w:r>
      <w:r w:rsidR="005349D4">
        <w:rPr>
          <w:rFonts w:ascii="Times New Roman" w:hAnsi="Times New Roman" w:cs="Times New Roman"/>
          <w:sz w:val="24"/>
          <w:szCs w:val="24"/>
          <w:shd w:val="clear" w:color="auto" w:fill="FFFFFF"/>
          <w:lang w:val="en-US"/>
        </w:rPr>
        <w:instrText>ADDIN CSL_CITATION {"citationItems":[{"id":"ITEM-1","itemData":{"DOI":"10.24123/aipj.v34i4.2581","ISSN":"0215-0158","abstract":"The implementation of Curriculum 2013 brought changes to students' admissions to high school/vocational level. Students are required to choose their course earlier, with or without trial time, which marks the importance of career planning and efficacy to decide their future career for students since junior-high. This study examined the role of career exploration behavior (CEB) as a mediator between career-related parental support (CRPS) and career decision-making self-efficacy (CDSE). Data were obtained from 140 junior-high school students on grade VIII and IX in the 2018/2019 school year in the year of 2018/2019. The regression analysis showed that CRPS has significantly influenced relations with CDSE, with CEB only has a small role in partially mediating their relationship (b = .44, t(137) = 6.31, p = .000; coefficient = .22, SE = 3.91%, CI = .14 - .29). The result is fit with the social cognitive career theory (SCCT). Other results obtained from the additional analysis, instrumental assistance (b = .20, t(134) = 3.1, p = .041), and verbal encouragement (b = .16, t(134) = 2.06, p = .041) were able to influence the CDSE directly, but emotional support indirectly (coefficient = .09, SE = 3.29%, CI = .03 - .16) influences CDSE through CEB as mediator. These results may be affected by Indonesian's collectivist culture, which able to play a role in adolescents' development and their capacity to make their career-choice independently.","author":[{"dropping-particle":"","family":"Chasanah","given":"Annisa Maulidya","non-dropping-particle":"","parse-names":false,"suffix":""},{"dropping-particle":"","family":"Salim","given":"Rose Mini Agoes","non-dropping-particle":"","parse-names":false,"suffix":""}],"container-title":"ANIMA Indonesian Psychological Journal","id":"ITEM-1","issue":"4","issued":{"date-parts":[["2019"]]},"page":"211-221","title":"Parental Support, Career Exploration, and Career Decision-Making Self-Efficacy in Junior High School Students","type":"article-journal","volume":"34"},"uris":["http://www.mendeley.com/documents/?uuid=0da72bbb-d736-4f3f-b94d-c71e2c3e7dad"]}],"mendeley":{"formattedCitation":"(Chasanah &amp; Salim, 2019)","plainTextFormattedCitation":"(Chasanah &amp; Salim, 2019)","previouslyFormattedCitation":"(Chasanah &amp; Salim, 2019)"},"properties":{"noteIndex":0},"schema":"https://github.com/citation-style-language/schema/raw/master/csl-citation.json"}</w:instrText>
      </w:r>
      <w:r w:rsidR="00D57FFB">
        <w:rPr>
          <w:rFonts w:ascii="Times New Roman" w:hAnsi="Times New Roman" w:cs="Times New Roman"/>
          <w:sz w:val="24"/>
          <w:szCs w:val="24"/>
          <w:shd w:val="clear" w:color="auto" w:fill="FFFFFF"/>
          <w:lang w:val="en-US"/>
        </w:rPr>
        <w:fldChar w:fldCharType="separate"/>
      </w:r>
      <w:r w:rsidR="00D57FFB" w:rsidRPr="00D57FFB">
        <w:rPr>
          <w:rFonts w:ascii="Times New Roman" w:hAnsi="Times New Roman" w:cs="Times New Roman"/>
          <w:noProof/>
          <w:sz w:val="24"/>
          <w:szCs w:val="24"/>
          <w:shd w:val="clear" w:color="auto" w:fill="FFFFFF"/>
          <w:lang w:val="en-US"/>
        </w:rPr>
        <w:t>(Chasanah &amp; Salim, 2019)</w:t>
      </w:r>
      <w:r w:rsidR="00D57FFB">
        <w:rPr>
          <w:rFonts w:ascii="Times New Roman" w:hAnsi="Times New Roman" w:cs="Times New Roman"/>
          <w:sz w:val="24"/>
          <w:szCs w:val="24"/>
          <w:shd w:val="clear" w:color="auto" w:fill="FFFFFF"/>
          <w:lang w:val="en-US"/>
        </w:rPr>
        <w:fldChar w:fldCharType="end"/>
      </w:r>
      <w:r w:rsidR="00D57FFB">
        <w:rPr>
          <w:rFonts w:ascii="Times New Roman" w:hAnsi="Times New Roman" w:cs="Times New Roman"/>
          <w:sz w:val="24"/>
          <w:szCs w:val="24"/>
          <w:shd w:val="clear" w:color="auto" w:fill="FFFFFF"/>
          <w:lang w:val="en-US"/>
        </w:rPr>
        <w:t xml:space="preserve">. Dari </w:t>
      </w:r>
      <w:proofErr w:type="spellStart"/>
      <w:r w:rsidR="00D57FFB">
        <w:rPr>
          <w:rFonts w:ascii="Times New Roman" w:hAnsi="Times New Roman" w:cs="Times New Roman"/>
          <w:sz w:val="24"/>
          <w:szCs w:val="24"/>
          <w:shd w:val="clear" w:color="auto" w:fill="FFFFFF"/>
          <w:lang w:val="en-US"/>
        </w:rPr>
        <w:t>pendapat</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tersebut</w:t>
      </w:r>
      <w:proofErr w:type="spellEnd"/>
      <w:r w:rsidR="00D57FFB">
        <w:rPr>
          <w:rFonts w:ascii="Times New Roman" w:hAnsi="Times New Roman" w:cs="Times New Roman"/>
          <w:sz w:val="24"/>
          <w:szCs w:val="24"/>
          <w:shd w:val="clear" w:color="auto" w:fill="FFFFFF"/>
          <w:lang w:val="en-US"/>
        </w:rPr>
        <w:t xml:space="preserve"> di </w:t>
      </w:r>
      <w:proofErr w:type="spellStart"/>
      <w:r w:rsidR="00D57FFB">
        <w:rPr>
          <w:rFonts w:ascii="Times New Roman" w:hAnsi="Times New Roman" w:cs="Times New Roman"/>
          <w:sz w:val="24"/>
          <w:szCs w:val="24"/>
          <w:shd w:val="clear" w:color="auto" w:fill="FFFFFF"/>
          <w:lang w:val="en-US"/>
        </w:rPr>
        <w:t>simpulkan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bah</w:t>
      </w:r>
      <w:r w:rsidR="00C1622B">
        <w:rPr>
          <w:rFonts w:ascii="Times New Roman" w:hAnsi="Times New Roman" w:cs="Times New Roman"/>
          <w:sz w:val="24"/>
          <w:szCs w:val="24"/>
          <w:shd w:val="clear" w:color="auto" w:fill="FFFFFF"/>
          <w:lang w:val="en-US"/>
        </w:rPr>
        <w:t>wa</w:t>
      </w:r>
      <w:proofErr w:type="spellEnd"/>
      <w:r w:rsidR="00D57FF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s</w:t>
      </w:r>
      <w:r w:rsidR="00D57FFB">
        <w:rPr>
          <w:rFonts w:ascii="Times New Roman" w:hAnsi="Times New Roman" w:cs="Times New Roman"/>
          <w:sz w:val="24"/>
          <w:szCs w:val="24"/>
          <w:shd w:val="clear" w:color="auto" w:fill="FFFFFF"/>
          <w:lang w:val="en-US"/>
        </w:rPr>
        <w:t>ekolah</w:t>
      </w:r>
      <w:proofErr w:type="spellEnd"/>
      <w:r w:rsidR="00D57FFB">
        <w:rPr>
          <w:rFonts w:ascii="Times New Roman" w:hAnsi="Times New Roman" w:cs="Times New Roman"/>
          <w:sz w:val="24"/>
          <w:szCs w:val="24"/>
          <w:shd w:val="clear" w:color="auto" w:fill="FFFFFF"/>
          <w:lang w:val="en-US"/>
        </w:rPr>
        <w:t xml:space="preserve"> (SMK) yang </w:t>
      </w:r>
      <w:proofErr w:type="spellStart"/>
      <w:r w:rsidR="00D57FFB">
        <w:rPr>
          <w:rFonts w:ascii="Times New Roman" w:hAnsi="Times New Roman" w:cs="Times New Roman"/>
          <w:sz w:val="24"/>
          <w:szCs w:val="24"/>
          <w:shd w:val="clear" w:color="auto" w:fill="FFFFFF"/>
          <w:lang w:val="en-US"/>
        </w:rPr>
        <w:t>memfasilitasi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peserta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didik</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dalam</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mengembanghkan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potensi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melalui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kegiatan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ekstra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kulikuler</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merupakan</w:t>
      </w:r>
      <w:proofErr w:type="spellEnd"/>
      <w:r w:rsidR="00D57FF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usaha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dalam</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w:t>
      </w:r>
      <w:r w:rsidR="00C1622B">
        <w:rPr>
          <w:rFonts w:ascii="Times New Roman" w:hAnsi="Times New Roman" w:cs="Times New Roman"/>
          <w:sz w:val="24"/>
          <w:szCs w:val="24"/>
          <w:shd w:val="clear" w:color="auto" w:fill="FFFFFF"/>
          <w:lang w:val="en-US"/>
        </w:rPr>
        <w:t>man</w:t>
      </w:r>
      <w:r w:rsidR="00D57FFB">
        <w:rPr>
          <w:rFonts w:ascii="Times New Roman" w:hAnsi="Times New Roman" w:cs="Times New Roman"/>
          <w:sz w:val="24"/>
          <w:szCs w:val="24"/>
          <w:shd w:val="clear" w:color="auto" w:fill="FFFFFF"/>
          <w:lang w:val="en-US"/>
        </w:rPr>
        <w:t>dirikan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karier</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peserta</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didik</w:t>
      </w:r>
      <w:proofErr w:type="spellEnd"/>
      <w:r w:rsidR="00D57FFB">
        <w:rPr>
          <w:rFonts w:ascii="Times New Roman" w:hAnsi="Times New Roman" w:cs="Times New Roman"/>
          <w:sz w:val="24"/>
          <w:szCs w:val="24"/>
          <w:shd w:val="clear" w:color="auto" w:fill="FFFFFF"/>
          <w:lang w:val="en-US"/>
        </w:rPr>
        <w:t xml:space="preserve">. </w:t>
      </w:r>
      <w:r w:rsidR="005349D4">
        <w:rPr>
          <w:rFonts w:ascii="Times New Roman" w:hAnsi="Times New Roman" w:cs="Times New Roman"/>
          <w:sz w:val="24"/>
          <w:szCs w:val="24"/>
          <w:shd w:val="clear" w:color="auto" w:fill="FFFFFF"/>
          <w:lang w:val="en-US"/>
        </w:rPr>
        <w:t xml:space="preserve">Setelah </w:t>
      </w:r>
      <w:proofErr w:type="spellStart"/>
      <w:r w:rsidR="00D57FFB">
        <w:rPr>
          <w:rFonts w:ascii="Times New Roman" w:hAnsi="Times New Roman" w:cs="Times New Roman"/>
          <w:sz w:val="24"/>
          <w:szCs w:val="24"/>
          <w:shd w:val="clear" w:color="auto" w:fill="FFFFFF"/>
          <w:lang w:val="en-US"/>
        </w:rPr>
        <w:t>subjek</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melakukan</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sesi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wawancara</w:t>
      </w:r>
      <w:proofErr w:type="spellEnd"/>
      <w:r w:rsidR="00D57FFB">
        <w:rPr>
          <w:rFonts w:ascii="Times New Roman" w:hAnsi="Times New Roman" w:cs="Times New Roman"/>
          <w:sz w:val="24"/>
          <w:szCs w:val="24"/>
          <w:shd w:val="clear" w:color="auto" w:fill="FFFFFF"/>
          <w:lang w:val="en-US"/>
        </w:rPr>
        <w:t xml:space="preserve"> yang </w:t>
      </w:r>
      <w:proofErr w:type="spellStart"/>
      <w:r w:rsidR="00D57FFB">
        <w:rPr>
          <w:rFonts w:ascii="Times New Roman" w:hAnsi="Times New Roman" w:cs="Times New Roman"/>
          <w:sz w:val="24"/>
          <w:szCs w:val="24"/>
          <w:shd w:val="clear" w:color="auto" w:fill="FFFFFF"/>
          <w:lang w:val="en-US"/>
        </w:rPr>
        <w:t>ter</w:t>
      </w:r>
      <w:r w:rsidR="00C1622B">
        <w:rPr>
          <w:rFonts w:ascii="Times New Roman" w:hAnsi="Times New Roman" w:cs="Times New Roman"/>
          <w:sz w:val="24"/>
          <w:szCs w:val="24"/>
          <w:shd w:val="clear" w:color="auto" w:fill="FFFFFF"/>
          <w:lang w:val="en-US"/>
        </w:rPr>
        <w:t>kait</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ekplorasi</w:t>
      </w:r>
      <w:proofErr w:type="spellEnd"/>
      <w:r w:rsidR="00D57FFB">
        <w:rPr>
          <w:rFonts w:ascii="Times New Roman" w:hAnsi="Times New Roman" w:cs="Times New Roman"/>
          <w:sz w:val="24"/>
          <w:szCs w:val="24"/>
          <w:shd w:val="clear" w:color="auto" w:fill="FFFFFF"/>
          <w:lang w:val="en-US"/>
        </w:rPr>
        <w:t xml:space="preserve"> </w:t>
      </w:r>
      <w:proofErr w:type="spellStart"/>
      <w:r w:rsidR="00D57FFB">
        <w:rPr>
          <w:rFonts w:ascii="Times New Roman" w:hAnsi="Times New Roman" w:cs="Times New Roman"/>
          <w:sz w:val="24"/>
          <w:szCs w:val="24"/>
          <w:shd w:val="clear" w:color="auto" w:fill="FFFFFF"/>
          <w:lang w:val="en-US"/>
        </w:rPr>
        <w:t>karier</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perencanaan</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karier</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peserta</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diidk</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menjadi</w:t>
      </w:r>
      <w:proofErr w:type="spellEnd"/>
      <w:r w:rsidR="005349D4">
        <w:rPr>
          <w:rFonts w:ascii="Times New Roman" w:hAnsi="Times New Roman" w:cs="Times New Roman"/>
          <w:sz w:val="24"/>
          <w:szCs w:val="24"/>
          <w:shd w:val="clear" w:color="auto" w:fill="FFFFFF"/>
          <w:lang w:val="en-US"/>
        </w:rPr>
        <w:t xml:space="preserve"> Langkah yang </w:t>
      </w:r>
      <w:proofErr w:type="spellStart"/>
      <w:r w:rsidR="005349D4">
        <w:rPr>
          <w:rFonts w:ascii="Times New Roman" w:hAnsi="Times New Roman" w:cs="Times New Roman"/>
          <w:sz w:val="24"/>
          <w:szCs w:val="24"/>
          <w:shd w:val="clear" w:color="auto" w:fill="FFFFFF"/>
          <w:lang w:val="en-US"/>
        </w:rPr>
        <w:t>tidak</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kalah</w:t>
      </w:r>
      <w:proofErr w:type="spellEnd"/>
      <w:r w:rsidR="005349D4">
        <w:rPr>
          <w:rFonts w:ascii="Times New Roman" w:hAnsi="Times New Roman" w:cs="Times New Roman"/>
          <w:sz w:val="24"/>
          <w:szCs w:val="24"/>
          <w:shd w:val="clear" w:color="auto" w:fill="FFFFFF"/>
          <w:lang w:val="en-US"/>
        </w:rPr>
        <w:t xml:space="preserve"> </w:t>
      </w:r>
      <w:proofErr w:type="spellStart"/>
      <w:r w:rsidR="005349D4">
        <w:rPr>
          <w:rFonts w:ascii="Times New Roman" w:hAnsi="Times New Roman" w:cs="Times New Roman"/>
          <w:sz w:val="24"/>
          <w:szCs w:val="24"/>
          <w:shd w:val="clear" w:color="auto" w:fill="FFFFFF"/>
          <w:lang w:val="en-US"/>
        </w:rPr>
        <w:t>penting</w:t>
      </w:r>
      <w:proofErr w:type="spellEnd"/>
      <w:r w:rsidR="005349D4">
        <w:rPr>
          <w:rFonts w:ascii="Times New Roman" w:hAnsi="Times New Roman" w:cs="Times New Roman"/>
          <w:sz w:val="24"/>
          <w:szCs w:val="24"/>
          <w:shd w:val="clear" w:color="auto" w:fill="FFFFFF"/>
          <w:lang w:val="en-US"/>
        </w:rPr>
        <w:t>.</w:t>
      </w:r>
    </w:p>
    <w:p w14:paraId="45E2656D" w14:textId="3B0EBC1B" w:rsidR="005349D4" w:rsidRDefault="005349D4"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Dari proses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dilapangan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layana</w:t>
      </w:r>
      <w:r w:rsidR="00C1622B">
        <w:rPr>
          <w:rFonts w:ascii="Times New Roman" w:hAnsi="Times New Roman" w:cs="Times New Roman"/>
          <w:sz w:val="24"/>
          <w:szCs w:val="24"/>
          <w:shd w:val="clear" w:color="auto" w:fill="FFFFFF"/>
          <w:lang w:val="en-US"/>
        </w:rPr>
        <w:t>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konseling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berhubungan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w:t>
      </w:r>
      <w:r w:rsidR="00C1622B">
        <w:rPr>
          <w:rFonts w:ascii="Times New Roman" w:hAnsi="Times New Roman" w:cs="Times New Roman"/>
          <w:sz w:val="24"/>
          <w:szCs w:val="24"/>
          <w:shd w:val="clear" w:color="auto" w:fill="FFFFFF"/>
          <w:lang w:val="en-US"/>
        </w:rPr>
        <w:t>n</w:t>
      </w:r>
      <w:proofErr w:type="spellEnd"/>
      <w:r w:rsidR="00C1622B">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perencanaan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banyak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temuan</w:t>
      </w:r>
      <w:proofErr w:type="spellEnd"/>
      <w:r>
        <w:rPr>
          <w:rFonts w:ascii="Times New Roman" w:hAnsi="Times New Roman" w:cs="Times New Roman"/>
          <w:sz w:val="24"/>
          <w:szCs w:val="24"/>
          <w:shd w:val="clear" w:color="auto" w:fill="FFFFFF"/>
          <w:lang w:val="en-US"/>
        </w:rPr>
        <w:t xml:space="preserve"> yang di </w:t>
      </w:r>
      <w:proofErr w:type="spellStart"/>
      <w:r>
        <w:rPr>
          <w:rFonts w:ascii="Times New Roman" w:hAnsi="Times New Roman" w:cs="Times New Roman"/>
          <w:sz w:val="24"/>
          <w:szCs w:val="24"/>
          <w:shd w:val="clear" w:color="auto" w:fill="FFFFFF"/>
          <w:lang w:val="en-US"/>
        </w:rPr>
        <w:t>dapatkan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Temuan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itu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antara</w:t>
      </w:r>
      <w:proofErr w:type="spellEnd"/>
      <w:r>
        <w:rPr>
          <w:rFonts w:ascii="Times New Roman" w:hAnsi="Times New Roman" w:cs="Times New Roman"/>
          <w:sz w:val="24"/>
          <w:szCs w:val="24"/>
          <w:shd w:val="clear" w:color="auto" w:fill="FFFFFF"/>
          <w:lang w:val="en-US"/>
        </w:rPr>
        <w:t xml:space="preserve"> lain:  </w:t>
      </w:r>
      <w:proofErr w:type="spellStart"/>
      <w:r>
        <w:rPr>
          <w:rFonts w:ascii="Times New Roman" w:hAnsi="Times New Roman" w:cs="Times New Roman"/>
          <w:sz w:val="24"/>
          <w:szCs w:val="24"/>
          <w:shd w:val="clear" w:color="auto" w:fill="FFFFFF"/>
          <w:lang w:val="en-US"/>
        </w:rPr>
        <w:t>seluruh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memahami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pandangan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ada</w:t>
      </w:r>
      <w:proofErr w:type="spellEnd"/>
      <w:r>
        <w:rPr>
          <w:rFonts w:ascii="Times New Roman" w:hAnsi="Times New Roman" w:cs="Times New Roman"/>
          <w:sz w:val="24"/>
          <w:szCs w:val="24"/>
          <w:shd w:val="clear" w:color="auto" w:fill="FFFFFF"/>
          <w:lang w:val="en-US"/>
        </w:rPr>
        <w:t xml:space="preserve"> pada </w:t>
      </w:r>
      <w:proofErr w:type="spellStart"/>
      <w:r>
        <w:rPr>
          <w:rFonts w:ascii="Times New Roman" w:hAnsi="Times New Roman" w:cs="Times New Roman"/>
          <w:sz w:val="24"/>
          <w:szCs w:val="24"/>
          <w:shd w:val="clear" w:color="auto" w:fill="FFFFFF"/>
          <w:lang w:val="en-US"/>
        </w:rPr>
        <w:t>dirinya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melalui</w:t>
      </w:r>
      <w:proofErr w:type="spellEnd"/>
      <w:r w:rsidR="00E37B0E">
        <w:rPr>
          <w:rFonts w:ascii="Times New Roman" w:hAnsi="Times New Roman" w:cs="Times New Roman"/>
          <w:sz w:val="24"/>
          <w:szCs w:val="24"/>
          <w:shd w:val="clear" w:color="auto" w:fill="FFFFFF"/>
          <w:lang w:val="en-US"/>
        </w:rPr>
        <w:t xml:space="preserve"> </w:t>
      </w:r>
      <w:proofErr w:type="spellStart"/>
      <w:proofErr w:type="gramStart"/>
      <w:r w:rsidR="00E37B0E">
        <w:rPr>
          <w:rFonts w:ascii="Times New Roman" w:hAnsi="Times New Roman" w:cs="Times New Roman"/>
          <w:sz w:val="24"/>
          <w:szCs w:val="24"/>
          <w:shd w:val="clear" w:color="auto" w:fill="FFFFFF"/>
          <w:lang w:val="en-US"/>
        </w:rPr>
        <w:t>layanan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konseling</w:t>
      </w:r>
      <w:proofErr w:type="spellEnd"/>
      <w:proofErr w:type="gramEnd"/>
      <w:r w:rsidR="00E37B0E">
        <w:rPr>
          <w:rFonts w:ascii="Times New Roman" w:hAnsi="Times New Roman" w:cs="Times New Roman"/>
          <w:sz w:val="24"/>
          <w:szCs w:val="24"/>
          <w:shd w:val="clear" w:color="auto" w:fill="FFFFFF"/>
          <w:lang w:val="en-US"/>
        </w:rPr>
        <w:t xml:space="preserve"> guru BK </w:t>
      </w:r>
      <w:proofErr w:type="spellStart"/>
      <w:r w:rsidR="00E37B0E">
        <w:rPr>
          <w:rFonts w:ascii="Times New Roman" w:hAnsi="Times New Roman" w:cs="Times New Roman"/>
          <w:sz w:val="24"/>
          <w:szCs w:val="24"/>
          <w:shd w:val="clear" w:color="auto" w:fill="FFFFFF"/>
          <w:lang w:val="en-US"/>
        </w:rPr>
        <w:t>secara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berkelanjutan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seluruh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mampu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memetakan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potensi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kelebihan</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kelemahan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seluruh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mampu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menentukan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gambaran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kedepannya</w:t>
      </w:r>
      <w:proofErr w:type="spellEnd"/>
      <w:r>
        <w:rPr>
          <w:rFonts w:ascii="Times New Roman" w:hAnsi="Times New Roman" w:cs="Times New Roman"/>
          <w:sz w:val="24"/>
          <w:szCs w:val="24"/>
          <w:shd w:val="clear" w:color="auto" w:fill="FFFFFF"/>
          <w:lang w:val="en-US"/>
        </w:rPr>
        <w:t xml:space="preserve"> dan yang </w:t>
      </w:r>
      <w:proofErr w:type="spellStart"/>
      <w:r>
        <w:rPr>
          <w:rFonts w:ascii="Times New Roman" w:hAnsi="Times New Roman" w:cs="Times New Roman"/>
          <w:sz w:val="24"/>
          <w:szCs w:val="24"/>
          <w:shd w:val="clear" w:color="auto" w:fill="FFFFFF"/>
          <w:lang w:val="en-US"/>
        </w:rPr>
        <w:t>tidak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penting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islah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mereka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mampu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memilih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sesuia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potensi</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dukungan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keluarga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sekolah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maupun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lingkunagn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sekiitar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sosial</w:t>
      </w:r>
      <w:proofErr w:type="spellEnd"/>
      <w:r>
        <w:rPr>
          <w:rFonts w:ascii="Times New Roman" w:hAnsi="Times New Roman" w:cs="Times New Roman"/>
          <w:sz w:val="24"/>
          <w:szCs w:val="24"/>
          <w:shd w:val="clear" w:color="auto" w:fill="FFFFFF"/>
          <w:lang w:val="en-US"/>
        </w:rPr>
        <w:t xml:space="preserve">). </w:t>
      </w:r>
      <w:r w:rsidR="00E37B0E">
        <w:rPr>
          <w:rFonts w:ascii="Times New Roman" w:hAnsi="Times New Roman" w:cs="Times New Roman"/>
          <w:sz w:val="24"/>
          <w:szCs w:val="24"/>
          <w:shd w:val="clear" w:color="auto" w:fill="FFFFFF"/>
          <w:lang w:val="en-US"/>
        </w:rPr>
        <w:t xml:space="preserve">SMK </w:t>
      </w:r>
      <w:proofErr w:type="spellStart"/>
      <w:r w:rsidR="00E37B0E">
        <w:rPr>
          <w:rFonts w:ascii="Times New Roman" w:hAnsi="Times New Roman" w:cs="Times New Roman"/>
          <w:sz w:val="24"/>
          <w:szCs w:val="24"/>
          <w:shd w:val="clear" w:color="auto" w:fill="FFFFFF"/>
          <w:lang w:val="en-US"/>
        </w:rPr>
        <w:t>khususnya</w:t>
      </w:r>
      <w:proofErr w:type="spellEnd"/>
      <w:r w:rsidR="00E37B0E">
        <w:rPr>
          <w:rFonts w:ascii="Times New Roman" w:hAnsi="Times New Roman" w:cs="Times New Roman"/>
          <w:sz w:val="24"/>
          <w:szCs w:val="24"/>
          <w:shd w:val="clear" w:color="auto" w:fill="FFFFFF"/>
          <w:lang w:val="en-US"/>
        </w:rPr>
        <w:t xml:space="preserve"> guru BK </w:t>
      </w:r>
      <w:proofErr w:type="spellStart"/>
      <w:r w:rsidR="00E37B0E">
        <w:rPr>
          <w:rFonts w:ascii="Times New Roman" w:hAnsi="Times New Roman" w:cs="Times New Roman"/>
          <w:sz w:val="24"/>
          <w:szCs w:val="24"/>
          <w:shd w:val="clear" w:color="auto" w:fill="FFFFFF"/>
          <w:lang w:val="en-US"/>
        </w:rPr>
        <w:t>selalu</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menyusn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atau</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memetakan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kelebihan</w:t>
      </w:r>
      <w:proofErr w:type="spellEnd"/>
      <w:r w:rsidR="00E37B0E">
        <w:rPr>
          <w:rFonts w:ascii="Times New Roman" w:hAnsi="Times New Roman" w:cs="Times New Roman"/>
          <w:sz w:val="24"/>
          <w:szCs w:val="24"/>
          <w:shd w:val="clear" w:color="auto" w:fill="FFFFFF"/>
          <w:lang w:val="en-US"/>
        </w:rPr>
        <w:t xml:space="preserve"> dan </w:t>
      </w:r>
      <w:proofErr w:type="spellStart"/>
      <w:r w:rsidR="00E37B0E">
        <w:rPr>
          <w:rFonts w:ascii="Times New Roman" w:hAnsi="Times New Roman" w:cs="Times New Roman"/>
          <w:sz w:val="24"/>
          <w:szCs w:val="24"/>
          <w:shd w:val="clear" w:color="auto" w:fill="FFFFFF"/>
          <w:lang w:val="en-US"/>
        </w:rPr>
        <w:t>kelemahan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peserta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diidk</w:t>
      </w:r>
      <w:proofErr w:type="spellEnd"/>
      <w:r w:rsidR="00E37B0E">
        <w:rPr>
          <w:rFonts w:ascii="Times New Roman" w:hAnsi="Times New Roman" w:cs="Times New Roman"/>
          <w:sz w:val="24"/>
          <w:szCs w:val="24"/>
          <w:shd w:val="clear" w:color="auto" w:fill="FFFFFF"/>
          <w:lang w:val="en-US"/>
        </w:rPr>
        <w:t xml:space="preserve"> per </w:t>
      </w:r>
      <w:proofErr w:type="spellStart"/>
      <w:r w:rsidR="00E37B0E">
        <w:rPr>
          <w:rFonts w:ascii="Times New Roman" w:hAnsi="Times New Roman" w:cs="Times New Roman"/>
          <w:sz w:val="24"/>
          <w:szCs w:val="24"/>
          <w:shd w:val="clear" w:color="auto" w:fill="FFFFFF"/>
          <w:lang w:val="en-US"/>
        </w:rPr>
        <w:t>kelas</w:t>
      </w:r>
      <w:proofErr w:type="spellEnd"/>
      <w:r w:rsidR="00E37B0E">
        <w:rPr>
          <w:rFonts w:ascii="Times New Roman" w:hAnsi="Times New Roman" w:cs="Times New Roman"/>
          <w:sz w:val="24"/>
          <w:szCs w:val="24"/>
          <w:shd w:val="clear" w:color="auto" w:fill="FFFFFF"/>
          <w:lang w:val="en-US"/>
        </w:rPr>
        <w:t xml:space="preserve">. Hal </w:t>
      </w:r>
      <w:proofErr w:type="spellStart"/>
      <w:r w:rsidR="00E37B0E">
        <w:rPr>
          <w:rFonts w:ascii="Times New Roman" w:hAnsi="Times New Roman" w:cs="Times New Roman"/>
          <w:sz w:val="24"/>
          <w:szCs w:val="24"/>
          <w:shd w:val="clear" w:color="auto" w:fill="FFFFFF"/>
          <w:lang w:val="en-US"/>
        </w:rPr>
        <w:t>ini</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untuk</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memudahkan</w:t>
      </w:r>
      <w:proofErr w:type="spellEnd"/>
      <w:r w:rsidR="00E37B0E">
        <w:rPr>
          <w:rFonts w:ascii="Times New Roman" w:hAnsi="Times New Roman" w:cs="Times New Roman"/>
          <w:sz w:val="24"/>
          <w:szCs w:val="24"/>
          <w:shd w:val="clear" w:color="auto" w:fill="FFFFFF"/>
          <w:lang w:val="en-US"/>
        </w:rPr>
        <w:t xml:space="preserve"> guru BK </w:t>
      </w:r>
      <w:proofErr w:type="spellStart"/>
      <w:r w:rsidR="00E37B0E">
        <w:rPr>
          <w:rFonts w:ascii="Times New Roman" w:hAnsi="Times New Roman" w:cs="Times New Roman"/>
          <w:sz w:val="24"/>
          <w:szCs w:val="24"/>
          <w:shd w:val="clear" w:color="auto" w:fill="FFFFFF"/>
          <w:lang w:val="en-US"/>
        </w:rPr>
        <w:t>dalam</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memberikan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layanan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konseling</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karier</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terhadap</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peserta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didik</w:t>
      </w:r>
      <w:proofErr w:type="spellEnd"/>
      <w:r w:rsidR="00E37B0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Dari </w:t>
      </w:r>
      <w:proofErr w:type="spellStart"/>
      <w:r>
        <w:rPr>
          <w:rFonts w:ascii="Times New Roman" w:hAnsi="Times New Roman" w:cs="Times New Roman"/>
          <w:sz w:val="24"/>
          <w:szCs w:val="24"/>
          <w:shd w:val="clear" w:color="auto" w:fill="FFFFFF"/>
          <w:lang w:val="en-US"/>
        </w:rPr>
        <w:t>hal</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tersebut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disimpulkan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r w:rsidR="00E37B0E">
        <w:rPr>
          <w:rFonts w:ascii="Times New Roman" w:hAnsi="Times New Roman" w:cs="Times New Roman"/>
          <w:sz w:val="24"/>
          <w:szCs w:val="24"/>
          <w:shd w:val="clear" w:color="auto" w:fill="FFFFFF"/>
          <w:lang w:val="en-US"/>
        </w:rPr>
        <w:t xml:space="preserve">guru Bk </w:t>
      </w:r>
      <w:proofErr w:type="spellStart"/>
      <w:r w:rsidR="00E37B0E">
        <w:rPr>
          <w:rFonts w:ascii="Times New Roman" w:hAnsi="Times New Roman" w:cs="Times New Roman"/>
          <w:sz w:val="24"/>
          <w:szCs w:val="24"/>
          <w:shd w:val="clear" w:color="auto" w:fill="FFFFFF"/>
          <w:lang w:val="en-US"/>
        </w:rPr>
        <w:t>atau</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sekolah</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dapat</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memetakan</w:t>
      </w:r>
      <w:proofErr w:type="spellEnd"/>
      <w:r w:rsidR="00E37B0E">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faktor</w:t>
      </w:r>
      <w:proofErr w:type="spellEnd"/>
      <w:r>
        <w:rPr>
          <w:rFonts w:ascii="Times New Roman" w:hAnsi="Times New Roman" w:cs="Times New Roman"/>
          <w:sz w:val="24"/>
          <w:szCs w:val="24"/>
          <w:shd w:val="clear" w:color="auto" w:fill="FFFFFF"/>
          <w:lang w:val="en-US"/>
        </w:rPr>
        <w:t xml:space="preserve"> internal dan </w:t>
      </w:r>
      <w:proofErr w:type="spellStart"/>
      <w:proofErr w:type="gramStart"/>
      <w:r>
        <w:rPr>
          <w:rFonts w:ascii="Times New Roman" w:hAnsi="Times New Roman" w:cs="Times New Roman"/>
          <w:sz w:val="24"/>
          <w:szCs w:val="24"/>
          <w:shd w:val="clear" w:color="auto" w:fill="FFFFFF"/>
          <w:lang w:val="en-US"/>
        </w:rPr>
        <w:t>eksternal</w:t>
      </w:r>
      <w:proofErr w:type="spellEnd"/>
      <w:r>
        <w:rPr>
          <w:rFonts w:ascii="Times New Roman" w:hAnsi="Times New Roman" w:cs="Times New Roman"/>
          <w:sz w:val="24"/>
          <w:szCs w:val="24"/>
          <w:shd w:val="clear" w:color="auto" w:fill="FFFFFF"/>
          <w:lang w:val="en-US"/>
        </w:rPr>
        <w:t xml:space="preserve"> </w:t>
      </w:r>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dalam</w:t>
      </w:r>
      <w:proofErr w:type="spellEnd"/>
      <w:proofErr w:type="gramEnd"/>
      <w:r w:rsidR="00E37B0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menentukan</w:t>
      </w:r>
      <w:proofErr w:type="spellEnd"/>
      <w:r>
        <w:rPr>
          <w:rFonts w:ascii="Times New Roman" w:hAnsi="Times New Roman" w:cs="Times New Roman"/>
          <w:sz w:val="24"/>
          <w:szCs w:val="24"/>
          <w:shd w:val="clear" w:color="auto" w:fill="FFFFFF"/>
          <w:lang w:val="en-US"/>
        </w:rPr>
        <w:t xml:space="preserve"> proses </w:t>
      </w:r>
      <w:proofErr w:type="spellStart"/>
      <w:r>
        <w:rPr>
          <w:rFonts w:ascii="Times New Roman" w:hAnsi="Times New Roman" w:cs="Times New Roman"/>
          <w:sz w:val="24"/>
          <w:szCs w:val="24"/>
          <w:shd w:val="clear" w:color="auto" w:fill="FFFFFF"/>
          <w:lang w:val="en-US"/>
        </w:rPr>
        <w:t>perencanaan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kepada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peserta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didik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Sejalan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hal</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t</w:t>
      </w:r>
      <w:r>
        <w:rPr>
          <w:rFonts w:ascii="Times New Roman" w:hAnsi="Times New Roman" w:cs="Times New Roman"/>
          <w:sz w:val="24"/>
          <w:szCs w:val="24"/>
          <w:shd w:val="clear" w:color="auto" w:fill="FFFFFF"/>
          <w:lang w:val="en-US"/>
        </w:rPr>
        <w:t>ersebut</w:t>
      </w:r>
      <w:proofErr w:type="spellEnd"/>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fldChar w:fldCharType="begin" w:fldLock="1"/>
      </w:r>
      <w:r>
        <w:rPr>
          <w:rFonts w:ascii="Times New Roman" w:hAnsi="Times New Roman" w:cs="Times New Roman"/>
          <w:sz w:val="24"/>
          <w:szCs w:val="24"/>
          <w:shd w:val="clear" w:color="auto" w:fill="FFFFFF"/>
          <w:lang w:val="en-US"/>
        </w:rPr>
        <w:instrText>ADDIN CSL_CITATION {"citationItems":[{"id":"ITEM-1","itemData":{"ISSN":"1582-5949","abstract":"This paper addresses specific questions on career planning, activity which plays an increasingly representative role in the human resources management. People were always concerned about choosing and building careers to meet their needs and aspirations. Career planning process involves both individual and organization responsibility. In the contemporary business environment, highly competitive, we find that career management responsibility rests increasingly on the individuals. Organizations also play an important role; its need to have and maintain a competent staff, considered as the main source for obtaining competitive advantage, most advanced companies develop and apply an integrated management career system, beneficial both for themselves and for their employees. 1. CAREER PLANNING – AN ESSENTIAL COMPONENT OF HUMAN RESOURCE MANAGEMENT The current economic context, marked by increased competition, integration in the European Union and especially the need to maintain competitive advantage in an increasingly uncertain business environment, have led to the introduction and the deployment of human resources activities until recently neglected. Thus, more companies in Romania have started to develop and implement organized planning and career development systems of employees. In human resource management, career planning aims to identify needs, aspirations and opportunities for individuals' career and the implementation of developing human resources programs to support that career. According to Edgar Schein career planning (Manolescu, 2003) is a continuous process of discovery in which an individual slow develops his own occupational concept as a result of skills or","author":[{"dropping-particle":"","family":"Antoniu","given":"Eliza","non-dropping-particle":"","parse-names":false,"suffix":""}],"container-title":"Annals of the University of Petrosani : Economics","id":"ITEM-1","issue":"2","issued":{"date-parts":[["2010"]]},"page":"13-22","title":"Career Planning Process and Its Role in Human Resource Development","type":"article-journal","volume":"10"},"label":"paragraph","uris":["http://www.mendeley.com/documents/?uuid=5c264d92-de32-4d67-aa61-6140f821d63a"]}],"mendeley":{"formattedCitation":"(Antoniu, 2010)","plainTextFormattedCitation":"(Antoniu, 2010)","previouslyFormattedCitation":"(Antoniu, 2010)"},"properties":{"noteIndex":0},"schema":"https://github.com/citation-style-language/schema/raw/master/csl-citation.json"}</w:instrText>
      </w:r>
      <w:r>
        <w:rPr>
          <w:rFonts w:ascii="Times New Roman" w:hAnsi="Times New Roman" w:cs="Times New Roman"/>
          <w:sz w:val="24"/>
          <w:szCs w:val="24"/>
          <w:shd w:val="clear" w:color="auto" w:fill="FFFFFF"/>
          <w:lang w:val="en-US"/>
        </w:rPr>
        <w:fldChar w:fldCharType="separate"/>
      </w:r>
      <w:r w:rsidRPr="005349D4">
        <w:rPr>
          <w:rFonts w:ascii="Times New Roman" w:hAnsi="Times New Roman" w:cs="Times New Roman"/>
          <w:noProof/>
          <w:sz w:val="24"/>
          <w:szCs w:val="24"/>
          <w:shd w:val="clear" w:color="auto" w:fill="FFFFFF"/>
          <w:lang w:val="en-US"/>
        </w:rPr>
        <w:t>(Antoniu, 2010)</w:t>
      </w:r>
      <w:r>
        <w:rPr>
          <w:rFonts w:ascii="Times New Roman" w:hAnsi="Times New Roman" w:cs="Times New Roman"/>
          <w:sz w:val="24"/>
          <w:szCs w:val="24"/>
          <w:shd w:val="clear" w:color="auto" w:fill="FFFFFF"/>
          <w:lang w:val="en-US"/>
        </w:rPr>
        <w:fldChar w:fldCharType="end"/>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mengungkapkan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r w:rsidR="00E37B0E">
        <w:rPr>
          <w:rFonts w:ascii="Times New Roman" w:hAnsi="Times New Roman" w:cs="Times New Roman"/>
          <w:sz w:val="24"/>
          <w:szCs w:val="24"/>
          <w:shd w:val="clear" w:color="auto" w:fill="FFFFFF"/>
          <w:lang w:val="en-US"/>
        </w:rPr>
        <w:t xml:space="preserve">proses </w:t>
      </w:r>
      <w:proofErr w:type="spellStart"/>
      <w:r w:rsidR="00E37B0E">
        <w:rPr>
          <w:rFonts w:ascii="Times New Roman" w:hAnsi="Times New Roman" w:cs="Times New Roman"/>
          <w:sz w:val="24"/>
          <w:szCs w:val="24"/>
          <w:shd w:val="clear" w:color="auto" w:fill="FFFFFF"/>
          <w:lang w:val="en-US"/>
        </w:rPr>
        <w:t>perencanaak</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karier</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dalam</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layana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konseling</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karier</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sebagai</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upaya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dalam</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menemukan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keunggulan</w:t>
      </w:r>
      <w:proofErr w:type="spellEnd"/>
      <w:r w:rsidR="00E37B0E">
        <w:rPr>
          <w:rFonts w:ascii="Times New Roman" w:hAnsi="Times New Roman" w:cs="Times New Roman"/>
          <w:sz w:val="24"/>
          <w:szCs w:val="24"/>
          <w:shd w:val="clear" w:color="auto" w:fill="FFFFFF"/>
          <w:lang w:val="en-US"/>
        </w:rPr>
        <w:t xml:space="preserve"> dan </w:t>
      </w:r>
      <w:proofErr w:type="spellStart"/>
      <w:r w:rsidR="00E37B0E">
        <w:rPr>
          <w:rFonts w:ascii="Times New Roman" w:hAnsi="Times New Roman" w:cs="Times New Roman"/>
          <w:sz w:val="24"/>
          <w:szCs w:val="24"/>
          <w:shd w:val="clear" w:color="auto" w:fill="FFFFFF"/>
          <w:lang w:val="en-US"/>
        </w:rPr>
        <w:t>jati</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diri</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dalam</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menetukan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pilihan</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karie</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pserta</w:t>
      </w:r>
      <w:proofErr w:type="spellEnd"/>
      <w:r w:rsidR="00E37B0E">
        <w:rPr>
          <w:rFonts w:ascii="Times New Roman" w:hAnsi="Times New Roman" w:cs="Times New Roman"/>
          <w:sz w:val="24"/>
          <w:szCs w:val="24"/>
          <w:shd w:val="clear" w:color="auto" w:fill="FFFFFF"/>
          <w:lang w:val="en-US"/>
        </w:rPr>
        <w:t xml:space="preserve"> </w:t>
      </w:r>
      <w:proofErr w:type="spellStart"/>
      <w:r w:rsidR="00E37B0E">
        <w:rPr>
          <w:rFonts w:ascii="Times New Roman" w:hAnsi="Times New Roman" w:cs="Times New Roman"/>
          <w:sz w:val="24"/>
          <w:szCs w:val="24"/>
          <w:shd w:val="clear" w:color="auto" w:fill="FFFFFF"/>
          <w:lang w:val="en-US"/>
        </w:rPr>
        <w:t>didik</w:t>
      </w:r>
      <w:proofErr w:type="spellEnd"/>
      <w:r w:rsidR="00E37B0E">
        <w:rPr>
          <w:rFonts w:ascii="Times New Roman" w:hAnsi="Times New Roman" w:cs="Times New Roman"/>
          <w:sz w:val="24"/>
          <w:szCs w:val="24"/>
          <w:shd w:val="clear" w:color="auto" w:fill="FFFFFF"/>
          <w:lang w:val="en-US"/>
        </w:rPr>
        <w:t xml:space="preserve">.   </w:t>
      </w:r>
      <w:r w:rsidR="000263D8">
        <w:rPr>
          <w:rFonts w:ascii="Times New Roman" w:hAnsi="Times New Roman" w:cs="Times New Roman"/>
          <w:sz w:val="24"/>
          <w:szCs w:val="24"/>
          <w:shd w:val="clear" w:color="auto" w:fill="FFFFFF"/>
          <w:lang w:val="en-US"/>
        </w:rPr>
        <w:t xml:space="preserve">Proses </w:t>
      </w:r>
      <w:proofErr w:type="spellStart"/>
      <w:r w:rsidR="000263D8">
        <w:rPr>
          <w:rFonts w:ascii="Times New Roman" w:hAnsi="Times New Roman" w:cs="Times New Roman"/>
          <w:sz w:val="24"/>
          <w:szCs w:val="24"/>
          <w:shd w:val="clear" w:color="auto" w:fill="FFFFFF"/>
          <w:lang w:val="en-US"/>
        </w:rPr>
        <w:t>layanan</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konseling</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kairer</w:t>
      </w:r>
      <w:proofErr w:type="spellEnd"/>
      <w:r w:rsidR="000263D8">
        <w:rPr>
          <w:rFonts w:ascii="Times New Roman" w:hAnsi="Times New Roman" w:cs="Times New Roman"/>
          <w:sz w:val="24"/>
          <w:szCs w:val="24"/>
          <w:shd w:val="clear" w:color="auto" w:fill="FFFFFF"/>
          <w:lang w:val="en-US"/>
        </w:rPr>
        <w:t xml:space="preserve"> yang </w:t>
      </w:r>
      <w:proofErr w:type="spellStart"/>
      <w:r w:rsidR="000263D8">
        <w:rPr>
          <w:rFonts w:ascii="Times New Roman" w:hAnsi="Times New Roman" w:cs="Times New Roman"/>
          <w:sz w:val="24"/>
          <w:szCs w:val="24"/>
          <w:shd w:val="clear" w:color="auto" w:fill="FFFFFF"/>
          <w:lang w:val="en-US"/>
        </w:rPr>
        <w:t>terkait</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perencanaan</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karier</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tidak</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lepas</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dari</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porses</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pengem</w:t>
      </w:r>
      <w:r w:rsidR="00C1622B">
        <w:rPr>
          <w:rFonts w:ascii="Times New Roman" w:hAnsi="Times New Roman" w:cs="Times New Roman"/>
          <w:sz w:val="24"/>
          <w:szCs w:val="24"/>
          <w:shd w:val="clear" w:color="auto" w:fill="FFFFFF"/>
          <w:lang w:val="en-US"/>
        </w:rPr>
        <w:t>ba</w:t>
      </w:r>
      <w:r w:rsidR="000263D8">
        <w:rPr>
          <w:rFonts w:ascii="Times New Roman" w:hAnsi="Times New Roman" w:cs="Times New Roman"/>
          <w:sz w:val="24"/>
          <w:szCs w:val="24"/>
          <w:shd w:val="clear" w:color="auto" w:fill="FFFFFF"/>
          <w:lang w:val="en-US"/>
        </w:rPr>
        <w:t>ngan</w:t>
      </w:r>
      <w:proofErr w:type="spellEnd"/>
      <w:r w:rsidR="000263D8">
        <w:rPr>
          <w:rFonts w:ascii="Times New Roman" w:hAnsi="Times New Roman" w:cs="Times New Roman"/>
          <w:sz w:val="24"/>
          <w:szCs w:val="24"/>
          <w:shd w:val="clear" w:color="auto" w:fill="FFFFFF"/>
          <w:lang w:val="en-US"/>
        </w:rPr>
        <w:t xml:space="preserve"> </w:t>
      </w:r>
      <w:proofErr w:type="spellStart"/>
      <w:r w:rsidR="000263D8">
        <w:rPr>
          <w:rFonts w:ascii="Times New Roman" w:hAnsi="Times New Roman" w:cs="Times New Roman"/>
          <w:sz w:val="24"/>
          <w:szCs w:val="24"/>
          <w:shd w:val="clear" w:color="auto" w:fill="FFFFFF"/>
          <w:lang w:val="en-US"/>
        </w:rPr>
        <w:t>karier</w:t>
      </w:r>
      <w:proofErr w:type="spellEnd"/>
      <w:r w:rsidR="000263D8">
        <w:rPr>
          <w:rFonts w:ascii="Times New Roman" w:hAnsi="Times New Roman" w:cs="Times New Roman"/>
          <w:sz w:val="24"/>
          <w:szCs w:val="24"/>
          <w:shd w:val="clear" w:color="auto" w:fill="FFFFFF"/>
          <w:lang w:val="en-US"/>
        </w:rPr>
        <w:t xml:space="preserve">. </w:t>
      </w:r>
    </w:p>
    <w:p w14:paraId="3283CDE0" w14:textId="0188503E" w:rsidR="000263D8" w:rsidRDefault="000263D8"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eastAsia="Times New Roman" w:hAnsi="Times New Roman" w:cs="Times New Roman"/>
          <w:color w:val="000000"/>
          <w:sz w:val="24"/>
          <w:szCs w:val="24"/>
        </w:rPr>
        <w:t>Dalam proses pengembangan karier bukan tanpa tujuan</w:t>
      </w:r>
      <w:r w:rsidR="00032534">
        <w:rPr>
          <w:rFonts w:ascii="Times New Roman" w:eastAsia="Times New Roman" w:hAnsi="Times New Roman" w:cs="Times New Roman"/>
          <w:color w:val="000000"/>
          <w:sz w:val="24"/>
          <w:szCs w:val="24"/>
          <w:lang w:val="en-US"/>
        </w:rPr>
        <w:t xml:space="preserve"> yang </w:t>
      </w:r>
      <w:proofErr w:type="spellStart"/>
      <w:r w:rsidR="00032534">
        <w:rPr>
          <w:rFonts w:ascii="Times New Roman" w:eastAsia="Times New Roman" w:hAnsi="Times New Roman" w:cs="Times New Roman"/>
          <w:color w:val="000000"/>
          <w:sz w:val="24"/>
          <w:szCs w:val="24"/>
          <w:lang w:val="en-US"/>
        </w:rPr>
        <w:t>jelas</w:t>
      </w:r>
      <w:proofErr w:type="spellEnd"/>
      <w:r>
        <w:rPr>
          <w:rFonts w:ascii="Times New Roman" w:eastAsia="Times New Roman" w:hAnsi="Times New Roman" w:cs="Times New Roman"/>
          <w:color w:val="000000"/>
          <w:sz w:val="24"/>
          <w:szCs w:val="24"/>
        </w:rPr>
        <w:t xml:space="preserve"> melainkan proses tersebut sangat mempengaruhi ouput karier individu</w:t>
      </w:r>
      <w:r w:rsidR="000E4DD1">
        <w:rPr>
          <w:rFonts w:ascii="Times New Roman" w:eastAsia="Times New Roman" w:hAnsi="Times New Roman" w:cs="Times New Roman"/>
          <w:color w:val="000000"/>
          <w:sz w:val="24"/>
          <w:szCs w:val="24"/>
          <w:lang w:val="en-US"/>
        </w:rPr>
        <w:t xml:space="preserve"> </w:t>
      </w:r>
      <w:r w:rsidR="00AB114F">
        <w:rPr>
          <w:rFonts w:ascii="Times New Roman" w:eastAsia="Times New Roman" w:hAnsi="Times New Roman" w:cs="Times New Roman"/>
          <w:color w:val="000000"/>
          <w:sz w:val="24"/>
          <w:szCs w:val="24"/>
          <w:lang w:val="en-US"/>
        </w:rPr>
        <w:fldChar w:fldCharType="begin" w:fldLock="1"/>
      </w:r>
      <w:r w:rsidR="00DA42FB">
        <w:rPr>
          <w:rFonts w:ascii="Times New Roman" w:eastAsia="Times New Roman" w:hAnsi="Times New Roman" w:cs="Times New Roman"/>
          <w:color w:val="000000"/>
          <w:sz w:val="24"/>
          <w:szCs w:val="24"/>
          <w:lang w:val="en-US"/>
        </w:rPr>
        <w:instrText>ADDIN CSL_CITATION {"citationItems":[{"id":"ITEM-1","itemData":{"abstract":"The notion of empowering human capital to onset creativity and innovation through planning the careers of institutional members using HRM policies and practices to develop different mindsets, skills and competencies with the ultimate aim to provide a range of innovative products and services is attracting attention. This paper explores the link between career planning and career management as antecedents of career development and job satisfaction, and career commitment as its outcome. A sample of 505 employees of a Nigerian Bank revealed the significant link between the variables of career planning and career management, and career development, and in turn, with job satisfaction and career commitment. The paper discusses the implications of these findings for career development.","author":[{"dropping-particle":"","family":"Adekola","given":"Bola","non-dropping-particle":"","parse-names":false,"suffix":""}],"container-title":"Australian Journal of Business and Management …","id":"ITEM-1","issue":"2","issued":{"date-parts":[["2011"]]},"page":"100-112","title":"Career Management As Correlates for Career Development and Job Satisfaction a Case Study of Nigerian Bank Employees","type":"article-journal","volume":"1"},"uris":["http://www.mendeley.com/documents/?uuid=ac654e2b-0cf4-4c37-97b3-0d696271eb4e"]}],"mendeley":{"formattedCitation":"(Adekola, 2011)","plainTextFormattedCitation":"(Adekola, 2011)","previouslyFormattedCitation":"(Adekola, 2011)"},"properties":{"noteIndex":0},"schema":"https://github.com/citation-style-language/schema/raw/master/csl-citation.json"}</w:instrText>
      </w:r>
      <w:r w:rsidR="00AB114F">
        <w:rPr>
          <w:rFonts w:ascii="Times New Roman" w:eastAsia="Times New Roman" w:hAnsi="Times New Roman" w:cs="Times New Roman"/>
          <w:color w:val="000000"/>
          <w:sz w:val="24"/>
          <w:szCs w:val="24"/>
          <w:lang w:val="en-US"/>
        </w:rPr>
        <w:fldChar w:fldCharType="separate"/>
      </w:r>
      <w:r w:rsidR="00AB114F" w:rsidRPr="00AB114F">
        <w:rPr>
          <w:rFonts w:ascii="Times New Roman" w:eastAsia="Times New Roman" w:hAnsi="Times New Roman" w:cs="Times New Roman"/>
          <w:noProof/>
          <w:color w:val="000000"/>
          <w:sz w:val="24"/>
          <w:szCs w:val="24"/>
          <w:lang w:val="en-US"/>
        </w:rPr>
        <w:t>(Adekola, 2011)</w:t>
      </w:r>
      <w:r w:rsidR="00AB114F">
        <w:rPr>
          <w:rFonts w:ascii="Times New Roman" w:eastAsia="Times New Roman" w:hAnsi="Times New Roman" w:cs="Times New Roman"/>
          <w:color w:val="000000"/>
          <w:sz w:val="24"/>
          <w:szCs w:val="24"/>
          <w:lang w:val="en-US"/>
        </w:rPr>
        <w:fldChar w:fldCharType="end"/>
      </w:r>
      <w:r>
        <w:rPr>
          <w:rFonts w:ascii="Times New Roman" w:hAnsi="Times New Roman" w:cs="Times New Roman"/>
          <w:sz w:val="24"/>
          <w:szCs w:val="24"/>
          <w:shd w:val="clear" w:color="auto" w:fill="FFFFFF"/>
          <w:lang w:val="en-US"/>
        </w:rPr>
        <w:t xml:space="preserve">. </w:t>
      </w:r>
      <w:r w:rsidR="00C1622B">
        <w:rPr>
          <w:rFonts w:ascii="Times New Roman" w:hAnsi="Times New Roman" w:cs="Times New Roman"/>
          <w:sz w:val="24"/>
          <w:szCs w:val="24"/>
          <w:shd w:val="clear" w:color="auto" w:fill="FFFFFF"/>
          <w:lang w:val="en-US"/>
        </w:rPr>
        <w:t xml:space="preserve">Hal </w:t>
      </w:r>
      <w:proofErr w:type="spellStart"/>
      <w:r w:rsidR="00C1622B">
        <w:rPr>
          <w:rFonts w:ascii="Times New Roman" w:hAnsi="Times New Roman" w:cs="Times New Roman"/>
          <w:sz w:val="24"/>
          <w:szCs w:val="24"/>
          <w:shd w:val="clear" w:color="auto" w:fill="FFFFFF"/>
          <w:lang w:val="en-US"/>
        </w:rPr>
        <w:t>ini</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mengandung</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pengertian</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bahwa</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Sekolah</w:t>
      </w:r>
      <w:proofErr w:type="spellEnd"/>
      <w:r w:rsidR="00C1622B">
        <w:rPr>
          <w:rFonts w:ascii="Times New Roman" w:hAnsi="Times New Roman" w:cs="Times New Roman"/>
          <w:sz w:val="24"/>
          <w:szCs w:val="24"/>
          <w:shd w:val="clear" w:color="auto" w:fill="FFFFFF"/>
          <w:lang w:val="en-US"/>
        </w:rPr>
        <w:t xml:space="preserve"> (SMK) </w:t>
      </w:r>
      <w:proofErr w:type="spellStart"/>
      <w:r w:rsidR="00C1622B">
        <w:rPr>
          <w:rFonts w:ascii="Times New Roman" w:hAnsi="Times New Roman" w:cs="Times New Roman"/>
          <w:sz w:val="24"/>
          <w:szCs w:val="24"/>
          <w:shd w:val="clear" w:color="auto" w:fill="FFFFFF"/>
          <w:lang w:val="en-US"/>
        </w:rPr>
        <w:t>diharapkan</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memiliki</w:t>
      </w:r>
      <w:proofErr w:type="spellEnd"/>
      <w:r w:rsidR="00C1622B">
        <w:rPr>
          <w:rFonts w:ascii="Times New Roman" w:hAnsi="Times New Roman" w:cs="Times New Roman"/>
          <w:sz w:val="24"/>
          <w:szCs w:val="24"/>
          <w:shd w:val="clear" w:color="auto" w:fill="FFFFFF"/>
          <w:lang w:val="en-US"/>
        </w:rPr>
        <w:t xml:space="preserve"> strategi </w:t>
      </w:r>
      <w:proofErr w:type="spellStart"/>
      <w:r w:rsidR="00C1622B">
        <w:rPr>
          <w:rFonts w:ascii="Times New Roman" w:hAnsi="Times New Roman" w:cs="Times New Roman"/>
          <w:sz w:val="24"/>
          <w:szCs w:val="24"/>
          <w:shd w:val="clear" w:color="auto" w:fill="FFFFFF"/>
          <w:lang w:val="en-US"/>
        </w:rPr>
        <w:t>untuk</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mendukung</w:t>
      </w:r>
      <w:proofErr w:type="spellEnd"/>
      <w:r w:rsidR="00C1622B">
        <w:rPr>
          <w:rFonts w:ascii="Times New Roman" w:hAnsi="Times New Roman" w:cs="Times New Roman"/>
          <w:sz w:val="24"/>
          <w:szCs w:val="24"/>
          <w:shd w:val="clear" w:color="auto" w:fill="FFFFFF"/>
          <w:lang w:val="en-US"/>
        </w:rPr>
        <w:t xml:space="preserve"> output. </w:t>
      </w:r>
      <w:r>
        <w:rPr>
          <w:rFonts w:ascii="Times New Roman" w:hAnsi="Times New Roman" w:cs="Times New Roman"/>
          <w:sz w:val="24"/>
          <w:szCs w:val="24"/>
          <w:shd w:val="clear" w:color="auto" w:fill="FFFFFF"/>
          <w:lang w:val="en-US"/>
        </w:rPr>
        <w:t xml:space="preserve">Hal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berdasarkan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6 </w:t>
      </w:r>
      <w:proofErr w:type="spellStart"/>
      <w:r>
        <w:rPr>
          <w:rFonts w:ascii="Times New Roman" w:hAnsi="Times New Roman" w:cs="Times New Roman"/>
          <w:sz w:val="24"/>
          <w:szCs w:val="24"/>
          <w:shd w:val="clear" w:color="auto" w:fill="FFFFFF"/>
          <w:lang w:val="en-US"/>
        </w:rPr>
        <w:t>subjek</w:t>
      </w:r>
      <w:proofErr w:type="spellEnd"/>
      <w:r>
        <w:rPr>
          <w:rFonts w:ascii="Times New Roman" w:hAnsi="Times New Roman" w:cs="Times New Roman"/>
          <w:sz w:val="24"/>
          <w:szCs w:val="24"/>
          <w:shd w:val="clear" w:color="auto" w:fill="FFFFFF"/>
          <w:lang w:val="en-US"/>
        </w:rPr>
        <w:t xml:space="preserve"> (I,</w:t>
      </w:r>
      <w:r w:rsidR="00463AF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Y, R, E, B dan D) </w:t>
      </w:r>
      <w:proofErr w:type="spellStart"/>
      <w:r>
        <w:rPr>
          <w:rFonts w:ascii="Times New Roman" w:hAnsi="Times New Roman" w:cs="Times New Roman"/>
          <w:sz w:val="24"/>
          <w:szCs w:val="24"/>
          <w:shd w:val="clear" w:color="auto" w:fill="FFFFFF"/>
          <w:lang w:val="en-US"/>
        </w:rPr>
        <w:t>menunjukkan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layanan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pengemb</w:t>
      </w:r>
      <w:r w:rsidR="00C1622B">
        <w:rPr>
          <w:rFonts w:ascii="Times New Roman" w:hAnsi="Times New Roman" w:cs="Times New Roman"/>
          <w:sz w:val="24"/>
          <w:szCs w:val="24"/>
          <w:shd w:val="clear" w:color="auto" w:fill="FFFFFF"/>
          <w:lang w:val="en-US"/>
        </w:rPr>
        <w:t>an</w:t>
      </w:r>
      <w:r>
        <w:rPr>
          <w:rFonts w:ascii="Times New Roman" w:hAnsi="Times New Roman" w:cs="Times New Roman"/>
          <w:sz w:val="24"/>
          <w:szCs w:val="24"/>
          <w:shd w:val="clear" w:color="auto" w:fill="FFFFFF"/>
          <w:lang w:val="en-US"/>
        </w:rPr>
        <w:t>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karier</w:t>
      </w:r>
      <w:proofErr w:type="spellEnd"/>
      <w:r>
        <w:rPr>
          <w:rFonts w:ascii="Times New Roman" w:hAnsi="Times New Roman" w:cs="Times New Roman"/>
          <w:sz w:val="24"/>
          <w:szCs w:val="24"/>
          <w:shd w:val="clear" w:color="auto" w:fill="FFFFFF"/>
          <w:lang w:val="en-US"/>
        </w:rPr>
        <w:t xml:space="preserve"> di SMK di masa </w:t>
      </w:r>
      <w:proofErr w:type="spellStart"/>
      <w:r>
        <w:rPr>
          <w:rFonts w:ascii="Times New Roman" w:hAnsi="Times New Roman" w:cs="Times New Roman"/>
          <w:sz w:val="24"/>
          <w:szCs w:val="24"/>
          <w:shd w:val="clear" w:color="auto" w:fill="FFFFFF"/>
          <w:lang w:val="en-US"/>
        </w:rPr>
        <w:t>pandemi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masih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memfokuskan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terha</w:t>
      </w:r>
      <w:r w:rsidR="00C1622B">
        <w:rPr>
          <w:rFonts w:ascii="Times New Roman" w:hAnsi="Times New Roman" w:cs="Times New Roman"/>
          <w:sz w:val="24"/>
          <w:szCs w:val="24"/>
          <w:shd w:val="clear" w:color="auto" w:fill="FFFFFF"/>
          <w:lang w:val="en-US"/>
        </w:rPr>
        <w:t>dap</w:t>
      </w:r>
      <w:proofErr w:type="spellEnd"/>
      <w:r w:rsidR="00C1622B">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pengemb</w:t>
      </w:r>
      <w:r w:rsidR="00C1622B">
        <w:rPr>
          <w:rFonts w:ascii="Times New Roman" w:hAnsi="Times New Roman" w:cs="Times New Roman"/>
          <w:sz w:val="24"/>
          <w:szCs w:val="24"/>
          <w:shd w:val="clear" w:color="auto" w:fill="FFFFFF"/>
          <w:lang w:val="en-US"/>
        </w:rPr>
        <w:t>angan</w:t>
      </w:r>
      <w:proofErr w:type="spellEnd"/>
      <w:r>
        <w:rPr>
          <w:rFonts w:ascii="Times New Roman" w:hAnsi="Times New Roman" w:cs="Times New Roman"/>
          <w:sz w:val="24"/>
          <w:szCs w:val="24"/>
          <w:shd w:val="clear" w:color="auto" w:fill="FFFFFF"/>
          <w:lang w:val="en-US"/>
        </w:rPr>
        <w:t xml:space="preserve"> </w:t>
      </w:r>
      <w:r w:rsidRPr="00C1622B">
        <w:rPr>
          <w:rFonts w:ascii="Times New Roman" w:hAnsi="Times New Roman" w:cs="Times New Roman"/>
          <w:i/>
          <w:iCs/>
          <w:sz w:val="24"/>
          <w:szCs w:val="24"/>
          <w:shd w:val="clear" w:color="auto" w:fill="FFFFFF"/>
          <w:lang w:val="en-US"/>
        </w:rPr>
        <w:t>skill</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peserta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didik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Misalkan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layanan</w:t>
      </w:r>
      <w:proofErr w:type="spellEnd"/>
      <w:r>
        <w:rPr>
          <w:rFonts w:ascii="Times New Roman" w:hAnsi="Times New Roman" w:cs="Times New Roman"/>
          <w:sz w:val="24"/>
          <w:szCs w:val="24"/>
          <w:shd w:val="clear" w:color="auto" w:fill="FFFFFF"/>
          <w:lang w:val="en-US"/>
        </w:rPr>
        <w:t xml:space="preserve"> bursa </w:t>
      </w:r>
      <w:proofErr w:type="spellStart"/>
      <w:r>
        <w:rPr>
          <w:rFonts w:ascii="Times New Roman" w:hAnsi="Times New Roman" w:cs="Times New Roman"/>
          <w:sz w:val="24"/>
          <w:szCs w:val="24"/>
          <w:shd w:val="clear" w:color="auto" w:fill="FFFFFF"/>
          <w:lang w:val="en-US"/>
        </w:rPr>
        <w:t>kerja</w:t>
      </w:r>
      <w:proofErr w:type="spellEnd"/>
      <w:r>
        <w:rPr>
          <w:rFonts w:ascii="Times New Roman" w:hAnsi="Times New Roman" w:cs="Times New Roman"/>
          <w:sz w:val="24"/>
          <w:szCs w:val="24"/>
          <w:shd w:val="clear" w:color="auto" w:fill="FFFFFF"/>
          <w:lang w:val="en-US"/>
        </w:rPr>
        <w:t xml:space="preserve"> di SMK </w:t>
      </w:r>
      <w:proofErr w:type="spellStart"/>
      <w:proofErr w:type="gramStart"/>
      <w:r>
        <w:rPr>
          <w:rFonts w:ascii="Times New Roman" w:hAnsi="Times New Roman" w:cs="Times New Roman"/>
          <w:sz w:val="24"/>
          <w:szCs w:val="24"/>
          <w:shd w:val="clear" w:color="auto" w:fill="FFFFFF"/>
          <w:lang w:val="en-US"/>
        </w:rPr>
        <w:t>selalu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terbuka</w:t>
      </w:r>
      <w:proofErr w:type="spellEnd"/>
      <w:proofErr w:type="gram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tatap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muka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terb</w:t>
      </w:r>
      <w:r w:rsidR="00C1622B">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lang w:val="en-US"/>
        </w:rPr>
        <w:t>tas</w:t>
      </w:r>
      <w:proofErr w:type="spellEnd"/>
      <w:r>
        <w:rPr>
          <w:rFonts w:ascii="Times New Roman" w:hAnsi="Times New Roman" w:cs="Times New Roman"/>
          <w:sz w:val="24"/>
          <w:szCs w:val="24"/>
          <w:shd w:val="clear" w:color="auto" w:fill="FFFFFF"/>
          <w:lang w:val="en-US"/>
        </w:rPr>
        <w:t xml:space="preserve"> da</w:t>
      </w:r>
      <w:r w:rsidR="00C1622B">
        <w:rPr>
          <w:rFonts w:ascii="Times New Roman" w:hAnsi="Times New Roman" w:cs="Times New Roman"/>
          <w:sz w:val="24"/>
          <w:szCs w:val="24"/>
          <w:shd w:val="clear" w:color="auto" w:fill="FFFFFF"/>
          <w:lang w:val="en-US"/>
        </w:rPr>
        <w:t>n</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tetap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menerapkan</w:t>
      </w:r>
      <w:proofErr w:type="spellEnd"/>
      <w:r>
        <w:rPr>
          <w:rFonts w:ascii="Times New Roman" w:hAnsi="Times New Roman" w:cs="Times New Roman"/>
          <w:sz w:val="24"/>
          <w:szCs w:val="24"/>
          <w:shd w:val="clear" w:color="auto" w:fill="FFFFFF"/>
          <w:lang w:val="en-US"/>
        </w:rPr>
        <w:t xml:space="preserve"> protocol </w:t>
      </w:r>
      <w:proofErr w:type="spellStart"/>
      <w:r w:rsidR="00BC0A87">
        <w:rPr>
          <w:rFonts w:ascii="Times New Roman" w:hAnsi="Times New Roman" w:cs="Times New Roman"/>
          <w:sz w:val="24"/>
          <w:szCs w:val="24"/>
          <w:shd w:val="clear" w:color="auto" w:fill="FFFFFF"/>
          <w:lang w:val="en-US"/>
        </w:rPr>
        <w:t>k</w:t>
      </w:r>
      <w:r>
        <w:rPr>
          <w:rFonts w:ascii="Times New Roman" w:hAnsi="Times New Roman" w:cs="Times New Roman"/>
          <w:sz w:val="24"/>
          <w:szCs w:val="24"/>
          <w:shd w:val="clear" w:color="auto" w:fill="FFFFFF"/>
          <w:lang w:val="en-US"/>
        </w:rPr>
        <w:t>esehatan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Layanan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kursus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menjahit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merias</w:t>
      </w:r>
      <w:proofErr w:type="spellEnd"/>
      <w:r>
        <w:rPr>
          <w:rFonts w:ascii="Times New Roman" w:hAnsi="Times New Roman" w:cs="Times New Roman"/>
          <w:sz w:val="24"/>
          <w:szCs w:val="24"/>
          <w:shd w:val="clear" w:color="auto" w:fill="FFFFFF"/>
          <w:lang w:val="en-US"/>
        </w:rPr>
        <w:t>,</w:t>
      </w:r>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komputer</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kursus</w:t>
      </w:r>
      <w:proofErr w:type="spellEnd"/>
      <w:r>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b</w:t>
      </w:r>
      <w:r>
        <w:rPr>
          <w:rFonts w:ascii="Times New Roman" w:hAnsi="Times New Roman" w:cs="Times New Roman"/>
          <w:sz w:val="24"/>
          <w:szCs w:val="24"/>
          <w:shd w:val="clear" w:color="auto" w:fill="FFFFFF"/>
          <w:lang w:val="en-US"/>
        </w:rPr>
        <w:t>ahasa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inggris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masi</w:t>
      </w:r>
      <w:r w:rsidR="00BC0A87">
        <w:rPr>
          <w:rFonts w:ascii="Times New Roman" w:hAnsi="Times New Roman" w:cs="Times New Roman"/>
          <w:sz w:val="24"/>
          <w:szCs w:val="24"/>
          <w:shd w:val="clear" w:color="auto" w:fill="FFFFFF"/>
          <w:lang w:val="en-US"/>
        </w:rPr>
        <w:t>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tetap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berjalan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meskipun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terbatas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dalam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tatap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muka</w:t>
      </w:r>
      <w:proofErr w:type="spellEnd"/>
      <w:r>
        <w:rPr>
          <w:rFonts w:ascii="Times New Roman" w:hAnsi="Times New Roman" w:cs="Times New Roman"/>
          <w:sz w:val="24"/>
          <w:szCs w:val="24"/>
          <w:shd w:val="clear" w:color="auto" w:fill="FFFFFF"/>
          <w:lang w:val="en-US"/>
        </w:rPr>
        <w:t>.</w:t>
      </w:r>
      <w:r w:rsidR="00032534">
        <w:rPr>
          <w:rFonts w:ascii="Times New Roman" w:hAnsi="Times New Roman" w:cs="Times New Roman"/>
          <w:sz w:val="24"/>
          <w:szCs w:val="24"/>
          <w:shd w:val="clear" w:color="auto" w:fill="FFFFFF"/>
          <w:lang w:val="en-US"/>
        </w:rPr>
        <w:t xml:space="preserve"> Pada proses </w:t>
      </w:r>
      <w:proofErr w:type="spellStart"/>
      <w:r w:rsidR="00032534">
        <w:rPr>
          <w:rFonts w:ascii="Times New Roman" w:hAnsi="Times New Roman" w:cs="Times New Roman"/>
          <w:sz w:val="24"/>
          <w:szCs w:val="24"/>
          <w:shd w:val="clear" w:color="auto" w:fill="FFFFFF"/>
          <w:lang w:val="en-US"/>
        </w:rPr>
        <w:t>tahapan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ini</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peneliti</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menyimpulkan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bahwa</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layanan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pengembangan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karier</w:t>
      </w:r>
      <w:proofErr w:type="spellEnd"/>
      <w:r w:rsidR="00032534">
        <w:rPr>
          <w:rFonts w:ascii="Times New Roman" w:hAnsi="Times New Roman" w:cs="Times New Roman"/>
          <w:sz w:val="24"/>
          <w:szCs w:val="24"/>
          <w:shd w:val="clear" w:color="auto" w:fill="FFFFFF"/>
          <w:lang w:val="en-US"/>
        </w:rPr>
        <w:t xml:space="preserve"> di SMK </w:t>
      </w:r>
      <w:proofErr w:type="spellStart"/>
      <w:r w:rsidR="00032534">
        <w:rPr>
          <w:rFonts w:ascii="Times New Roman" w:hAnsi="Times New Roman" w:cs="Times New Roman"/>
          <w:sz w:val="24"/>
          <w:szCs w:val="24"/>
          <w:shd w:val="clear" w:color="auto" w:fill="FFFFFF"/>
          <w:lang w:val="en-US"/>
        </w:rPr>
        <w:t>berjalan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dengan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baik</w:t>
      </w:r>
      <w:proofErr w:type="spellEnd"/>
      <w:r w:rsidR="00032534">
        <w:rPr>
          <w:rFonts w:ascii="Times New Roman" w:hAnsi="Times New Roman" w:cs="Times New Roman"/>
          <w:sz w:val="24"/>
          <w:szCs w:val="24"/>
          <w:shd w:val="clear" w:color="auto" w:fill="FFFFFF"/>
          <w:lang w:val="en-US"/>
        </w:rPr>
        <w:t xml:space="preserve"> dan </w:t>
      </w:r>
      <w:proofErr w:type="spellStart"/>
      <w:r w:rsidR="00032534">
        <w:rPr>
          <w:rFonts w:ascii="Times New Roman" w:hAnsi="Times New Roman" w:cs="Times New Roman"/>
          <w:sz w:val="24"/>
          <w:szCs w:val="24"/>
          <w:shd w:val="clear" w:color="auto" w:fill="FFFFFF"/>
          <w:lang w:val="en-US"/>
        </w:rPr>
        <w:t>sesu</w:t>
      </w:r>
      <w:r w:rsidR="00C1622B">
        <w:rPr>
          <w:rFonts w:ascii="Times New Roman" w:hAnsi="Times New Roman" w:cs="Times New Roman"/>
          <w:sz w:val="24"/>
          <w:szCs w:val="24"/>
          <w:shd w:val="clear" w:color="auto" w:fill="FFFFFF"/>
          <w:lang w:val="en-US"/>
        </w:rPr>
        <w:t>ai</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dengan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pengembangan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potensi</w:t>
      </w:r>
      <w:proofErr w:type="spellEnd"/>
      <w:r w:rsidR="00032534">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peserta</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didik</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Layanan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pengembangan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karier</w:t>
      </w:r>
      <w:proofErr w:type="spellEnd"/>
      <w:r w:rsidR="00032534">
        <w:rPr>
          <w:rFonts w:ascii="Times New Roman" w:hAnsi="Times New Roman" w:cs="Times New Roman"/>
          <w:sz w:val="24"/>
          <w:szCs w:val="24"/>
          <w:shd w:val="clear" w:color="auto" w:fill="FFFFFF"/>
          <w:lang w:val="en-US"/>
        </w:rPr>
        <w:t xml:space="preserve"> yang </w:t>
      </w:r>
      <w:proofErr w:type="spellStart"/>
      <w:r w:rsidR="00032534">
        <w:rPr>
          <w:rFonts w:ascii="Times New Roman" w:hAnsi="Times New Roman" w:cs="Times New Roman"/>
          <w:sz w:val="24"/>
          <w:szCs w:val="24"/>
          <w:shd w:val="clear" w:color="auto" w:fill="FFFFFF"/>
          <w:lang w:val="en-US"/>
        </w:rPr>
        <w:t>maksimal</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akan</w:t>
      </w:r>
      <w:proofErr w:type="spellEnd"/>
      <w:r w:rsidR="00032534">
        <w:rPr>
          <w:rFonts w:ascii="Times New Roman" w:hAnsi="Times New Roman" w:cs="Times New Roman"/>
          <w:sz w:val="24"/>
          <w:szCs w:val="24"/>
          <w:shd w:val="clear" w:color="auto" w:fill="FFFFFF"/>
          <w:lang w:val="en-US"/>
        </w:rPr>
        <w:t xml:space="preserve"> </w:t>
      </w:r>
      <w:proofErr w:type="spellStart"/>
      <w:proofErr w:type="gramStart"/>
      <w:r w:rsidR="00032534">
        <w:rPr>
          <w:rFonts w:ascii="Times New Roman" w:hAnsi="Times New Roman" w:cs="Times New Roman"/>
          <w:sz w:val="24"/>
          <w:szCs w:val="24"/>
          <w:shd w:val="clear" w:color="auto" w:fill="FFFFFF"/>
          <w:lang w:val="en-US"/>
        </w:rPr>
        <w:t>mendukung</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individu</w:t>
      </w:r>
      <w:proofErr w:type="spellEnd"/>
      <w:proofErr w:type="gram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dalam</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menentukan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jalan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kariernya</w:t>
      </w:r>
      <w:proofErr w:type="spellEnd"/>
      <w:r w:rsidR="00032534">
        <w:rPr>
          <w:rFonts w:ascii="Times New Roman" w:hAnsi="Times New Roman" w:cs="Times New Roman"/>
          <w:sz w:val="24"/>
          <w:szCs w:val="24"/>
          <w:shd w:val="clear" w:color="auto" w:fill="FFFFFF"/>
          <w:lang w:val="en-US"/>
        </w:rPr>
        <w:t xml:space="preserve">. Hal </w:t>
      </w:r>
      <w:proofErr w:type="spellStart"/>
      <w:r w:rsidR="00032534">
        <w:rPr>
          <w:rFonts w:ascii="Times New Roman" w:hAnsi="Times New Roman" w:cs="Times New Roman"/>
          <w:sz w:val="24"/>
          <w:szCs w:val="24"/>
          <w:shd w:val="clear" w:color="auto" w:fill="FFFFFF"/>
          <w:lang w:val="en-US"/>
        </w:rPr>
        <w:t>itu</w:t>
      </w:r>
      <w:proofErr w:type="spellEnd"/>
      <w:r w:rsidR="00032534">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sama</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dengan</w:t>
      </w:r>
      <w:proofErr w:type="spellEnd"/>
      <w:r w:rsidR="00C1622B">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p</w:t>
      </w:r>
      <w:r w:rsidR="00032534">
        <w:rPr>
          <w:rFonts w:ascii="Times New Roman" w:hAnsi="Times New Roman" w:cs="Times New Roman"/>
          <w:sz w:val="24"/>
          <w:szCs w:val="24"/>
          <w:shd w:val="clear" w:color="auto" w:fill="FFFFFF"/>
          <w:lang w:val="en-US"/>
        </w:rPr>
        <w:t>engembangan</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karier</w:t>
      </w:r>
      <w:proofErr w:type="spellEnd"/>
      <w:r w:rsidR="00032534">
        <w:rPr>
          <w:rFonts w:ascii="Times New Roman" w:hAnsi="Times New Roman" w:cs="Times New Roman"/>
          <w:sz w:val="24"/>
          <w:szCs w:val="24"/>
          <w:shd w:val="clear" w:color="auto" w:fill="FFFFFF"/>
          <w:lang w:val="en-US"/>
        </w:rPr>
        <w:t xml:space="preserve"> </w:t>
      </w:r>
      <w:proofErr w:type="spellStart"/>
      <w:r w:rsidR="00032534">
        <w:rPr>
          <w:rFonts w:ascii="Times New Roman" w:hAnsi="Times New Roman" w:cs="Times New Roman"/>
          <w:sz w:val="24"/>
          <w:szCs w:val="24"/>
          <w:shd w:val="clear" w:color="auto" w:fill="FFFFFF"/>
          <w:lang w:val="en-US"/>
        </w:rPr>
        <w:t>individu</w:t>
      </w:r>
      <w:proofErr w:type="spellEnd"/>
      <w:r w:rsidR="00032534">
        <w:rPr>
          <w:rFonts w:ascii="Times New Roman" w:hAnsi="Times New Roman" w:cs="Times New Roman"/>
          <w:sz w:val="24"/>
          <w:szCs w:val="24"/>
          <w:shd w:val="clear" w:color="auto" w:fill="FFFFFF"/>
          <w:lang w:val="en-US"/>
        </w:rPr>
        <w:t xml:space="preserve"> </w:t>
      </w:r>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dapat</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menjadikan</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suatu</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dasar</w:t>
      </w:r>
      <w:proofErr w:type="spellEnd"/>
      <w:r w:rsidR="000E4DD1">
        <w:rPr>
          <w:rFonts w:ascii="Times New Roman" w:hAnsi="Times New Roman" w:cs="Times New Roman"/>
          <w:sz w:val="24"/>
          <w:szCs w:val="24"/>
          <w:shd w:val="clear" w:color="auto" w:fill="FFFFFF"/>
          <w:lang w:val="en-US"/>
        </w:rPr>
        <w:t xml:space="preserve"> </w:t>
      </w:r>
      <w:proofErr w:type="spellStart"/>
      <w:r w:rsidR="00C1622B">
        <w:rPr>
          <w:rFonts w:ascii="Times New Roman" w:hAnsi="Times New Roman" w:cs="Times New Roman"/>
          <w:sz w:val="24"/>
          <w:szCs w:val="24"/>
          <w:shd w:val="clear" w:color="auto" w:fill="FFFFFF"/>
          <w:lang w:val="en-US"/>
        </w:rPr>
        <w:t>k</w:t>
      </w:r>
      <w:r w:rsidR="000E4DD1">
        <w:rPr>
          <w:rFonts w:ascii="Times New Roman" w:hAnsi="Times New Roman" w:cs="Times New Roman"/>
          <w:sz w:val="24"/>
          <w:szCs w:val="24"/>
          <w:shd w:val="clear" w:color="auto" w:fill="FFFFFF"/>
          <w:lang w:val="en-US"/>
        </w:rPr>
        <w:t>etika</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indivi</w:t>
      </w:r>
      <w:r w:rsidR="00C1622B">
        <w:rPr>
          <w:rFonts w:ascii="Times New Roman" w:hAnsi="Times New Roman" w:cs="Times New Roman"/>
          <w:sz w:val="24"/>
          <w:szCs w:val="24"/>
          <w:shd w:val="clear" w:color="auto" w:fill="FFFFFF"/>
          <w:lang w:val="en-US"/>
        </w:rPr>
        <w:t>d</w:t>
      </w:r>
      <w:r w:rsidR="000E4DD1">
        <w:rPr>
          <w:rFonts w:ascii="Times New Roman" w:hAnsi="Times New Roman" w:cs="Times New Roman"/>
          <w:sz w:val="24"/>
          <w:szCs w:val="24"/>
          <w:shd w:val="clear" w:color="auto" w:fill="FFFFFF"/>
          <w:lang w:val="en-US"/>
        </w:rPr>
        <w:t>u</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akan</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mengisi</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posisi</w:t>
      </w:r>
      <w:proofErr w:type="spellEnd"/>
      <w:r w:rsidR="000E4DD1">
        <w:rPr>
          <w:rFonts w:ascii="Times New Roman" w:hAnsi="Times New Roman" w:cs="Times New Roman"/>
          <w:sz w:val="24"/>
          <w:szCs w:val="24"/>
          <w:shd w:val="clear" w:color="auto" w:fill="FFFFFF"/>
          <w:lang w:val="en-US"/>
        </w:rPr>
        <w:t xml:space="preserve"> </w:t>
      </w:r>
      <w:proofErr w:type="spellStart"/>
      <w:r w:rsidR="000E4DD1">
        <w:rPr>
          <w:rFonts w:ascii="Times New Roman" w:hAnsi="Times New Roman" w:cs="Times New Roman"/>
          <w:sz w:val="24"/>
          <w:szCs w:val="24"/>
          <w:shd w:val="clear" w:color="auto" w:fill="FFFFFF"/>
          <w:lang w:val="en-US"/>
        </w:rPr>
        <w:t>pekerjaan</w:t>
      </w:r>
      <w:proofErr w:type="spellEnd"/>
      <w:r w:rsidR="000E4DD1">
        <w:rPr>
          <w:rFonts w:ascii="Times New Roman" w:hAnsi="Times New Roman" w:cs="Times New Roman"/>
          <w:sz w:val="24"/>
          <w:szCs w:val="24"/>
          <w:shd w:val="clear" w:color="auto" w:fill="FFFFFF"/>
          <w:lang w:val="en-US"/>
        </w:rPr>
        <w:t xml:space="preserve"> yang </w:t>
      </w:r>
      <w:proofErr w:type="spellStart"/>
      <w:r w:rsidR="000E4DD1">
        <w:rPr>
          <w:rFonts w:ascii="Times New Roman" w:hAnsi="Times New Roman" w:cs="Times New Roman"/>
          <w:sz w:val="24"/>
          <w:szCs w:val="24"/>
          <w:shd w:val="clear" w:color="auto" w:fill="FFFFFF"/>
          <w:lang w:val="en-US"/>
        </w:rPr>
        <w:t>akan</w:t>
      </w:r>
      <w:proofErr w:type="spellEnd"/>
      <w:r w:rsidR="000E4DD1">
        <w:rPr>
          <w:rFonts w:ascii="Times New Roman" w:hAnsi="Times New Roman" w:cs="Times New Roman"/>
          <w:sz w:val="24"/>
          <w:szCs w:val="24"/>
          <w:shd w:val="clear" w:color="auto" w:fill="FFFFFF"/>
          <w:lang w:val="en-US"/>
        </w:rPr>
        <w:t xml:space="preserve"> di </w:t>
      </w:r>
      <w:proofErr w:type="spellStart"/>
      <w:r w:rsidR="000E4DD1">
        <w:rPr>
          <w:rFonts w:ascii="Times New Roman" w:hAnsi="Times New Roman" w:cs="Times New Roman"/>
          <w:sz w:val="24"/>
          <w:szCs w:val="24"/>
          <w:shd w:val="clear" w:color="auto" w:fill="FFFFFF"/>
          <w:lang w:val="en-US"/>
        </w:rPr>
        <w:t>jalankan</w:t>
      </w:r>
      <w:proofErr w:type="spellEnd"/>
      <w:r w:rsidR="000E4DD1">
        <w:rPr>
          <w:rFonts w:ascii="Times New Roman" w:hAnsi="Times New Roman" w:cs="Times New Roman"/>
          <w:sz w:val="24"/>
          <w:szCs w:val="24"/>
          <w:shd w:val="clear" w:color="auto" w:fill="FFFFFF"/>
          <w:lang w:val="en-US"/>
        </w:rPr>
        <w:t xml:space="preserve"> </w:t>
      </w:r>
      <w:r w:rsidR="000E4DD1">
        <w:rPr>
          <w:rFonts w:ascii="Times New Roman" w:hAnsi="Times New Roman" w:cs="Times New Roman"/>
          <w:sz w:val="24"/>
          <w:szCs w:val="24"/>
          <w:shd w:val="clear" w:color="auto" w:fill="FFFFFF"/>
          <w:lang w:val="en-US"/>
        </w:rPr>
        <w:fldChar w:fldCharType="begin" w:fldLock="1"/>
      </w:r>
      <w:r w:rsidR="000E4DD1">
        <w:rPr>
          <w:rFonts w:ascii="Times New Roman" w:hAnsi="Times New Roman" w:cs="Times New Roman"/>
          <w:sz w:val="24"/>
          <w:szCs w:val="24"/>
          <w:shd w:val="clear" w:color="auto" w:fill="FFFFFF"/>
          <w:lang w:val="en-US"/>
        </w:rPr>
        <w:instrText>ADDIN CSL_CITATION {"citationItems":[{"id":"ITEM-1","itemData":{"abstract":"Background: Career development is argue to be \"an ongoing, formalized effort\" engage by organizations in enriching the organization's human resources in alignment with employees' and the organization's needs. Methods: A sample was drawn from First City Monument Bank (FCMB) with two hundred and sixty five respondents. SPSS was used to analyze demographic characteristics of the respondents, while AMOS 21 was adopted for the Structural Equation modeling of the survey model. Results: Many of the associations between the tested variables were strong and positive. However, all the tested independent variables such as reward, recognition, skills, promotion had positive impact on organizational growth, while experience had negative impact. Conclusion: Results support the literature, in terms of the relationships between independent and dependent variables with the exception of experience, which had negative impact on organizational growth. Therefore, management should employ better strategies in retaining their experienced employees, which tends to effect on the organizational growth.","author":[{"dropping-particle":"","family":"Omotayo","given":"Adewale","non-dropping-particle":"","parse-names":false,"suffix":""},{"dropping-particle":"","family":"Esther","given":"Adebukola","non-dropping-particle":"","parse-names":false,"suffix":""},{"dropping-particle":"","family":"Ibiyinka","given":"Stella","non-dropping-particle":"","parse-names":false,"suffix":""}],"container-title":"American International Journal of Social Science","id":"ITEM-1","issue":"7","issued":{"date-parts":[["2014"]]},"page":"67-76","title":"Career Development as a Determinant of Organizational Growth Modelling the","type":"article-journal","volume":"3"},"uris":["http://www.mendeley.com/documents/?uuid=8f3bb6e2-8213-472a-9677-b70bf3235bff"]}],"mendeley":{"formattedCitation":"(Omotayo et al., 2014)","plainTextFormattedCitation":"(Omotayo et al., 2014)","previouslyFormattedCitation":"(Omotayo et al., 2014)"},"properties":{"noteIndex":0},"schema":"https://github.com/citation-style-language/schema/raw/master/csl-citation.json"}</w:instrText>
      </w:r>
      <w:r w:rsidR="000E4DD1">
        <w:rPr>
          <w:rFonts w:ascii="Times New Roman" w:hAnsi="Times New Roman" w:cs="Times New Roman"/>
          <w:sz w:val="24"/>
          <w:szCs w:val="24"/>
          <w:shd w:val="clear" w:color="auto" w:fill="FFFFFF"/>
          <w:lang w:val="en-US"/>
        </w:rPr>
        <w:fldChar w:fldCharType="separate"/>
      </w:r>
      <w:r w:rsidR="000E4DD1" w:rsidRPr="000E4DD1">
        <w:rPr>
          <w:rFonts w:ascii="Times New Roman" w:hAnsi="Times New Roman" w:cs="Times New Roman"/>
          <w:noProof/>
          <w:sz w:val="24"/>
          <w:szCs w:val="24"/>
          <w:shd w:val="clear" w:color="auto" w:fill="FFFFFF"/>
          <w:lang w:val="en-US"/>
        </w:rPr>
        <w:t>(Omotayo et al., 2014)</w:t>
      </w:r>
      <w:r w:rsidR="000E4DD1">
        <w:rPr>
          <w:rFonts w:ascii="Times New Roman" w:hAnsi="Times New Roman" w:cs="Times New Roman"/>
          <w:sz w:val="24"/>
          <w:szCs w:val="24"/>
          <w:shd w:val="clear" w:color="auto" w:fill="FFFFFF"/>
          <w:lang w:val="en-US"/>
        </w:rPr>
        <w:fldChar w:fldCharType="end"/>
      </w:r>
      <w:r w:rsidR="000E4DD1">
        <w:rPr>
          <w:rFonts w:ascii="Times New Roman" w:hAnsi="Times New Roman" w:cs="Times New Roman"/>
          <w:sz w:val="24"/>
          <w:szCs w:val="24"/>
          <w:shd w:val="clear" w:color="auto" w:fill="FFFFFF"/>
          <w:lang w:val="en-US"/>
        </w:rPr>
        <w:t xml:space="preserve">. </w:t>
      </w:r>
    </w:p>
    <w:p w14:paraId="0BEF2662" w14:textId="0B3C31AD" w:rsidR="000E4DD1" w:rsidRPr="000E4DD1" w:rsidRDefault="000E4DD1" w:rsidP="004D1BFF">
      <w:pPr>
        <w:spacing w:after="0" w:line="276"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Dari </w:t>
      </w:r>
      <w:proofErr w:type="spellStart"/>
      <w:r>
        <w:rPr>
          <w:rFonts w:ascii="Times New Roman" w:hAnsi="Times New Roman" w:cs="Times New Roman"/>
          <w:sz w:val="24"/>
          <w:szCs w:val="24"/>
          <w:shd w:val="clear" w:color="auto" w:fill="FFFFFF"/>
          <w:lang w:val="en-US"/>
        </w:rPr>
        <w:t>beberapa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hasil</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telah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dilakukan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peneliti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disimpulkan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eastAsia="Times New Roman" w:hAnsi="Times New Roman" w:cs="Times New Roman"/>
          <w:color w:val="000000"/>
          <w:sz w:val="24"/>
          <w:szCs w:val="24"/>
          <w:lang w:val="x-none"/>
        </w:rPr>
        <w:t>Persepsi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SMKN 3 </w:t>
      </w:r>
      <w:proofErr w:type="spellStart"/>
      <w:r>
        <w:rPr>
          <w:rFonts w:ascii="Times New Roman" w:eastAsia="Times New Roman" w:hAnsi="Times New Roman" w:cs="Times New Roman"/>
          <w:color w:val="000000"/>
          <w:sz w:val="24"/>
          <w:szCs w:val="24"/>
          <w:lang w:val="x-none"/>
        </w:rPr>
        <w:t>Klaten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Layanan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Konseling</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saat</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Pandemi</w:t>
      </w:r>
      <w:proofErr w:type="spellEnd"/>
      <w:r>
        <w:rPr>
          <w:rFonts w:ascii="Times New Roman" w:eastAsia="Times New Roman" w:hAnsi="Times New Roman" w:cs="Times New Roman"/>
          <w:color w:val="000000"/>
          <w:sz w:val="24"/>
          <w:szCs w:val="24"/>
          <w:lang w:val="x-none"/>
        </w:rPr>
        <w:t xml:space="preserve"> Covid-1</w:t>
      </w:r>
      <w:r>
        <w:rPr>
          <w:rFonts w:ascii="Times New Roman" w:eastAsia="Times New Roman" w:hAnsi="Times New Roman" w:cs="Times New Roman"/>
          <w:color w:val="000000"/>
          <w:sz w:val="24"/>
          <w:szCs w:val="24"/>
          <w:lang w:val="en-US"/>
        </w:rPr>
        <w:t xml:space="preserve">9 </w:t>
      </w:r>
      <w:proofErr w:type="spellStart"/>
      <w:r>
        <w:rPr>
          <w:rFonts w:ascii="Times New Roman" w:eastAsia="Times New Roman" w:hAnsi="Times New Roman" w:cs="Times New Roman"/>
          <w:color w:val="000000"/>
          <w:sz w:val="24"/>
          <w:szCs w:val="24"/>
          <w:lang w:val="en-US"/>
        </w:rPr>
        <w:t>cenderung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positif</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meskipun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masa </w:t>
      </w:r>
      <w:proofErr w:type="spellStart"/>
      <w:r>
        <w:rPr>
          <w:rFonts w:ascii="Times New Roman" w:eastAsia="Times New Roman" w:hAnsi="Times New Roman" w:cs="Times New Roman"/>
          <w:color w:val="000000"/>
          <w:sz w:val="24"/>
          <w:szCs w:val="24"/>
          <w:lang w:val="en-US"/>
        </w:rPr>
        <w:t>pand</w:t>
      </w:r>
      <w:r w:rsidR="00C1622B">
        <w:rPr>
          <w:rFonts w:ascii="Times New Roman" w:eastAsia="Times New Roman" w:hAnsi="Times New Roman" w:cs="Times New Roman"/>
          <w:color w:val="000000"/>
          <w:sz w:val="24"/>
          <w:szCs w:val="24"/>
          <w:lang w:val="en-US"/>
        </w:rPr>
        <w:t>e</w:t>
      </w:r>
      <w:r>
        <w:rPr>
          <w:rFonts w:ascii="Times New Roman" w:eastAsia="Times New Roman" w:hAnsi="Times New Roman" w:cs="Times New Roman"/>
          <w:color w:val="000000"/>
          <w:sz w:val="24"/>
          <w:szCs w:val="24"/>
          <w:lang w:val="en-US"/>
        </w:rPr>
        <w:t>mi</w:t>
      </w:r>
      <w:proofErr w:type="spellEnd"/>
      <w:r>
        <w:rPr>
          <w:rFonts w:ascii="Times New Roman" w:eastAsia="Times New Roman" w:hAnsi="Times New Roman" w:cs="Times New Roman"/>
          <w:color w:val="000000"/>
          <w:sz w:val="24"/>
          <w:szCs w:val="24"/>
          <w:lang w:val="en-US"/>
        </w:rPr>
        <w:t xml:space="preserve"> </w:t>
      </w:r>
      <w:r w:rsidR="00C1622B">
        <w:rPr>
          <w:rFonts w:ascii="Times New Roman" w:eastAsia="Times New Roman" w:hAnsi="Times New Roman" w:cs="Times New Roman"/>
          <w:color w:val="000000"/>
          <w:sz w:val="24"/>
          <w:szCs w:val="24"/>
          <w:lang w:val="en-US"/>
        </w:rPr>
        <w:t>C</w:t>
      </w:r>
      <w:r>
        <w:rPr>
          <w:rFonts w:ascii="Times New Roman" w:eastAsia="Times New Roman" w:hAnsi="Times New Roman" w:cs="Times New Roman"/>
          <w:color w:val="000000"/>
          <w:sz w:val="24"/>
          <w:szCs w:val="24"/>
          <w:lang w:val="en-US"/>
        </w:rPr>
        <w:t xml:space="preserve">ovid 19. Hal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dibuktikan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beberapa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tanggapan</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didik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terha</w:t>
      </w:r>
      <w:r w:rsidR="00C1622B">
        <w:rPr>
          <w:rFonts w:ascii="Times New Roman" w:eastAsia="Times New Roman" w:hAnsi="Times New Roman" w:cs="Times New Roman"/>
          <w:color w:val="000000"/>
          <w:sz w:val="24"/>
          <w:szCs w:val="24"/>
          <w:lang w:val="en-US"/>
        </w:rPr>
        <w:t>dap</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layanan-layanan</w:t>
      </w:r>
      <w:proofErr w:type="spellEnd"/>
      <w:r>
        <w:rPr>
          <w:rFonts w:ascii="Times New Roman" w:eastAsia="Times New Roman" w:hAnsi="Times New Roman" w:cs="Times New Roman"/>
          <w:color w:val="000000"/>
          <w:sz w:val="24"/>
          <w:szCs w:val="24"/>
          <w:lang w:val="en-US"/>
        </w:rPr>
        <w:t xml:space="preserve"> BK yang </w:t>
      </w:r>
      <w:proofErr w:type="spellStart"/>
      <w:r>
        <w:rPr>
          <w:rFonts w:ascii="Times New Roman" w:eastAsia="Times New Roman" w:hAnsi="Times New Roman" w:cs="Times New Roman"/>
          <w:color w:val="000000"/>
          <w:sz w:val="24"/>
          <w:szCs w:val="24"/>
          <w:lang w:val="en-US"/>
        </w:rPr>
        <w:t>ada</w:t>
      </w:r>
      <w:proofErr w:type="spellEnd"/>
      <w:r>
        <w:rPr>
          <w:rFonts w:ascii="Times New Roman" w:eastAsia="Times New Roman" w:hAnsi="Times New Roman" w:cs="Times New Roman"/>
          <w:color w:val="000000"/>
          <w:sz w:val="24"/>
          <w:szCs w:val="24"/>
          <w:lang w:val="en-US"/>
        </w:rPr>
        <w:t xml:space="preserve"> di SMKN 3 </w:t>
      </w:r>
      <w:proofErr w:type="spellStart"/>
      <w:r>
        <w:rPr>
          <w:rFonts w:ascii="Times New Roman" w:eastAsia="Times New Roman" w:hAnsi="Times New Roman" w:cs="Times New Roman"/>
          <w:color w:val="000000"/>
          <w:sz w:val="24"/>
          <w:szCs w:val="24"/>
          <w:lang w:val="en-US"/>
        </w:rPr>
        <w:t>Klaten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meliputi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Pengenala</w:t>
      </w:r>
      <w:r w:rsidR="002565DE">
        <w:rPr>
          <w:rFonts w:ascii="Times New Roman" w:eastAsia="Times New Roman" w:hAnsi="Times New Roman" w:cs="Times New Roman"/>
          <w:color w:val="000000"/>
          <w:sz w:val="24"/>
          <w:szCs w:val="24"/>
          <w:lang w:val="en-US"/>
        </w:rPr>
        <w:t>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informasi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didik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eksplorasi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karier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perencanaan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karier</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layanan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pengembangan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karier</w:t>
      </w:r>
      <w:proofErr w:type="spellEnd"/>
      <w:r>
        <w:rPr>
          <w:rFonts w:ascii="Times New Roman" w:eastAsia="Times New Roman" w:hAnsi="Times New Roman" w:cs="Times New Roman"/>
          <w:color w:val="000000"/>
          <w:sz w:val="24"/>
          <w:szCs w:val="24"/>
          <w:lang w:val="en-US"/>
        </w:rPr>
        <w:t xml:space="preserve"> di masa </w:t>
      </w:r>
      <w:proofErr w:type="spellStart"/>
      <w:r>
        <w:rPr>
          <w:rFonts w:ascii="Times New Roman" w:eastAsia="Times New Roman" w:hAnsi="Times New Roman" w:cs="Times New Roman"/>
          <w:color w:val="000000"/>
          <w:sz w:val="24"/>
          <w:szCs w:val="24"/>
          <w:lang w:val="en-US"/>
        </w:rPr>
        <w:t>pandemi</w:t>
      </w:r>
      <w:proofErr w:type="spellEnd"/>
      <w:r>
        <w:rPr>
          <w:rFonts w:ascii="Times New Roman" w:eastAsia="Times New Roman" w:hAnsi="Times New Roman" w:cs="Times New Roman"/>
          <w:color w:val="000000"/>
          <w:sz w:val="24"/>
          <w:szCs w:val="24"/>
          <w:lang w:val="en-US"/>
        </w:rPr>
        <w:t xml:space="preserve">.  </w:t>
      </w:r>
    </w:p>
    <w:p w14:paraId="3C5CD0E6" w14:textId="77777777" w:rsidR="00AF7CAE" w:rsidRPr="00AF7CAE" w:rsidRDefault="00AF7CAE" w:rsidP="004D1BFF">
      <w:pPr>
        <w:spacing w:after="0" w:line="276" w:lineRule="auto"/>
        <w:jc w:val="both"/>
        <w:rPr>
          <w:rFonts w:ascii="Times New Roman" w:eastAsia="Times New Roman" w:hAnsi="Times New Roman" w:cs="Times New Roman"/>
          <w:sz w:val="24"/>
          <w:szCs w:val="24"/>
          <w:lang w:val="en-US" w:eastAsia="id-ID"/>
        </w:rPr>
      </w:pPr>
    </w:p>
    <w:p w14:paraId="45AD3D48" w14:textId="623B670D" w:rsidR="00755598" w:rsidRDefault="00DE01CA" w:rsidP="004D1BFF">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14:paraId="2DA7E452" w14:textId="4BCF8A7F" w:rsidR="00C1622B" w:rsidRDefault="00DA42FB" w:rsidP="004D1BFF">
      <w:pPr>
        <w:spacing w:after="0" w:line="276" w:lineRule="auto"/>
        <w:jc w:val="both"/>
        <w:rPr>
          <w:rFonts w:ascii="Times New Roman" w:eastAsia="Times New Roman" w:hAnsi="Times New Roman" w:cs="Times New Roman"/>
          <w:color w:val="000000"/>
          <w:sz w:val="24"/>
          <w:szCs w:val="24"/>
          <w:lang w:val="en-US"/>
        </w:rPr>
      </w:pPr>
      <w:r>
        <w:rPr>
          <w:rFonts w:ascii="Times New Roman" w:hAnsi="Times New Roman" w:cs="Times New Roman"/>
          <w:b/>
          <w:sz w:val="24"/>
          <w:szCs w:val="24"/>
          <w:lang w:val="en-US"/>
        </w:rPr>
        <w:tab/>
      </w:r>
      <w:r w:rsidR="00224B75">
        <w:rPr>
          <w:rFonts w:ascii="Times New Roman" w:eastAsia="Times New Roman" w:hAnsi="Times New Roman" w:cs="Times New Roman"/>
          <w:color w:val="000000"/>
          <w:sz w:val="24"/>
          <w:szCs w:val="24"/>
        </w:rPr>
        <w:t xml:space="preserve">Konseling karier </w:t>
      </w:r>
      <w:proofErr w:type="spellStart"/>
      <w:r w:rsidR="00224B75">
        <w:rPr>
          <w:rFonts w:ascii="Times New Roman" w:eastAsia="Times New Roman" w:hAnsi="Times New Roman" w:cs="Times New Roman"/>
          <w:color w:val="000000"/>
          <w:sz w:val="24"/>
          <w:szCs w:val="24"/>
          <w:lang w:val="en-US"/>
        </w:rPr>
        <w:t>merupakan</w:t>
      </w:r>
      <w:proofErr w:type="spellEnd"/>
      <w:r w:rsidR="00224B75">
        <w:rPr>
          <w:rFonts w:ascii="Times New Roman" w:eastAsia="Times New Roman" w:hAnsi="Times New Roman" w:cs="Times New Roman"/>
          <w:color w:val="000000"/>
          <w:sz w:val="24"/>
          <w:szCs w:val="24"/>
        </w:rPr>
        <w:t xml:space="preserve"> Proses dimana kegiatan, strategi, dan intervensi digunakan untuk membantu konseli dalam eksplorasi karier, perencanaan dan pengambilan keputusan karier</w:t>
      </w:r>
      <w:r w:rsidR="00F47320">
        <w:rPr>
          <w:rFonts w:ascii="Times New Roman" w:eastAsia="Times New Roman" w:hAnsi="Times New Roman" w:cs="Times New Roman"/>
          <w:color w:val="000000"/>
          <w:sz w:val="24"/>
          <w:szCs w:val="24"/>
          <w:lang w:val="en-US"/>
        </w:rPr>
        <w:t xml:space="preserve">. </w:t>
      </w:r>
      <w:r w:rsidR="00224B75">
        <w:rPr>
          <w:rFonts w:ascii="Times New Roman" w:eastAsia="Times New Roman" w:hAnsi="Times New Roman" w:cs="Times New Roman"/>
          <w:color w:val="000000"/>
          <w:sz w:val="24"/>
          <w:szCs w:val="24"/>
        </w:rPr>
        <w:t xml:space="preserve">Dalam proses </w:t>
      </w:r>
      <w:proofErr w:type="spellStart"/>
      <w:r w:rsidR="00224B75">
        <w:rPr>
          <w:rFonts w:ascii="Times New Roman" w:eastAsia="Times New Roman" w:hAnsi="Times New Roman" w:cs="Times New Roman"/>
          <w:color w:val="000000"/>
          <w:sz w:val="24"/>
          <w:szCs w:val="24"/>
          <w:lang w:val="en-US"/>
        </w:rPr>
        <w:t>konseling</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karier</w:t>
      </w:r>
      <w:proofErr w:type="spellEnd"/>
      <w:r w:rsidR="00224B75">
        <w:rPr>
          <w:rFonts w:ascii="Times New Roman" w:eastAsia="Times New Roman" w:hAnsi="Times New Roman" w:cs="Times New Roman"/>
          <w:color w:val="000000"/>
          <w:sz w:val="24"/>
          <w:szCs w:val="24"/>
          <w:lang w:val="en-US"/>
        </w:rPr>
        <w:t xml:space="preserve"> dan </w:t>
      </w:r>
      <w:r w:rsidR="00224B75">
        <w:rPr>
          <w:rFonts w:ascii="Times New Roman" w:eastAsia="Times New Roman" w:hAnsi="Times New Roman" w:cs="Times New Roman"/>
          <w:color w:val="000000"/>
          <w:sz w:val="24"/>
          <w:szCs w:val="24"/>
        </w:rPr>
        <w:t>pengembangan karier bukan tanpa tujuan melainkan proses tersebut sangat mempengaruhi ouput karier individu</w:t>
      </w:r>
      <w:r w:rsidR="00224B75">
        <w:rPr>
          <w:rFonts w:ascii="Times New Roman" w:eastAsia="Times New Roman" w:hAnsi="Times New Roman" w:cs="Times New Roman"/>
          <w:color w:val="000000"/>
          <w:sz w:val="24"/>
          <w:szCs w:val="24"/>
          <w:lang w:val="en-US"/>
        </w:rPr>
        <w:t xml:space="preserve">. Proses </w:t>
      </w:r>
      <w:proofErr w:type="spellStart"/>
      <w:r w:rsidR="00224B75">
        <w:rPr>
          <w:rFonts w:ascii="Times New Roman" w:eastAsia="Times New Roman" w:hAnsi="Times New Roman" w:cs="Times New Roman"/>
          <w:color w:val="000000"/>
          <w:sz w:val="24"/>
          <w:szCs w:val="24"/>
          <w:lang w:val="en-US"/>
        </w:rPr>
        <w:t>tersebut</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tak</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lepas</w:t>
      </w:r>
      <w:proofErr w:type="spellEnd"/>
      <w:r w:rsidR="00224B75">
        <w:rPr>
          <w:rFonts w:ascii="Times New Roman" w:eastAsia="Times New Roman" w:hAnsi="Times New Roman" w:cs="Times New Roman"/>
          <w:color w:val="000000"/>
          <w:sz w:val="24"/>
          <w:szCs w:val="24"/>
          <w:lang w:val="en-US"/>
        </w:rPr>
        <w:t xml:space="preserve"> </w:t>
      </w:r>
      <w:proofErr w:type="spellStart"/>
      <w:proofErr w:type="gramStart"/>
      <w:r w:rsidR="00224B75">
        <w:rPr>
          <w:rFonts w:ascii="Times New Roman" w:eastAsia="Times New Roman" w:hAnsi="Times New Roman" w:cs="Times New Roman"/>
          <w:color w:val="000000"/>
          <w:sz w:val="24"/>
          <w:szCs w:val="24"/>
          <w:lang w:val="en-US"/>
        </w:rPr>
        <w:t>dari</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hambatan</w:t>
      </w:r>
      <w:proofErr w:type="spellEnd"/>
      <w:proofErr w:type="gram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baik</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dari</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sisi</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peserta</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didik</w:t>
      </w:r>
      <w:proofErr w:type="spellEnd"/>
      <w:r w:rsidR="00F47320">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sekolah</w:t>
      </w:r>
      <w:proofErr w:type="spellEnd"/>
      <w:r w:rsidR="00224B75">
        <w:rPr>
          <w:rFonts w:ascii="Times New Roman" w:eastAsia="Times New Roman" w:hAnsi="Times New Roman" w:cs="Times New Roman"/>
          <w:color w:val="000000"/>
          <w:sz w:val="24"/>
          <w:szCs w:val="24"/>
          <w:lang w:val="en-US"/>
        </w:rPr>
        <w:t xml:space="preserve"> dan </w:t>
      </w:r>
      <w:proofErr w:type="spellStart"/>
      <w:r w:rsidR="00224B75">
        <w:rPr>
          <w:rFonts w:ascii="Times New Roman" w:eastAsia="Times New Roman" w:hAnsi="Times New Roman" w:cs="Times New Roman"/>
          <w:color w:val="000000"/>
          <w:sz w:val="24"/>
          <w:szCs w:val="24"/>
          <w:lang w:val="en-US"/>
        </w:rPr>
        <w:t>hambatan</w:t>
      </w:r>
      <w:proofErr w:type="spellEnd"/>
      <w:r w:rsidR="00224B75">
        <w:rPr>
          <w:rFonts w:ascii="Times New Roman" w:eastAsia="Times New Roman" w:hAnsi="Times New Roman" w:cs="Times New Roman"/>
          <w:color w:val="000000"/>
          <w:sz w:val="24"/>
          <w:szCs w:val="24"/>
          <w:lang w:val="en-US"/>
        </w:rPr>
        <w:t xml:space="preserve"> pada masa pandemic </w:t>
      </w:r>
      <w:proofErr w:type="spellStart"/>
      <w:r w:rsidR="00224B75">
        <w:rPr>
          <w:rFonts w:ascii="Times New Roman" w:eastAsia="Times New Roman" w:hAnsi="Times New Roman" w:cs="Times New Roman"/>
          <w:color w:val="000000"/>
          <w:sz w:val="24"/>
          <w:szCs w:val="24"/>
          <w:lang w:val="en-US"/>
        </w:rPr>
        <w:t>Cocid</w:t>
      </w:r>
      <w:proofErr w:type="spellEnd"/>
      <w:r w:rsidR="00224B75">
        <w:rPr>
          <w:rFonts w:ascii="Times New Roman" w:eastAsia="Times New Roman" w:hAnsi="Times New Roman" w:cs="Times New Roman"/>
          <w:color w:val="000000"/>
          <w:sz w:val="24"/>
          <w:szCs w:val="24"/>
          <w:lang w:val="en-US"/>
        </w:rPr>
        <w:t xml:space="preserve"> 19. </w:t>
      </w:r>
      <w:proofErr w:type="spellStart"/>
      <w:r w:rsidR="00A80757">
        <w:rPr>
          <w:rFonts w:ascii="Times New Roman" w:eastAsia="Times New Roman" w:hAnsi="Times New Roman" w:cs="Times New Roman"/>
          <w:color w:val="000000"/>
          <w:sz w:val="24"/>
          <w:szCs w:val="24"/>
          <w:lang w:val="en-US"/>
        </w:rPr>
        <w:t>Pandemi</w:t>
      </w:r>
      <w:proofErr w:type="spellEnd"/>
      <w:r w:rsidR="00A80757">
        <w:rPr>
          <w:rFonts w:ascii="Times New Roman" w:eastAsia="Times New Roman" w:hAnsi="Times New Roman" w:cs="Times New Roman"/>
          <w:color w:val="000000"/>
          <w:sz w:val="24"/>
          <w:szCs w:val="24"/>
          <w:lang w:val="en-US"/>
        </w:rPr>
        <w:t xml:space="preserve"> Covid yang </w:t>
      </w:r>
      <w:proofErr w:type="spellStart"/>
      <w:r w:rsidR="00A80757">
        <w:rPr>
          <w:rFonts w:ascii="Times New Roman" w:eastAsia="Times New Roman" w:hAnsi="Times New Roman" w:cs="Times New Roman"/>
          <w:color w:val="000000"/>
          <w:sz w:val="24"/>
          <w:szCs w:val="24"/>
          <w:lang w:val="en-US"/>
        </w:rPr>
        <w:t>sampai</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dengan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saat</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ini</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melanda</w:t>
      </w:r>
      <w:proofErr w:type="spellEnd"/>
      <w:r w:rsidR="00A80757">
        <w:rPr>
          <w:rFonts w:ascii="Times New Roman" w:eastAsia="Times New Roman" w:hAnsi="Times New Roman" w:cs="Times New Roman"/>
          <w:color w:val="000000"/>
          <w:sz w:val="24"/>
          <w:szCs w:val="24"/>
          <w:lang w:val="en-US"/>
        </w:rPr>
        <w:t xml:space="preserve"> Indonesia dan dunia </w:t>
      </w:r>
      <w:proofErr w:type="spellStart"/>
      <w:r w:rsidR="00A80757">
        <w:rPr>
          <w:rFonts w:ascii="Times New Roman" w:eastAsia="Times New Roman" w:hAnsi="Times New Roman" w:cs="Times New Roman"/>
          <w:color w:val="000000"/>
          <w:sz w:val="24"/>
          <w:szCs w:val="24"/>
          <w:lang w:val="en-US"/>
        </w:rPr>
        <w:t>membuat</w:t>
      </w:r>
      <w:proofErr w:type="spellEnd"/>
      <w:r w:rsidR="00A80757">
        <w:rPr>
          <w:rFonts w:ascii="Times New Roman" w:eastAsia="Times New Roman" w:hAnsi="Times New Roman" w:cs="Times New Roman"/>
          <w:color w:val="000000"/>
          <w:sz w:val="24"/>
          <w:szCs w:val="24"/>
          <w:lang w:val="en-US"/>
        </w:rPr>
        <w:t xml:space="preserve"> guru BK </w:t>
      </w:r>
      <w:proofErr w:type="spellStart"/>
      <w:r w:rsidR="00A80757">
        <w:rPr>
          <w:rFonts w:ascii="Times New Roman" w:eastAsia="Times New Roman" w:hAnsi="Times New Roman" w:cs="Times New Roman"/>
          <w:color w:val="000000"/>
          <w:sz w:val="24"/>
          <w:szCs w:val="24"/>
          <w:lang w:val="en-US"/>
        </w:rPr>
        <w:t>semakin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inovatif</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dalam</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memberikan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layanan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konseling</w:t>
      </w:r>
      <w:proofErr w:type="spellEnd"/>
      <w:r w:rsidR="00A80757">
        <w:rPr>
          <w:rFonts w:ascii="Times New Roman" w:eastAsia="Times New Roman" w:hAnsi="Times New Roman" w:cs="Times New Roman"/>
          <w:color w:val="000000"/>
          <w:sz w:val="24"/>
          <w:szCs w:val="24"/>
          <w:lang w:val="en-US"/>
        </w:rPr>
        <w:t xml:space="preserve"> dan </w:t>
      </w:r>
      <w:proofErr w:type="spellStart"/>
      <w:r w:rsidR="00A80757">
        <w:rPr>
          <w:rFonts w:ascii="Times New Roman" w:eastAsia="Times New Roman" w:hAnsi="Times New Roman" w:cs="Times New Roman"/>
          <w:color w:val="000000"/>
          <w:sz w:val="24"/>
          <w:szCs w:val="24"/>
          <w:lang w:val="en-US"/>
        </w:rPr>
        <w:t>pengembangan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w:t>
      </w:r>
      <w:r w:rsidR="00224B75">
        <w:rPr>
          <w:rFonts w:ascii="Times New Roman" w:eastAsia="Times New Roman" w:hAnsi="Times New Roman" w:cs="Times New Roman"/>
          <w:color w:val="000000"/>
          <w:sz w:val="24"/>
          <w:szCs w:val="24"/>
          <w:lang w:val="en-US"/>
        </w:rPr>
        <w:t xml:space="preserve"> </w:t>
      </w:r>
      <w:r w:rsidR="00224B75">
        <w:rPr>
          <w:rFonts w:ascii="Times New Roman" w:eastAsia="Times New Roman" w:hAnsi="Times New Roman" w:cs="Times New Roman"/>
          <w:color w:val="000000"/>
          <w:sz w:val="24"/>
          <w:szCs w:val="24"/>
        </w:rPr>
        <w:t>L</w:t>
      </w:r>
      <w:proofErr w:type="spellStart"/>
      <w:r w:rsidR="00224B75">
        <w:rPr>
          <w:rFonts w:ascii="Times New Roman" w:eastAsia="Times New Roman" w:hAnsi="Times New Roman" w:cs="Times New Roman"/>
          <w:color w:val="000000"/>
          <w:sz w:val="24"/>
          <w:szCs w:val="24"/>
          <w:lang w:val="x-none"/>
        </w:rPr>
        <w:t>ayanan</w:t>
      </w:r>
      <w:proofErr w:type="spellEnd"/>
      <w:r w:rsidR="00224B75">
        <w:rPr>
          <w:rFonts w:ascii="Times New Roman" w:eastAsia="Times New Roman" w:hAnsi="Times New Roman" w:cs="Times New Roman"/>
          <w:color w:val="000000"/>
          <w:sz w:val="24"/>
          <w:szCs w:val="24"/>
          <w:lang w:val="x-none"/>
        </w:rPr>
        <w:t xml:space="preserve"> </w:t>
      </w:r>
      <w:proofErr w:type="spellStart"/>
      <w:r w:rsidR="00224B75">
        <w:rPr>
          <w:rFonts w:ascii="Times New Roman" w:eastAsia="Times New Roman" w:hAnsi="Times New Roman" w:cs="Times New Roman"/>
          <w:color w:val="000000"/>
          <w:sz w:val="24"/>
          <w:szCs w:val="24"/>
          <w:lang w:val="x-none"/>
        </w:rPr>
        <w:t>konseling</w:t>
      </w:r>
      <w:proofErr w:type="spellEnd"/>
      <w:r w:rsidR="00224B75">
        <w:rPr>
          <w:rFonts w:ascii="Times New Roman" w:eastAsia="Times New Roman" w:hAnsi="Times New Roman" w:cs="Times New Roman"/>
          <w:color w:val="000000"/>
          <w:sz w:val="24"/>
          <w:szCs w:val="24"/>
          <w:lang w:val="x-none"/>
        </w:rPr>
        <w:t xml:space="preserve"> </w:t>
      </w:r>
      <w:proofErr w:type="spellStart"/>
      <w:r w:rsidR="00224B75">
        <w:rPr>
          <w:rFonts w:ascii="Times New Roman" w:eastAsia="Times New Roman" w:hAnsi="Times New Roman" w:cs="Times New Roman"/>
          <w:color w:val="000000"/>
          <w:sz w:val="24"/>
          <w:szCs w:val="24"/>
          <w:lang w:val="x-none"/>
        </w:rPr>
        <w:t>karier</w:t>
      </w:r>
      <w:proofErr w:type="spellEnd"/>
      <w:r w:rsidR="00224B75">
        <w:rPr>
          <w:rFonts w:ascii="Times New Roman" w:eastAsia="Times New Roman" w:hAnsi="Times New Roman" w:cs="Times New Roman"/>
          <w:color w:val="000000"/>
          <w:sz w:val="24"/>
          <w:szCs w:val="24"/>
          <w:lang w:val="x-none"/>
        </w:rPr>
        <w:t xml:space="preserve"> dan</w:t>
      </w:r>
      <w:r w:rsidR="00224B75">
        <w:rPr>
          <w:rFonts w:ascii="Times New Roman" w:eastAsia="Times New Roman" w:hAnsi="Times New Roman" w:cs="Times New Roman"/>
          <w:color w:val="000000"/>
          <w:sz w:val="24"/>
          <w:szCs w:val="24"/>
        </w:rPr>
        <w:t xml:space="preserve"> </w:t>
      </w:r>
      <w:proofErr w:type="spellStart"/>
      <w:r w:rsidR="00224B75">
        <w:rPr>
          <w:rFonts w:ascii="Times New Roman" w:eastAsia="Times New Roman" w:hAnsi="Times New Roman" w:cs="Times New Roman"/>
          <w:color w:val="000000"/>
          <w:sz w:val="24"/>
          <w:szCs w:val="24"/>
          <w:lang w:val="x-none"/>
        </w:rPr>
        <w:t>pengembangan</w:t>
      </w:r>
      <w:proofErr w:type="spellEnd"/>
      <w:r w:rsidR="00224B75">
        <w:rPr>
          <w:rFonts w:ascii="Times New Roman" w:eastAsia="Times New Roman" w:hAnsi="Times New Roman" w:cs="Times New Roman"/>
          <w:color w:val="000000"/>
          <w:sz w:val="24"/>
          <w:szCs w:val="24"/>
          <w:lang w:val="x-none"/>
        </w:rPr>
        <w:t xml:space="preserve"> </w:t>
      </w:r>
      <w:proofErr w:type="spellStart"/>
      <w:r w:rsidR="00224B75">
        <w:rPr>
          <w:rFonts w:ascii="Times New Roman" w:eastAsia="Times New Roman" w:hAnsi="Times New Roman" w:cs="Times New Roman"/>
          <w:color w:val="000000"/>
          <w:sz w:val="24"/>
          <w:szCs w:val="24"/>
          <w:lang w:val="x-none"/>
        </w:rPr>
        <w:t>karier</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disetiap</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institusi</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berbeda-beda</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tergantung</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karakteristik</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lingkungan</w:t>
      </w:r>
      <w:proofErr w:type="spellEnd"/>
      <w:r w:rsidR="00224B75">
        <w:rPr>
          <w:rFonts w:ascii="Times New Roman" w:eastAsia="Times New Roman" w:hAnsi="Times New Roman" w:cs="Times New Roman"/>
          <w:color w:val="000000"/>
          <w:sz w:val="24"/>
          <w:szCs w:val="24"/>
          <w:lang w:val="en-US"/>
        </w:rPr>
        <w:t xml:space="preserve"> dan </w:t>
      </w:r>
      <w:proofErr w:type="spellStart"/>
      <w:r w:rsidR="00224B75">
        <w:rPr>
          <w:rFonts w:ascii="Times New Roman" w:eastAsia="Times New Roman" w:hAnsi="Times New Roman" w:cs="Times New Roman"/>
          <w:color w:val="000000"/>
          <w:sz w:val="24"/>
          <w:szCs w:val="24"/>
          <w:lang w:val="en-US"/>
        </w:rPr>
        <w:t>pemangku</w:t>
      </w:r>
      <w:proofErr w:type="spellEnd"/>
      <w:r w:rsidR="00224B75">
        <w:rPr>
          <w:rFonts w:ascii="Times New Roman" w:eastAsia="Times New Roman" w:hAnsi="Times New Roman" w:cs="Times New Roman"/>
          <w:color w:val="000000"/>
          <w:sz w:val="24"/>
          <w:szCs w:val="24"/>
          <w:lang w:val="en-US"/>
        </w:rPr>
        <w:t xml:space="preserve"> </w:t>
      </w:r>
      <w:proofErr w:type="spellStart"/>
      <w:r w:rsidR="00224B75">
        <w:rPr>
          <w:rFonts w:ascii="Times New Roman" w:eastAsia="Times New Roman" w:hAnsi="Times New Roman" w:cs="Times New Roman"/>
          <w:color w:val="000000"/>
          <w:sz w:val="24"/>
          <w:szCs w:val="24"/>
          <w:lang w:val="en-US"/>
        </w:rPr>
        <w:t>kebijakan</w:t>
      </w:r>
      <w:proofErr w:type="spellEnd"/>
      <w:r w:rsidR="00224B75">
        <w:rPr>
          <w:rFonts w:ascii="Times New Roman" w:eastAsia="Times New Roman" w:hAnsi="Times New Roman" w:cs="Times New Roman"/>
          <w:color w:val="000000"/>
          <w:sz w:val="24"/>
          <w:szCs w:val="24"/>
          <w:lang w:val="en-US"/>
        </w:rPr>
        <w:t xml:space="preserve">. </w:t>
      </w:r>
    </w:p>
    <w:p w14:paraId="1BED42F4" w14:textId="5CBD9A19" w:rsidR="00DA42FB" w:rsidRPr="00A80757" w:rsidRDefault="00224B75" w:rsidP="004D1BFF">
      <w:pPr>
        <w:spacing w:after="0" w:line="276" w:lineRule="auto"/>
        <w:ind w:firstLine="720"/>
        <w:jc w:val="both"/>
        <w:rPr>
          <w:rFonts w:ascii="Times New Roman" w:hAnsi="Times New Roman" w:cs="Times New Roman"/>
          <w:bCs/>
          <w:sz w:val="24"/>
          <w:szCs w:val="24"/>
          <w:lang w:val="en-US"/>
        </w:rPr>
      </w:pPr>
      <w:proofErr w:type="spellStart"/>
      <w:r>
        <w:rPr>
          <w:rFonts w:ascii="Times New Roman" w:eastAsia="Times New Roman" w:hAnsi="Times New Roman" w:cs="Times New Roman"/>
          <w:color w:val="000000"/>
          <w:sz w:val="24"/>
          <w:szCs w:val="24"/>
          <w:lang w:val="en-US"/>
        </w:rPr>
        <w:t>Berdasarkan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terkait</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Persepsi</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Siswa</w:t>
      </w:r>
      <w:proofErr w:type="spellEnd"/>
      <w:r>
        <w:rPr>
          <w:rFonts w:ascii="Times New Roman" w:eastAsia="Times New Roman" w:hAnsi="Times New Roman" w:cs="Times New Roman"/>
          <w:color w:val="000000"/>
          <w:sz w:val="24"/>
          <w:szCs w:val="24"/>
          <w:lang w:val="x-none"/>
        </w:rPr>
        <w:t xml:space="preserve"> SMKN 3 </w:t>
      </w:r>
      <w:proofErr w:type="spellStart"/>
      <w:r>
        <w:rPr>
          <w:rFonts w:ascii="Times New Roman" w:eastAsia="Times New Roman" w:hAnsi="Times New Roman" w:cs="Times New Roman"/>
          <w:color w:val="000000"/>
          <w:sz w:val="24"/>
          <w:szCs w:val="24"/>
          <w:lang w:val="x-none"/>
        </w:rPr>
        <w:t>Klaten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x-none"/>
        </w:rPr>
        <w:t>Layanan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Konseling</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dan </w:t>
      </w:r>
      <w:proofErr w:type="spellStart"/>
      <w:r>
        <w:rPr>
          <w:rFonts w:ascii="Times New Roman" w:eastAsia="Times New Roman" w:hAnsi="Times New Roman" w:cs="Times New Roman"/>
          <w:color w:val="000000"/>
          <w:sz w:val="24"/>
          <w:szCs w:val="24"/>
          <w:lang w:val="x-none"/>
        </w:rPr>
        <w:t>Pengembangan</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Karier</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saat</w:t>
      </w:r>
      <w:proofErr w:type="spellEnd"/>
      <w:r>
        <w:rPr>
          <w:rFonts w:ascii="Times New Roman" w:eastAsia="Times New Roman" w:hAnsi="Times New Roman" w:cs="Times New Roman"/>
          <w:color w:val="000000"/>
          <w:sz w:val="24"/>
          <w:szCs w:val="24"/>
          <w:lang w:val="x-none"/>
        </w:rPr>
        <w:t xml:space="preserve"> </w:t>
      </w:r>
      <w:proofErr w:type="spellStart"/>
      <w:r>
        <w:rPr>
          <w:rFonts w:ascii="Times New Roman" w:eastAsia="Times New Roman" w:hAnsi="Times New Roman" w:cs="Times New Roman"/>
          <w:color w:val="000000"/>
          <w:sz w:val="24"/>
          <w:szCs w:val="24"/>
          <w:lang w:val="x-none"/>
        </w:rPr>
        <w:t>Pandemi</w:t>
      </w:r>
      <w:proofErr w:type="spellEnd"/>
      <w:r>
        <w:rPr>
          <w:rFonts w:ascii="Times New Roman" w:eastAsia="Times New Roman" w:hAnsi="Times New Roman" w:cs="Times New Roman"/>
          <w:color w:val="000000"/>
          <w:sz w:val="24"/>
          <w:szCs w:val="24"/>
          <w:lang w:val="x-none"/>
        </w:rPr>
        <w:t xml:space="preserve"> Covid-19</w:t>
      </w:r>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peneliti</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menemukan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berb</w:t>
      </w:r>
      <w:r w:rsidR="00A55806">
        <w:rPr>
          <w:rFonts w:ascii="Times New Roman" w:eastAsia="Times New Roman" w:hAnsi="Times New Roman" w:cs="Times New Roman"/>
          <w:color w:val="000000"/>
          <w:sz w:val="24"/>
          <w:szCs w:val="24"/>
          <w:lang w:val="en-US"/>
        </w:rPr>
        <w:t>a</w:t>
      </w:r>
      <w:r w:rsidR="00A80757">
        <w:rPr>
          <w:rFonts w:ascii="Times New Roman" w:eastAsia="Times New Roman" w:hAnsi="Times New Roman" w:cs="Times New Roman"/>
          <w:color w:val="000000"/>
          <w:sz w:val="24"/>
          <w:szCs w:val="24"/>
          <w:lang w:val="en-US"/>
        </w:rPr>
        <w:t>gai</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hal</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terkait</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layanan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konseling</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dan </w:t>
      </w:r>
      <w:proofErr w:type="spellStart"/>
      <w:r w:rsidR="00A80757">
        <w:rPr>
          <w:rFonts w:ascii="Times New Roman" w:eastAsia="Times New Roman" w:hAnsi="Times New Roman" w:cs="Times New Roman"/>
          <w:color w:val="000000"/>
          <w:sz w:val="24"/>
          <w:szCs w:val="24"/>
          <w:lang w:val="en-US"/>
        </w:rPr>
        <w:t>penge</w:t>
      </w:r>
      <w:r w:rsidR="00A55806">
        <w:rPr>
          <w:rFonts w:ascii="Times New Roman" w:eastAsia="Times New Roman" w:hAnsi="Times New Roman" w:cs="Times New Roman"/>
          <w:color w:val="000000"/>
          <w:sz w:val="24"/>
          <w:szCs w:val="24"/>
          <w:lang w:val="en-US"/>
        </w:rPr>
        <w:t>mbangan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di SMKN 3 </w:t>
      </w:r>
      <w:proofErr w:type="spellStart"/>
      <w:r w:rsidR="00A80757">
        <w:rPr>
          <w:rFonts w:ascii="Times New Roman" w:eastAsia="Times New Roman" w:hAnsi="Times New Roman" w:cs="Times New Roman"/>
          <w:color w:val="000000"/>
          <w:sz w:val="24"/>
          <w:szCs w:val="24"/>
          <w:lang w:val="en-US"/>
        </w:rPr>
        <w:t>Klaten</w:t>
      </w:r>
      <w:proofErr w:type="spellEnd"/>
      <w:r w:rsidR="00A80757">
        <w:rPr>
          <w:rFonts w:ascii="Times New Roman" w:eastAsia="Times New Roman" w:hAnsi="Times New Roman" w:cs="Times New Roman"/>
          <w:color w:val="000000"/>
          <w:sz w:val="24"/>
          <w:szCs w:val="24"/>
          <w:lang w:val="en-US"/>
        </w:rPr>
        <w:t xml:space="preserve">. Hal </w:t>
      </w:r>
      <w:proofErr w:type="spellStart"/>
      <w:r w:rsidR="00A80757">
        <w:rPr>
          <w:rFonts w:ascii="Times New Roman" w:eastAsia="Times New Roman" w:hAnsi="Times New Roman" w:cs="Times New Roman"/>
          <w:color w:val="000000"/>
          <w:sz w:val="24"/>
          <w:szCs w:val="24"/>
          <w:lang w:val="en-US"/>
        </w:rPr>
        <w:t>tertsebut</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antara</w:t>
      </w:r>
      <w:proofErr w:type="spellEnd"/>
      <w:r w:rsidR="00A80757">
        <w:rPr>
          <w:rFonts w:ascii="Times New Roman" w:eastAsia="Times New Roman" w:hAnsi="Times New Roman" w:cs="Times New Roman"/>
          <w:color w:val="000000"/>
          <w:sz w:val="24"/>
          <w:szCs w:val="24"/>
          <w:lang w:val="en-US"/>
        </w:rPr>
        <w:t xml:space="preserve"> lain </w:t>
      </w:r>
      <w:proofErr w:type="spellStart"/>
      <w:proofErr w:type="gramStart"/>
      <w:r w:rsidR="00A80757">
        <w:rPr>
          <w:rFonts w:ascii="Times New Roman" w:eastAsia="Times New Roman" w:hAnsi="Times New Roman" w:cs="Times New Roman"/>
          <w:color w:val="000000"/>
          <w:sz w:val="24"/>
          <w:szCs w:val="24"/>
          <w:lang w:val="en-US"/>
        </w:rPr>
        <w:t>layanan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konseling</w:t>
      </w:r>
      <w:proofErr w:type="spellEnd"/>
      <w:proofErr w:type="gram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dan </w:t>
      </w:r>
      <w:proofErr w:type="spellStart"/>
      <w:r w:rsidR="00A80757">
        <w:rPr>
          <w:rFonts w:ascii="Times New Roman" w:eastAsia="Times New Roman" w:hAnsi="Times New Roman" w:cs="Times New Roman"/>
          <w:color w:val="000000"/>
          <w:sz w:val="24"/>
          <w:szCs w:val="24"/>
          <w:lang w:val="en-US"/>
        </w:rPr>
        <w:t>pengembangan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di SMKN 3 </w:t>
      </w:r>
      <w:proofErr w:type="spellStart"/>
      <w:r w:rsidR="00A80757">
        <w:rPr>
          <w:rFonts w:ascii="Times New Roman" w:eastAsia="Times New Roman" w:hAnsi="Times New Roman" w:cs="Times New Roman"/>
          <w:color w:val="000000"/>
          <w:sz w:val="24"/>
          <w:szCs w:val="24"/>
          <w:lang w:val="en-US"/>
        </w:rPr>
        <w:t>klaten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selama</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pandemi</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dilakukan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melalui</w:t>
      </w:r>
      <w:proofErr w:type="spellEnd"/>
      <w:r w:rsidR="00A80757">
        <w:rPr>
          <w:rFonts w:ascii="Times New Roman" w:eastAsia="Times New Roman" w:hAnsi="Times New Roman" w:cs="Times New Roman"/>
          <w:color w:val="000000"/>
          <w:sz w:val="24"/>
          <w:szCs w:val="24"/>
          <w:lang w:val="en-US"/>
        </w:rPr>
        <w:t xml:space="preserve"> media online dan </w:t>
      </w:r>
      <w:proofErr w:type="spellStart"/>
      <w:r w:rsidR="00A80757">
        <w:rPr>
          <w:rFonts w:ascii="Times New Roman" w:eastAsia="Times New Roman" w:hAnsi="Times New Roman" w:cs="Times New Roman"/>
          <w:color w:val="000000"/>
          <w:sz w:val="24"/>
          <w:szCs w:val="24"/>
          <w:lang w:val="en-US"/>
        </w:rPr>
        <w:t>tatap</w:t>
      </w:r>
      <w:proofErr w:type="spellEnd"/>
      <w:r w:rsidR="00A55806">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muka</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terbatas</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Pelayanan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konseling</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di SMK </w:t>
      </w:r>
      <w:proofErr w:type="spellStart"/>
      <w:r w:rsidR="00A80757">
        <w:rPr>
          <w:rFonts w:ascii="Times New Roman" w:eastAsia="Times New Roman" w:hAnsi="Times New Roman" w:cs="Times New Roman"/>
          <w:color w:val="000000"/>
          <w:sz w:val="24"/>
          <w:szCs w:val="24"/>
          <w:lang w:val="en-US"/>
        </w:rPr>
        <w:t>me</w:t>
      </w:r>
      <w:r w:rsidR="00F47320">
        <w:rPr>
          <w:rFonts w:ascii="Times New Roman" w:eastAsia="Times New Roman" w:hAnsi="Times New Roman" w:cs="Times New Roman"/>
          <w:color w:val="000000"/>
          <w:sz w:val="24"/>
          <w:szCs w:val="24"/>
          <w:lang w:val="en-US"/>
        </w:rPr>
        <w:t>l</w:t>
      </w:r>
      <w:r w:rsidR="00A80757">
        <w:rPr>
          <w:rFonts w:ascii="Times New Roman" w:eastAsia="Times New Roman" w:hAnsi="Times New Roman" w:cs="Times New Roman"/>
          <w:color w:val="000000"/>
          <w:sz w:val="24"/>
          <w:szCs w:val="24"/>
          <w:lang w:val="en-US"/>
        </w:rPr>
        <w:t>alui</w:t>
      </w:r>
      <w:proofErr w:type="spellEnd"/>
      <w:r w:rsidR="00A80757">
        <w:rPr>
          <w:rFonts w:ascii="Times New Roman" w:eastAsia="Times New Roman" w:hAnsi="Times New Roman" w:cs="Times New Roman"/>
          <w:color w:val="000000"/>
          <w:sz w:val="24"/>
          <w:szCs w:val="24"/>
          <w:lang w:val="en-US"/>
        </w:rPr>
        <w:t xml:space="preserve"> </w:t>
      </w:r>
      <w:proofErr w:type="spellStart"/>
      <w:r w:rsidR="00A55806">
        <w:rPr>
          <w:rFonts w:ascii="Times New Roman" w:eastAsia="Times New Roman" w:hAnsi="Times New Roman" w:cs="Times New Roman"/>
          <w:color w:val="000000"/>
          <w:sz w:val="24"/>
          <w:szCs w:val="24"/>
          <w:lang w:val="en-US"/>
        </w:rPr>
        <w:t>berbagai</w:t>
      </w:r>
      <w:proofErr w:type="spellEnd"/>
      <w:r w:rsidR="00A55806">
        <w:rPr>
          <w:rFonts w:ascii="Times New Roman" w:eastAsia="Times New Roman" w:hAnsi="Times New Roman" w:cs="Times New Roman"/>
          <w:color w:val="000000"/>
          <w:sz w:val="24"/>
          <w:szCs w:val="24"/>
          <w:lang w:val="en-US"/>
        </w:rPr>
        <w:t xml:space="preserve"> </w:t>
      </w:r>
      <w:proofErr w:type="spellStart"/>
      <w:r w:rsidR="00A55806">
        <w:rPr>
          <w:rFonts w:ascii="Times New Roman" w:eastAsia="Times New Roman" w:hAnsi="Times New Roman" w:cs="Times New Roman"/>
          <w:color w:val="000000"/>
          <w:sz w:val="24"/>
          <w:szCs w:val="24"/>
          <w:lang w:val="en-US"/>
        </w:rPr>
        <w:t>tahapan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yait</w:t>
      </w:r>
      <w:r w:rsidR="00A55806">
        <w:rPr>
          <w:rFonts w:ascii="Times New Roman" w:eastAsia="Times New Roman" w:hAnsi="Times New Roman" w:cs="Times New Roman"/>
          <w:color w:val="000000"/>
          <w:sz w:val="24"/>
          <w:szCs w:val="24"/>
          <w:lang w:val="en-US"/>
        </w:rPr>
        <w:t>u</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tahap</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pengenala</w:t>
      </w:r>
      <w:r w:rsidR="00A55806">
        <w:rPr>
          <w:rFonts w:ascii="Times New Roman" w:eastAsia="Times New Roman" w:hAnsi="Times New Roman" w:cs="Times New Roman"/>
          <w:color w:val="000000"/>
          <w:sz w:val="24"/>
          <w:szCs w:val="24"/>
          <w:lang w:val="en-US"/>
        </w:rPr>
        <w:t>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tahap</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eksplorasi</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tahap</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perencanaan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A80757">
        <w:rPr>
          <w:rFonts w:ascii="Times New Roman" w:eastAsia="Times New Roman" w:hAnsi="Times New Roman" w:cs="Times New Roman"/>
          <w:color w:val="000000"/>
          <w:sz w:val="24"/>
          <w:szCs w:val="24"/>
          <w:lang w:val="en-US"/>
        </w:rPr>
        <w:t xml:space="preserve"> dan </w:t>
      </w:r>
      <w:proofErr w:type="spellStart"/>
      <w:r w:rsidR="00A80757">
        <w:rPr>
          <w:rFonts w:ascii="Times New Roman" w:eastAsia="Times New Roman" w:hAnsi="Times New Roman" w:cs="Times New Roman"/>
          <w:color w:val="000000"/>
          <w:sz w:val="24"/>
          <w:szCs w:val="24"/>
          <w:lang w:val="en-US"/>
        </w:rPr>
        <w:t>tahap</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pemgemb</w:t>
      </w:r>
      <w:r w:rsidR="00A55806">
        <w:rPr>
          <w:rFonts w:ascii="Times New Roman" w:eastAsia="Times New Roman" w:hAnsi="Times New Roman" w:cs="Times New Roman"/>
          <w:color w:val="000000"/>
          <w:sz w:val="24"/>
          <w:szCs w:val="24"/>
          <w:lang w:val="en-US"/>
        </w:rPr>
        <w:t>a</w:t>
      </w:r>
      <w:r w:rsidR="00A80757">
        <w:rPr>
          <w:rFonts w:ascii="Times New Roman" w:eastAsia="Times New Roman" w:hAnsi="Times New Roman" w:cs="Times New Roman"/>
          <w:color w:val="000000"/>
          <w:sz w:val="24"/>
          <w:szCs w:val="24"/>
          <w:lang w:val="en-US"/>
        </w:rPr>
        <w:t>ngan</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karier</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peserta</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didik</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Peserta</w:t>
      </w:r>
      <w:proofErr w:type="spellEnd"/>
      <w:r w:rsidR="00A80757">
        <w:rPr>
          <w:rFonts w:ascii="Times New Roman" w:eastAsia="Times New Roman" w:hAnsi="Times New Roman" w:cs="Times New Roman"/>
          <w:color w:val="000000"/>
          <w:sz w:val="24"/>
          <w:szCs w:val="24"/>
          <w:lang w:val="en-US"/>
        </w:rPr>
        <w:t xml:space="preserve"> </w:t>
      </w:r>
      <w:proofErr w:type="spellStart"/>
      <w:r w:rsidR="00A80757">
        <w:rPr>
          <w:rFonts w:ascii="Times New Roman" w:eastAsia="Times New Roman" w:hAnsi="Times New Roman" w:cs="Times New Roman"/>
          <w:color w:val="000000"/>
          <w:sz w:val="24"/>
          <w:szCs w:val="24"/>
          <w:lang w:val="en-US"/>
        </w:rPr>
        <w:t>didik</w:t>
      </w:r>
      <w:proofErr w:type="spellEnd"/>
      <w:r w:rsidR="00A80757">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mengikuit</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pelayanan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tersebut</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dengan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baik</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hal</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ini</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terbukti</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sel</w:t>
      </w:r>
      <w:r w:rsidR="00A55806">
        <w:rPr>
          <w:rFonts w:ascii="Times New Roman" w:eastAsia="Times New Roman" w:hAnsi="Times New Roman" w:cs="Times New Roman"/>
          <w:color w:val="000000"/>
          <w:sz w:val="24"/>
          <w:szCs w:val="24"/>
          <w:lang w:val="en-US"/>
        </w:rPr>
        <w:t>u</w:t>
      </w:r>
      <w:r w:rsidR="00F47320">
        <w:rPr>
          <w:rFonts w:ascii="Times New Roman" w:eastAsia="Times New Roman" w:hAnsi="Times New Roman" w:cs="Times New Roman"/>
          <w:color w:val="000000"/>
          <w:sz w:val="24"/>
          <w:szCs w:val="24"/>
          <w:lang w:val="en-US"/>
        </w:rPr>
        <w:t>ruh</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subyek</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memberikan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tanggapan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positif</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terkait</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kondisi</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di</w:t>
      </w:r>
      <w:r w:rsidR="00A55806">
        <w:rPr>
          <w:rFonts w:ascii="Times New Roman" w:eastAsia="Times New Roman" w:hAnsi="Times New Roman" w:cs="Times New Roman"/>
          <w:color w:val="000000"/>
          <w:sz w:val="24"/>
          <w:szCs w:val="24"/>
          <w:lang w:val="en-US"/>
        </w:rPr>
        <w:t>r</w:t>
      </w:r>
      <w:r w:rsidR="00F47320">
        <w:rPr>
          <w:rFonts w:ascii="Times New Roman" w:eastAsia="Times New Roman" w:hAnsi="Times New Roman" w:cs="Times New Roman"/>
          <w:color w:val="000000"/>
          <w:sz w:val="24"/>
          <w:szCs w:val="24"/>
          <w:lang w:val="en-US"/>
        </w:rPr>
        <w:t>i</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rencana</w:t>
      </w:r>
      <w:proofErr w:type="spellEnd"/>
      <w:r w:rsidR="00A55806">
        <w:rPr>
          <w:rFonts w:ascii="Times New Roman" w:eastAsia="Times New Roman" w:hAnsi="Times New Roman" w:cs="Times New Roman"/>
          <w:color w:val="000000"/>
          <w:sz w:val="24"/>
          <w:szCs w:val="24"/>
          <w:lang w:val="en-US"/>
        </w:rPr>
        <w:t xml:space="preserve"> </w:t>
      </w:r>
      <w:proofErr w:type="spellStart"/>
      <w:r w:rsidR="00A55806">
        <w:rPr>
          <w:rFonts w:ascii="Times New Roman" w:eastAsia="Times New Roman" w:hAnsi="Times New Roman" w:cs="Times New Roman"/>
          <w:color w:val="000000"/>
          <w:sz w:val="24"/>
          <w:szCs w:val="24"/>
          <w:lang w:val="en-US"/>
        </w:rPr>
        <w:t>karier</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pengambilan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keputusan</w:t>
      </w:r>
      <w:proofErr w:type="spellEnd"/>
      <w:r w:rsidR="00F47320">
        <w:rPr>
          <w:rFonts w:ascii="Times New Roman" w:eastAsia="Times New Roman" w:hAnsi="Times New Roman" w:cs="Times New Roman"/>
          <w:color w:val="000000"/>
          <w:sz w:val="24"/>
          <w:szCs w:val="24"/>
          <w:lang w:val="en-US"/>
        </w:rPr>
        <w:t xml:space="preserve"> dan </w:t>
      </w:r>
      <w:proofErr w:type="spellStart"/>
      <w:r w:rsidR="00F47320">
        <w:rPr>
          <w:rFonts w:ascii="Times New Roman" w:eastAsia="Times New Roman" w:hAnsi="Times New Roman" w:cs="Times New Roman"/>
          <w:color w:val="000000"/>
          <w:sz w:val="24"/>
          <w:szCs w:val="24"/>
          <w:lang w:val="en-US"/>
        </w:rPr>
        <w:t>pengembangan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karier</w:t>
      </w:r>
      <w:proofErr w:type="spellEnd"/>
      <w:r w:rsidR="00F47320">
        <w:rPr>
          <w:rFonts w:ascii="Times New Roman" w:eastAsia="Times New Roman" w:hAnsi="Times New Roman" w:cs="Times New Roman"/>
          <w:color w:val="000000"/>
          <w:sz w:val="24"/>
          <w:szCs w:val="24"/>
          <w:lang w:val="en-US"/>
        </w:rPr>
        <w:t xml:space="preserve">. </w:t>
      </w:r>
      <w:r w:rsidR="00F47320">
        <w:rPr>
          <w:rFonts w:ascii="Times New Roman" w:hAnsi="Times New Roman" w:cs="Times New Roman"/>
          <w:sz w:val="24"/>
          <w:szCs w:val="24"/>
          <w:shd w:val="clear" w:color="auto" w:fill="FFFFFF"/>
          <w:lang w:val="en-US"/>
        </w:rPr>
        <w:t xml:space="preserve">Dari </w:t>
      </w:r>
      <w:proofErr w:type="spellStart"/>
      <w:r w:rsidR="00F47320">
        <w:rPr>
          <w:rFonts w:ascii="Times New Roman" w:hAnsi="Times New Roman" w:cs="Times New Roman"/>
          <w:sz w:val="24"/>
          <w:szCs w:val="24"/>
          <w:shd w:val="clear" w:color="auto" w:fill="FFFFFF"/>
          <w:lang w:val="en-US"/>
        </w:rPr>
        <w:t>beberapa</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hasil</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wawancara</w:t>
      </w:r>
      <w:proofErr w:type="spellEnd"/>
      <w:r w:rsidR="00F47320">
        <w:rPr>
          <w:rFonts w:ascii="Times New Roman" w:hAnsi="Times New Roman" w:cs="Times New Roman"/>
          <w:sz w:val="24"/>
          <w:szCs w:val="24"/>
          <w:shd w:val="clear" w:color="auto" w:fill="FFFFFF"/>
          <w:lang w:val="en-US"/>
        </w:rPr>
        <w:t xml:space="preserve"> yang </w:t>
      </w:r>
      <w:proofErr w:type="spellStart"/>
      <w:r w:rsidR="00F47320">
        <w:rPr>
          <w:rFonts w:ascii="Times New Roman" w:hAnsi="Times New Roman" w:cs="Times New Roman"/>
          <w:sz w:val="24"/>
          <w:szCs w:val="24"/>
          <w:shd w:val="clear" w:color="auto" w:fill="FFFFFF"/>
          <w:lang w:val="en-US"/>
        </w:rPr>
        <w:t>telah</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dilakukan</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peneliti</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dapat</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disimpulkan</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hAnsi="Times New Roman" w:cs="Times New Roman"/>
          <w:sz w:val="24"/>
          <w:szCs w:val="24"/>
          <w:shd w:val="clear" w:color="auto" w:fill="FFFFFF"/>
          <w:lang w:val="en-US"/>
        </w:rPr>
        <w:t>bahwa</w:t>
      </w:r>
      <w:proofErr w:type="spellEnd"/>
      <w:r w:rsidR="00F47320">
        <w:rPr>
          <w:rFonts w:ascii="Times New Roman" w:hAnsi="Times New Roman" w:cs="Times New Roman"/>
          <w:sz w:val="24"/>
          <w:szCs w:val="24"/>
          <w:shd w:val="clear" w:color="auto" w:fill="FFFFFF"/>
          <w:lang w:val="en-US"/>
        </w:rPr>
        <w:t xml:space="preserve"> </w:t>
      </w:r>
      <w:proofErr w:type="spellStart"/>
      <w:r w:rsidR="00F47320">
        <w:rPr>
          <w:rFonts w:ascii="Times New Roman" w:eastAsia="Times New Roman" w:hAnsi="Times New Roman" w:cs="Times New Roman"/>
          <w:color w:val="000000"/>
          <w:sz w:val="24"/>
          <w:szCs w:val="24"/>
          <w:lang w:val="x-none"/>
        </w:rPr>
        <w:t>Persepsi</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Siswa</w:t>
      </w:r>
      <w:proofErr w:type="spellEnd"/>
      <w:r w:rsidR="00F47320">
        <w:rPr>
          <w:rFonts w:ascii="Times New Roman" w:eastAsia="Times New Roman" w:hAnsi="Times New Roman" w:cs="Times New Roman"/>
          <w:color w:val="000000"/>
          <w:sz w:val="24"/>
          <w:szCs w:val="24"/>
          <w:lang w:val="x-none"/>
        </w:rPr>
        <w:t xml:space="preserve"> SMKN 3 </w:t>
      </w:r>
      <w:proofErr w:type="spellStart"/>
      <w:r w:rsidR="00F47320">
        <w:rPr>
          <w:rFonts w:ascii="Times New Roman" w:eastAsia="Times New Roman" w:hAnsi="Times New Roman" w:cs="Times New Roman"/>
          <w:color w:val="000000"/>
          <w:sz w:val="24"/>
          <w:szCs w:val="24"/>
          <w:lang w:val="x-none"/>
        </w:rPr>
        <w:t>Klaten</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Terhadap</w:t>
      </w:r>
      <w:proofErr w:type="spellEnd"/>
      <w:r w:rsidR="00F47320">
        <w:rPr>
          <w:rFonts w:ascii="Times New Roman" w:eastAsia="Times New Roman" w:hAnsi="Times New Roman" w:cs="Times New Roman"/>
          <w:color w:val="000000"/>
          <w:sz w:val="24"/>
          <w:szCs w:val="24"/>
        </w:rPr>
        <w:t xml:space="preserve"> </w:t>
      </w:r>
      <w:proofErr w:type="spellStart"/>
      <w:r w:rsidR="00F47320">
        <w:rPr>
          <w:rFonts w:ascii="Times New Roman" w:eastAsia="Times New Roman" w:hAnsi="Times New Roman" w:cs="Times New Roman"/>
          <w:color w:val="000000"/>
          <w:sz w:val="24"/>
          <w:szCs w:val="24"/>
          <w:lang w:val="x-none"/>
        </w:rPr>
        <w:t>Layanan</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Konseling</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Karier</w:t>
      </w:r>
      <w:proofErr w:type="spellEnd"/>
      <w:r w:rsidR="00F47320">
        <w:rPr>
          <w:rFonts w:ascii="Times New Roman" w:eastAsia="Times New Roman" w:hAnsi="Times New Roman" w:cs="Times New Roman"/>
          <w:color w:val="000000"/>
          <w:sz w:val="24"/>
          <w:szCs w:val="24"/>
          <w:lang w:val="x-none"/>
        </w:rPr>
        <w:t xml:space="preserve"> dan </w:t>
      </w:r>
      <w:proofErr w:type="spellStart"/>
      <w:r w:rsidR="00F47320">
        <w:rPr>
          <w:rFonts w:ascii="Times New Roman" w:eastAsia="Times New Roman" w:hAnsi="Times New Roman" w:cs="Times New Roman"/>
          <w:color w:val="000000"/>
          <w:sz w:val="24"/>
          <w:szCs w:val="24"/>
          <w:lang w:val="x-none"/>
        </w:rPr>
        <w:t>Pengembangan</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Karier</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saat</w:t>
      </w:r>
      <w:proofErr w:type="spellEnd"/>
      <w:r w:rsidR="00F47320">
        <w:rPr>
          <w:rFonts w:ascii="Times New Roman" w:eastAsia="Times New Roman" w:hAnsi="Times New Roman" w:cs="Times New Roman"/>
          <w:color w:val="000000"/>
          <w:sz w:val="24"/>
          <w:szCs w:val="24"/>
          <w:lang w:val="x-none"/>
        </w:rPr>
        <w:t xml:space="preserve"> </w:t>
      </w:r>
      <w:proofErr w:type="spellStart"/>
      <w:r w:rsidR="00F47320">
        <w:rPr>
          <w:rFonts w:ascii="Times New Roman" w:eastAsia="Times New Roman" w:hAnsi="Times New Roman" w:cs="Times New Roman"/>
          <w:color w:val="000000"/>
          <w:sz w:val="24"/>
          <w:szCs w:val="24"/>
          <w:lang w:val="x-none"/>
        </w:rPr>
        <w:t>Pandemi</w:t>
      </w:r>
      <w:proofErr w:type="spellEnd"/>
      <w:r w:rsidR="00F47320">
        <w:rPr>
          <w:rFonts w:ascii="Times New Roman" w:eastAsia="Times New Roman" w:hAnsi="Times New Roman" w:cs="Times New Roman"/>
          <w:color w:val="000000"/>
          <w:sz w:val="24"/>
          <w:szCs w:val="24"/>
          <w:lang w:val="x-none"/>
        </w:rPr>
        <w:t xml:space="preserve"> Covid-1</w:t>
      </w:r>
      <w:r w:rsidR="00F47320">
        <w:rPr>
          <w:rFonts w:ascii="Times New Roman" w:eastAsia="Times New Roman" w:hAnsi="Times New Roman" w:cs="Times New Roman"/>
          <w:color w:val="000000"/>
          <w:sz w:val="24"/>
          <w:szCs w:val="24"/>
          <w:lang w:val="en-US"/>
        </w:rPr>
        <w:t xml:space="preserve">9 </w:t>
      </w:r>
      <w:proofErr w:type="spellStart"/>
      <w:r w:rsidR="00F47320">
        <w:rPr>
          <w:rFonts w:ascii="Times New Roman" w:eastAsia="Times New Roman" w:hAnsi="Times New Roman" w:cs="Times New Roman"/>
          <w:color w:val="000000"/>
          <w:sz w:val="24"/>
          <w:szCs w:val="24"/>
          <w:lang w:val="en-US"/>
        </w:rPr>
        <w:t>cenderung</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positif</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meskipun</w:t>
      </w:r>
      <w:proofErr w:type="spellEnd"/>
      <w:r w:rsidR="00F47320">
        <w:rPr>
          <w:rFonts w:ascii="Times New Roman" w:eastAsia="Times New Roman" w:hAnsi="Times New Roman" w:cs="Times New Roman"/>
          <w:color w:val="000000"/>
          <w:sz w:val="24"/>
          <w:szCs w:val="24"/>
          <w:lang w:val="en-US"/>
        </w:rPr>
        <w:t xml:space="preserve"> </w:t>
      </w:r>
      <w:proofErr w:type="spellStart"/>
      <w:r w:rsidR="00F47320">
        <w:rPr>
          <w:rFonts w:ascii="Times New Roman" w:eastAsia="Times New Roman" w:hAnsi="Times New Roman" w:cs="Times New Roman"/>
          <w:color w:val="000000"/>
          <w:sz w:val="24"/>
          <w:szCs w:val="24"/>
          <w:lang w:val="en-US"/>
        </w:rPr>
        <w:t>dalam</w:t>
      </w:r>
      <w:proofErr w:type="spellEnd"/>
      <w:r w:rsidR="00F47320">
        <w:rPr>
          <w:rFonts w:ascii="Times New Roman" w:eastAsia="Times New Roman" w:hAnsi="Times New Roman" w:cs="Times New Roman"/>
          <w:color w:val="000000"/>
          <w:sz w:val="24"/>
          <w:szCs w:val="24"/>
          <w:lang w:val="en-US"/>
        </w:rPr>
        <w:t xml:space="preserve"> masa </w:t>
      </w:r>
      <w:proofErr w:type="spellStart"/>
      <w:r w:rsidR="00F47320">
        <w:rPr>
          <w:rFonts w:ascii="Times New Roman" w:eastAsia="Times New Roman" w:hAnsi="Times New Roman" w:cs="Times New Roman"/>
          <w:color w:val="000000"/>
          <w:sz w:val="24"/>
          <w:szCs w:val="24"/>
          <w:lang w:val="en-US"/>
        </w:rPr>
        <w:t>pandmi</w:t>
      </w:r>
      <w:proofErr w:type="spellEnd"/>
      <w:r w:rsidR="00F47320">
        <w:rPr>
          <w:rFonts w:ascii="Times New Roman" w:eastAsia="Times New Roman" w:hAnsi="Times New Roman" w:cs="Times New Roman"/>
          <w:color w:val="000000"/>
          <w:sz w:val="24"/>
          <w:szCs w:val="24"/>
          <w:lang w:val="en-US"/>
        </w:rPr>
        <w:t xml:space="preserve"> covid 19.</w:t>
      </w:r>
    </w:p>
    <w:p w14:paraId="37C0300F" w14:textId="630091AE" w:rsidR="00D4046D" w:rsidRDefault="00D4046D" w:rsidP="00D4046D">
      <w:pPr>
        <w:rPr>
          <w:rFonts w:ascii="Californian FB" w:hAnsi="Californian FB"/>
          <w:sz w:val="24"/>
          <w:szCs w:val="24"/>
          <w:lang w:val="en-US"/>
        </w:rPr>
      </w:pPr>
    </w:p>
    <w:p w14:paraId="27E19F12" w14:textId="787C6E1C" w:rsidR="00D4046D" w:rsidRPr="002565DE" w:rsidRDefault="00D4046D" w:rsidP="00D4046D">
      <w:pPr>
        <w:rPr>
          <w:rFonts w:ascii="Californian FB" w:hAnsi="Californian FB"/>
          <w:b/>
          <w:bCs/>
          <w:sz w:val="24"/>
          <w:szCs w:val="24"/>
          <w:lang w:val="en-US"/>
        </w:rPr>
      </w:pPr>
      <w:r w:rsidRPr="002565DE">
        <w:rPr>
          <w:rFonts w:ascii="Californian FB" w:hAnsi="Californian FB"/>
          <w:b/>
          <w:bCs/>
          <w:sz w:val="24"/>
          <w:szCs w:val="24"/>
          <w:lang w:val="en-US"/>
        </w:rPr>
        <w:t>Daftar Pustaka</w:t>
      </w:r>
    </w:p>
    <w:p w14:paraId="10AC8BDD" w14:textId="2A087B88" w:rsidR="00463AF9" w:rsidRPr="00463AF9" w:rsidRDefault="00D4046D"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Pr>
          <w:rFonts w:ascii="Californian FB" w:hAnsi="Californian FB"/>
          <w:sz w:val="24"/>
          <w:szCs w:val="24"/>
        </w:rPr>
        <w:fldChar w:fldCharType="begin" w:fldLock="1"/>
      </w:r>
      <w:r>
        <w:rPr>
          <w:rFonts w:ascii="Californian FB" w:hAnsi="Californian FB"/>
          <w:sz w:val="24"/>
          <w:szCs w:val="24"/>
        </w:rPr>
        <w:instrText xml:space="preserve">ADDIN Mendeley Bibliography CSL_BIBLIOGRAPHY </w:instrText>
      </w:r>
      <w:r>
        <w:rPr>
          <w:rFonts w:ascii="Californian FB" w:hAnsi="Californian FB"/>
          <w:sz w:val="24"/>
          <w:szCs w:val="24"/>
        </w:rPr>
        <w:fldChar w:fldCharType="separate"/>
      </w:r>
      <w:r w:rsidR="00463AF9" w:rsidRPr="00463AF9">
        <w:rPr>
          <w:rFonts w:ascii="Californian FB" w:hAnsi="Californian FB" w:cs="Times New Roman"/>
          <w:noProof/>
          <w:sz w:val="24"/>
          <w:szCs w:val="24"/>
        </w:rPr>
        <w:t xml:space="preserve">Adekola, B. (2011). Career Management As Correlates for Career Development and Job Satisfaction a Case Study of Nigerian Bank Employees. </w:t>
      </w:r>
      <w:r w:rsidR="00463AF9" w:rsidRPr="00463AF9">
        <w:rPr>
          <w:rFonts w:ascii="Californian FB" w:hAnsi="Californian FB" w:cs="Times New Roman"/>
          <w:i/>
          <w:iCs/>
          <w:noProof/>
          <w:sz w:val="24"/>
          <w:szCs w:val="24"/>
        </w:rPr>
        <w:t>Australian Journal of Business and Management …</w:t>
      </w:r>
      <w:r w:rsidR="00463AF9" w:rsidRPr="00463AF9">
        <w:rPr>
          <w:rFonts w:ascii="Californian FB" w:hAnsi="Californian FB" w:cs="Times New Roman"/>
          <w:noProof/>
          <w:sz w:val="24"/>
          <w:szCs w:val="24"/>
        </w:rPr>
        <w:t xml:space="preserve">, </w:t>
      </w:r>
      <w:r w:rsidR="00463AF9" w:rsidRPr="00463AF9">
        <w:rPr>
          <w:rFonts w:ascii="Californian FB" w:hAnsi="Californian FB" w:cs="Times New Roman"/>
          <w:i/>
          <w:iCs/>
          <w:noProof/>
          <w:sz w:val="24"/>
          <w:szCs w:val="24"/>
        </w:rPr>
        <w:t>1</w:t>
      </w:r>
      <w:r w:rsidR="00463AF9" w:rsidRPr="00463AF9">
        <w:rPr>
          <w:rFonts w:ascii="Californian FB" w:hAnsi="Californian FB" w:cs="Times New Roman"/>
          <w:noProof/>
          <w:sz w:val="24"/>
          <w:szCs w:val="24"/>
        </w:rPr>
        <w:t>(2), 100–112. http://www.ajbmr.com/articlepdf/ajbmr_v01n02_07.pdf</w:t>
      </w:r>
    </w:p>
    <w:p w14:paraId="467E4E83"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Antoniu, E. (2010). Career Planning Process and Its Role in Human Resource Development. </w:t>
      </w:r>
      <w:r w:rsidRPr="00463AF9">
        <w:rPr>
          <w:rFonts w:ascii="Californian FB" w:hAnsi="Californian FB" w:cs="Times New Roman"/>
          <w:i/>
          <w:iCs/>
          <w:noProof/>
          <w:sz w:val="24"/>
          <w:szCs w:val="24"/>
        </w:rPr>
        <w:t>Annals of the University of Petrosani</w:t>
      </w:r>
      <w:r w:rsidRPr="00463AF9">
        <w:rPr>
          <w:rFonts w:ascii="Times New Roman" w:hAnsi="Times New Roman" w:cs="Times New Roman"/>
          <w:i/>
          <w:iCs/>
          <w:noProof/>
          <w:sz w:val="24"/>
          <w:szCs w:val="24"/>
        </w:rPr>
        <w:t> </w:t>
      </w:r>
      <w:r w:rsidRPr="00463AF9">
        <w:rPr>
          <w:rFonts w:ascii="Californian FB" w:hAnsi="Californian FB" w:cs="Times New Roman"/>
          <w:i/>
          <w:iCs/>
          <w:noProof/>
          <w:sz w:val="24"/>
          <w:szCs w:val="24"/>
        </w:rPr>
        <w:t>: Economics</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10</w:t>
      </w:r>
      <w:r w:rsidRPr="00463AF9">
        <w:rPr>
          <w:rFonts w:ascii="Californian FB" w:hAnsi="Californian FB" w:cs="Times New Roman"/>
          <w:noProof/>
          <w:sz w:val="24"/>
          <w:szCs w:val="24"/>
        </w:rPr>
        <w:t>(2), 13–22.</w:t>
      </w:r>
    </w:p>
    <w:p w14:paraId="7696DE63"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Atli, A. (2016). The Effects of Trait-factor Theory Based Career Counseling Sessions on the Levels of Career Maturity and Indecision of High School Students. </w:t>
      </w:r>
      <w:r w:rsidRPr="00463AF9">
        <w:rPr>
          <w:rFonts w:ascii="Californian FB" w:hAnsi="Californian FB" w:cs="Times New Roman"/>
          <w:i/>
          <w:iCs/>
          <w:noProof/>
          <w:sz w:val="24"/>
          <w:szCs w:val="24"/>
        </w:rPr>
        <w:t>Universal Journal of Educational Research</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4</w:t>
      </w:r>
      <w:r w:rsidRPr="00463AF9">
        <w:rPr>
          <w:rFonts w:ascii="Californian FB" w:hAnsi="Californian FB" w:cs="Times New Roman"/>
          <w:noProof/>
          <w:sz w:val="24"/>
          <w:szCs w:val="24"/>
        </w:rPr>
        <w:t>(8), 1837–1847. https://doi.org/10.13189/ujer.2016.040813</w:t>
      </w:r>
    </w:p>
    <w:p w14:paraId="14DE8443"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Chasanah, A. M., &amp; Salim, R. M. A. (2019). Parental Support, Career Exploration, and Career Decision-Making Self-Efficacy in Junior High School Students. </w:t>
      </w:r>
      <w:r w:rsidRPr="00463AF9">
        <w:rPr>
          <w:rFonts w:ascii="Californian FB" w:hAnsi="Californian FB" w:cs="Times New Roman"/>
          <w:i/>
          <w:iCs/>
          <w:noProof/>
          <w:sz w:val="24"/>
          <w:szCs w:val="24"/>
        </w:rPr>
        <w:t>ANIMA Indonesian Psychological Journal</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34</w:t>
      </w:r>
      <w:r w:rsidRPr="00463AF9">
        <w:rPr>
          <w:rFonts w:ascii="Californian FB" w:hAnsi="Californian FB" w:cs="Times New Roman"/>
          <w:noProof/>
          <w:sz w:val="24"/>
          <w:szCs w:val="24"/>
        </w:rPr>
        <w:t>(4), 211–221. https://doi.org/10.24123/aipj.v34i4.2581</w:t>
      </w:r>
    </w:p>
    <w:p w14:paraId="3784C167"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Hadi, A., Aryani, E., &amp; Suwidagdho, D. (2020). The Role of Multiple Intelligence on Career Planning of Students in Public Vocational High School 3 Klaten. </w:t>
      </w:r>
      <w:r w:rsidRPr="00463AF9">
        <w:rPr>
          <w:rFonts w:ascii="Californian FB" w:hAnsi="Californian FB" w:cs="Times New Roman"/>
          <w:i/>
          <w:iCs/>
          <w:noProof/>
          <w:sz w:val="24"/>
          <w:szCs w:val="24"/>
        </w:rPr>
        <w:t>KONSELI</w:t>
      </w:r>
      <w:r w:rsidRPr="00463AF9">
        <w:rPr>
          <w:rFonts w:ascii="Times New Roman" w:hAnsi="Times New Roman" w:cs="Times New Roman"/>
          <w:i/>
          <w:iCs/>
          <w:noProof/>
          <w:sz w:val="24"/>
          <w:szCs w:val="24"/>
        </w:rPr>
        <w:t> </w:t>
      </w:r>
      <w:r w:rsidRPr="00463AF9">
        <w:rPr>
          <w:rFonts w:ascii="Californian FB" w:hAnsi="Californian FB" w:cs="Times New Roman"/>
          <w:i/>
          <w:iCs/>
          <w:noProof/>
          <w:sz w:val="24"/>
          <w:szCs w:val="24"/>
        </w:rPr>
        <w:t>: Jurnal Bimbingan Dan Konseling (E-Journal)</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7</w:t>
      </w:r>
      <w:r w:rsidRPr="00463AF9">
        <w:rPr>
          <w:rFonts w:ascii="Californian FB" w:hAnsi="Californian FB" w:cs="Times New Roman"/>
          <w:noProof/>
          <w:sz w:val="24"/>
          <w:szCs w:val="24"/>
        </w:rPr>
        <w:t>(2), 139–146. https://doi.org/10.24042/kons.v7i2.7413</w:t>
      </w:r>
    </w:p>
    <w:p w14:paraId="7AFC55B2"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Istia’dah, F. N. L., Imaddudin, A., Arumsari, C., Nugraha, A., Sulistiana, D., &amp; Sugiana, G. (2018). Program Bimbingan Karir Pada Siswa Kelas Xii Smk Assaabiq Singaparna. </w:t>
      </w:r>
      <w:r w:rsidRPr="00463AF9">
        <w:rPr>
          <w:rFonts w:ascii="Californian FB" w:hAnsi="Californian FB" w:cs="Times New Roman"/>
          <w:i/>
          <w:iCs/>
          <w:noProof/>
          <w:sz w:val="24"/>
          <w:szCs w:val="24"/>
        </w:rPr>
        <w:t>ABDIMAS: Jurnal Pengabdian Masyarakat</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1</w:t>
      </w:r>
      <w:r w:rsidRPr="00463AF9">
        <w:rPr>
          <w:rFonts w:ascii="Californian FB" w:hAnsi="Californian FB" w:cs="Times New Roman"/>
          <w:noProof/>
          <w:sz w:val="24"/>
          <w:szCs w:val="24"/>
        </w:rPr>
        <w:t>(1), 31–40. https://doi.org/10.35568/abdimas.v1i1.237</w:t>
      </w:r>
    </w:p>
    <w:p w14:paraId="3D70803B"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Ledesma, R. G. (1997). Defining adolescence. </w:t>
      </w:r>
      <w:r w:rsidRPr="00463AF9">
        <w:rPr>
          <w:rFonts w:ascii="Californian FB" w:hAnsi="Californian FB" w:cs="Times New Roman"/>
          <w:i/>
          <w:iCs/>
          <w:noProof/>
          <w:sz w:val="24"/>
          <w:szCs w:val="24"/>
        </w:rPr>
        <w:t>Contemporary Psychology</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42</w:t>
      </w:r>
      <w:r w:rsidRPr="00463AF9">
        <w:rPr>
          <w:rFonts w:ascii="Californian FB" w:hAnsi="Californian FB" w:cs="Times New Roman"/>
          <w:noProof/>
          <w:sz w:val="24"/>
          <w:szCs w:val="24"/>
        </w:rPr>
        <w:t>(2), 119–119. https://doi.org/10.1037/000574</w:t>
      </w:r>
    </w:p>
    <w:p w14:paraId="1FF426EF"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Marpaung, D. N., &amp; Yulandari, N. (2017). Kematangan Karir Siswa Smu Banda Aceh Ditinjau Dari Jenis Kelamin Dan Jenis Sekolah. </w:t>
      </w:r>
      <w:r w:rsidRPr="00463AF9">
        <w:rPr>
          <w:rFonts w:ascii="Californian FB" w:hAnsi="Californian FB" w:cs="Times New Roman"/>
          <w:i/>
          <w:iCs/>
          <w:noProof/>
          <w:sz w:val="24"/>
          <w:szCs w:val="24"/>
        </w:rPr>
        <w:t>Psikoislamedia</w:t>
      </w:r>
      <w:r w:rsidRPr="00463AF9">
        <w:rPr>
          <w:rFonts w:ascii="Times New Roman" w:hAnsi="Times New Roman" w:cs="Times New Roman"/>
          <w:i/>
          <w:iCs/>
          <w:noProof/>
          <w:sz w:val="24"/>
          <w:szCs w:val="24"/>
        </w:rPr>
        <w:t> </w:t>
      </w:r>
      <w:r w:rsidRPr="00463AF9">
        <w:rPr>
          <w:rFonts w:ascii="Californian FB" w:hAnsi="Californian FB" w:cs="Times New Roman"/>
          <w:i/>
          <w:iCs/>
          <w:noProof/>
          <w:sz w:val="24"/>
          <w:szCs w:val="24"/>
        </w:rPr>
        <w:t>: Jurnal Psikologi</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1</w:t>
      </w:r>
      <w:r w:rsidRPr="00463AF9">
        <w:rPr>
          <w:rFonts w:ascii="Californian FB" w:hAnsi="Californian FB" w:cs="Times New Roman"/>
          <w:noProof/>
          <w:sz w:val="24"/>
          <w:szCs w:val="24"/>
        </w:rPr>
        <w:t>(2), 311–324. https://doi.org/10.22373/psikoislamedia.v1i2.918</w:t>
      </w:r>
    </w:p>
    <w:p w14:paraId="74866DF2"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Masdonati, J. (2015). Counseling and the Impact of the Working Alliance. </w:t>
      </w:r>
      <w:r w:rsidRPr="00463AF9">
        <w:rPr>
          <w:rFonts w:ascii="Californian FB" w:hAnsi="Californian FB" w:cs="Times New Roman"/>
          <w:i/>
          <w:iCs/>
          <w:noProof/>
          <w:sz w:val="24"/>
          <w:szCs w:val="24"/>
        </w:rPr>
        <w:t>Journal of Career Development</w:t>
      </w:r>
      <w:r w:rsidRPr="00463AF9">
        <w:rPr>
          <w:rFonts w:ascii="Californian FB" w:hAnsi="Californian FB" w:cs="Times New Roman"/>
          <w:noProof/>
          <w:sz w:val="24"/>
          <w:szCs w:val="24"/>
        </w:rPr>
        <w:t>, 183–203.</w:t>
      </w:r>
    </w:p>
    <w:p w14:paraId="6434D5EC"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Moh. Khoerul Anwar, Zaen Mmusyrifin, A. Z. (2021). How are important career services for Islamic college students. </w:t>
      </w:r>
      <w:r w:rsidRPr="00463AF9">
        <w:rPr>
          <w:rFonts w:ascii="Californian FB" w:hAnsi="Californian FB" w:cs="Times New Roman"/>
          <w:i/>
          <w:iCs/>
          <w:noProof/>
          <w:sz w:val="24"/>
          <w:szCs w:val="24"/>
        </w:rPr>
        <w:t>International Journal of Education and Learning</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3</w:t>
      </w:r>
      <w:r w:rsidRPr="00463AF9">
        <w:rPr>
          <w:rFonts w:ascii="Californian FB" w:hAnsi="Californian FB" w:cs="Times New Roman"/>
          <w:noProof/>
          <w:sz w:val="24"/>
          <w:szCs w:val="24"/>
        </w:rPr>
        <w:t>. https://pubs2.ascee.org/index.php/ijele/article/view/353</w:t>
      </w:r>
    </w:p>
    <w:p w14:paraId="59FFA60F"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Nulhakim, L., &amp; Ibnukhalilulloh, M. (2018). Konsep Bimbingan Karir Kolaboratif Melalui Penguatan Efikasi Diri. </w:t>
      </w:r>
      <w:r w:rsidRPr="00463AF9">
        <w:rPr>
          <w:rFonts w:ascii="Californian FB" w:hAnsi="Californian FB" w:cs="Times New Roman"/>
          <w:i/>
          <w:iCs/>
          <w:noProof/>
          <w:sz w:val="24"/>
          <w:szCs w:val="24"/>
        </w:rPr>
        <w:t>Al-Tazkiah</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7</w:t>
      </w:r>
      <w:r w:rsidRPr="00463AF9">
        <w:rPr>
          <w:rFonts w:ascii="Californian FB" w:hAnsi="Californian FB" w:cs="Times New Roman"/>
          <w:noProof/>
          <w:sz w:val="24"/>
          <w:szCs w:val="24"/>
        </w:rPr>
        <w:t>(2), 124–141. https://doi.org/10.20414/altazkiah.v7i2.657</w:t>
      </w:r>
    </w:p>
    <w:p w14:paraId="3F9279CC"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Nurlela, &amp; Budiamin, A. (2015). Efektifitas Konseling Karir Perkembangan Untuk Peningkatan Kematangan Karir. </w:t>
      </w:r>
      <w:r w:rsidRPr="00463AF9">
        <w:rPr>
          <w:rFonts w:ascii="Californian FB" w:hAnsi="Californian FB" w:cs="Times New Roman"/>
          <w:i/>
          <w:iCs/>
          <w:noProof/>
          <w:sz w:val="24"/>
          <w:szCs w:val="24"/>
        </w:rPr>
        <w:t>Prosiding Dosen Universitas Pgri Palembang Edisi 11</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1</w:t>
      </w:r>
      <w:r w:rsidRPr="00463AF9">
        <w:rPr>
          <w:rFonts w:ascii="Californian FB" w:hAnsi="Californian FB" w:cs="Times New Roman"/>
          <w:noProof/>
          <w:sz w:val="24"/>
          <w:szCs w:val="24"/>
        </w:rPr>
        <w:t>, 16. https://garuda.ristekbrin.go.id/documents/detail/593871</w:t>
      </w:r>
    </w:p>
    <w:p w14:paraId="7157539C"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Nurrega, R. G., Wahyuningsih, H., &amp; Gusniarti, U. (2018). Konseling Karir Kelompok Cognitive Information Processing Untuk Meningkatkan Pengambilan Keputusan Karir Siswa. </w:t>
      </w:r>
      <w:r w:rsidRPr="00463AF9">
        <w:rPr>
          <w:rFonts w:ascii="Californian FB" w:hAnsi="Californian FB" w:cs="Times New Roman"/>
          <w:i/>
          <w:iCs/>
          <w:noProof/>
          <w:sz w:val="24"/>
          <w:szCs w:val="24"/>
        </w:rPr>
        <w:t>Journal of Psychological Science and Profession</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2</w:t>
      </w:r>
      <w:r w:rsidRPr="00463AF9">
        <w:rPr>
          <w:rFonts w:ascii="Californian FB" w:hAnsi="Californian FB" w:cs="Times New Roman"/>
          <w:noProof/>
          <w:sz w:val="24"/>
          <w:szCs w:val="24"/>
        </w:rPr>
        <w:t>(1), 127. https://doi.org/10.24198/jpsp.v2i1.16702</w:t>
      </w:r>
    </w:p>
    <w:p w14:paraId="3E2F72F8"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Omotayo, A., Esther, A., &amp; Ibiyinka, S. (2014). Career Development as a Determinant of Organizational Growth Modelling the. </w:t>
      </w:r>
      <w:r w:rsidRPr="00463AF9">
        <w:rPr>
          <w:rFonts w:ascii="Californian FB" w:hAnsi="Californian FB" w:cs="Times New Roman"/>
          <w:i/>
          <w:iCs/>
          <w:noProof/>
          <w:sz w:val="24"/>
          <w:szCs w:val="24"/>
        </w:rPr>
        <w:t>American International Journal of Social Science</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3</w:t>
      </w:r>
      <w:r w:rsidRPr="00463AF9">
        <w:rPr>
          <w:rFonts w:ascii="Californian FB" w:hAnsi="Californian FB" w:cs="Times New Roman"/>
          <w:noProof/>
          <w:sz w:val="24"/>
          <w:szCs w:val="24"/>
        </w:rPr>
        <w:t>(7), 67–76.</w:t>
      </w:r>
    </w:p>
    <w:p w14:paraId="3D5A7221"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Patel, M., &amp; Patel, N. (2019). Exploring Research Methodology. </w:t>
      </w:r>
      <w:r w:rsidRPr="00463AF9">
        <w:rPr>
          <w:rFonts w:ascii="Californian FB" w:hAnsi="Californian FB" w:cs="Times New Roman"/>
          <w:i/>
          <w:iCs/>
          <w:noProof/>
          <w:sz w:val="24"/>
          <w:szCs w:val="24"/>
        </w:rPr>
        <w:t>International Journal of Research and Review</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6</w:t>
      </w:r>
      <w:r w:rsidRPr="00463AF9">
        <w:rPr>
          <w:rFonts w:ascii="Californian FB" w:hAnsi="Californian FB" w:cs="Times New Roman"/>
          <w:noProof/>
          <w:sz w:val="24"/>
          <w:szCs w:val="24"/>
        </w:rPr>
        <w:t>(3), 48–55.</w:t>
      </w:r>
    </w:p>
    <w:p w14:paraId="51D93441"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Salimah, H., &amp; Wibowo, M. E. (2019). Career Information Services by Using Interactive Multimedia to Determine Students Career Choices. </w:t>
      </w:r>
      <w:r w:rsidRPr="00463AF9">
        <w:rPr>
          <w:rFonts w:ascii="Californian FB" w:hAnsi="Californian FB" w:cs="Times New Roman"/>
          <w:i/>
          <w:iCs/>
          <w:noProof/>
          <w:sz w:val="24"/>
          <w:szCs w:val="24"/>
        </w:rPr>
        <w:t>Jurnal Bimbingan Konseling</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8</w:t>
      </w:r>
      <w:r w:rsidRPr="00463AF9">
        <w:rPr>
          <w:rFonts w:ascii="Californian FB" w:hAnsi="Californian FB" w:cs="Times New Roman"/>
          <w:noProof/>
          <w:sz w:val="24"/>
          <w:szCs w:val="24"/>
        </w:rPr>
        <w:t>(41), 50–58. https://journal.unnes.ac.id/sju/index.php/jubk/article/view/27826/12211</w:t>
      </w:r>
    </w:p>
    <w:p w14:paraId="14B67A68"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Siti, A., Sugiyo, &amp; Anni, C. T. (2016). Pengembangan Model Bimbingan Karir Terintegrasi Dalam Mata Pelajaran Bahasa Indonesia Untuk Meningkatkan Kesadaran Karir Siswa Sekolah Dasar. </w:t>
      </w:r>
      <w:r w:rsidRPr="00463AF9">
        <w:rPr>
          <w:rFonts w:ascii="Californian FB" w:hAnsi="Californian FB" w:cs="Times New Roman"/>
          <w:i/>
          <w:iCs/>
          <w:noProof/>
          <w:sz w:val="24"/>
          <w:szCs w:val="24"/>
        </w:rPr>
        <w:t>Jurnal Bimbingan Konseling</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5</w:t>
      </w:r>
      <w:r w:rsidRPr="00463AF9">
        <w:rPr>
          <w:rFonts w:ascii="Californian FB" w:hAnsi="Californian FB" w:cs="Times New Roman"/>
          <w:noProof/>
          <w:sz w:val="24"/>
          <w:szCs w:val="24"/>
        </w:rPr>
        <w:t>(2), 107–112. http://journal.unnes.ac.id/sju/index.php/jubk</w:t>
      </w:r>
    </w:p>
    <w:p w14:paraId="3782A4A0"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Supardi, E. (2016). Pengembangan Karir Kontribusinya Terhadap Kinerja Pegawai. </w:t>
      </w:r>
      <w:r w:rsidRPr="00463AF9">
        <w:rPr>
          <w:rFonts w:ascii="Californian FB" w:hAnsi="Californian FB" w:cs="Times New Roman"/>
          <w:i/>
          <w:iCs/>
          <w:noProof/>
          <w:sz w:val="24"/>
          <w:szCs w:val="24"/>
        </w:rPr>
        <w:t>Jurnal Geografi Gea</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9</w:t>
      </w:r>
      <w:r w:rsidRPr="00463AF9">
        <w:rPr>
          <w:rFonts w:ascii="Californian FB" w:hAnsi="Californian FB" w:cs="Times New Roman"/>
          <w:noProof/>
          <w:sz w:val="24"/>
          <w:szCs w:val="24"/>
        </w:rPr>
        <w:t>(1). https://doi.org/10.17509/gea.v9i1.1680</w:t>
      </w:r>
    </w:p>
    <w:p w14:paraId="29F2547C"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Sutrino, B. (2013). Perencanaan karir siswa smk. </w:t>
      </w:r>
      <w:r w:rsidRPr="00463AF9">
        <w:rPr>
          <w:rFonts w:ascii="Californian FB" w:hAnsi="Californian FB" w:cs="Times New Roman"/>
          <w:i/>
          <w:iCs/>
          <w:noProof/>
          <w:sz w:val="24"/>
          <w:szCs w:val="24"/>
        </w:rPr>
        <w:t>Varia Pendidikan</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25</w:t>
      </w:r>
      <w:r w:rsidRPr="00463AF9">
        <w:rPr>
          <w:rFonts w:ascii="Californian FB" w:hAnsi="Californian FB" w:cs="Times New Roman"/>
          <w:noProof/>
          <w:sz w:val="24"/>
          <w:szCs w:val="24"/>
        </w:rPr>
        <w:t>(1), 1–14.</w:t>
      </w:r>
    </w:p>
    <w:p w14:paraId="509FE207"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Syaefudin, M., &amp; Humardhiana, A. (2020). PEMBERITAAN VIRUS CORONA DI TV ONE DAN KOMPAS TV ( Analisis Framing Zhongdang Pan dan Gerald M . Kosicki ) CORONAVIRUS NEWS COVERAGE ON TV ONE AND KOMPAS TV ( Zhongdang Pan and Gerald M . Kosicki Framing Analysis ). </w:t>
      </w:r>
      <w:r w:rsidRPr="00463AF9">
        <w:rPr>
          <w:rFonts w:ascii="Californian FB" w:hAnsi="Californian FB" w:cs="Times New Roman"/>
          <w:i/>
          <w:iCs/>
          <w:noProof/>
          <w:sz w:val="24"/>
          <w:szCs w:val="24"/>
        </w:rPr>
        <w:t>ORASI. Jurnal Dakwah Dan Komunikasi</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11</w:t>
      </w:r>
      <w:r w:rsidRPr="00463AF9">
        <w:rPr>
          <w:rFonts w:ascii="Californian FB" w:hAnsi="Californian FB" w:cs="Times New Roman"/>
          <w:noProof/>
          <w:sz w:val="24"/>
          <w:szCs w:val="24"/>
        </w:rPr>
        <w:t>(1), 87–104. www.syekhnurjati.com</w:t>
      </w:r>
    </w:p>
    <w:p w14:paraId="20AEFD3D"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UNICEF. (2020). COVID-19 and Children in Indonesia: An Agenda for Action to Address Socio-Economic Challenges. </w:t>
      </w:r>
      <w:r w:rsidRPr="00463AF9">
        <w:rPr>
          <w:rFonts w:ascii="Californian FB" w:hAnsi="Californian FB" w:cs="Times New Roman"/>
          <w:i/>
          <w:iCs/>
          <w:noProof/>
          <w:sz w:val="24"/>
          <w:szCs w:val="24"/>
        </w:rPr>
        <w:t>COVID-19 and Children in Indonesia</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11 May</w:t>
      </w:r>
      <w:r w:rsidRPr="00463AF9">
        <w:rPr>
          <w:rFonts w:ascii="Californian FB" w:hAnsi="Californian FB" w:cs="Times New Roman"/>
          <w:noProof/>
          <w:sz w:val="24"/>
          <w:szCs w:val="24"/>
        </w:rPr>
        <w:t>, 1–12. https://www.unicef.org/press-releases/un-launches-global-</w:t>
      </w:r>
    </w:p>
    <w:p w14:paraId="7435C6B4"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Wahyuni, D. (2014). PENGARUH PENGEMBANGAN KARIER TERHADAP PRESTASI KERJA KARYAWAN (Studi pada Karyawan Tetap PT. Astra International, Tbk Daihatsu Malang). </w:t>
      </w:r>
      <w:r w:rsidRPr="00463AF9">
        <w:rPr>
          <w:rFonts w:ascii="Californian FB" w:hAnsi="Californian FB" w:cs="Times New Roman"/>
          <w:i/>
          <w:iCs/>
          <w:noProof/>
          <w:sz w:val="24"/>
          <w:szCs w:val="24"/>
        </w:rPr>
        <w:t>Jurnal Administrasi Bisnis S1 Universitas Brawijaya</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8</w:t>
      </w:r>
      <w:r w:rsidRPr="00463AF9">
        <w:rPr>
          <w:rFonts w:ascii="Californian FB" w:hAnsi="Californian FB" w:cs="Times New Roman"/>
          <w:noProof/>
          <w:sz w:val="24"/>
          <w:szCs w:val="24"/>
        </w:rPr>
        <w:t>(1), 79288.</w:t>
      </w:r>
    </w:p>
    <w:p w14:paraId="4E14D469"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cs="Times New Roman"/>
          <w:noProof/>
          <w:sz w:val="24"/>
          <w:szCs w:val="24"/>
        </w:rPr>
      </w:pPr>
      <w:r w:rsidRPr="00463AF9">
        <w:rPr>
          <w:rFonts w:ascii="Californian FB" w:hAnsi="Californian FB" w:cs="Times New Roman"/>
          <w:noProof/>
          <w:sz w:val="24"/>
          <w:szCs w:val="24"/>
        </w:rPr>
        <w:t xml:space="preserve">Widiyanti, T., &amp; -, M. (2019). Layanan Bimbingan Karir Dalam Upaya Meningkatkan Kemampuan Perencanaan Karir Pada Siswa Kelas Xii Smk Kesehatan Insan Mulia Yogyakarta Tahun Ajaran 2018/2019. </w:t>
      </w:r>
      <w:r w:rsidRPr="00463AF9">
        <w:rPr>
          <w:rFonts w:ascii="Californian FB" w:hAnsi="Californian FB" w:cs="Times New Roman"/>
          <w:i/>
          <w:iCs/>
          <w:noProof/>
          <w:sz w:val="24"/>
          <w:szCs w:val="24"/>
        </w:rPr>
        <w:t>G-Couns: Jurnal Bimbingan Dan Konseling</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3</w:t>
      </w:r>
      <w:r w:rsidRPr="00463AF9">
        <w:rPr>
          <w:rFonts w:ascii="Californian FB" w:hAnsi="Californian FB" w:cs="Times New Roman"/>
          <w:noProof/>
          <w:sz w:val="24"/>
          <w:szCs w:val="24"/>
        </w:rPr>
        <w:t>(2), 348–360. https://doi.org/10.31316/g.couns.v3i2.323</w:t>
      </w:r>
    </w:p>
    <w:p w14:paraId="1025A514" w14:textId="77777777" w:rsidR="00463AF9" w:rsidRPr="00463AF9" w:rsidRDefault="00463AF9" w:rsidP="00463AF9">
      <w:pPr>
        <w:widowControl w:val="0"/>
        <w:autoSpaceDE w:val="0"/>
        <w:autoSpaceDN w:val="0"/>
        <w:adjustRightInd w:val="0"/>
        <w:spacing w:line="240" w:lineRule="auto"/>
        <w:ind w:left="480" w:hanging="480"/>
        <w:rPr>
          <w:rFonts w:ascii="Californian FB" w:hAnsi="Californian FB"/>
          <w:noProof/>
          <w:sz w:val="24"/>
        </w:rPr>
      </w:pPr>
      <w:r w:rsidRPr="00463AF9">
        <w:rPr>
          <w:rFonts w:ascii="Californian FB" w:hAnsi="Californian FB" w:cs="Times New Roman"/>
          <w:noProof/>
          <w:sz w:val="24"/>
          <w:szCs w:val="24"/>
        </w:rPr>
        <w:t xml:space="preserve">Yuliansyah, M., &amp; Herman, M. (2018). Teknik Sosiometri Dalam Asesmen Pelayanan Konseling Pada Kepala Sekolah Dan Guru Sdn Kuin Selatan 1 Banjarmasin. </w:t>
      </w:r>
      <w:r w:rsidRPr="00463AF9">
        <w:rPr>
          <w:rFonts w:ascii="Californian FB" w:hAnsi="Californian FB" w:cs="Times New Roman"/>
          <w:i/>
          <w:iCs/>
          <w:noProof/>
          <w:sz w:val="24"/>
          <w:szCs w:val="24"/>
        </w:rPr>
        <w:t>Jurnal Bimbingan Dan Konseling Ar-Rahman</w:t>
      </w:r>
      <w:r w:rsidRPr="00463AF9">
        <w:rPr>
          <w:rFonts w:ascii="Californian FB" w:hAnsi="Californian FB" w:cs="Times New Roman"/>
          <w:noProof/>
          <w:sz w:val="24"/>
          <w:szCs w:val="24"/>
        </w:rPr>
        <w:t xml:space="preserve">, </w:t>
      </w:r>
      <w:r w:rsidRPr="00463AF9">
        <w:rPr>
          <w:rFonts w:ascii="Californian FB" w:hAnsi="Californian FB" w:cs="Times New Roman"/>
          <w:i/>
          <w:iCs/>
          <w:noProof/>
          <w:sz w:val="24"/>
          <w:szCs w:val="24"/>
        </w:rPr>
        <w:t>4</w:t>
      </w:r>
      <w:r w:rsidRPr="00463AF9">
        <w:rPr>
          <w:rFonts w:ascii="Californian FB" w:hAnsi="Californian FB" w:cs="Times New Roman"/>
          <w:noProof/>
          <w:sz w:val="24"/>
          <w:szCs w:val="24"/>
        </w:rPr>
        <w:t>(1), 25. https://doi.org/10.31602/jbkr.v4i1.1453</w:t>
      </w:r>
    </w:p>
    <w:p w14:paraId="4DBDB3A4" w14:textId="5A6CFEFF" w:rsidR="00D4046D" w:rsidRPr="000011F0" w:rsidRDefault="00D4046D" w:rsidP="00D4046D">
      <w:pPr>
        <w:widowControl w:val="0"/>
        <w:autoSpaceDE w:val="0"/>
        <w:autoSpaceDN w:val="0"/>
        <w:adjustRightInd w:val="0"/>
        <w:spacing w:line="240" w:lineRule="auto"/>
        <w:ind w:left="480" w:hanging="480"/>
        <w:rPr>
          <w:rFonts w:ascii="Californian FB" w:hAnsi="Californian FB"/>
          <w:sz w:val="24"/>
          <w:szCs w:val="24"/>
        </w:rPr>
      </w:pPr>
      <w:r>
        <w:rPr>
          <w:rFonts w:ascii="Californian FB" w:hAnsi="Californian FB"/>
          <w:sz w:val="24"/>
          <w:szCs w:val="24"/>
        </w:rPr>
        <w:fldChar w:fldCharType="end"/>
      </w:r>
      <w:r w:rsidRPr="000011F0">
        <w:rPr>
          <w:rFonts w:ascii="Californian FB" w:hAnsi="Californian FB"/>
          <w:sz w:val="24"/>
          <w:szCs w:val="24"/>
        </w:rPr>
        <w:t xml:space="preserve"> </w:t>
      </w:r>
    </w:p>
    <w:p w14:paraId="62BE62DB" w14:textId="6FED3A43" w:rsidR="00D4046D" w:rsidRPr="005434DE" w:rsidRDefault="005434DE" w:rsidP="00D4046D">
      <w:pPr>
        <w:rPr>
          <w:rFonts w:ascii="Californian FB" w:hAnsi="Californian FB"/>
          <w:sz w:val="24"/>
          <w:szCs w:val="24"/>
          <w:lang w:val="en-US"/>
        </w:rPr>
      </w:pPr>
      <w:r>
        <w:rPr>
          <w:rFonts w:ascii="Californian FB" w:hAnsi="Californian FB"/>
          <w:sz w:val="24"/>
          <w:szCs w:val="24"/>
          <w:lang w:val="en-US"/>
        </w:rPr>
        <w:t xml:space="preserve"> </w:t>
      </w:r>
    </w:p>
    <w:sectPr w:rsidR="00D4046D" w:rsidRPr="005434D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8675" w14:textId="77777777" w:rsidR="00B0438A" w:rsidRDefault="00B0438A">
      <w:pPr>
        <w:spacing w:after="0" w:line="240" w:lineRule="auto"/>
      </w:pPr>
      <w:r>
        <w:separator/>
      </w:r>
    </w:p>
  </w:endnote>
  <w:endnote w:type="continuationSeparator" w:id="0">
    <w:p w14:paraId="43680456" w14:textId="77777777" w:rsidR="00B0438A" w:rsidRDefault="00B0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B526" w14:textId="77777777" w:rsidR="00B0438A" w:rsidRDefault="00B0438A">
      <w:pPr>
        <w:spacing w:after="0" w:line="240" w:lineRule="auto"/>
      </w:pPr>
      <w:r>
        <w:separator/>
      </w:r>
    </w:p>
  </w:footnote>
  <w:footnote w:type="continuationSeparator" w:id="0">
    <w:p w14:paraId="38BACF81" w14:textId="77777777" w:rsidR="00B0438A" w:rsidRDefault="00B0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463C" w14:textId="77777777" w:rsidR="00C37CFF" w:rsidRDefault="00C37CFF" w:rsidP="00C37CFF">
    <w:pPr>
      <w:pStyle w:val="Header"/>
      <w:jc w:val="right"/>
      <w:rPr>
        <w:rFonts w:ascii="Nirmala UI Semilight" w:hAnsi="Nirmala UI Semilight" w:cs="Nirmala UI Semilight"/>
        <w:color w:val="FF0000"/>
        <w:sz w:val="32"/>
        <w:lang w:val="en-US"/>
      </w:rPr>
    </w:pPr>
    <w:proofErr w:type="gramStart"/>
    <w:r w:rsidRPr="00C37CFF">
      <w:rPr>
        <w:rFonts w:ascii="Nirmala UI Semilight" w:hAnsi="Nirmala UI Semilight" w:cs="Nirmala UI Semilight"/>
        <w:color w:val="FF0000"/>
        <w:sz w:val="32"/>
        <w:lang w:val="en-US"/>
      </w:rPr>
      <w:t>Pre Review</w:t>
    </w:r>
    <w:proofErr w:type="gramEnd"/>
    <w:r w:rsidRPr="00C37CFF">
      <w:rPr>
        <w:rFonts w:ascii="Nirmala UI Semilight" w:hAnsi="Nirmala UI Semilight" w:cs="Nirmala UI Semilight"/>
        <w:color w:val="FF0000"/>
        <w:sz w:val="32"/>
        <w:lang w:val="en-US"/>
      </w:rPr>
      <w:t xml:space="preserve"> Article Template</w:t>
    </w:r>
  </w:p>
  <w:p w14:paraId="08F4CF27" w14:textId="77777777" w:rsidR="00C37CFF" w:rsidRDefault="00C37CFF" w:rsidP="00C37CFF">
    <w:pPr>
      <w:pStyle w:val="Header"/>
      <w:jc w:val="right"/>
      <w:rPr>
        <w:rFonts w:ascii="Nirmala UI Semilight" w:hAnsi="Nirmala UI Semilight" w:cs="Nirmala UI Semilight"/>
        <w:color w:val="FF0000"/>
        <w:sz w:val="20"/>
        <w:lang w:val="en-US"/>
      </w:rPr>
    </w:pPr>
    <w:r w:rsidRPr="00C37CFF">
      <w:rPr>
        <w:rFonts w:ascii="Nirmala UI Semilight" w:hAnsi="Nirmala UI Semilight" w:cs="Nirmala UI Semilight"/>
        <w:color w:val="FF0000"/>
        <w:sz w:val="20"/>
      </w:rPr>
      <w:t>Jurnal Pemberdayaan Masyarakat: Media Pemikiran dan Dakwah Pembangunan</w:t>
    </w:r>
  </w:p>
  <w:p w14:paraId="53774340" w14:textId="32BBCC5B" w:rsidR="00C37CFF" w:rsidRPr="00C37CFF" w:rsidRDefault="00C37CFF" w:rsidP="00C37CFF">
    <w:pPr>
      <w:pStyle w:val="Header"/>
      <w:jc w:val="right"/>
      <w:rPr>
        <w:rFonts w:ascii="Nirmala UI Semilight" w:hAnsi="Nirmala UI Semilight" w:cs="Nirmala UI Semilight"/>
        <w:color w:val="FF0000"/>
        <w:sz w:val="20"/>
      </w:rPr>
    </w:pPr>
    <w:r w:rsidRPr="00C37CFF">
      <w:rPr>
        <w:rFonts w:ascii="Nirmala UI Semilight" w:hAnsi="Nirmala UI Semilight" w:cs="Nirmala UI Semilight"/>
        <w:color w:val="FF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598"/>
    <w:rsid w:val="000011F0"/>
    <w:rsid w:val="000263D8"/>
    <w:rsid w:val="00032534"/>
    <w:rsid w:val="0003416F"/>
    <w:rsid w:val="000432D3"/>
    <w:rsid w:val="000B5F0A"/>
    <w:rsid w:val="000E4DD1"/>
    <w:rsid w:val="00113D83"/>
    <w:rsid w:val="00122BDF"/>
    <w:rsid w:val="00132899"/>
    <w:rsid w:val="00132BCB"/>
    <w:rsid w:val="00143573"/>
    <w:rsid w:val="001C45E0"/>
    <w:rsid w:val="001F3D57"/>
    <w:rsid w:val="00224B75"/>
    <w:rsid w:val="00247A0C"/>
    <w:rsid w:val="002565DE"/>
    <w:rsid w:val="0026226D"/>
    <w:rsid w:val="002643A5"/>
    <w:rsid w:val="0029429E"/>
    <w:rsid w:val="0029551F"/>
    <w:rsid w:val="002A09D5"/>
    <w:rsid w:val="002A2352"/>
    <w:rsid w:val="002A287E"/>
    <w:rsid w:val="002C7BA2"/>
    <w:rsid w:val="002F1D1E"/>
    <w:rsid w:val="00305978"/>
    <w:rsid w:val="003233DC"/>
    <w:rsid w:val="00325A1C"/>
    <w:rsid w:val="0034548B"/>
    <w:rsid w:val="00364E6C"/>
    <w:rsid w:val="00383147"/>
    <w:rsid w:val="00393250"/>
    <w:rsid w:val="004000D4"/>
    <w:rsid w:val="00463AF9"/>
    <w:rsid w:val="00481CAC"/>
    <w:rsid w:val="00494F9E"/>
    <w:rsid w:val="004A58B2"/>
    <w:rsid w:val="004C1E21"/>
    <w:rsid w:val="004D1BFF"/>
    <w:rsid w:val="005010D3"/>
    <w:rsid w:val="005349D4"/>
    <w:rsid w:val="005434DE"/>
    <w:rsid w:val="005551D7"/>
    <w:rsid w:val="00592ECA"/>
    <w:rsid w:val="005B29E0"/>
    <w:rsid w:val="005D7A39"/>
    <w:rsid w:val="00611ACA"/>
    <w:rsid w:val="00620070"/>
    <w:rsid w:val="00632B32"/>
    <w:rsid w:val="00636174"/>
    <w:rsid w:val="00636A66"/>
    <w:rsid w:val="00655160"/>
    <w:rsid w:val="00666ED3"/>
    <w:rsid w:val="0066784C"/>
    <w:rsid w:val="006978C8"/>
    <w:rsid w:val="006C6DAC"/>
    <w:rsid w:val="006E4863"/>
    <w:rsid w:val="00700A80"/>
    <w:rsid w:val="007034B8"/>
    <w:rsid w:val="00713B80"/>
    <w:rsid w:val="007339C5"/>
    <w:rsid w:val="00755598"/>
    <w:rsid w:val="007864BE"/>
    <w:rsid w:val="007A038D"/>
    <w:rsid w:val="007B6B4A"/>
    <w:rsid w:val="007E12A9"/>
    <w:rsid w:val="00800ABD"/>
    <w:rsid w:val="008011D5"/>
    <w:rsid w:val="008151BA"/>
    <w:rsid w:val="0085282F"/>
    <w:rsid w:val="0088268A"/>
    <w:rsid w:val="008B7DF4"/>
    <w:rsid w:val="008C78D3"/>
    <w:rsid w:val="008D3FA5"/>
    <w:rsid w:val="00975747"/>
    <w:rsid w:val="009958D7"/>
    <w:rsid w:val="009B3B18"/>
    <w:rsid w:val="009D0B13"/>
    <w:rsid w:val="009D2BB1"/>
    <w:rsid w:val="009F435E"/>
    <w:rsid w:val="00A32D19"/>
    <w:rsid w:val="00A55806"/>
    <w:rsid w:val="00A80757"/>
    <w:rsid w:val="00A92B75"/>
    <w:rsid w:val="00AB114F"/>
    <w:rsid w:val="00AE7943"/>
    <w:rsid w:val="00AF7CAE"/>
    <w:rsid w:val="00B0438A"/>
    <w:rsid w:val="00B630EF"/>
    <w:rsid w:val="00BB320D"/>
    <w:rsid w:val="00BC0A87"/>
    <w:rsid w:val="00BC513F"/>
    <w:rsid w:val="00BD1AF6"/>
    <w:rsid w:val="00BD1C06"/>
    <w:rsid w:val="00BE6C7B"/>
    <w:rsid w:val="00C117B6"/>
    <w:rsid w:val="00C1622B"/>
    <w:rsid w:val="00C203B0"/>
    <w:rsid w:val="00C37CFF"/>
    <w:rsid w:val="00C47F44"/>
    <w:rsid w:val="00C53A73"/>
    <w:rsid w:val="00C85129"/>
    <w:rsid w:val="00C9578C"/>
    <w:rsid w:val="00CA27A2"/>
    <w:rsid w:val="00CC600E"/>
    <w:rsid w:val="00CD5026"/>
    <w:rsid w:val="00D073C2"/>
    <w:rsid w:val="00D101E2"/>
    <w:rsid w:val="00D11FA9"/>
    <w:rsid w:val="00D1678D"/>
    <w:rsid w:val="00D4046D"/>
    <w:rsid w:val="00D4048F"/>
    <w:rsid w:val="00D42354"/>
    <w:rsid w:val="00D427A6"/>
    <w:rsid w:val="00D57FFB"/>
    <w:rsid w:val="00D62618"/>
    <w:rsid w:val="00D92303"/>
    <w:rsid w:val="00DA42FB"/>
    <w:rsid w:val="00DB1F21"/>
    <w:rsid w:val="00DC27EF"/>
    <w:rsid w:val="00DC77BC"/>
    <w:rsid w:val="00DE01CA"/>
    <w:rsid w:val="00E063D4"/>
    <w:rsid w:val="00E37B0E"/>
    <w:rsid w:val="00E52B2F"/>
    <w:rsid w:val="00E555CB"/>
    <w:rsid w:val="00E63177"/>
    <w:rsid w:val="00E66122"/>
    <w:rsid w:val="00EF47EF"/>
    <w:rsid w:val="00F31DCE"/>
    <w:rsid w:val="00F35F25"/>
    <w:rsid w:val="00F37D93"/>
    <w:rsid w:val="00F442D2"/>
    <w:rsid w:val="00F47320"/>
    <w:rsid w:val="00F70856"/>
    <w:rsid w:val="00F9074B"/>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4602C9"/>
  <w15:docId w15:val="{0EFD546F-2747-4A01-AB9D-BACC3B73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98"/>
    <w:pPr>
      <w:spacing w:after="160" w:line="259" w:lineRule="auto"/>
    </w:pPr>
    <w:rPr>
      <w:lang w:val="id-ID"/>
    </w:rPr>
  </w:style>
  <w:style w:type="paragraph" w:styleId="Heading1">
    <w:name w:val="heading 1"/>
    <w:basedOn w:val="Normal"/>
    <w:next w:val="Normal"/>
    <w:link w:val="Heading1Char"/>
    <w:uiPriority w:val="9"/>
    <w:qFormat/>
    <w:rsid w:val="007B6B4A"/>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59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
    <w:name w:val="Judul"/>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UnresolvedMention1">
    <w:name w:val="Unresolved Mention1"/>
    <w:basedOn w:val="DefaultParagraphFont"/>
    <w:uiPriority w:val="99"/>
    <w:semiHidden/>
    <w:unhideWhenUsed/>
    <w:rsid w:val="007A038D"/>
    <w:rPr>
      <w:color w:val="605E5C"/>
      <w:shd w:val="clear" w:color="auto" w:fill="E1DFDD"/>
    </w:rPr>
  </w:style>
  <w:style w:type="paragraph" w:styleId="Header">
    <w:name w:val="header"/>
    <w:basedOn w:val="Normal"/>
    <w:link w:val="HeaderChar"/>
    <w:uiPriority w:val="99"/>
    <w:unhideWhenUsed/>
    <w:rsid w:val="00C3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FF"/>
    <w:rPr>
      <w:lang w:val="id-ID"/>
    </w:rPr>
  </w:style>
  <w:style w:type="paragraph" w:styleId="Footer">
    <w:name w:val="footer"/>
    <w:basedOn w:val="Normal"/>
    <w:link w:val="FooterChar"/>
    <w:uiPriority w:val="99"/>
    <w:unhideWhenUsed/>
    <w:rsid w:val="00C37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FF"/>
    <w:rPr>
      <w:lang w:val="id-ID"/>
    </w:rPr>
  </w:style>
  <w:style w:type="paragraph" w:styleId="BalloonText">
    <w:name w:val="Balloon Text"/>
    <w:basedOn w:val="Normal"/>
    <w:link w:val="BalloonTextChar"/>
    <w:uiPriority w:val="99"/>
    <w:semiHidden/>
    <w:unhideWhenUsed/>
    <w:rsid w:val="001C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5E0"/>
    <w:rPr>
      <w:rFonts w:ascii="Tahoma" w:hAnsi="Tahoma" w:cs="Tahoma"/>
      <w:sz w:val="16"/>
      <w:szCs w:val="16"/>
      <w:lang w:val="id-ID"/>
    </w:rPr>
  </w:style>
  <w:style w:type="character" w:customStyle="1" w:styleId="Heading1Char">
    <w:name w:val="Heading 1 Char"/>
    <w:basedOn w:val="DefaultParagraphFont"/>
    <w:link w:val="Heading1"/>
    <w:uiPriority w:val="9"/>
    <w:rsid w:val="007B6B4A"/>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7B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B4A"/>
    <w:rPr>
      <w:sz w:val="20"/>
      <w:szCs w:val="20"/>
      <w:lang w:val="id-ID"/>
    </w:rPr>
  </w:style>
  <w:style w:type="character" w:styleId="FootnoteReference">
    <w:name w:val="footnote reference"/>
    <w:basedOn w:val="DefaultParagraphFont"/>
    <w:uiPriority w:val="99"/>
    <w:semiHidden/>
    <w:unhideWhenUsed/>
    <w:rsid w:val="007B6B4A"/>
    <w:rPr>
      <w:vertAlign w:val="superscript"/>
    </w:rPr>
  </w:style>
  <w:style w:type="paragraph" w:styleId="EndnoteText">
    <w:name w:val="endnote text"/>
    <w:basedOn w:val="Normal"/>
    <w:link w:val="EndnoteTextChar"/>
    <w:uiPriority w:val="99"/>
    <w:semiHidden/>
    <w:unhideWhenUsed/>
    <w:rsid w:val="007B6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6B4A"/>
    <w:rPr>
      <w:sz w:val="20"/>
      <w:szCs w:val="20"/>
      <w:lang w:val="id-ID"/>
    </w:rPr>
  </w:style>
  <w:style w:type="character" w:styleId="EndnoteReference">
    <w:name w:val="endnote reference"/>
    <w:basedOn w:val="DefaultParagraphFont"/>
    <w:uiPriority w:val="99"/>
    <w:semiHidden/>
    <w:unhideWhenUsed/>
    <w:rsid w:val="007B6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6CB7-7045-4360-951F-10D6DFAE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13291</Words>
  <Characters>75765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Iin Prastiani,. SE</cp:lastModifiedBy>
  <cp:revision>39</cp:revision>
  <cp:lastPrinted>2021-07-29T09:35:00Z</cp:lastPrinted>
  <dcterms:created xsi:type="dcterms:W3CDTF">2021-09-30T05:32:00Z</dcterms:created>
  <dcterms:modified xsi:type="dcterms:W3CDTF">2021-10-11T08:06:00Z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b05d7738-d853-35f4-9f53-eb53d16f358c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