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012"/>
      </w:tblGrid>
      <w:tr w:rsidR="002360A4" w:rsidRPr="002360A4" w14:paraId="04589246" w14:textId="77777777" w:rsidTr="004E5C65">
        <w:trPr>
          <w:trHeight w:val="716"/>
        </w:trPr>
        <w:tc>
          <w:tcPr>
            <w:tcW w:w="1242" w:type="dxa"/>
          </w:tcPr>
          <w:p w14:paraId="73168B06" w14:textId="77777777" w:rsidR="003E3230" w:rsidRPr="002360A4" w:rsidRDefault="003E3230" w:rsidP="004E5C65">
            <w:pPr>
              <w:tabs>
                <w:tab w:val="left" w:pos="2570"/>
              </w:tabs>
              <w:rPr>
                <w:rFonts w:eastAsia="Times New Roman"/>
                <w:b/>
                <w:color w:val="000000" w:themeColor="text1"/>
              </w:rPr>
            </w:pPr>
          </w:p>
        </w:tc>
        <w:tc>
          <w:tcPr>
            <w:tcW w:w="7012" w:type="dxa"/>
            <w:vMerge w:val="restart"/>
          </w:tcPr>
          <w:p w14:paraId="42E053ED" w14:textId="33C84CD3" w:rsidR="003E3230" w:rsidRPr="002360A4" w:rsidRDefault="003E3230" w:rsidP="004E5C65">
            <w:pPr>
              <w:tabs>
                <w:tab w:val="left" w:pos="2570"/>
              </w:tabs>
              <w:rPr>
                <w:rFonts w:eastAsia="Times New Roman"/>
                <w:bCs/>
                <w:color w:val="000000" w:themeColor="text1"/>
              </w:rPr>
            </w:pPr>
            <w:r w:rsidRPr="002360A4">
              <w:rPr>
                <w:rFonts w:eastAsia="Times New Roman"/>
                <w:bCs/>
                <w:color w:val="000000" w:themeColor="text1"/>
              </w:rPr>
              <w:t>SKIEJ (Sunan Kalijaga: Islamic Economics Journal)</w:t>
            </w:r>
          </w:p>
          <w:p w14:paraId="3300708F" w14:textId="77777777" w:rsidR="003E3230" w:rsidRPr="002360A4" w:rsidRDefault="003E3230" w:rsidP="004E5C65">
            <w:pPr>
              <w:tabs>
                <w:tab w:val="left" w:pos="2570"/>
              </w:tabs>
              <w:rPr>
                <w:rFonts w:eastAsia="Times New Roman"/>
                <w:bCs/>
                <w:color w:val="000000" w:themeColor="text1"/>
              </w:rPr>
            </w:pPr>
            <w:r w:rsidRPr="002360A4">
              <w:rPr>
                <w:rFonts w:eastAsia="Times New Roman"/>
                <w:bCs/>
                <w:color w:val="000000" w:themeColor="text1"/>
              </w:rPr>
              <w:t>Program Studi Ekonomi Syariah</w:t>
            </w:r>
          </w:p>
          <w:p w14:paraId="32EAE009" w14:textId="77777777" w:rsidR="003E3230" w:rsidRPr="002360A4" w:rsidRDefault="003E3230" w:rsidP="004E5C65">
            <w:pPr>
              <w:tabs>
                <w:tab w:val="left" w:pos="2570"/>
              </w:tabs>
              <w:rPr>
                <w:rFonts w:eastAsia="Times New Roman"/>
                <w:bCs/>
                <w:color w:val="000000" w:themeColor="text1"/>
              </w:rPr>
            </w:pPr>
            <w:r w:rsidRPr="002360A4">
              <w:rPr>
                <w:rFonts w:eastAsia="Times New Roman"/>
                <w:bCs/>
                <w:color w:val="000000" w:themeColor="text1"/>
              </w:rPr>
              <w:t>Fakultas Ekonomi dan Bisnis Islam</w:t>
            </w:r>
          </w:p>
          <w:p w14:paraId="77A19B0C" w14:textId="77777777" w:rsidR="003E3230" w:rsidRPr="002360A4" w:rsidRDefault="003E3230" w:rsidP="004E5C65">
            <w:pPr>
              <w:tabs>
                <w:tab w:val="left" w:pos="2570"/>
              </w:tabs>
              <w:rPr>
                <w:rFonts w:eastAsia="Times New Roman"/>
                <w:bCs/>
                <w:color w:val="000000" w:themeColor="text1"/>
              </w:rPr>
            </w:pPr>
            <w:r w:rsidRPr="002360A4">
              <w:rPr>
                <w:rFonts w:eastAsia="Times New Roman"/>
                <w:bCs/>
                <w:color w:val="000000" w:themeColor="text1"/>
              </w:rPr>
              <w:t>Universitas Islam Negeri Sunan Kalijaga</w:t>
            </w:r>
          </w:p>
          <w:p w14:paraId="0DC61D23" w14:textId="77777777" w:rsidR="003E3230" w:rsidRPr="002360A4" w:rsidRDefault="003E3230" w:rsidP="004E5C65">
            <w:pPr>
              <w:tabs>
                <w:tab w:val="left" w:pos="2570"/>
              </w:tabs>
              <w:rPr>
                <w:rFonts w:eastAsia="Times New Roman"/>
                <w:b/>
                <w:color w:val="000000" w:themeColor="text1"/>
              </w:rPr>
            </w:pPr>
            <w:r w:rsidRPr="002360A4">
              <w:rPr>
                <w:rFonts w:eastAsia="Times New Roman"/>
                <w:bCs/>
                <w:color w:val="000000" w:themeColor="text1"/>
              </w:rPr>
              <w:t>e-ISSN: _______, p-ISSN:________</w:t>
            </w:r>
          </w:p>
        </w:tc>
      </w:tr>
      <w:tr w:rsidR="002360A4" w:rsidRPr="002360A4" w14:paraId="59596A02" w14:textId="77777777" w:rsidTr="004E5C65">
        <w:trPr>
          <w:trHeight w:val="716"/>
        </w:trPr>
        <w:tc>
          <w:tcPr>
            <w:tcW w:w="1242" w:type="dxa"/>
          </w:tcPr>
          <w:p w14:paraId="54F030A4" w14:textId="77777777" w:rsidR="003E3230" w:rsidRPr="002360A4" w:rsidRDefault="003E3230" w:rsidP="004E5C65">
            <w:pPr>
              <w:tabs>
                <w:tab w:val="left" w:pos="2570"/>
              </w:tabs>
              <w:rPr>
                <w:rFonts w:eastAsia="Times New Roman"/>
                <w:b/>
                <w:color w:val="000000" w:themeColor="text1"/>
              </w:rPr>
            </w:pPr>
          </w:p>
        </w:tc>
        <w:tc>
          <w:tcPr>
            <w:tcW w:w="7012" w:type="dxa"/>
            <w:vMerge/>
          </w:tcPr>
          <w:p w14:paraId="1D86D9AC" w14:textId="77777777" w:rsidR="003E3230" w:rsidRPr="002360A4" w:rsidRDefault="003E3230" w:rsidP="004E5C65">
            <w:pPr>
              <w:tabs>
                <w:tab w:val="left" w:pos="2570"/>
              </w:tabs>
              <w:rPr>
                <w:rFonts w:eastAsia="Times New Roman"/>
                <w:b/>
                <w:color w:val="000000" w:themeColor="text1"/>
              </w:rPr>
            </w:pPr>
          </w:p>
        </w:tc>
      </w:tr>
    </w:tbl>
    <w:p w14:paraId="5644B65A" w14:textId="35EF2E19" w:rsidR="003E3230" w:rsidRDefault="003E3230" w:rsidP="003E3230">
      <w:pPr>
        <w:tabs>
          <w:tab w:val="left" w:pos="2570"/>
        </w:tabs>
        <w:spacing w:after="0"/>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2336" behindDoc="1" locked="0" layoutInCell="1" allowOverlap="1" wp14:anchorId="6688A34D" wp14:editId="4EBF2B3B">
                <wp:simplePos x="0" y="0"/>
                <wp:positionH relativeFrom="column">
                  <wp:posOffset>-175895</wp:posOffset>
                </wp:positionH>
                <wp:positionV relativeFrom="paragraph">
                  <wp:posOffset>-990600</wp:posOffset>
                </wp:positionV>
                <wp:extent cx="5486400" cy="97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486400" cy="971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2835F5" id="Rectangle 2" o:spid="_x0000_s1026" style="position:absolute;margin-left:-13.85pt;margin-top:-78pt;width:6in;height:76.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" fillcolor="white [3201]" strokecolor="#70ad47 [3209]" strokeweight="1pt"/>
            </w:pict>
          </mc:Fallback>
        </mc:AlternateContent>
      </w:r>
      <w:r>
        <w:rPr>
          <w:noProof/>
        </w:rPr>
        <mc:AlternateContent>
          <mc:Choice Requires="wps">
            <w:drawing>
              <wp:anchor distT="0" distB="0" distL="114300" distR="114300" simplePos="0" relativeHeight="251663360" behindDoc="0" locked="0" layoutInCell="1" allowOverlap="1" wp14:anchorId="1416242C" wp14:editId="307667C7">
                <wp:simplePos x="0" y="0"/>
                <wp:positionH relativeFrom="column">
                  <wp:posOffset>662305</wp:posOffset>
                </wp:positionH>
                <wp:positionV relativeFrom="paragraph">
                  <wp:posOffset>-933450</wp:posOffset>
                </wp:positionV>
                <wp:extent cx="12700" cy="850900"/>
                <wp:effectExtent l="76200" t="38100" r="63500" b="82550"/>
                <wp:wrapNone/>
                <wp:docPr id="9" name="Straight Connector 9"/>
                <wp:cNvGraphicFramePr/>
                <a:graphic xmlns:a="http://schemas.openxmlformats.org/drawingml/2006/main">
                  <a:graphicData uri="http://schemas.microsoft.com/office/word/2010/wordprocessingShape">
                    <wps:wsp>
                      <wps:cNvCnPr/>
                      <wps:spPr>
                        <a:xfrm>
                          <a:off x="0" y="0"/>
                          <a:ext cx="12700" cy="850900"/>
                        </a:xfrm>
                        <a:prstGeom prst="line">
                          <a:avLst/>
                        </a:prstGeom>
                        <a:ln w="28575"/>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5ECE3"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5pt,-73.5pt" to="5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" strokecolor="#70ad47 [3209]" strokeweight="2.25pt">
                <v:stroke joinstyle="miter"/>
              </v:line>
            </w:pict>
          </mc:Fallback>
        </mc:AlternateContent>
      </w:r>
      <w:r>
        <w:rPr>
          <w:noProof/>
        </w:rPr>
        <w:drawing>
          <wp:anchor distT="0" distB="0" distL="114300" distR="114300" simplePos="0" relativeHeight="251661312" behindDoc="0" locked="0" layoutInCell="1" allowOverlap="1" wp14:anchorId="4978152F" wp14:editId="1ED18863">
            <wp:simplePos x="0" y="0"/>
            <wp:positionH relativeFrom="column">
              <wp:posOffset>-94096</wp:posOffset>
            </wp:positionH>
            <wp:positionV relativeFrom="paragraph">
              <wp:posOffset>-939800</wp:posOffset>
            </wp:positionV>
            <wp:extent cx="661151" cy="806450"/>
            <wp:effectExtent l="0" t="0" r="5715" b="0"/>
            <wp:wrapNone/>
            <wp:docPr id="8" name="Picture 8" descr="Djogjaku: LOGO UIN SUNAN KALIJ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ogjaku: LOGO UIN SUNAN KALIJAG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7044" cy="8136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147C8E" w14:textId="77777777" w:rsidR="003E3230" w:rsidRDefault="003E3230" w:rsidP="003E3230">
      <w:pPr>
        <w:spacing w:after="0"/>
        <w:rPr>
          <w:rFonts w:ascii="Times New Roman" w:eastAsia="Times New Roman" w:hAnsi="Times New Roman" w:cs="Times New Roman"/>
          <w:b/>
          <w:sz w:val="24"/>
          <w:szCs w:val="24"/>
        </w:rPr>
      </w:pPr>
    </w:p>
    <w:p w14:paraId="469DFA83" w14:textId="77777777" w:rsidR="009B1632" w:rsidRPr="009B1632" w:rsidRDefault="009B1632" w:rsidP="009B1632">
      <w:pPr>
        <w:spacing w:line="276" w:lineRule="auto"/>
        <w:jc w:val="center"/>
        <w:rPr>
          <w:rFonts w:ascii="Times New Roman" w:hAnsi="Times New Roman" w:cs="Times New Roman"/>
          <w:b/>
          <w:color w:val="000000" w:themeColor="text1"/>
          <w:sz w:val="28"/>
        </w:rPr>
      </w:pPr>
      <w:r w:rsidRPr="009B1632">
        <w:rPr>
          <w:rFonts w:ascii="Times New Roman" w:hAnsi="Times New Roman" w:cs="Times New Roman"/>
          <w:b/>
          <w:color w:val="000000" w:themeColor="text1"/>
          <w:sz w:val="28"/>
        </w:rPr>
        <w:t xml:space="preserve">Pengaruh Financial Crunch </w:t>
      </w:r>
      <w:r w:rsidRPr="009B1632">
        <w:rPr>
          <w:rFonts w:ascii="Times New Roman" w:hAnsi="Times New Roman" w:cs="Times New Roman"/>
          <w:b/>
          <w:color w:val="000000" w:themeColor="text1"/>
          <w:sz w:val="28"/>
          <w:lang w:val="id-ID"/>
        </w:rPr>
        <w:t xml:space="preserve">pada Bank Syariah </w:t>
      </w:r>
      <w:r w:rsidRPr="009B1632">
        <w:rPr>
          <w:rFonts w:ascii="Times New Roman" w:hAnsi="Times New Roman" w:cs="Times New Roman"/>
          <w:b/>
          <w:color w:val="000000" w:themeColor="text1"/>
          <w:sz w:val="28"/>
        </w:rPr>
        <w:t xml:space="preserve">dan Pembiayaan UMKM Terhadap </w:t>
      </w:r>
      <w:r w:rsidRPr="009B1632">
        <w:rPr>
          <w:rFonts w:ascii="Times New Roman" w:hAnsi="Times New Roman" w:cs="Times New Roman"/>
          <w:b/>
          <w:color w:val="000000" w:themeColor="text1"/>
          <w:sz w:val="28"/>
          <w:lang w:val="id-ID"/>
        </w:rPr>
        <w:t xml:space="preserve">Pertumbuhan Ekonomi Di </w:t>
      </w:r>
      <w:r w:rsidRPr="009B1632">
        <w:rPr>
          <w:rFonts w:ascii="Times New Roman" w:hAnsi="Times New Roman" w:cs="Times New Roman"/>
          <w:b/>
          <w:color w:val="000000" w:themeColor="text1"/>
          <w:sz w:val="28"/>
        </w:rPr>
        <w:t>Indonesia</w:t>
      </w:r>
    </w:p>
    <w:p w14:paraId="439273BE" w14:textId="77777777" w:rsidR="003E3230" w:rsidRDefault="003E3230" w:rsidP="003E3230">
      <w:pPr>
        <w:spacing w:after="0"/>
        <w:jc w:val="center"/>
        <w:rPr>
          <w:rFonts w:ascii="Times New Roman" w:eastAsia="Times New Roman" w:hAnsi="Times New Roman" w:cs="Times New Roman"/>
          <w:b/>
          <w:sz w:val="24"/>
          <w:szCs w:val="24"/>
        </w:rPr>
      </w:pPr>
    </w:p>
    <w:p w14:paraId="646F0FF8" w14:textId="4CC9F6BB" w:rsidR="003E3230" w:rsidRPr="0069220F" w:rsidRDefault="00170A00" w:rsidP="00170A00">
      <w:pPr>
        <w:tabs>
          <w:tab w:val="left" w:pos="1170"/>
          <w:tab w:val="center" w:pos="3969"/>
        </w:tabs>
        <w:spacing w:after="80"/>
        <w:rPr>
          <w:rFonts w:asciiTheme="majorBidi" w:eastAsia="Times New Roman" w:hAnsiTheme="majorBidi" w:cstheme="majorBidi"/>
          <w:b/>
          <w:sz w:val="24"/>
          <w:szCs w:val="24"/>
        </w:rPr>
      </w:pPr>
      <w:r>
        <w:rPr>
          <w:rFonts w:ascii="Times New Roman" w:eastAsia="Times New Roman" w:hAnsi="Times New Roman" w:cs="Times New Roman"/>
          <w:b/>
          <w:sz w:val="24"/>
          <w:szCs w:val="24"/>
          <w:vertAlign w:val="superscript"/>
        </w:rPr>
        <w:tab/>
      </w:r>
      <w:r>
        <w:rPr>
          <w:rFonts w:ascii="Times New Roman" w:eastAsia="Times New Roman" w:hAnsi="Times New Roman" w:cs="Times New Roman"/>
          <w:b/>
          <w:sz w:val="24"/>
          <w:szCs w:val="24"/>
          <w:vertAlign w:val="superscript"/>
        </w:rPr>
        <w:tab/>
      </w:r>
      <w:r w:rsidR="003E3230" w:rsidRPr="005E1BAF">
        <w:rPr>
          <w:rFonts w:ascii="Times New Roman" w:eastAsia="Times New Roman" w:hAnsi="Times New Roman" w:cs="Times New Roman"/>
          <w:b/>
          <w:sz w:val="24"/>
          <w:szCs w:val="24"/>
          <w:vertAlign w:val="superscript"/>
        </w:rPr>
        <w:t>1</w:t>
      </w:r>
      <w:r w:rsidR="009B1632">
        <w:rPr>
          <w:rFonts w:ascii="Times New Roman" w:eastAsia="Times New Roman" w:hAnsi="Times New Roman" w:cs="Times New Roman"/>
          <w:b/>
          <w:sz w:val="24"/>
          <w:szCs w:val="24"/>
        </w:rPr>
        <w:t>Amila Zamzabila Putri</w:t>
      </w:r>
    </w:p>
    <w:p w14:paraId="13C49608" w14:textId="6068CC5A" w:rsidR="003E3230" w:rsidRDefault="003E3230" w:rsidP="003E3230">
      <w:pPr>
        <w:spacing w:after="80"/>
        <w:jc w:val="center"/>
        <w:rPr>
          <w:rFonts w:ascii="Times New Roman" w:eastAsia="Times New Roman" w:hAnsi="Times New Roman" w:cs="Times New Roman"/>
          <w:sz w:val="24"/>
          <w:szCs w:val="24"/>
        </w:rPr>
      </w:pPr>
      <w:r w:rsidRPr="005E1BAF">
        <w:rPr>
          <w:rFonts w:ascii="Times New Roman" w:eastAsia="Times New Roman" w:hAnsi="Times New Roman" w:cs="Times New Roman"/>
          <w:sz w:val="24"/>
          <w:szCs w:val="24"/>
          <w:vertAlign w:val="superscript"/>
        </w:rPr>
        <w:t>1</w:t>
      </w:r>
      <w:r w:rsidR="009B1632">
        <w:rPr>
          <w:rFonts w:ascii="Times New Roman" w:eastAsia="Times New Roman" w:hAnsi="Times New Roman" w:cs="Times New Roman"/>
          <w:sz w:val="24"/>
          <w:szCs w:val="24"/>
        </w:rPr>
        <w:t>Universitas Islam Negeri Sunan Kalijaga Yogyakarta</w:t>
      </w:r>
      <w:r>
        <w:rPr>
          <w:rFonts w:ascii="Times New Roman" w:eastAsia="Times New Roman" w:hAnsi="Times New Roman" w:cs="Times New Roman"/>
          <w:sz w:val="24"/>
          <w:szCs w:val="24"/>
        </w:rPr>
        <w:t xml:space="preserve">, </w:t>
      </w:r>
      <w:r w:rsidR="009B1632">
        <w:rPr>
          <w:rFonts w:ascii="Times New Roman" w:eastAsia="Times New Roman" w:hAnsi="Times New Roman" w:cs="Times New Roman"/>
          <w:sz w:val="24"/>
          <w:szCs w:val="24"/>
        </w:rPr>
        <w:t>Fakultas Ekonomi dan Bisnis Islam</w:t>
      </w:r>
    </w:p>
    <w:p w14:paraId="49A14A6A" w14:textId="10B08795" w:rsidR="003E3230" w:rsidRPr="002A3B9E" w:rsidRDefault="00285B89" w:rsidP="003E3230">
      <w:pPr>
        <w:spacing w:after="80"/>
        <w:jc w:val="center"/>
        <w:rPr>
          <w:rFonts w:ascii="Times New Roman" w:eastAsia="Times New Roman" w:hAnsi="Times New Roman" w:cs="Times New Roman"/>
          <w:sz w:val="24"/>
          <w:szCs w:val="24"/>
        </w:rPr>
      </w:pPr>
      <w:hyperlink r:id="rId7" w:history="1">
        <w:r w:rsidR="003E3230" w:rsidRPr="002A3B9E">
          <w:rPr>
            <w:rStyle w:val="Hyperlink"/>
            <w:rFonts w:ascii="Times New Roman" w:eastAsia="Times New Roman" w:hAnsi="Times New Roman" w:cs="Times New Roman"/>
            <w:color w:val="auto"/>
          </w:rPr>
          <w:t>email:</w:t>
        </w:r>
      </w:hyperlink>
      <w:r w:rsidR="009B1632">
        <w:rPr>
          <w:rStyle w:val="Hyperlink"/>
          <w:rFonts w:ascii="Times New Roman" w:eastAsia="Times New Roman" w:hAnsi="Times New Roman" w:cs="Times New Roman"/>
          <w:color w:val="auto"/>
        </w:rPr>
        <w:t xml:space="preserve"> </w:t>
      </w:r>
      <w:hyperlink r:id="rId8" w:history="1">
        <w:r w:rsidR="009B1632" w:rsidRPr="007923BA">
          <w:rPr>
            <w:rStyle w:val="Hyperlink"/>
            <w:rFonts w:ascii="Times New Roman" w:eastAsia="Times New Roman" w:hAnsi="Times New Roman" w:cs="Times New Roman"/>
          </w:rPr>
          <w:t>amilazamzabila@gmail.com</w:t>
        </w:r>
      </w:hyperlink>
      <w:r w:rsidR="009B1632">
        <w:rPr>
          <w:rStyle w:val="Hyperlink"/>
          <w:rFonts w:ascii="Times New Roman" w:eastAsia="Times New Roman" w:hAnsi="Times New Roman" w:cs="Times New Roman"/>
          <w:color w:val="auto"/>
        </w:rPr>
        <w:t xml:space="preserve"> </w:t>
      </w:r>
    </w:p>
    <w:p w14:paraId="4BB0B2F4" w14:textId="77777777" w:rsidR="003E3230" w:rsidRDefault="003E3230" w:rsidP="003E3230">
      <w:pPr>
        <w:spacing w:after="0"/>
        <w:rPr>
          <w:rFonts w:ascii="Times New Roman" w:eastAsia="Times New Roman" w:hAnsi="Times New Roman" w:cs="Times New Roman"/>
          <w:b/>
          <w:sz w:val="24"/>
          <w:szCs w:val="24"/>
        </w:rPr>
      </w:pPr>
    </w:p>
    <w:p w14:paraId="54CE0A70" w14:textId="03476B66" w:rsidR="003E3230" w:rsidRDefault="003E3230" w:rsidP="003E323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w:t>
      </w:r>
      <w:r w:rsidR="009B1632">
        <w:rPr>
          <w:rFonts w:ascii="Times New Roman" w:eastAsia="Times New Roman" w:hAnsi="Times New Roman" w:cs="Times New Roman"/>
          <w:b/>
          <w:sz w:val="24"/>
          <w:szCs w:val="24"/>
        </w:rPr>
        <w:t>k</w:t>
      </w:r>
    </w:p>
    <w:p w14:paraId="7F7355AE" w14:textId="77777777" w:rsidR="003E3230" w:rsidRDefault="003E3230" w:rsidP="003E3230">
      <w:pPr>
        <w:spacing w:after="0"/>
        <w:jc w:val="center"/>
        <w:rPr>
          <w:rFonts w:ascii="Times New Roman" w:eastAsia="Times New Roman" w:hAnsi="Times New Roman" w:cs="Times New Roman"/>
          <w:b/>
          <w:sz w:val="24"/>
          <w:szCs w:val="24"/>
        </w:rPr>
      </w:pPr>
    </w:p>
    <w:p w14:paraId="27C1E34A" w14:textId="77777777" w:rsidR="003E3230" w:rsidRPr="003E3230" w:rsidRDefault="003E3230" w:rsidP="003E3230">
      <w:pPr>
        <w:spacing w:line="240" w:lineRule="auto"/>
        <w:jc w:val="both"/>
        <w:rPr>
          <w:rFonts w:ascii="Times New Roman" w:hAnsi="Times New Roman" w:cs="Times New Roman"/>
          <w:iCs/>
          <w:color w:val="000000" w:themeColor="text1"/>
          <w:sz w:val="24"/>
          <w:szCs w:val="24"/>
        </w:rPr>
      </w:pPr>
      <w:r w:rsidRPr="003E3230">
        <w:rPr>
          <w:rFonts w:ascii="Times New Roman" w:hAnsi="Times New Roman" w:cs="Times New Roman"/>
          <w:color w:val="000000" w:themeColor="text1"/>
          <w:sz w:val="24"/>
          <w:szCs w:val="24"/>
          <w:lang w:val="id-ID"/>
        </w:rPr>
        <w:t xml:space="preserve">Perekonomian indonesia telah mengalami berbagai tantangan maupun hambatan perekonomian yang cukup besar dalam sejarahnya, seperti adanya fenomena </w:t>
      </w:r>
      <w:r w:rsidRPr="003E3230">
        <w:rPr>
          <w:rFonts w:ascii="Times New Roman" w:hAnsi="Times New Roman" w:cs="Times New Roman"/>
          <w:i/>
          <w:color w:val="000000" w:themeColor="text1"/>
          <w:sz w:val="24"/>
          <w:szCs w:val="24"/>
          <w:lang w:val="id-ID"/>
        </w:rPr>
        <w:t>hyperinflation</w:t>
      </w:r>
      <w:r w:rsidRPr="003E3230">
        <w:rPr>
          <w:rFonts w:ascii="Times New Roman" w:hAnsi="Times New Roman" w:cs="Times New Roman"/>
          <w:color w:val="000000" w:themeColor="text1"/>
          <w:sz w:val="24"/>
          <w:szCs w:val="24"/>
          <w:lang w:val="id-ID"/>
        </w:rPr>
        <w:t xml:space="preserve"> yang terjadi pada tahun 1960an, krisis moneter pada tahun 1997</w:t>
      </w:r>
      <w:r w:rsidRPr="003E3230">
        <w:rPr>
          <w:rFonts w:ascii="Times New Roman" w:hAnsi="Times New Roman" w:cs="Times New Roman"/>
          <w:color w:val="000000" w:themeColor="text1"/>
          <w:sz w:val="24"/>
          <w:szCs w:val="24"/>
        </w:rPr>
        <w:t>,</w:t>
      </w:r>
      <w:r w:rsidRPr="003E3230">
        <w:rPr>
          <w:rFonts w:ascii="Times New Roman" w:hAnsi="Times New Roman" w:cs="Times New Roman"/>
          <w:color w:val="000000" w:themeColor="text1"/>
          <w:sz w:val="24"/>
          <w:szCs w:val="24"/>
          <w:lang w:val="id-ID"/>
        </w:rPr>
        <w:t xml:space="preserve"> krisis global pada tahun 2008, dan baru-baru ini bahkan sampai saat ini Indonesia mengalami krisis ekonomi akibat pandemi covid-19</w:t>
      </w:r>
      <w:r w:rsidRPr="003E3230">
        <w:rPr>
          <w:rFonts w:ascii="Times New Roman" w:hAnsi="Times New Roman" w:cs="Times New Roman"/>
          <w:color w:val="000000" w:themeColor="text1"/>
          <w:sz w:val="24"/>
          <w:szCs w:val="24"/>
        </w:rPr>
        <w:t xml:space="preserve">. Krisis keuangan global juga berdampak pada sektor perbankan, </w:t>
      </w:r>
      <w:r w:rsidRPr="003E3230">
        <w:rPr>
          <w:rFonts w:ascii="Times New Roman" w:hAnsi="Times New Roman" w:cs="Times New Roman"/>
          <w:color w:val="000000" w:themeColor="text1"/>
          <w:sz w:val="24"/>
          <w:szCs w:val="24"/>
          <w:lang w:val="id-ID"/>
        </w:rPr>
        <w:t>salah satunya</w:t>
      </w:r>
      <w:r w:rsidRPr="003E3230">
        <w:rPr>
          <w:rFonts w:ascii="Times New Roman" w:hAnsi="Times New Roman" w:cs="Times New Roman"/>
          <w:color w:val="000000" w:themeColor="text1"/>
          <w:sz w:val="24"/>
          <w:szCs w:val="24"/>
        </w:rPr>
        <w:t xml:space="preserve"> dalam melakukan penyaluran kredit. Bank lebih selektif dalam melakukan kebijakannya untuk penyaluran kredit, sehingga hal ini memunculkan fenomena </w:t>
      </w:r>
      <w:r w:rsidRPr="003E3230">
        <w:rPr>
          <w:rFonts w:ascii="Times New Roman" w:hAnsi="Times New Roman" w:cs="Times New Roman"/>
          <w:i/>
          <w:color w:val="000000" w:themeColor="text1"/>
          <w:sz w:val="24"/>
          <w:szCs w:val="24"/>
        </w:rPr>
        <w:t xml:space="preserve">credit crunch. </w:t>
      </w:r>
      <w:r w:rsidRPr="003E3230">
        <w:rPr>
          <w:rFonts w:ascii="Times New Roman" w:hAnsi="Times New Roman" w:cs="Times New Roman"/>
          <w:color w:val="000000" w:themeColor="text1"/>
          <w:sz w:val="24"/>
          <w:szCs w:val="24"/>
        </w:rPr>
        <w:t>Pada sektor perbankan</w:t>
      </w:r>
      <w:r w:rsidRPr="003E3230">
        <w:rPr>
          <w:rFonts w:ascii="Times New Roman" w:hAnsi="Times New Roman" w:cs="Times New Roman"/>
          <w:color w:val="000000" w:themeColor="text1"/>
          <w:sz w:val="24"/>
          <w:szCs w:val="24"/>
          <w:lang w:val="id-ID"/>
        </w:rPr>
        <w:t xml:space="preserve"> syariah</w:t>
      </w:r>
      <w:r w:rsidRPr="003E3230">
        <w:rPr>
          <w:rFonts w:ascii="Times New Roman" w:hAnsi="Times New Roman" w:cs="Times New Roman"/>
          <w:color w:val="000000" w:themeColor="text1"/>
          <w:sz w:val="24"/>
          <w:szCs w:val="24"/>
        </w:rPr>
        <w:t xml:space="preserve">, fenomena </w:t>
      </w:r>
      <w:r w:rsidRPr="003E3230">
        <w:rPr>
          <w:rFonts w:ascii="Times New Roman" w:hAnsi="Times New Roman" w:cs="Times New Roman"/>
          <w:i/>
          <w:color w:val="000000" w:themeColor="text1"/>
          <w:sz w:val="24"/>
          <w:szCs w:val="24"/>
        </w:rPr>
        <w:t>credit crunch</w:t>
      </w:r>
      <w:r w:rsidRPr="003E3230">
        <w:rPr>
          <w:rFonts w:ascii="Times New Roman" w:hAnsi="Times New Roman" w:cs="Times New Roman"/>
          <w:color w:val="000000" w:themeColor="text1"/>
          <w:sz w:val="24"/>
          <w:szCs w:val="24"/>
        </w:rPr>
        <w:t xml:space="preserve"> lebih identik dengan penggunaan istilah </w:t>
      </w:r>
      <w:r w:rsidRPr="003E3230">
        <w:rPr>
          <w:rFonts w:ascii="Times New Roman" w:hAnsi="Times New Roman" w:cs="Times New Roman"/>
          <w:i/>
          <w:color w:val="000000" w:themeColor="text1"/>
          <w:sz w:val="24"/>
          <w:szCs w:val="24"/>
        </w:rPr>
        <w:t>financial crunch</w:t>
      </w:r>
      <w:r w:rsidRPr="003E3230">
        <w:rPr>
          <w:rFonts w:ascii="Times New Roman" w:hAnsi="Times New Roman" w:cs="Times New Roman"/>
          <w:color w:val="000000" w:themeColor="text1"/>
          <w:sz w:val="24"/>
          <w:szCs w:val="24"/>
        </w:rPr>
        <w:t xml:space="preserve">.. Fenomena ini memiliki hubungan dengan tingkat pembiayaan bank, karena saat terjadinya krisis keuangan bank lebih selektif dalam menyalurkan pembiayaannnya, disinilah terjadi perubahan dalam penawaran dan permintaan pembiayaan. Adapun variabel yang digunakan untuk menjelaskan pengaruh </w:t>
      </w:r>
      <w:r w:rsidRPr="003E3230">
        <w:rPr>
          <w:rFonts w:ascii="Times New Roman" w:hAnsi="Times New Roman" w:cs="Times New Roman"/>
          <w:i/>
          <w:color w:val="000000" w:themeColor="text1"/>
          <w:sz w:val="24"/>
          <w:szCs w:val="24"/>
        </w:rPr>
        <w:t xml:space="preserve">financial crunch </w:t>
      </w:r>
      <w:r w:rsidRPr="003E3230">
        <w:rPr>
          <w:rFonts w:ascii="Times New Roman" w:hAnsi="Times New Roman" w:cs="Times New Roman"/>
          <w:iCs/>
          <w:color w:val="000000" w:themeColor="text1"/>
          <w:sz w:val="24"/>
          <w:szCs w:val="24"/>
        </w:rPr>
        <w:t xml:space="preserve">pada bank syariah yaitu </w:t>
      </w:r>
      <w:r w:rsidRPr="003E3230">
        <w:rPr>
          <w:rFonts w:ascii="Times New Roman" w:hAnsi="Times New Roman" w:cs="Times New Roman"/>
          <w:i/>
          <w:iCs/>
          <w:sz w:val="24"/>
          <w:szCs w:val="24"/>
        </w:rPr>
        <w:t>Non Performing Financing</w:t>
      </w:r>
      <w:r w:rsidRPr="003E3230">
        <w:rPr>
          <w:rFonts w:ascii="Times New Roman" w:hAnsi="Times New Roman" w:cs="Times New Roman"/>
          <w:iCs/>
          <w:color w:val="000000" w:themeColor="text1"/>
          <w:sz w:val="24"/>
          <w:szCs w:val="24"/>
        </w:rPr>
        <w:t xml:space="preserve"> (NPF), Dana Pihak Ketiga (DPK), dan </w:t>
      </w:r>
      <w:r w:rsidRPr="003E3230">
        <w:rPr>
          <w:rFonts w:ascii="Times New Roman" w:hAnsi="Times New Roman" w:cs="Times New Roman"/>
          <w:i/>
          <w:color w:val="000000" w:themeColor="text1"/>
          <w:sz w:val="24"/>
          <w:szCs w:val="24"/>
        </w:rPr>
        <w:t>Financing To Deposit Ratio</w:t>
      </w:r>
      <w:r w:rsidRPr="003E3230">
        <w:rPr>
          <w:rFonts w:ascii="Times New Roman" w:hAnsi="Times New Roman" w:cs="Times New Roman"/>
          <w:iCs/>
          <w:color w:val="000000" w:themeColor="text1"/>
          <w:sz w:val="24"/>
          <w:szCs w:val="24"/>
        </w:rPr>
        <w:t xml:space="preserve"> (FDR), serta adanya variabel pembiayaan UMKM untuk melihat pengaruh nya terhadap pertumbuhan ekonomi di Indonesia, yang diproyeksikan dengan data IPI. Dalam penelitian menggunakan model analisis </w:t>
      </w:r>
      <w:r w:rsidRPr="003E3230">
        <w:rPr>
          <w:rFonts w:ascii="Times New Roman" w:hAnsi="Times New Roman" w:cs="Times New Roman"/>
          <w:i/>
          <w:color w:val="000000" w:themeColor="text1"/>
          <w:sz w:val="24"/>
          <w:szCs w:val="24"/>
        </w:rPr>
        <w:t>Vector Error Correction Model</w:t>
      </w:r>
      <w:r w:rsidRPr="003E3230">
        <w:rPr>
          <w:rFonts w:ascii="Times New Roman" w:hAnsi="Times New Roman" w:cs="Times New Roman"/>
          <w:iCs/>
          <w:color w:val="000000" w:themeColor="text1"/>
          <w:sz w:val="24"/>
          <w:szCs w:val="24"/>
        </w:rPr>
        <w:t xml:space="preserve"> (VECM) menggunakan data time series bulan Januari 2010 – Maret 2021. Hasil penelitian ini menunjukkan tidak adanya fenomena </w:t>
      </w:r>
      <w:r w:rsidRPr="003E3230">
        <w:rPr>
          <w:rFonts w:ascii="Times New Roman" w:hAnsi="Times New Roman" w:cs="Times New Roman"/>
          <w:i/>
          <w:color w:val="000000" w:themeColor="text1"/>
          <w:sz w:val="24"/>
          <w:szCs w:val="24"/>
        </w:rPr>
        <w:t xml:space="preserve">financial crunch </w:t>
      </w:r>
      <w:r w:rsidRPr="003E3230">
        <w:rPr>
          <w:rFonts w:ascii="Times New Roman" w:hAnsi="Times New Roman" w:cs="Times New Roman"/>
          <w:iCs/>
          <w:color w:val="000000" w:themeColor="text1"/>
          <w:sz w:val="24"/>
          <w:szCs w:val="24"/>
        </w:rPr>
        <w:t>pada saat terjadinya krisis keuangan, serta adanya perubahan pembiayaan UMKM juga tidak dapat menekan angka IPI.</w:t>
      </w:r>
    </w:p>
    <w:p w14:paraId="54394687" w14:textId="77777777" w:rsidR="003E3230" w:rsidRPr="003E3230" w:rsidRDefault="003E3230" w:rsidP="003E3230">
      <w:pPr>
        <w:jc w:val="both"/>
        <w:rPr>
          <w:rFonts w:ascii="Times New Roman" w:hAnsi="Times New Roman" w:cs="Times New Roman"/>
          <w:iCs/>
          <w:color w:val="000000" w:themeColor="text1"/>
          <w:sz w:val="24"/>
          <w:szCs w:val="24"/>
        </w:rPr>
      </w:pPr>
    </w:p>
    <w:p w14:paraId="196B9E6C" w14:textId="2E750FB9" w:rsidR="003E3230" w:rsidRPr="003E3230" w:rsidRDefault="003E3230" w:rsidP="003E3230">
      <w:pPr>
        <w:jc w:val="both"/>
        <w:rPr>
          <w:b/>
          <w:bCs/>
          <w:iCs/>
        </w:rPr>
      </w:pPr>
      <w:r w:rsidRPr="003E3230">
        <w:rPr>
          <w:rFonts w:ascii="Times New Roman" w:hAnsi="Times New Roman" w:cs="Times New Roman"/>
          <w:b/>
          <w:bCs/>
          <w:iCs/>
          <w:color w:val="000000" w:themeColor="text1"/>
          <w:sz w:val="24"/>
          <w:szCs w:val="24"/>
        </w:rPr>
        <w:t xml:space="preserve">Kata Kunci : </w:t>
      </w:r>
      <w:r w:rsidRPr="003E3230">
        <w:rPr>
          <w:rFonts w:ascii="Times New Roman" w:hAnsi="Times New Roman" w:cs="Times New Roman"/>
          <w:b/>
          <w:bCs/>
          <w:i/>
          <w:color w:val="000000" w:themeColor="text1"/>
          <w:sz w:val="24"/>
          <w:szCs w:val="24"/>
        </w:rPr>
        <w:t>Financial Crunch</w:t>
      </w:r>
      <w:r w:rsidRPr="003E3230">
        <w:rPr>
          <w:rFonts w:ascii="Times New Roman" w:hAnsi="Times New Roman" w:cs="Times New Roman"/>
          <w:b/>
          <w:bCs/>
          <w:iCs/>
          <w:color w:val="000000" w:themeColor="text1"/>
          <w:sz w:val="24"/>
          <w:szCs w:val="24"/>
        </w:rPr>
        <w:t>, NPF, DPK, FDR, Pembiayaan UMKM, Pertumbuhan Ekonomi, IPI, VECM.</w:t>
      </w:r>
      <w:r>
        <w:rPr>
          <w:rFonts w:ascii="Times New Roman" w:hAnsi="Times New Roman" w:cs="Times New Roman"/>
          <w:b/>
          <w:bCs/>
          <w:sz w:val="24"/>
          <w:szCs w:val="24"/>
        </w:rPr>
        <w:br w:type="page"/>
      </w:r>
    </w:p>
    <w:p w14:paraId="33371EE7" w14:textId="11C04D8C" w:rsidR="00BD2149" w:rsidRPr="002252AC" w:rsidRDefault="002D6E53" w:rsidP="002252AC">
      <w:pPr>
        <w:pStyle w:val="ListParagraph"/>
        <w:numPr>
          <w:ilvl w:val="0"/>
          <w:numId w:val="36"/>
        </w:numPr>
        <w:spacing w:line="276" w:lineRule="auto"/>
        <w:ind w:left="426"/>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14:paraId="1CEE9295" w14:textId="77777777" w:rsidR="003103DB" w:rsidRPr="003103DB" w:rsidRDefault="003103DB" w:rsidP="004216A5">
      <w:pPr>
        <w:spacing w:line="276" w:lineRule="auto"/>
        <w:ind w:firstLine="720"/>
        <w:jc w:val="both"/>
        <w:rPr>
          <w:rFonts w:ascii="Times New Roman" w:hAnsi="Times New Roman" w:cs="Times New Roman"/>
          <w:color w:val="000000" w:themeColor="text1"/>
          <w:sz w:val="24"/>
          <w:szCs w:val="24"/>
          <w:lang w:val="id-ID"/>
        </w:rPr>
      </w:pPr>
      <w:r w:rsidRPr="003103DB">
        <w:rPr>
          <w:rFonts w:ascii="Times New Roman" w:hAnsi="Times New Roman" w:cs="Times New Roman"/>
          <w:color w:val="000000" w:themeColor="text1"/>
          <w:sz w:val="24"/>
          <w:szCs w:val="24"/>
          <w:lang w:val="id-ID"/>
        </w:rPr>
        <w:t xml:space="preserve">Indonesia termasuk dalam salah satu negara yang disebut dengan </w:t>
      </w:r>
      <w:r w:rsidRPr="003103DB">
        <w:rPr>
          <w:rFonts w:ascii="Times New Roman" w:hAnsi="Times New Roman" w:cs="Times New Roman"/>
          <w:i/>
          <w:color w:val="000000" w:themeColor="text1"/>
          <w:sz w:val="24"/>
          <w:szCs w:val="24"/>
          <w:lang w:val="id-ID"/>
        </w:rPr>
        <w:t>emerging market cauntry</w:t>
      </w:r>
      <w:r w:rsidRPr="003103DB">
        <w:rPr>
          <w:rFonts w:ascii="Times New Roman" w:hAnsi="Times New Roman" w:cs="Times New Roman"/>
          <w:color w:val="000000" w:themeColor="text1"/>
          <w:sz w:val="24"/>
          <w:szCs w:val="24"/>
          <w:lang w:val="id-ID"/>
        </w:rPr>
        <w:t xml:space="preserve">, yaitu suatu negara yang memilki karakteristik perekonomian sebagai negara berkembang. Adapun tantangan yang sering dihadapi oleh negara berkembang yaitu melambatnya pertumbuhan ekonomi secara global. Menurut hasil analisis yang dilakukan oleh </w:t>
      </w:r>
      <w:r w:rsidRPr="003103DB">
        <w:rPr>
          <w:rFonts w:ascii="Times New Roman" w:hAnsi="Times New Roman" w:cs="Times New Roman"/>
          <w:i/>
          <w:color w:val="000000" w:themeColor="text1"/>
          <w:sz w:val="24"/>
          <w:szCs w:val="24"/>
          <w:lang w:val="id-ID"/>
        </w:rPr>
        <w:t>Asian Development Bank</w:t>
      </w:r>
      <w:r w:rsidRPr="003103DB">
        <w:rPr>
          <w:rFonts w:ascii="Times New Roman" w:hAnsi="Times New Roman" w:cs="Times New Roman"/>
          <w:color w:val="000000" w:themeColor="text1"/>
          <w:sz w:val="24"/>
          <w:szCs w:val="24"/>
          <w:lang w:val="id-ID"/>
        </w:rPr>
        <w:t xml:space="preserve">, salah satu constraint </w:t>
      </w:r>
      <w:r w:rsidRPr="003103DB">
        <w:rPr>
          <w:rFonts w:ascii="Times New Roman" w:hAnsi="Times New Roman" w:cs="Times New Roman"/>
          <w:color w:val="000000" w:themeColor="text1"/>
          <w:sz w:val="24"/>
          <w:szCs w:val="24"/>
        </w:rPr>
        <w:t xml:space="preserve">atau batasan </w:t>
      </w:r>
      <w:r w:rsidRPr="003103DB">
        <w:rPr>
          <w:rFonts w:ascii="Times New Roman" w:hAnsi="Times New Roman" w:cs="Times New Roman"/>
          <w:color w:val="000000" w:themeColor="text1"/>
          <w:sz w:val="24"/>
          <w:szCs w:val="24"/>
          <w:lang w:val="id-ID"/>
        </w:rPr>
        <w:t xml:space="preserve">dari pertumbuhan yang terjadi pada perekonomian indonesia adalah </w:t>
      </w:r>
      <w:r w:rsidRPr="003103DB">
        <w:rPr>
          <w:rFonts w:ascii="Times New Roman" w:hAnsi="Times New Roman" w:cs="Times New Roman"/>
          <w:i/>
          <w:color w:val="000000" w:themeColor="text1"/>
          <w:sz w:val="24"/>
          <w:szCs w:val="24"/>
          <w:lang w:val="id-ID"/>
        </w:rPr>
        <w:t>Macroeconomic Vulnaribilities</w:t>
      </w:r>
      <w:r w:rsidRPr="003103DB">
        <w:rPr>
          <w:rFonts w:ascii="Times New Roman" w:hAnsi="Times New Roman" w:cs="Times New Roman"/>
          <w:color w:val="000000" w:themeColor="text1"/>
          <w:sz w:val="24"/>
          <w:szCs w:val="24"/>
        </w:rPr>
        <w:t>, y</w:t>
      </w:r>
      <w:r w:rsidRPr="003103DB">
        <w:rPr>
          <w:rFonts w:ascii="Times New Roman" w:hAnsi="Times New Roman" w:cs="Times New Roman"/>
          <w:color w:val="000000" w:themeColor="text1"/>
          <w:sz w:val="24"/>
          <w:szCs w:val="24"/>
          <w:lang w:val="id-ID"/>
        </w:rPr>
        <w:t>aitu walaupun perekonomian indonesia memil</w:t>
      </w:r>
      <w:r w:rsidRPr="003103DB">
        <w:rPr>
          <w:rFonts w:ascii="Times New Roman" w:hAnsi="Times New Roman" w:cs="Times New Roman"/>
          <w:color w:val="000000" w:themeColor="text1"/>
          <w:sz w:val="24"/>
          <w:szCs w:val="24"/>
        </w:rPr>
        <w:t>i</w:t>
      </w:r>
      <w:r w:rsidRPr="003103DB">
        <w:rPr>
          <w:rFonts w:ascii="Times New Roman" w:hAnsi="Times New Roman" w:cs="Times New Roman"/>
          <w:color w:val="000000" w:themeColor="text1"/>
          <w:sz w:val="24"/>
          <w:szCs w:val="24"/>
          <w:lang w:val="id-ID"/>
        </w:rPr>
        <w:t xml:space="preserve">ki fundamental makroekonomi yang cukup kuat dibandingkan dengan negara-negara Asia yang lain, tetapi perekonomian memilki kerentanan akibat perekonomian terbuka dan ketergantungan pada </w:t>
      </w:r>
      <w:r w:rsidRPr="003103DB">
        <w:rPr>
          <w:rFonts w:ascii="Times New Roman" w:hAnsi="Times New Roman" w:cs="Times New Roman"/>
          <w:i/>
          <w:color w:val="000000" w:themeColor="text1"/>
          <w:sz w:val="24"/>
          <w:szCs w:val="24"/>
          <w:lang w:val="id-ID"/>
        </w:rPr>
        <w:t>Private Capital Inflows</w:t>
      </w:r>
      <w:r w:rsidRPr="003103DB">
        <w:rPr>
          <w:rFonts w:ascii="Times New Roman" w:hAnsi="Times New Roman" w:cs="Times New Roman"/>
          <w:color w:val="000000" w:themeColor="text1"/>
          <w:sz w:val="24"/>
          <w:szCs w:val="24"/>
        </w:rPr>
        <w:t xml:space="preserve">, serta </w:t>
      </w:r>
      <w:r w:rsidRPr="003103DB">
        <w:rPr>
          <w:rFonts w:ascii="Times New Roman" w:hAnsi="Times New Roman" w:cs="Times New Roman"/>
          <w:color w:val="000000" w:themeColor="text1"/>
          <w:sz w:val="24"/>
          <w:szCs w:val="24"/>
          <w:lang w:val="id-ID"/>
        </w:rPr>
        <w:t xml:space="preserve">pemerintah </w:t>
      </w:r>
      <w:r w:rsidRPr="003103DB">
        <w:rPr>
          <w:rFonts w:ascii="Times New Roman" w:hAnsi="Times New Roman" w:cs="Times New Roman"/>
          <w:color w:val="000000" w:themeColor="text1"/>
          <w:sz w:val="24"/>
          <w:szCs w:val="24"/>
        </w:rPr>
        <w:t xml:space="preserve">juga </w:t>
      </w:r>
      <w:r w:rsidRPr="003103DB">
        <w:rPr>
          <w:rFonts w:ascii="Times New Roman" w:hAnsi="Times New Roman" w:cs="Times New Roman"/>
          <w:color w:val="000000" w:themeColor="text1"/>
          <w:sz w:val="24"/>
          <w:szCs w:val="24"/>
          <w:lang w:val="id-ID"/>
        </w:rPr>
        <w:t>lebih mementingkan kestabilan ekonomi daripada pertumbuhan ekonomi yang lebih tinggi (Ichsan, 2019).</w:t>
      </w:r>
    </w:p>
    <w:p w14:paraId="077A2C35" w14:textId="77777777" w:rsidR="003103DB" w:rsidRPr="003103DB" w:rsidRDefault="003103DB" w:rsidP="004216A5">
      <w:pPr>
        <w:spacing w:line="276" w:lineRule="auto"/>
        <w:ind w:firstLine="720"/>
        <w:jc w:val="both"/>
        <w:rPr>
          <w:rFonts w:ascii="Times New Roman" w:hAnsi="Times New Roman" w:cs="Times New Roman"/>
          <w:color w:val="000000" w:themeColor="text1"/>
          <w:sz w:val="24"/>
          <w:szCs w:val="24"/>
          <w:lang w:val="id-ID"/>
        </w:rPr>
      </w:pPr>
      <w:r w:rsidRPr="003103DB">
        <w:rPr>
          <w:rFonts w:ascii="Times New Roman" w:hAnsi="Times New Roman" w:cs="Times New Roman"/>
          <w:color w:val="000000" w:themeColor="text1"/>
          <w:sz w:val="24"/>
          <w:szCs w:val="24"/>
          <w:lang w:val="id-ID"/>
        </w:rPr>
        <w:t xml:space="preserve">Perekonomian indonesia telah mengalami berbagai tantangan maupun hambatan perekonomian yang cukup besar dalam sejarahnya, seperti adanya fenomena </w:t>
      </w:r>
      <w:r w:rsidRPr="003103DB">
        <w:rPr>
          <w:rFonts w:ascii="Times New Roman" w:hAnsi="Times New Roman" w:cs="Times New Roman"/>
          <w:i/>
          <w:color w:val="000000" w:themeColor="text1"/>
          <w:sz w:val="24"/>
          <w:szCs w:val="24"/>
          <w:lang w:val="id-ID"/>
        </w:rPr>
        <w:t>hyperinflation</w:t>
      </w:r>
      <w:r w:rsidRPr="003103DB">
        <w:rPr>
          <w:rFonts w:ascii="Times New Roman" w:hAnsi="Times New Roman" w:cs="Times New Roman"/>
          <w:color w:val="000000" w:themeColor="text1"/>
          <w:sz w:val="24"/>
          <w:szCs w:val="24"/>
          <w:lang w:val="id-ID"/>
        </w:rPr>
        <w:t xml:space="preserve"> yang terjadi pada tahun 1960an, krisis moneter pada tahun 1997</w:t>
      </w:r>
      <w:r w:rsidRPr="003103DB">
        <w:rPr>
          <w:rFonts w:ascii="Times New Roman" w:hAnsi="Times New Roman" w:cs="Times New Roman"/>
          <w:color w:val="000000" w:themeColor="text1"/>
          <w:sz w:val="24"/>
          <w:szCs w:val="24"/>
        </w:rPr>
        <w:t>,</w:t>
      </w:r>
      <w:r w:rsidRPr="003103DB">
        <w:rPr>
          <w:rFonts w:ascii="Times New Roman" w:hAnsi="Times New Roman" w:cs="Times New Roman"/>
          <w:color w:val="000000" w:themeColor="text1"/>
          <w:sz w:val="24"/>
          <w:szCs w:val="24"/>
          <w:lang w:val="id-ID"/>
        </w:rPr>
        <w:t xml:space="preserve"> krisis global pada tahun 2008, dan baru-baru ini bahkan sampai saat ini Indonesia mengalami krisis ekonomi akibat pandemi covid-19. </w:t>
      </w:r>
      <w:r w:rsidRPr="003103DB">
        <w:rPr>
          <w:rFonts w:ascii="Times New Roman" w:hAnsi="Times New Roman" w:cs="Times New Roman"/>
          <w:color w:val="000000" w:themeColor="text1"/>
          <w:sz w:val="24"/>
          <w:szCs w:val="24"/>
        </w:rPr>
        <w:t xml:space="preserve">Sektor keuangan menjadi tolak ukur dalam menentukan perkembangan ekonomi suatu negara. Dimana dalam suatu negara sektor keuangan inilah akan menjadi faktor utama dalam pertumbuhan ekonomi di negara tersebut. Hal ini terjadi karena pembangunan sektor keuangan melibatkan rencana sekaligus implementasi tingkat kinerja moneterisasi perekonomian melalui peningkatan akses, transparansi, dan efisiensi, serta mendorong pencapaian </w:t>
      </w:r>
      <w:r w:rsidRPr="003103DB">
        <w:rPr>
          <w:rFonts w:ascii="Times New Roman" w:hAnsi="Times New Roman" w:cs="Times New Roman"/>
          <w:i/>
          <w:color w:val="000000" w:themeColor="text1"/>
          <w:sz w:val="24"/>
          <w:szCs w:val="24"/>
        </w:rPr>
        <w:t>rate of return</w:t>
      </w:r>
      <w:r w:rsidRPr="003103DB">
        <w:rPr>
          <w:rFonts w:ascii="Times New Roman" w:hAnsi="Times New Roman" w:cs="Times New Roman"/>
          <w:color w:val="000000" w:themeColor="text1"/>
          <w:sz w:val="24"/>
          <w:szCs w:val="24"/>
        </w:rPr>
        <w:t xml:space="preserve"> yang rasional. Sektor keuangan yang berkembang baik akan mendorong pertumbuhan ekonomi yang baik pula, begitupun sebaliknya, sektor keuangan yang tidak bisa berkembang dengan baik, akan menyebabkan perekonomian mengalami hambatan pada sisi likiuiditas, yang selanjutnya akan mempengaruhi pencapaian perekonomian itu sendiri (</w:t>
      </w:r>
      <w:sdt>
        <w:sdtPr>
          <w:rPr>
            <w:rFonts w:ascii="Times New Roman" w:hAnsi="Times New Roman" w:cs="Times New Roman"/>
            <w:sz w:val="24"/>
            <w:szCs w:val="24"/>
          </w:rPr>
          <w:tag w:val="MENDELEY_CITATION_v3_eyJjaXRhdGlvbklEIjoiTUVOREVMRVlfQ0lUQVRJT05fZjZhMTA3YTYtZWI4Yy00ODdmLWE5NmEtMmIxNGE3YWQ0MDU0IiwiY2l0YXRpb25JdGVtcyI6W3siaWQiOiI2NzEzMmMxMy0xNWZhLTMwN2EtYjcyYy0xMzBjMmM0ZmFjMjciLCJpdGVtRGF0YSI6eyJJU0JOIjoiOTc4ODU3ODExMDc5NiIsIklTU04iOiIxMDk4LTY1OTYiLCJQTUlEIjoiMjUyNDY0MDM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"/>
          <w:id w:val="709531465"/>
          <w:placeholder>
            <w:docPart w:val="C439C9A7DF5047E28647F0233B9C1A8F"/>
          </w:placeholder>
        </w:sdtPr>
        <w:sdtEndPr/>
        <w:sdtContent>
          <w:r w:rsidRPr="003103DB">
            <w:rPr>
              <w:rFonts w:ascii="Times New Roman" w:hAnsi="Times New Roman" w:cs="Times New Roman"/>
              <w:sz w:val="24"/>
              <w:szCs w:val="24"/>
            </w:rPr>
            <w:t>Asysyifa et al, 2018)</w:t>
          </w:r>
        </w:sdtContent>
      </w:sdt>
      <w:r w:rsidRPr="003103DB">
        <w:rPr>
          <w:rFonts w:ascii="Times New Roman" w:hAnsi="Times New Roman" w:cs="Times New Roman"/>
          <w:color w:val="000000" w:themeColor="text1"/>
          <w:sz w:val="24"/>
          <w:szCs w:val="24"/>
        </w:rPr>
        <w:t>.</w:t>
      </w:r>
    </w:p>
    <w:p w14:paraId="74FEAB11" w14:textId="77777777" w:rsidR="003103DB" w:rsidRPr="003103DB" w:rsidRDefault="003103DB" w:rsidP="004216A5">
      <w:pPr>
        <w:spacing w:line="276" w:lineRule="auto"/>
        <w:ind w:firstLine="720"/>
        <w:jc w:val="both"/>
        <w:rPr>
          <w:rFonts w:ascii="Times New Roman" w:hAnsi="Times New Roman" w:cs="Times New Roman"/>
          <w:color w:val="000000" w:themeColor="text1"/>
          <w:sz w:val="24"/>
          <w:szCs w:val="24"/>
        </w:rPr>
      </w:pPr>
      <w:r w:rsidRPr="003103DB">
        <w:rPr>
          <w:rFonts w:ascii="Times New Roman" w:hAnsi="Times New Roman" w:cs="Times New Roman"/>
          <w:color w:val="000000" w:themeColor="text1"/>
          <w:sz w:val="24"/>
          <w:szCs w:val="24"/>
          <w:lang w:val="id-ID"/>
        </w:rPr>
        <w:t>Sektor</w:t>
      </w:r>
      <w:r w:rsidRPr="003103DB">
        <w:rPr>
          <w:rFonts w:ascii="Times New Roman" w:hAnsi="Times New Roman" w:cs="Times New Roman"/>
          <w:color w:val="000000" w:themeColor="text1"/>
          <w:sz w:val="24"/>
          <w:szCs w:val="24"/>
        </w:rPr>
        <w:t xml:space="preserve"> keuangan disuatu negara tidak selamanya dalam kondisi baik, karena masih terdapat beberapa kondisi dimana sektor keuangan mengalami stagnasi ataupun penurunan. Krisis keuangan global yang terjadi pada tahun 2008 memberikan dampak hampir di seluruh dunia, mengakibatkan pertumbuhan ekonomi di negara-negara maju mengalami kemunduran. Hal ini berefek pada pertumbuhan ekonomi di negara berkembang salah satunya di negara Indonesia, karena ekspor ke negara-negara maju mengalami penurunan </w:t>
      </w:r>
      <w:r w:rsidRPr="003103DB">
        <w:rPr>
          <w:rFonts w:ascii="Times New Roman" w:hAnsi="Times New Roman" w:cs="Times New Roman"/>
          <w:color w:val="000000" w:themeColor="text1"/>
          <w:sz w:val="24"/>
          <w:szCs w:val="24"/>
          <w:lang w:val="id-ID"/>
        </w:rPr>
        <w:t>(</w:t>
      </w:r>
      <w:sdt>
        <w:sdtPr>
          <w:rPr>
            <w:rFonts w:ascii="Times New Roman" w:hAnsi="Times New Roman" w:cs="Times New Roman"/>
            <w:sz w:val="24"/>
            <w:szCs w:val="24"/>
            <w:lang w:val="id-ID"/>
          </w:rPr>
          <w:tag w:val="MENDELEY_CITATION_v3_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"/>
          <w:id w:val="-423260670"/>
          <w:placeholder>
            <w:docPart w:val="90D76873CB85446B9A100C2D83C36DB0"/>
          </w:placeholder>
        </w:sdtPr>
        <w:sdtEndPr>
          <w:rPr>
            <w:lang w:val="en-US"/>
          </w:rPr>
        </w:sdtEndPr>
        <w:sdtContent>
          <w:r w:rsidRPr="003103DB">
            <w:rPr>
              <w:rFonts w:ascii="Times New Roman" w:hAnsi="Times New Roman" w:cs="Times New Roman"/>
              <w:sz w:val="24"/>
              <w:szCs w:val="24"/>
            </w:rPr>
            <w:t>Hazmi, 2018)</w:t>
          </w:r>
        </w:sdtContent>
      </w:sdt>
      <w:r w:rsidRPr="003103DB">
        <w:rPr>
          <w:rFonts w:ascii="Times New Roman" w:hAnsi="Times New Roman" w:cs="Times New Roman"/>
          <w:color w:val="000000" w:themeColor="text1"/>
          <w:sz w:val="24"/>
          <w:szCs w:val="24"/>
        </w:rPr>
        <w:t xml:space="preserve">. Selanjutnya pada </w:t>
      </w:r>
      <w:r w:rsidRPr="003103DB">
        <w:rPr>
          <w:rFonts w:ascii="Times New Roman" w:hAnsi="Times New Roman" w:cs="Times New Roman"/>
          <w:color w:val="000000" w:themeColor="text1"/>
          <w:sz w:val="24"/>
          <w:szCs w:val="24"/>
          <w:lang w:val="id-ID"/>
        </w:rPr>
        <w:t>tahun 2020</w:t>
      </w:r>
      <w:r w:rsidRPr="003103DB">
        <w:rPr>
          <w:rFonts w:ascii="Times New Roman" w:hAnsi="Times New Roman" w:cs="Times New Roman"/>
          <w:color w:val="000000" w:themeColor="text1"/>
          <w:sz w:val="24"/>
          <w:szCs w:val="24"/>
        </w:rPr>
        <w:t xml:space="preserve"> ketika </w:t>
      </w:r>
      <w:r w:rsidRPr="003103DB">
        <w:rPr>
          <w:rFonts w:ascii="Times New Roman" w:hAnsi="Times New Roman" w:cs="Times New Roman"/>
          <w:color w:val="000000" w:themeColor="text1"/>
          <w:sz w:val="24"/>
          <w:szCs w:val="24"/>
          <w:lang w:val="id-ID"/>
        </w:rPr>
        <w:t xml:space="preserve">indonesia </w:t>
      </w:r>
      <w:r w:rsidRPr="003103DB">
        <w:rPr>
          <w:rFonts w:ascii="Times New Roman" w:hAnsi="Times New Roman" w:cs="Times New Roman"/>
          <w:color w:val="000000" w:themeColor="text1"/>
          <w:sz w:val="24"/>
          <w:szCs w:val="24"/>
        </w:rPr>
        <w:t xml:space="preserve">mengalami </w:t>
      </w:r>
      <w:r w:rsidRPr="003103DB">
        <w:rPr>
          <w:rFonts w:ascii="Times New Roman" w:hAnsi="Times New Roman" w:cs="Times New Roman"/>
          <w:color w:val="000000" w:themeColor="text1"/>
          <w:sz w:val="24"/>
          <w:szCs w:val="24"/>
          <w:lang w:val="id-ID"/>
        </w:rPr>
        <w:t xml:space="preserve">pandemi covid-19 </w:t>
      </w:r>
      <w:r w:rsidRPr="003103DB">
        <w:rPr>
          <w:rFonts w:ascii="Times New Roman" w:hAnsi="Times New Roman" w:cs="Times New Roman"/>
          <w:color w:val="000000" w:themeColor="text1"/>
          <w:sz w:val="24"/>
          <w:szCs w:val="24"/>
        </w:rPr>
        <w:t xml:space="preserve">juga telah </w:t>
      </w:r>
      <w:r w:rsidRPr="003103DB">
        <w:rPr>
          <w:rFonts w:ascii="Times New Roman" w:hAnsi="Times New Roman" w:cs="Times New Roman"/>
          <w:color w:val="000000" w:themeColor="text1"/>
          <w:sz w:val="24"/>
          <w:szCs w:val="24"/>
          <w:lang w:val="id-ID"/>
        </w:rPr>
        <w:t xml:space="preserve">memberikan dampak buruk pada kesehatan perekonomian Indonesia, yang pada akibatnya mengganggu aktivitas UMKM. </w:t>
      </w:r>
      <w:r w:rsidRPr="003103DB">
        <w:rPr>
          <w:rFonts w:ascii="Times New Roman" w:hAnsi="Times New Roman" w:cs="Times New Roman"/>
          <w:color w:val="000000" w:themeColor="text1"/>
          <w:sz w:val="24"/>
          <w:szCs w:val="24"/>
        </w:rPr>
        <w:t xml:space="preserve">Krisis keuangan global juga berdampak pada sektor perbankan, </w:t>
      </w:r>
      <w:r w:rsidRPr="003103DB">
        <w:rPr>
          <w:rFonts w:ascii="Times New Roman" w:hAnsi="Times New Roman" w:cs="Times New Roman"/>
          <w:color w:val="000000" w:themeColor="text1"/>
          <w:sz w:val="24"/>
          <w:szCs w:val="24"/>
          <w:lang w:val="id-ID"/>
        </w:rPr>
        <w:t>salah satunya</w:t>
      </w:r>
      <w:r w:rsidRPr="003103DB">
        <w:rPr>
          <w:rFonts w:ascii="Times New Roman" w:hAnsi="Times New Roman" w:cs="Times New Roman"/>
          <w:color w:val="000000" w:themeColor="text1"/>
          <w:sz w:val="24"/>
          <w:szCs w:val="24"/>
        </w:rPr>
        <w:t xml:space="preserve"> dalam melakukan penyaluran kredit. Dalam kondisi ini, bank lebih selektif dalam melakukan kebijakannya untuk penyaluran kredit, sehingga hal ini memunculkan fenomena </w:t>
      </w:r>
      <w:r w:rsidRPr="003103DB">
        <w:rPr>
          <w:rFonts w:ascii="Times New Roman" w:hAnsi="Times New Roman" w:cs="Times New Roman"/>
          <w:i/>
          <w:color w:val="000000" w:themeColor="text1"/>
          <w:sz w:val="24"/>
          <w:szCs w:val="24"/>
        </w:rPr>
        <w:t xml:space="preserve">credit crunch </w:t>
      </w:r>
      <w:r w:rsidRPr="003103DB">
        <w:rPr>
          <w:rFonts w:ascii="Times New Roman" w:hAnsi="Times New Roman" w:cs="Times New Roman"/>
          <w:color w:val="000000" w:themeColor="text1"/>
          <w:sz w:val="24"/>
          <w:szCs w:val="24"/>
          <w:lang w:val="id-ID"/>
        </w:rPr>
        <w:t>(</w:t>
      </w:r>
      <w:sdt>
        <w:sdtPr>
          <w:rPr>
            <w:rFonts w:ascii="Times New Roman" w:hAnsi="Times New Roman" w:cs="Times New Roman"/>
            <w:sz w:val="24"/>
            <w:szCs w:val="24"/>
            <w:lang w:val="id-ID"/>
          </w:rPr>
          <w:tag w:val="MENDELEY_CITATION_v3_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"/>
          <w:id w:val="-885715889"/>
          <w:placeholder>
            <w:docPart w:val="BF1F753CE3204CCEBFCBF0FA89936B47"/>
          </w:placeholder>
        </w:sdtPr>
        <w:sdtEndPr>
          <w:rPr>
            <w:lang w:val="en-US"/>
          </w:rPr>
        </w:sdtEndPr>
        <w:sdtContent>
          <w:r w:rsidRPr="003103DB">
            <w:rPr>
              <w:rFonts w:ascii="Times New Roman" w:hAnsi="Times New Roman" w:cs="Times New Roman"/>
              <w:sz w:val="24"/>
              <w:szCs w:val="24"/>
            </w:rPr>
            <w:t>Hazmi, 2018)</w:t>
          </w:r>
        </w:sdtContent>
      </w:sdt>
      <w:r w:rsidRPr="003103DB">
        <w:rPr>
          <w:rFonts w:ascii="Times New Roman" w:hAnsi="Times New Roman" w:cs="Times New Roman"/>
          <w:color w:val="000000" w:themeColor="text1"/>
          <w:sz w:val="24"/>
          <w:szCs w:val="24"/>
        </w:rPr>
        <w:t xml:space="preserve">. </w:t>
      </w:r>
    </w:p>
    <w:p w14:paraId="68F5A5C2" w14:textId="77777777" w:rsidR="003103DB" w:rsidRPr="003103DB" w:rsidRDefault="003103DB" w:rsidP="004216A5">
      <w:pPr>
        <w:spacing w:line="276" w:lineRule="auto"/>
        <w:ind w:firstLine="720"/>
        <w:jc w:val="both"/>
        <w:rPr>
          <w:rFonts w:ascii="Times New Roman" w:hAnsi="Times New Roman" w:cs="Times New Roman"/>
          <w:color w:val="000000" w:themeColor="text1"/>
          <w:sz w:val="24"/>
          <w:szCs w:val="24"/>
          <w:lang w:val="id-ID"/>
        </w:rPr>
      </w:pPr>
      <w:r w:rsidRPr="003103DB">
        <w:rPr>
          <w:rFonts w:ascii="Times New Roman" w:hAnsi="Times New Roman" w:cs="Times New Roman"/>
          <w:i/>
          <w:color w:val="000000" w:themeColor="text1"/>
          <w:sz w:val="24"/>
          <w:szCs w:val="24"/>
        </w:rPr>
        <w:t>Credit crunch</w:t>
      </w:r>
      <w:r w:rsidRPr="003103DB">
        <w:rPr>
          <w:rFonts w:ascii="Times New Roman" w:hAnsi="Times New Roman" w:cs="Times New Roman"/>
          <w:color w:val="000000" w:themeColor="text1"/>
          <w:sz w:val="24"/>
          <w:szCs w:val="24"/>
        </w:rPr>
        <w:t xml:space="preserve"> merupakan penghematan atau keengganan dalam penyaluran kredit yang dilakukan oleh bank, sehingga kredit mengalami penurunan akibat menurunnya keinginan bank untuk melakukan penyaluran. (</w:t>
      </w:r>
      <w:sdt>
        <w:sdtPr>
          <w:rPr>
            <w:rFonts w:ascii="Times New Roman" w:hAnsi="Times New Roman" w:cs="Times New Roman"/>
            <w:sz w:val="24"/>
            <w:szCs w:val="24"/>
          </w:rPr>
          <w:tag w:val="MENDELEY_CITATION_v3_eyJjaXRhdGlvbklEIjoiTUVOREVMRVlfQ0lUQVRJT05fNGQ5ZThiYTMtYmU5ZC00M2NjLTliNjktNTg1ZTc4MzhkMmI0IiwiY2l0YXRpb25JdGVtcyI6W3siaWQiOiI2NzEzMmMxMy0xNWZhLTMwN2EtYjcyYy0xMzBjMmM0ZmFjMjciLCJpdGVtRGF0YSI6eyJJU0JOIjoiOTc4ODU3ODExMDc5NiIsIklTU04iOiIxMDk4LTY1OTYiLCJQTUlEIjoiMjUyNDY0MDM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"/>
          <w:id w:val="437176711"/>
          <w:placeholder>
            <w:docPart w:val="C439C9A7DF5047E28647F0233B9C1A8F"/>
          </w:placeholder>
        </w:sdtPr>
        <w:sdtEndPr/>
        <w:sdtContent>
          <w:r w:rsidRPr="003103DB">
            <w:rPr>
              <w:rFonts w:ascii="Times New Roman" w:hAnsi="Times New Roman" w:cs="Times New Roman"/>
              <w:sz w:val="24"/>
              <w:szCs w:val="24"/>
            </w:rPr>
            <w:t>Asysyifa et al., 2018)</w:t>
          </w:r>
        </w:sdtContent>
      </w:sdt>
      <w:r w:rsidRPr="003103DB">
        <w:rPr>
          <w:rFonts w:ascii="Times New Roman" w:hAnsi="Times New Roman" w:cs="Times New Roman"/>
          <w:color w:val="000000" w:themeColor="text1"/>
          <w:sz w:val="24"/>
          <w:szCs w:val="24"/>
          <w:lang w:val="id-ID"/>
        </w:rPr>
        <w:t>.</w:t>
      </w:r>
      <w:r w:rsidRPr="003103DB">
        <w:rPr>
          <w:rFonts w:ascii="Times New Roman" w:hAnsi="Times New Roman" w:cs="Times New Roman"/>
          <w:color w:val="000000" w:themeColor="text1"/>
          <w:sz w:val="24"/>
          <w:szCs w:val="24"/>
        </w:rPr>
        <w:t xml:space="preserve"> Pada sektor perbankan</w:t>
      </w:r>
      <w:r w:rsidRPr="003103DB">
        <w:rPr>
          <w:rFonts w:ascii="Times New Roman" w:hAnsi="Times New Roman" w:cs="Times New Roman"/>
          <w:color w:val="000000" w:themeColor="text1"/>
          <w:sz w:val="24"/>
          <w:szCs w:val="24"/>
          <w:lang w:val="id-ID"/>
        </w:rPr>
        <w:t xml:space="preserve"> syariah</w:t>
      </w:r>
      <w:r w:rsidRPr="003103DB">
        <w:rPr>
          <w:rFonts w:ascii="Times New Roman" w:hAnsi="Times New Roman" w:cs="Times New Roman"/>
          <w:color w:val="000000" w:themeColor="text1"/>
          <w:sz w:val="24"/>
          <w:szCs w:val="24"/>
        </w:rPr>
        <w:t xml:space="preserve">, fenomena </w:t>
      </w:r>
      <w:r w:rsidRPr="003103DB">
        <w:rPr>
          <w:rFonts w:ascii="Times New Roman" w:hAnsi="Times New Roman" w:cs="Times New Roman"/>
          <w:i/>
          <w:color w:val="000000" w:themeColor="text1"/>
          <w:sz w:val="24"/>
          <w:szCs w:val="24"/>
        </w:rPr>
        <w:t>credit crunch</w:t>
      </w:r>
      <w:r w:rsidRPr="003103DB">
        <w:rPr>
          <w:rFonts w:ascii="Times New Roman" w:hAnsi="Times New Roman" w:cs="Times New Roman"/>
          <w:color w:val="000000" w:themeColor="text1"/>
          <w:sz w:val="24"/>
          <w:szCs w:val="24"/>
        </w:rPr>
        <w:t xml:space="preserve"> lebih identik dengan penggunaan istilah </w:t>
      </w:r>
      <w:r w:rsidRPr="003103DB">
        <w:rPr>
          <w:rFonts w:ascii="Times New Roman" w:hAnsi="Times New Roman" w:cs="Times New Roman"/>
          <w:i/>
          <w:color w:val="000000" w:themeColor="text1"/>
          <w:sz w:val="24"/>
          <w:szCs w:val="24"/>
        </w:rPr>
        <w:t>financial crunch</w:t>
      </w:r>
      <w:r w:rsidRPr="003103DB">
        <w:rPr>
          <w:rFonts w:ascii="Times New Roman" w:hAnsi="Times New Roman" w:cs="Times New Roman"/>
          <w:color w:val="000000" w:themeColor="text1"/>
          <w:sz w:val="24"/>
          <w:szCs w:val="24"/>
        </w:rPr>
        <w:t xml:space="preserve">. Dimana kata tersebut merupakan intermediasi dari perbankan syariah yang tidak mengenal sistem kredit. </w:t>
      </w:r>
      <w:r w:rsidRPr="003103DB">
        <w:rPr>
          <w:rFonts w:ascii="Times New Roman" w:hAnsi="Times New Roman" w:cs="Times New Roman"/>
          <w:color w:val="000000" w:themeColor="text1"/>
          <w:sz w:val="24"/>
          <w:szCs w:val="24"/>
          <w:lang w:val="id-ID"/>
        </w:rPr>
        <w:t xml:space="preserve">Fenomena </w:t>
      </w:r>
      <w:r w:rsidRPr="003103DB">
        <w:rPr>
          <w:rFonts w:ascii="Times New Roman" w:hAnsi="Times New Roman" w:cs="Times New Roman"/>
          <w:i/>
          <w:color w:val="000000" w:themeColor="text1"/>
          <w:sz w:val="24"/>
          <w:szCs w:val="24"/>
          <w:lang w:val="id-ID"/>
        </w:rPr>
        <w:t>financial crunch</w:t>
      </w:r>
      <w:r w:rsidRPr="003103DB">
        <w:rPr>
          <w:rFonts w:ascii="Times New Roman" w:hAnsi="Times New Roman" w:cs="Times New Roman"/>
          <w:color w:val="000000" w:themeColor="text1"/>
          <w:sz w:val="24"/>
          <w:szCs w:val="24"/>
          <w:lang w:val="id-ID"/>
        </w:rPr>
        <w:t xml:space="preserve"> terjadi akibat permintaan kredit lebih tinggi daripada pengaruh penawaran kredit </w:t>
      </w:r>
      <w:r w:rsidRPr="003103DB">
        <w:rPr>
          <w:rFonts w:ascii="Times New Roman" w:hAnsi="Times New Roman" w:cs="Times New Roman"/>
          <w:i/>
          <w:color w:val="000000" w:themeColor="text1"/>
          <w:sz w:val="24"/>
          <w:szCs w:val="24"/>
          <w:lang w:val="id-ID"/>
        </w:rPr>
        <w:t xml:space="preserve">(Excees demand) </w:t>
      </w:r>
      <w:r w:rsidRPr="003103DB">
        <w:rPr>
          <w:rFonts w:ascii="Times New Roman" w:hAnsi="Times New Roman" w:cs="Times New Roman"/>
          <w:color w:val="000000" w:themeColor="text1"/>
          <w:sz w:val="24"/>
          <w:szCs w:val="24"/>
          <w:lang w:val="id-ID"/>
        </w:rPr>
        <w:t xml:space="preserve">(Runtiningsih, 2018). Rasio penyaluran pembiayaan oleh bank syariah terhadap Dana Pihak Ketiga (DPK) yang dilihat dari nilai </w:t>
      </w:r>
      <w:r w:rsidRPr="003103DB">
        <w:rPr>
          <w:rFonts w:ascii="Times New Roman" w:hAnsi="Times New Roman" w:cs="Times New Roman"/>
          <w:i/>
          <w:color w:val="000000" w:themeColor="text1"/>
          <w:sz w:val="24"/>
          <w:szCs w:val="24"/>
          <w:lang w:val="id-ID"/>
        </w:rPr>
        <w:t>Financing to Deposit Ratio</w:t>
      </w:r>
      <w:r w:rsidRPr="003103DB">
        <w:rPr>
          <w:rFonts w:ascii="Times New Roman" w:hAnsi="Times New Roman" w:cs="Times New Roman"/>
          <w:color w:val="000000" w:themeColor="text1"/>
          <w:sz w:val="24"/>
          <w:szCs w:val="24"/>
          <w:lang w:val="id-ID"/>
        </w:rPr>
        <w:t xml:space="preserve"> (FDR) bahwa pada saat akhir masa krisis, nilai FDR cenderung mengalami penurunan. Dari laporan OJK mengenai data Statistik Perbankan Syariah, bah</w:t>
      </w:r>
      <w:r w:rsidRPr="003103DB">
        <w:rPr>
          <w:rFonts w:ascii="Times New Roman" w:hAnsi="Times New Roman" w:cs="Times New Roman"/>
          <w:color w:val="000000" w:themeColor="text1"/>
          <w:sz w:val="24"/>
          <w:szCs w:val="24"/>
        </w:rPr>
        <w:t>w</w:t>
      </w:r>
      <w:r w:rsidRPr="003103DB">
        <w:rPr>
          <w:rFonts w:ascii="Times New Roman" w:hAnsi="Times New Roman" w:cs="Times New Roman"/>
          <w:color w:val="000000" w:themeColor="text1"/>
          <w:sz w:val="24"/>
          <w:szCs w:val="24"/>
          <w:lang w:val="id-ID"/>
        </w:rPr>
        <w:t>a nilai FDR pada bulan Januari 2009 berada pada angka 103,33% menjadi 100,22% pada bulan juni 2009. Sedangkan pada saat terjadi pandemi covid 19, nilai FDR cenderung mengalami penurunan yang cukup signifikan, yaitu terlihat pada bulan maret 2019 sebesar 100,87% menjadi 88,48% pada bulan april 2019, dan seterusnya mengalami penurunan menjadi 77,80% pada bulan januari 2020, nilai tersebut stagnan selama tahun 2020, yaitu berada pada angka dibawah 80%.</w:t>
      </w:r>
    </w:p>
    <w:p w14:paraId="32E4E39C" w14:textId="77777777" w:rsidR="003103DB" w:rsidRPr="003103DB" w:rsidRDefault="003103DB" w:rsidP="004216A5">
      <w:pPr>
        <w:spacing w:line="276" w:lineRule="auto"/>
        <w:ind w:firstLine="720"/>
        <w:jc w:val="both"/>
        <w:rPr>
          <w:rFonts w:ascii="Times New Roman" w:hAnsi="Times New Roman" w:cs="Times New Roman"/>
          <w:color w:val="000000" w:themeColor="text1"/>
          <w:sz w:val="24"/>
          <w:szCs w:val="24"/>
        </w:rPr>
      </w:pPr>
      <w:r w:rsidRPr="003103DB">
        <w:rPr>
          <w:rFonts w:ascii="Times New Roman" w:hAnsi="Times New Roman" w:cs="Times New Roman"/>
          <w:color w:val="000000" w:themeColor="text1"/>
          <w:sz w:val="24"/>
          <w:szCs w:val="24"/>
          <w:lang w:val="id-ID"/>
        </w:rPr>
        <w:t xml:space="preserve">Perbankan syariah dinyatakan telah melakukan </w:t>
      </w:r>
      <w:r w:rsidRPr="003103DB">
        <w:rPr>
          <w:rFonts w:ascii="Times New Roman" w:hAnsi="Times New Roman" w:cs="Times New Roman"/>
          <w:i/>
          <w:color w:val="000000" w:themeColor="text1"/>
          <w:sz w:val="24"/>
          <w:szCs w:val="24"/>
          <w:lang w:val="id-ID"/>
        </w:rPr>
        <w:t xml:space="preserve">credit crunch </w:t>
      </w:r>
      <w:r w:rsidRPr="003103DB">
        <w:rPr>
          <w:rFonts w:ascii="Times New Roman" w:hAnsi="Times New Roman" w:cs="Times New Roman"/>
          <w:color w:val="000000" w:themeColor="text1"/>
          <w:sz w:val="24"/>
          <w:szCs w:val="24"/>
          <w:lang w:val="id-ID"/>
        </w:rPr>
        <w:t xml:space="preserve">pada saat terjadi krisis keuangan. Fenomena ini telah menuai dampak pada masyarakat.  Karena </w:t>
      </w:r>
      <w:r w:rsidRPr="003103DB">
        <w:rPr>
          <w:rFonts w:ascii="Times New Roman" w:hAnsi="Times New Roman" w:cs="Times New Roman"/>
          <w:color w:val="000000" w:themeColor="text1"/>
          <w:sz w:val="24"/>
          <w:szCs w:val="24"/>
        </w:rPr>
        <w:t xml:space="preserve">sektor perbankan tidak terlepas dari kehidupan ekonomi masyarakat. Masyarakat di negara maju dan berkembang saat ini sangat membutuhkan bank sebagai tempat untuk melakukan transaksi keuangan. Masyarakat menganggap bank sebagai suatu tempat yang aman dalam menjalankan berbagai aktivitas keuangan. Menurut </w:t>
      </w:r>
      <w:sdt>
        <w:sdtPr>
          <w:rPr>
            <w:rFonts w:ascii="Times New Roman" w:hAnsi="Times New Roman" w:cs="Times New Roman"/>
            <w:sz w:val="24"/>
            <w:szCs w:val="24"/>
          </w:rPr>
          <w:tag w:val="MENDELEY_CITATION_v3_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"/>
          <w:id w:val="106008661"/>
          <w:placeholder>
            <w:docPart w:val="C439C9A7DF5047E28647F0233B9C1A8F"/>
          </w:placeholder>
        </w:sdtPr>
        <w:sdtEndPr/>
        <w:sdtContent>
          <w:r w:rsidRPr="003103DB">
            <w:rPr>
              <w:rFonts w:ascii="Times New Roman" w:hAnsi="Times New Roman" w:cs="Times New Roman"/>
              <w:sz w:val="24"/>
              <w:szCs w:val="24"/>
            </w:rPr>
            <w:t>Sari (2018)</w:t>
          </w:r>
        </w:sdtContent>
      </w:sdt>
      <w:r w:rsidRPr="003103DB">
        <w:rPr>
          <w:rFonts w:ascii="Times New Roman" w:hAnsi="Times New Roman" w:cs="Times New Roman"/>
          <w:color w:val="000000" w:themeColor="text1"/>
          <w:sz w:val="24"/>
          <w:szCs w:val="24"/>
        </w:rPr>
        <w:t xml:space="preserve"> bahwa dalam menjalankan aktivitas pada bank syariah, diperlukan penguatan pada fungsi ekonomis harta yang selalu senantiasa diberdayakan, harta harus berputar dan bergerak dikalangan masyarakat. Pembiayaan atau </w:t>
      </w:r>
      <w:r w:rsidRPr="003103DB">
        <w:rPr>
          <w:rFonts w:ascii="Times New Roman" w:hAnsi="Times New Roman" w:cs="Times New Roman"/>
          <w:i/>
          <w:color w:val="000000" w:themeColor="text1"/>
          <w:sz w:val="24"/>
          <w:szCs w:val="24"/>
        </w:rPr>
        <w:t xml:space="preserve">financing </w:t>
      </w:r>
      <w:r w:rsidRPr="003103DB">
        <w:rPr>
          <w:rFonts w:ascii="Times New Roman" w:hAnsi="Times New Roman" w:cs="Times New Roman"/>
          <w:color w:val="000000" w:themeColor="text1"/>
          <w:sz w:val="24"/>
          <w:szCs w:val="24"/>
        </w:rPr>
        <w:t xml:space="preserve">merupakan pendanaan yang diberikan oleh suatu pihak ke pihak lain untuk mendukung investasi yang telah direncanakan. </w:t>
      </w:r>
    </w:p>
    <w:p w14:paraId="11FCB33D" w14:textId="77777777" w:rsidR="003103DB" w:rsidRPr="003103DB" w:rsidRDefault="003103DB" w:rsidP="004216A5">
      <w:pPr>
        <w:spacing w:line="276" w:lineRule="auto"/>
        <w:ind w:firstLine="720"/>
        <w:jc w:val="both"/>
        <w:rPr>
          <w:rFonts w:ascii="Times New Roman" w:hAnsi="Times New Roman" w:cs="Times New Roman"/>
          <w:color w:val="000000" w:themeColor="text1"/>
          <w:sz w:val="24"/>
          <w:szCs w:val="24"/>
        </w:rPr>
      </w:pPr>
      <w:r w:rsidRPr="003103DB">
        <w:rPr>
          <w:rFonts w:ascii="Times New Roman" w:hAnsi="Times New Roman" w:cs="Times New Roman"/>
          <w:color w:val="000000" w:themeColor="text1"/>
          <w:sz w:val="24"/>
          <w:szCs w:val="24"/>
        </w:rPr>
        <w:t>Peran pembiayaan pada sektor ekonomi di Indonesia secara faktual banyak didukung oleh sektor perdagangan yang salah satunya Usaha Mikro, Kecil, dan Menengah (UMKM). PBI No. 14 yang ditawarkan oleh Bank Indonesia membuat kewajiban tentang penyaluran kredit oleh perbankan kepada UMKM. PBI No. 17 tahun 2015, yang memperbaharui pengaturan Bank Indonesia, bahwa berdasarkan peraturan ini, bank umum wajib menyalurkan 20% dari total kreditnya kepada UMKM. (</w:t>
      </w:r>
      <w:sdt>
        <w:sdtPr>
          <w:rPr>
            <w:rFonts w:ascii="Times New Roman" w:hAnsi="Times New Roman" w:cs="Times New Roman"/>
            <w:sz w:val="24"/>
            <w:szCs w:val="24"/>
          </w:rPr>
          <w:tag w:val="MENDELEY_CITATION_v3_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"/>
          <w:id w:val="-1255893198"/>
          <w:placeholder>
            <w:docPart w:val="C439C9A7DF5047E28647F0233B9C1A8F"/>
          </w:placeholder>
        </w:sdtPr>
        <w:sdtEndPr/>
        <w:sdtContent>
          <w:r w:rsidRPr="003103DB">
            <w:rPr>
              <w:rFonts w:ascii="Times New Roman" w:hAnsi="Times New Roman" w:cs="Times New Roman"/>
              <w:sz w:val="24"/>
              <w:szCs w:val="24"/>
            </w:rPr>
            <w:t>Nisa, 2016)</w:t>
          </w:r>
        </w:sdtContent>
      </w:sdt>
      <w:r w:rsidRPr="003103DB">
        <w:rPr>
          <w:rFonts w:ascii="Times New Roman" w:hAnsi="Times New Roman" w:cs="Times New Roman"/>
          <w:color w:val="000000" w:themeColor="text1"/>
          <w:sz w:val="24"/>
          <w:szCs w:val="24"/>
        </w:rPr>
        <w:t xml:space="preserve">. </w:t>
      </w:r>
    </w:p>
    <w:p w14:paraId="2674DD4A" w14:textId="77777777" w:rsidR="003103DB" w:rsidRPr="003103DB" w:rsidRDefault="003103DB" w:rsidP="004216A5">
      <w:pPr>
        <w:spacing w:line="276" w:lineRule="auto"/>
        <w:ind w:firstLine="720"/>
        <w:jc w:val="both"/>
        <w:rPr>
          <w:rFonts w:ascii="Times New Roman" w:hAnsi="Times New Roman" w:cs="Times New Roman"/>
          <w:color w:val="000000" w:themeColor="text1"/>
          <w:sz w:val="24"/>
          <w:szCs w:val="24"/>
        </w:rPr>
      </w:pPr>
      <w:r w:rsidRPr="003103DB">
        <w:rPr>
          <w:rFonts w:ascii="Times New Roman" w:hAnsi="Times New Roman" w:cs="Times New Roman"/>
          <w:color w:val="000000" w:themeColor="text1"/>
          <w:sz w:val="24"/>
          <w:szCs w:val="24"/>
        </w:rPr>
        <w:t xml:space="preserve">Penulis menjelaskan pengaruh </w:t>
      </w:r>
      <w:r w:rsidRPr="003103DB">
        <w:rPr>
          <w:rFonts w:ascii="Times New Roman" w:hAnsi="Times New Roman" w:cs="Times New Roman"/>
          <w:i/>
          <w:iCs/>
          <w:color w:val="000000" w:themeColor="text1"/>
          <w:sz w:val="24"/>
          <w:szCs w:val="24"/>
        </w:rPr>
        <w:t>financial crunch</w:t>
      </w:r>
      <w:r w:rsidRPr="003103DB">
        <w:rPr>
          <w:rFonts w:ascii="Times New Roman" w:hAnsi="Times New Roman" w:cs="Times New Roman"/>
          <w:color w:val="000000" w:themeColor="text1"/>
          <w:sz w:val="24"/>
          <w:szCs w:val="24"/>
        </w:rPr>
        <w:t xml:space="preserve"> pada perbankan syariah dengan beberapa faktor yang berkaitan dengan besarnya tingkat pembiayaan bank syariah, dapat dijelaskan dengan beberapa instrument. </w:t>
      </w:r>
      <w:r w:rsidRPr="003103DB">
        <w:rPr>
          <w:rFonts w:ascii="Times New Roman" w:hAnsi="Times New Roman" w:cs="Times New Roman"/>
          <w:i/>
          <w:iCs/>
          <w:color w:val="000000" w:themeColor="text1"/>
          <w:sz w:val="24"/>
          <w:szCs w:val="24"/>
        </w:rPr>
        <w:t>Pertama</w:t>
      </w:r>
      <w:r w:rsidRPr="003103DB">
        <w:rPr>
          <w:rFonts w:ascii="Times New Roman" w:hAnsi="Times New Roman" w:cs="Times New Roman"/>
          <w:color w:val="000000" w:themeColor="text1"/>
          <w:sz w:val="24"/>
          <w:szCs w:val="24"/>
        </w:rPr>
        <w:t xml:space="preserve">, </w:t>
      </w:r>
      <w:r w:rsidRPr="003103DB">
        <w:rPr>
          <w:rFonts w:ascii="Times New Roman" w:hAnsi="Times New Roman" w:cs="Times New Roman"/>
          <w:i/>
          <w:iCs/>
          <w:color w:val="000000" w:themeColor="text1"/>
          <w:sz w:val="24"/>
          <w:szCs w:val="24"/>
        </w:rPr>
        <w:t xml:space="preserve">Non-Performing Financing </w:t>
      </w:r>
      <w:r w:rsidRPr="003103DB">
        <w:rPr>
          <w:rFonts w:ascii="Times New Roman" w:hAnsi="Times New Roman" w:cs="Times New Roman"/>
          <w:color w:val="000000" w:themeColor="text1"/>
          <w:sz w:val="24"/>
          <w:szCs w:val="24"/>
        </w:rPr>
        <w:t xml:space="preserve">(NPF) merupakan rasio yang digunakan untuk membuat kemampuan sebuah bank dalam mengukur risiko kegagalan pengembalian kredit oleh debitur. </w:t>
      </w:r>
      <w:r w:rsidRPr="003103DB">
        <w:rPr>
          <w:rFonts w:ascii="Times New Roman" w:hAnsi="Times New Roman" w:cs="Times New Roman"/>
          <w:i/>
          <w:iCs/>
          <w:color w:val="000000" w:themeColor="text1"/>
          <w:sz w:val="24"/>
          <w:szCs w:val="24"/>
        </w:rPr>
        <w:t>Kedua,</w:t>
      </w:r>
      <w:r w:rsidRPr="003103DB">
        <w:rPr>
          <w:rFonts w:ascii="Times New Roman" w:hAnsi="Times New Roman" w:cs="Times New Roman"/>
          <w:color w:val="000000" w:themeColor="text1"/>
          <w:sz w:val="24"/>
          <w:szCs w:val="24"/>
        </w:rPr>
        <w:t xml:space="preserve"> Dana Pihak Ketiga (DPK) merupakan jumlah seluruh dana yang berhasil dihimpun oleh bank yang menjadi sumber dana terbesar, bersumber dari masyarakat dalam bentuk tabungan, giro, dan deposito. </w:t>
      </w:r>
      <w:r w:rsidRPr="003103DB">
        <w:rPr>
          <w:rFonts w:ascii="Times New Roman" w:hAnsi="Times New Roman" w:cs="Times New Roman"/>
          <w:i/>
          <w:iCs/>
          <w:color w:val="000000" w:themeColor="text1"/>
          <w:sz w:val="24"/>
          <w:szCs w:val="24"/>
        </w:rPr>
        <w:t>Ketiga,</w:t>
      </w:r>
      <w:r w:rsidRPr="003103DB">
        <w:rPr>
          <w:rFonts w:ascii="Times New Roman" w:hAnsi="Times New Roman" w:cs="Times New Roman"/>
          <w:color w:val="000000" w:themeColor="text1"/>
          <w:sz w:val="24"/>
          <w:szCs w:val="24"/>
        </w:rPr>
        <w:t xml:space="preserve"> </w:t>
      </w:r>
      <w:r w:rsidRPr="003103DB">
        <w:rPr>
          <w:rFonts w:ascii="Times New Roman" w:hAnsi="Times New Roman" w:cs="Times New Roman"/>
          <w:i/>
          <w:iCs/>
          <w:color w:val="000000" w:themeColor="text1"/>
          <w:sz w:val="24"/>
          <w:szCs w:val="24"/>
        </w:rPr>
        <w:t>Financing to Deposit Ratio</w:t>
      </w:r>
      <w:r w:rsidRPr="003103DB">
        <w:rPr>
          <w:rFonts w:ascii="Times New Roman" w:hAnsi="Times New Roman" w:cs="Times New Roman"/>
          <w:color w:val="000000" w:themeColor="text1"/>
          <w:sz w:val="24"/>
          <w:szCs w:val="24"/>
        </w:rPr>
        <w:t xml:space="preserve"> (FDR) merupakan rasio perbandingan jumlah pembiayaan dengan jumlah dana pihak ketiga (DPK) atau sebagian besar dana bank dilepaskan atau disalurkan sebagai pembiayaan/kredit.</w:t>
      </w:r>
      <w:r w:rsidRPr="003103DB">
        <w:rPr>
          <w:rFonts w:ascii="Times New Roman" w:hAnsi="Times New Roman" w:cs="Times New Roman"/>
          <w:color w:val="000000" w:themeColor="text1"/>
          <w:sz w:val="24"/>
          <w:szCs w:val="24"/>
        </w:rPr>
        <w:tab/>
      </w:r>
    </w:p>
    <w:p w14:paraId="6C5A2736" w14:textId="06101FBA" w:rsidR="003103DB" w:rsidRPr="003103DB" w:rsidRDefault="003103DB" w:rsidP="004216A5">
      <w:pPr>
        <w:spacing w:line="276" w:lineRule="auto"/>
        <w:ind w:firstLine="720"/>
        <w:jc w:val="both"/>
        <w:rPr>
          <w:rFonts w:ascii="Times New Roman" w:hAnsi="Times New Roman" w:cs="Times New Roman"/>
          <w:color w:val="000000" w:themeColor="text1"/>
          <w:sz w:val="24"/>
          <w:szCs w:val="24"/>
        </w:rPr>
      </w:pPr>
      <w:r w:rsidRPr="003103DB">
        <w:rPr>
          <w:rFonts w:ascii="Times New Roman" w:hAnsi="Times New Roman" w:cs="Times New Roman"/>
          <w:color w:val="000000" w:themeColor="text1"/>
          <w:sz w:val="24"/>
          <w:szCs w:val="24"/>
        </w:rPr>
        <w:t xml:space="preserve">Keberadaan UMKM yang merupakan aktivitas transaksi perekonomian yang dilakukan oleh masyarakat Indonesia, telah menjadi tulang punggung dalam perkembangan perekonomian Indonesia. Tingkat ketahanannya dalam menghadapi krisis ekonomi yang telah melanda beberapa telah teruji dengan baik. Hal ini disebabkan bahwa UMKM tidak memiliki ketergantungan pada bahan baku impor ataupun modal asing. Penelitian </w:t>
      </w:r>
      <w:sdt>
        <w:sdtPr>
          <w:rPr>
            <w:rFonts w:ascii="Times New Roman" w:hAnsi="Times New Roman" w:cs="Times New Roman"/>
            <w:sz w:val="24"/>
            <w:szCs w:val="24"/>
          </w:rPr>
          <w:tag w:val="MENDELEY_CITATION_v3_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"/>
          <w:id w:val="-1865972263"/>
          <w:placeholder>
            <w:docPart w:val="C439C9A7DF5047E28647F0233B9C1A8F"/>
          </w:placeholder>
        </w:sdtPr>
        <w:sdtEndPr/>
        <w:sdtContent>
          <w:r w:rsidRPr="003103DB">
            <w:rPr>
              <w:rFonts w:ascii="Times New Roman" w:hAnsi="Times New Roman" w:cs="Times New Roman"/>
              <w:sz w:val="24"/>
              <w:szCs w:val="24"/>
            </w:rPr>
            <w:t>Nisa (2016)</w:t>
          </w:r>
        </w:sdtContent>
      </w:sdt>
      <w:r w:rsidRPr="003103DB">
        <w:rPr>
          <w:rFonts w:ascii="Times New Roman" w:hAnsi="Times New Roman" w:cs="Times New Roman"/>
          <w:color w:val="000000" w:themeColor="text1"/>
          <w:sz w:val="24"/>
          <w:szCs w:val="24"/>
        </w:rPr>
        <w:t xml:space="preserve"> mengatakan, dari sinilah ketika terjadi pelemahan nilai rupiah, UMKM tidak berdampak secara signifikan, tetapi UMKM mampu menompang ekspor, baik dilakukan secara langsung atau sebagai penyedia bahan baku. Oleh karena itu, ketika daya beli masyarakat mengalami penurunan akibat adanya krisis ekonomi yang terjadi, UMKM malah memberikan efek positif bagi perekonomian.</w:t>
      </w:r>
    </w:p>
    <w:p w14:paraId="74B5B3F7" w14:textId="6813EE2B" w:rsidR="003103DB" w:rsidRPr="004216A5" w:rsidRDefault="003103DB" w:rsidP="004216A5">
      <w:pPr>
        <w:pStyle w:val="Heading5"/>
        <w:spacing w:line="276" w:lineRule="auto"/>
        <w:rPr>
          <w:rFonts w:cs="Times New Roman"/>
          <w:sz w:val="20"/>
          <w:szCs w:val="20"/>
        </w:rPr>
      </w:pPr>
      <w:bookmarkStart w:id="0" w:name="_Toc91231651"/>
      <w:bookmarkStart w:id="1" w:name="_Toc92166907"/>
      <w:bookmarkStart w:id="2" w:name="_Toc92167200"/>
      <w:bookmarkStart w:id="3" w:name="_Toc92274898"/>
      <w:bookmarkStart w:id="4" w:name="_Toc92536545"/>
      <w:r w:rsidRPr="003103DB">
        <w:rPr>
          <w:rFonts w:cs="Times New Roman"/>
          <w:noProof/>
          <w:sz w:val="20"/>
          <w:szCs w:val="20"/>
          <w:lang w:val="id-ID" w:eastAsia="id-ID"/>
        </w:rPr>
        <w:drawing>
          <wp:anchor distT="0" distB="0" distL="114300" distR="114300" simplePos="0" relativeHeight="251659264" behindDoc="0" locked="0" layoutInCell="1" allowOverlap="1" wp14:anchorId="2081ED95" wp14:editId="7D009427">
            <wp:simplePos x="0" y="0"/>
            <wp:positionH relativeFrom="margin">
              <wp:align>center</wp:align>
            </wp:positionH>
            <wp:positionV relativeFrom="paragraph">
              <wp:posOffset>301525</wp:posOffset>
            </wp:positionV>
            <wp:extent cx="4725670" cy="2218690"/>
            <wp:effectExtent l="0" t="0" r="17780" b="10160"/>
            <wp:wrapThrough wrapText="bothSides">
              <wp:wrapPolygon edited="0">
                <wp:start x="0" y="0"/>
                <wp:lineTo x="0" y="21513"/>
                <wp:lineTo x="21594" y="21513"/>
                <wp:lineTo x="21594" y="0"/>
                <wp:lineTo x="0" y="0"/>
              </wp:wrapPolygon>
            </wp:wrapThrough>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3103DB">
        <w:rPr>
          <w:rFonts w:cs="Times New Roman"/>
          <w:sz w:val="20"/>
          <w:szCs w:val="20"/>
        </w:rPr>
        <w:t>Figure 1.1 Grafik Pembiayaan Terhadap GDP Indonesia</w:t>
      </w:r>
      <w:bookmarkEnd w:id="0"/>
      <w:bookmarkEnd w:id="1"/>
      <w:bookmarkEnd w:id="2"/>
      <w:bookmarkEnd w:id="3"/>
      <w:bookmarkEnd w:id="4"/>
    </w:p>
    <w:p w14:paraId="4D604935" w14:textId="50B8255B" w:rsidR="003103DB" w:rsidRPr="004216A5" w:rsidRDefault="003103DB" w:rsidP="004216A5">
      <w:pPr>
        <w:spacing w:line="276" w:lineRule="auto"/>
        <w:jc w:val="both"/>
        <w:rPr>
          <w:rFonts w:ascii="Times New Roman" w:hAnsi="Times New Roman" w:cs="Times New Roman"/>
          <w:bCs/>
          <w:color w:val="000000" w:themeColor="text1"/>
          <w:sz w:val="20"/>
          <w:szCs w:val="20"/>
        </w:rPr>
      </w:pPr>
      <w:r w:rsidRPr="004216A5">
        <w:rPr>
          <w:rFonts w:ascii="Times New Roman" w:hAnsi="Times New Roman" w:cs="Times New Roman"/>
          <w:bCs/>
          <w:color w:val="000000" w:themeColor="text1"/>
          <w:sz w:val="20"/>
          <w:szCs w:val="20"/>
        </w:rPr>
        <w:t>Sumber : Portal statistik perdagangan dan Laporan UMKM BI (data diolah)</w:t>
      </w:r>
    </w:p>
    <w:p w14:paraId="01E56201" w14:textId="77777777" w:rsidR="003103DB" w:rsidRPr="003103DB" w:rsidRDefault="003103DB" w:rsidP="004216A5">
      <w:pPr>
        <w:spacing w:line="276" w:lineRule="auto"/>
        <w:ind w:firstLine="720"/>
        <w:jc w:val="both"/>
        <w:rPr>
          <w:rFonts w:ascii="Times New Roman" w:hAnsi="Times New Roman" w:cs="Times New Roman"/>
          <w:color w:val="000000" w:themeColor="text1"/>
          <w:sz w:val="24"/>
          <w:szCs w:val="24"/>
        </w:rPr>
      </w:pPr>
      <w:r w:rsidRPr="003103DB">
        <w:rPr>
          <w:rFonts w:ascii="Times New Roman" w:hAnsi="Times New Roman" w:cs="Times New Roman"/>
          <w:color w:val="000000" w:themeColor="text1"/>
          <w:sz w:val="24"/>
          <w:szCs w:val="24"/>
        </w:rPr>
        <w:t xml:space="preserve">Dari data diatas, pertumbuhan pembiayaan UMKM mengalami fluktuasi dari tahun 2010 hingga 2020. Akan tetapi GDP mengalami tren positif dari tahun 2010 hingga 2019 artinya penyaluran pembiayaan </w:t>
      </w:r>
      <w:r w:rsidRPr="003103DB">
        <w:rPr>
          <w:rFonts w:ascii="Times New Roman" w:hAnsi="Times New Roman" w:cs="Times New Roman"/>
          <w:color w:val="000000" w:themeColor="text1"/>
          <w:sz w:val="24"/>
          <w:szCs w:val="24"/>
          <w:lang w:val="id-ID"/>
        </w:rPr>
        <w:t>y</w:t>
      </w:r>
      <w:r w:rsidRPr="003103DB">
        <w:rPr>
          <w:rFonts w:ascii="Times New Roman" w:hAnsi="Times New Roman" w:cs="Times New Roman"/>
          <w:color w:val="000000" w:themeColor="text1"/>
          <w:sz w:val="24"/>
          <w:szCs w:val="24"/>
        </w:rPr>
        <w:t xml:space="preserve">ang dilakukan oleh perbankan syariah memilki dampak terhadap GDP dari tahun ke tahun. Pada tahun 2019 hingga 2020 GDP mengalami penurunan akibat adanya krisis ekonomi dari covid-19, yang menyebabkan lapangan usaha Indonesia mengalami penurunan dalam pembiayaan. </w:t>
      </w:r>
    </w:p>
    <w:p w14:paraId="57ED7B7B" w14:textId="1F66386B" w:rsidR="003103DB" w:rsidRPr="004216A5" w:rsidRDefault="004216A5" w:rsidP="004216A5">
      <w:pPr>
        <w:pStyle w:val="Heading5"/>
        <w:spacing w:line="276" w:lineRule="auto"/>
        <w:rPr>
          <w:rFonts w:cs="Times New Roman"/>
          <w:sz w:val="20"/>
          <w:szCs w:val="20"/>
        </w:rPr>
      </w:pPr>
      <w:bookmarkStart w:id="5" w:name="_Toc91231652"/>
      <w:bookmarkStart w:id="6" w:name="_Toc92166908"/>
      <w:bookmarkStart w:id="7" w:name="_Toc92167201"/>
      <w:bookmarkStart w:id="8" w:name="_Toc92274899"/>
      <w:bookmarkStart w:id="9" w:name="_Toc92536546"/>
      <w:r w:rsidRPr="004216A5">
        <w:rPr>
          <w:rFonts w:cs="Times New Roman"/>
          <w:sz w:val="20"/>
          <w:szCs w:val="20"/>
        </w:rPr>
        <w:t>Figure</w:t>
      </w:r>
      <w:r w:rsidR="003103DB" w:rsidRPr="004216A5">
        <w:rPr>
          <w:rFonts w:cs="Times New Roman"/>
          <w:sz w:val="20"/>
          <w:szCs w:val="20"/>
        </w:rPr>
        <w:t xml:space="preserve"> 1.2 Grafik Pertumbuhan Indeks Produksi Industri (IPI) Indonesia</w:t>
      </w:r>
      <w:bookmarkEnd w:id="5"/>
      <w:bookmarkEnd w:id="6"/>
      <w:bookmarkEnd w:id="7"/>
      <w:bookmarkEnd w:id="8"/>
      <w:bookmarkEnd w:id="9"/>
      <w:r w:rsidR="003103DB" w:rsidRPr="004216A5">
        <w:rPr>
          <w:rFonts w:cs="Times New Roman"/>
          <w:sz w:val="20"/>
          <w:szCs w:val="20"/>
        </w:rPr>
        <w:t xml:space="preserve"> </w:t>
      </w:r>
    </w:p>
    <w:p w14:paraId="4CA70397" w14:textId="77777777" w:rsidR="003103DB" w:rsidRPr="003103DB" w:rsidRDefault="003103DB" w:rsidP="004216A5">
      <w:pPr>
        <w:spacing w:line="276" w:lineRule="auto"/>
        <w:jc w:val="both"/>
        <w:rPr>
          <w:rFonts w:ascii="Times New Roman" w:hAnsi="Times New Roman" w:cs="Times New Roman"/>
          <w:color w:val="000000" w:themeColor="text1"/>
          <w:sz w:val="24"/>
          <w:szCs w:val="24"/>
        </w:rPr>
      </w:pPr>
      <w:r w:rsidRPr="003103DB">
        <w:rPr>
          <w:rFonts w:ascii="Times New Roman" w:hAnsi="Times New Roman" w:cs="Times New Roman"/>
          <w:noProof/>
          <w:sz w:val="24"/>
          <w:szCs w:val="24"/>
        </w:rPr>
        <w:drawing>
          <wp:inline distT="0" distB="0" distL="0" distR="0" wp14:anchorId="719B4CAE" wp14:editId="6DD9AF1C">
            <wp:extent cx="5038725" cy="2249805"/>
            <wp:effectExtent l="0" t="0" r="0" b="0"/>
            <wp:docPr id="6" name="Chart 6">
              <a:extLst xmlns:a="http://schemas.openxmlformats.org/drawingml/2006/main">
                <a:ext uri="{FF2B5EF4-FFF2-40B4-BE49-F238E27FC236}">
                  <a16:creationId xmlns:a16="http://schemas.microsoft.com/office/drawing/2014/main" id="{8E672C4C-5A02-44B6-B8D8-B68FDA8F5E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418389" w14:textId="77777777" w:rsidR="003103DB" w:rsidRPr="004216A5" w:rsidRDefault="003103DB" w:rsidP="004216A5">
      <w:pPr>
        <w:spacing w:line="276" w:lineRule="auto"/>
        <w:jc w:val="both"/>
        <w:rPr>
          <w:rFonts w:ascii="Times New Roman" w:hAnsi="Times New Roman" w:cs="Times New Roman"/>
          <w:color w:val="000000" w:themeColor="text1"/>
          <w:sz w:val="20"/>
          <w:szCs w:val="20"/>
        </w:rPr>
      </w:pPr>
      <w:r w:rsidRPr="004216A5">
        <w:rPr>
          <w:rFonts w:ascii="Times New Roman" w:hAnsi="Times New Roman" w:cs="Times New Roman"/>
          <w:color w:val="000000" w:themeColor="text1"/>
          <w:sz w:val="20"/>
          <w:szCs w:val="20"/>
        </w:rPr>
        <w:t>Sumber : (data diolah)</w:t>
      </w:r>
    </w:p>
    <w:p w14:paraId="725FE3C7" w14:textId="77777777" w:rsidR="003103DB" w:rsidRPr="003103DB" w:rsidRDefault="003103DB" w:rsidP="004216A5">
      <w:pPr>
        <w:spacing w:line="276" w:lineRule="auto"/>
        <w:ind w:firstLine="720"/>
        <w:jc w:val="both"/>
        <w:rPr>
          <w:rFonts w:ascii="Times New Roman" w:hAnsi="Times New Roman" w:cs="Times New Roman"/>
          <w:color w:val="000000" w:themeColor="text1"/>
          <w:sz w:val="24"/>
          <w:szCs w:val="24"/>
        </w:rPr>
      </w:pPr>
      <w:r w:rsidRPr="003103DB">
        <w:rPr>
          <w:rFonts w:ascii="Times New Roman" w:hAnsi="Times New Roman" w:cs="Times New Roman"/>
          <w:color w:val="000000" w:themeColor="text1"/>
          <w:sz w:val="24"/>
          <w:szCs w:val="24"/>
          <w:lang w:val="id-ID"/>
        </w:rPr>
        <w:t xml:space="preserve">Penurunan juga terjadi pada nilai </w:t>
      </w:r>
      <w:r w:rsidRPr="003103DB">
        <w:rPr>
          <w:rFonts w:ascii="Times New Roman" w:hAnsi="Times New Roman" w:cs="Times New Roman"/>
          <w:i/>
          <w:color w:val="000000" w:themeColor="text1"/>
          <w:sz w:val="24"/>
          <w:szCs w:val="24"/>
          <w:lang w:val="id-ID"/>
        </w:rPr>
        <w:t>Industrial Production Inde</w:t>
      </w:r>
      <w:r w:rsidRPr="003103DB">
        <w:rPr>
          <w:rFonts w:ascii="Times New Roman" w:hAnsi="Times New Roman" w:cs="Times New Roman"/>
          <w:i/>
          <w:color w:val="000000" w:themeColor="text1"/>
          <w:sz w:val="24"/>
          <w:szCs w:val="24"/>
        </w:rPr>
        <w:t>ks</w:t>
      </w:r>
      <w:r w:rsidRPr="003103DB">
        <w:rPr>
          <w:rFonts w:ascii="Times New Roman" w:hAnsi="Times New Roman" w:cs="Times New Roman"/>
          <w:color w:val="000000" w:themeColor="text1"/>
          <w:sz w:val="24"/>
          <w:szCs w:val="24"/>
          <w:lang w:val="id-ID"/>
        </w:rPr>
        <w:t xml:space="preserve"> (IPI), yaitu pada pertengahan tahun 2019 sampai pada triwulan I tahun 2020, berada pada tren yang negatif yaitu pada angka -6%. </w:t>
      </w:r>
      <w:r w:rsidRPr="003103DB">
        <w:rPr>
          <w:rFonts w:ascii="Times New Roman" w:hAnsi="Times New Roman" w:cs="Times New Roman"/>
          <w:color w:val="000000" w:themeColor="text1"/>
          <w:sz w:val="24"/>
          <w:szCs w:val="24"/>
        </w:rPr>
        <w:t>Penurunan kembali terjadi juga pada triwulan ke-II tahun 2020 dengan penurunan yang cukup tinggi. Maka dari itu, Pentingnya penyaluran dana kredit oleh bank untuk menopang perkembangan UMKM di Indonesia menjadi lebih baik. Karena potensi UMKM yang begitu besar dalam perekonomian, menjadikan UMKM suatu pembahasan yang cukup penting. Mengingat data yang disampaikan oleh Kementerian Koperasi dan UMKM bahwa porsi sektor unit usaha yang termasuk dalam kategori UMKM yang terdaftar dalam total unit usaha adalah cukup besar. Jumlah UMKM yang terdaftar 57.895.721 dengan 5.066 unit usaha besar (</w:t>
      </w:r>
      <w:sdt>
        <w:sdtPr>
          <w:rPr>
            <w:rFonts w:ascii="Times New Roman" w:hAnsi="Times New Roman" w:cs="Times New Roman"/>
            <w:sz w:val="24"/>
            <w:szCs w:val="24"/>
          </w:rPr>
          <w:tag w:val="MENDELEY_CITATION_v3_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"/>
          <w:id w:val="-925335334"/>
          <w:placeholder>
            <w:docPart w:val="C439C9A7DF5047E28647F0233B9C1A8F"/>
          </w:placeholder>
        </w:sdtPr>
        <w:sdtEndPr/>
        <w:sdtContent>
          <w:r w:rsidRPr="003103DB">
            <w:rPr>
              <w:rFonts w:ascii="Times New Roman" w:hAnsi="Times New Roman" w:cs="Times New Roman"/>
              <w:sz w:val="24"/>
              <w:szCs w:val="24"/>
            </w:rPr>
            <w:t>Nisa, 2016)</w:t>
          </w:r>
        </w:sdtContent>
      </w:sdt>
      <w:r w:rsidRPr="003103DB">
        <w:rPr>
          <w:rFonts w:ascii="Times New Roman" w:hAnsi="Times New Roman" w:cs="Times New Roman"/>
          <w:color w:val="000000" w:themeColor="text1"/>
          <w:sz w:val="24"/>
          <w:szCs w:val="24"/>
        </w:rPr>
        <w:t>.</w:t>
      </w:r>
    </w:p>
    <w:p w14:paraId="63B22E4B" w14:textId="77777777" w:rsidR="003103DB" w:rsidRPr="003103DB" w:rsidRDefault="003103DB" w:rsidP="004216A5">
      <w:pPr>
        <w:spacing w:line="276" w:lineRule="auto"/>
        <w:ind w:firstLine="720"/>
        <w:jc w:val="both"/>
        <w:rPr>
          <w:rFonts w:ascii="Times New Roman" w:hAnsi="Times New Roman" w:cs="Times New Roman"/>
          <w:color w:val="000000" w:themeColor="text1"/>
          <w:sz w:val="24"/>
          <w:szCs w:val="24"/>
        </w:rPr>
      </w:pPr>
      <w:r w:rsidRPr="003103DB">
        <w:rPr>
          <w:rFonts w:ascii="Times New Roman" w:hAnsi="Times New Roman" w:cs="Times New Roman"/>
          <w:color w:val="000000" w:themeColor="text1"/>
          <w:sz w:val="24"/>
          <w:szCs w:val="24"/>
        </w:rPr>
        <w:t xml:space="preserve">Terjadinya krisis keuangan global pada tahun 2008 dan pandemi covid 19, telah berdampak pada penurunan penyaluran dana kredit dan berimbas pada </w:t>
      </w:r>
      <w:r w:rsidRPr="003103DB">
        <w:rPr>
          <w:rFonts w:ascii="Times New Roman" w:hAnsi="Times New Roman" w:cs="Times New Roman"/>
          <w:i/>
          <w:color w:val="000000" w:themeColor="text1"/>
          <w:sz w:val="24"/>
          <w:szCs w:val="24"/>
        </w:rPr>
        <w:t xml:space="preserve">credit crunch </w:t>
      </w:r>
      <w:r w:rsidRPr="003103DB">
        <w:rPr>
          <w:rFonts w:ascii="Times New Roman" w:hAnsi="Times New Roman" w:cs="Times New Roman"/>
          <w:color w:val="000000" w:themeColor="text1"/>
          <w:sz w:val="24"/>
          <w:szCs w:val="24"/>
        </w:rPr>
        <w:t xml:space="preserve">dalam dunia perbankan. Data Bank Indonesia </w:t>
      </w:r>
      <w:sdt>
        <w:sdtPr>
          <w:rPr>
            <w:rFonts w:ascii="Times New Roman" w:hAnsi="Times New Roman" w:cs="Times New Roman"/>
            <w:color w:val="000000" w:themeColor="text1"/>
            <w:sz w:val="24"/>
            <w:szCs w:val="24"/>
          </w:rPr>
          <w:id w:val="626208065"/>
          <w:citation/>
        </w:sdtPr>
        <w:sdtEndPr/>
        <w:sdtContent>
          <w:r w:rsidRPr="003103DB">
            <w:rPr>
              <w:rFonts w:ascii="Times New Roman" w:hAnsi="Times New Roman" w:cs="Times New Roman"/>
              <w:color w:val="000000" w:themeColor="text1"/>
              <w:sz w:val="24"/>
              <w:szCs w:val="24"/>
            </w:rPr>
            <w:fldChar w:fldCharType="begin"/>
          </w:r>
          <w:r w:rsidRPr="003103DB">
            <w:rPr>
              <w:rFonts w:ascii="Times New Roman" w:hAnsi="Times New Roman" w:cs="Times New Roman"/>
              <w:color w:val="000000" w:themeColor="text1"/>
              <w:sz w:val="24"/>
              <w:szCs w:val="24"/>
            </w:rPr>
            <w:instrText xml:space="preserve">CITATION Ban21 \n  \t  \l 1033 </w:instrText>
          </w:r>
          <w:r w:rsidRPr="003103DB">
            <w:rPr>
              <w:rFonts w:ascii="Times New Roman" w:hAnsi="Times New Roman" w:cs="Times New Roman"/>
              <w:color w:val="000000" w:themeColor="text1"/>
              <w:sz w:val="24"/>
              <w:szCs w:val="24"/>
            </w:rPr>
            <w:fldChar w:fldCharType="separate"/>
          </w:r>
          <w:r w:rsidRPr="003103DB">
            <w:rPr>
              <w:rFonts w:ascii="Times New Roman" w:hAnsi="Times New Roman" w:cs="Times New Roman"/>
              <w:noProof/>
              <w:color w:val="000000" w:themeColor="text1"/>
              <w:sz w:val="24"/>
              <w:szCs w:val="24"/>
            </w:rPr>
            <w:t>(2021)</w:t>
          </w:r>
          <w:r w:rsidRPr="003103DB">
            <w:rPr>
              <w:rFonts w:ascii="Times New Roman" w:hAnsi="Times New Roman" w:cs="Times New Roman"/>
              <w:color w:val="000000" w:themeColor="text1"/>
              <w:sz w:val="24"/>
              <w:szCs w:val="24"/>
            </w:rPr>
            <w:fldChar w:fldCharType="end"/>
          </w:r>
        </w:sdtContent>
      </w:sdt>
      <w:r w:rsidRPr="003103DB">
        <w:rPr>
          <w:rFonts w:ascii="Times New Roman" w:hAnsi="Times New Roman" w:cs="Times New Roman"/>
          <w:color w:val="000000" w:themeColor="text1"/>
          <w:sz w:val="24"/>
          <w:szCs w:val="24"/>
        </w:rPr>
        <w:t xml:space="preserve"> menunjukkan per juli 2020 kredit UMKM turun 0,5 persen lebih besar dari bulan sebelumnya sebesar 0,1 persen. Hal ini dimungkinkan akan berpengaruh pada sektor perbankan syariah, dibuktikan dengan peningkatan </w:t>
      </w:r>
      <w:r w:rsidRPr="003103DB">
        <w:rPr>
          <w:rFonts w:ascii="Times New Roman" w:hAnsi="Times New Roman" w:cs="Times New Roman"/>
          <w:color w:val="000000" w:themeColor="text1"/>
          <w:sz w:val="24"/>
          <w:szCs w:val="24"/>
          <w:lang w:val="id-ID"/>
        </w:rPr>
        <w:t xml:space="preserve">Dana pihak ketiga </w:t>
      </w:r>
      <w:r w:rsidRPr="003103DB">
        <w:rPr>
          <w:rFonts w:ascii="Times New Roman" w:hAnsi="Times New Roman" w:cs="Times New Roman"/>
          <w:color w:val="000000" w:themeColor="text1"/>
          <w:sz w:val="24"/>
          <w:szCs w:val="24"/>
        </w:rPr>
        <w:t>(</w:t>
      </w:r>
      <w:r w:rsidRPr="003103DB">
        <w:rPr>
          <w:rFonts w:ascii="Times New Roman" w:hAnsi="Times New Roman" w:cs="Times New Roman"/>
          <w:sz w:val="24"/>
          <w:szCs w:val="24"/>
        </w:rPr>
        <w:t>DPK)</w:t>
      </w:r>
      <w:r w:rsidRPr="003103DB">
        <w:rPr>
          <w:rFonts w:ascii="Times New Roman" w:hAnsi="Times New Roman" w:cs="Times New Roman"/>
          <w:color w:val="000000" w:themeColor="text1"/>
          <w:sz w:val="24"/>
          <w:szCs w:val="24"/>
        </w:rPr>
        <w:t xml:space="preserve"> yang cukup pesat namun peningkatan tersebut tidak diimbangi dengan pertumbuhan pada pembiayaan. Munculnya kondisi bank syariah yang mengalami kondisi </w:t>
      </w:r>
      <w:r w:rsidRPr="003103DB">
        <w:rPr>
          <w:rFonts w:ascii="Times New Roman" w:hAnsi="Times New Roman" w:cs="Times New Roman"/>
          <w:i/>
          <w:color w:val="000000" w:themeColor="text1"/>
          <w:sz w:val="24"/>
          <w:szCs w:val="24"/>
        </w:rPr>
        <w:t>financial crunch</w:t>
      </w:r>
      <w:r w:rsidRPr="003103DB">
        <w:rPr>
          <w:rFonts w:ascii="Times New Roman" w:hAnsi="Times New Roman" w:cs="Times New Roman"/>
          <w:color w:val="000000" w:themeColor="text1"/>
          <w:sz w:val="24"/>
          <w:szCs w:val="24"/>
        </w:rPr>
        <w:t xml:space="preserve">, akan berimbas pada pembiayaan kepada UMKM. Seperti yang dikatakan oleh Direktur Perbankan Syariah Otoritas Jasa Keuangan (OJK) Deden Firman, bahwa pertumbuhan pembiayaan yang tinggi yang terjadi tidak diimbangi dengan kinerja yang positif, rasio kredit perbankan syariah mengalami kemacetan atau </w:t>
      </w:r>
      <w:r w:rsidRPr="003103DB">
        <w:rPr>
          <w:rFonts w:ascii="Times New Roman" w:hAnsi="Times New Roman" w:cs="Times New Roman"/>
          <w:i/>
          <w:iCs/>
          <w:color w:val="000000" w:themeColor="text1"/>
          <w:sz w:val="24"/>
          <w:szCs w:val="24"/>
        </w:rPr>
        <w:t>Non Performing Financing</w:t>
      </w:r>
      <w:r w:rsidRPr="003103DB">
        <w:rPr>
          <w:rFonts w:ascii="Times New Roman" w:hAnsi="Times New Roman" w:cs="Times New Roman"/>
          <w:color w:val="000000" w:themeColor="text1"/>
          <w:sz w:val="24"/>
          <w:szCs w:val="24"/>
        </w:rPr>
        <w:t xml:space="preserve"> (NPF) masih pada tingkat yang tinggi. </w:t>
      </w:r>
    </w:p>
    <w:p w14:paraId="45A6EDC1" w14:textId="77777777" w:rsidR="003103DB" w:rsidRPr="003103DB" w:rsidRDefault="003103DB" w:rsidP="004216A5">
      <w:pPr>
        <w:spacing w:line="276" w:lineRule="auto"/>
        <w:ind w:firstLine="720"/>
        <w:jc w:val="both"/>
        <w:rPr>
          <w:rFonts w:ascii="Times New Roman" w:hAnsi="Times New Roman" w:cs="Times New Roman"/>
          <w:color w:val="000000" w:themeColor="text1"/>
          <w:sz w:val="24"/>
          <w:szCs w:val="24"/>
        </w:rPr>
      </w:pPr>
      <w:r w:rsidRPr="003103DB">
        <w:rPr>
          <w:rFonts w:ascii="Times New Roman" w:hAnsi="Times New Roman" w:cs="Times New Roman"/>
          <w:color w:val="000000" w:themeColor="text1"/>
          <w:sz w:val="24"/>
          <w:szCs w:val="24"/>
        </w:rPr>
        <w:t xml:space="preserve">Dengan melakukan pengamatan ada tidaknya </w:t>
      </w:r>
      <w:r w:rsidRPr="003103DB">
        <w:rPr>
          <w:rFonts w:ascii="Times New Roman" w:hAnsi="Times New Roman" w:cs="Times New Roman"/>
          <w:i/>
          <w:iCs/>
          <w:color w:val="000000" w:themeColor="text1"/>
          <w:sz w:val="24"/>
          <w:szCs w:val="24"/>
        </w:rPr>
        <w:t>financial crunch</w:t>
      </w:r>
      <w:r w:rsidRPr="003103DB">
        <w:rPr>
          <w:rFonts w:ascii="Times New Roman" w:hAnsi="Times New Roman" w:cs="Times New Roman"/>
          <w:color w:val="000000" w:themeColor="text1"/>
          <w:sz w:val="24"/>
          <w:szCs w:val="24"/>
        </w:rPr>
        <w:t xml:space="preserve"> pada perbankan syariah dan penyaluran pembiayaan UMKM inilah diharapkan mampu mendukung pertumbuhan ekonomi yang lebih baik. Dalam melihat tingkat pertumbuhan ekonomi di suatu negara dapat dilihat dari nilai pertumbuhan Produk Domestik Bruto (PDB). Selain itu, proksi untuk mengukur tingkat pertumbuhan Indonesia dapat dilakukan dengan menggunakan data Indeks Produksi Industri Bulanan (IPI). Pertumbuhan produksi menjadi salah satu bagian dari pertumbuhan ekonomi, dalam penelitian ini memilih untuk menggunakan data IPI dalam menjelaskan pertumbuhan ekonomi itu sendiri. Menurut penelitian dari Hartina dan Setiastuti (2020) bahwa, IPI mengukur kinerja produksi industri yang diantaranya dipengaruhi oleh faktor makroekonomi, seperti halnya nilai tukar dan infasi. Jika nilai rupiah cenderung terapresiasi (stabil) dan tingkat inflasi berada dibawah tingkat perkiraan, IPI akan mengalami peningkatan.</w:t>
      </w:r>
    </w:p>
    <w:p w14:paraId="2FFBDE47" w14:textId="77777777" w:rsidR="003103DB" w:rsidRPr="003103DB" w:rsidRDefault="003103DB" w:rsidP="004216A5">
      <w:pPr>
        <w:spacing w:line="276" w:lineRule="auto"/>
        <w:ind w:firstLine="720"/>
        <w:jc w:val="both"/>
        <w:rPr>
          <w:rFonts w:ascii="Times New Roman" w:hAnsi="Times New Roman" w:cs="Times New Roman"/>
          <w:color w:val="000000" w:themeColor="text1"/>
          <w:sz w:val="24"/>
          <w:szCs w:val="24"/>
        </w:rPr>
      </w:pPr>
      <w:r w:rsidRPr="003103DB">
        <w:rPr>
          <w:rFonts w:ascii="Times New Roman" w:hAnsi="Times New Roman" w:cs="Times New Roman"/>
          <w:color w:val="000000" w:themeColor="text1"/>
          <w:sz w:val="24"/>
          <w:szCs w:val="24"/>
        </w:rPr>
        <w:t xml:space="preserve">Untuk itu, karena masih sedikitnya penelitian mengenai pengaruh </w:t>
      </w:r>
      <w:r w:rsidRPr="003103DB">
        <w:rPr>
          <w:rFonts w:ascii="Times New Roman" w:hAnsi="Times New Roman" w:cs="Times New Roman"/>
          <w:i/>
          <w:color w:val="000000" w:themeColor="text1"/>
          <w:sz w:val="24"/>
          <w:szCs w:val="24"/>
        </w:rPr>
        <w:t>financial crunch</w:t>
      </w:r>
      <w:r w:rsidRPr="003103DB">
        <w:rPr>
          <w:rFonts w:ascii="Times New Roman" w:hAnsi="Times New Roman" w:cs="Times New Roman"/>
          <w:color w:val="000000" w:themeColor="text1"/>
          <w:sz w:val="24"/>
          <w:szCs w:val="24"/>
        </w:rPr>
        <w:t xml:space="preserve"> pada perbankan syariah, maka penelitian ini menjadi penting untuk dilakukan dalam menentukan pengaruh </w:t>
      </w:r>
      <w:r w:rsidRPr="003103DB">
        <w:rPr>
          <w:rFonts w:ascii="Times New Roman" w:hAnsi="Times New Roman" w:cs="Times New Roman"/>
          <w:i/>
          <w:iCs/>
          <w:color w:val="000000" w:themeColor="text1"/>
          <w:sz w:val="24"/>
          <w:szCs w:val="24"/>
        </w:rPr>
        <w:t>financial crunch</w:t>
      </w:r>
      <w:r w:rsidRPr="003103DB">
        <w:rPr>
          <w:rFonts w:ascii="Times New Roman" w:hAnsi="Times New Roman" w:cs="Times New Roman"/>
          <w:color w:val="000000" w:themeColor="text1"/>
          <w:sz w:val="24"/>
          <w:szCs w:val="24"/>
        </w:rPr>
        <w:t xml:space="preserve"> pada perbankan syariah. Sebagaimana hasil penelitian </w:t>
      </w:r>
      <w:sdt>
        <w:sdtPr>
          <w:rPr>
            <w:rFonts w:ascii="Times New Roman" w:hAnsi="Times New Roman" w:cs="Times New Roman"/>
            <w:sz w:val="24"/>
            <w:szCs w:val="24"/>
          </w:rPr>
          <w:tag w:val="MENDELEY_CITATION_v3_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"/>
          <w:id w:val="-1129785571"/>
          <w:placeholder>
            <w:docPart w:val="C439C9A7DF5047E28647F0233B9C1A8F"/>
          </w:placeholder>
        </w:sdtPr>
        <w:sdtEndPr/>
        <w:sdtContent>
          <w:r w:rsidRPr="003103DB">
            <w:rPr>
              <w:rFonts w:ascii="Times New Roman" w:hAnsi="Times New Roman" w:cs="Times New Roman"/>
              <w:sz w:val="24"/>
              <w:szCs w:val="24"/>
            </w:rPr>
            <w:t>Johari (2014)</w:t>
          </w:r>
        </w:sdtContent>
      </w:sdt>
      <w:r w:rsidRPr="003103DB">
        <w:rPr>
          <w:rFonts w:ascii="Times New Roman" w:hAnsi="Times New Roman" w:cs="Times New Roman"/>
          <w:color w:val="000000" w:themeColor="text1"/>
          <w:sz w:val="24"/>
          <w:szCs w:val="24"/>
        </w:rPr>
        <w:t xml:space="preserve"> menjelaskan bahwa tidak terjadinya </w:t>
      </w:r>
      <w:r w:rsidRPr="003103DB">
        <w:rPr>
          <w:rFonts w:ascii="Times New Roman" w:hAnsi="Times New Roman" w:cs="Times New Roman"/>
          <w:i/>
          <w:color w:val="000000" w:themeColor="text1"/>
          <w:sz w:val="24"/>
          <w:szCs w:val="24"/>
        </w:rPr>
        <w:t>financial crunch</w:t>
      </w:r>
      <w:r w:rsidRPr="003103DB">
        <w:rPr>
          <w:rFonts w:ascii="Times New Roman" w:hAnsi="Times New Roman" w:cs="Times New Roman"/>
          <w:color w:val="000000" w:themeColor="text1"/>
          <w:sz w:val="24"/>
          <w:szCs w:val="24"/>
        </w:rPr>
        <w:t xml:space="preserve"> pada perbankan syariah ketika terjadi krisis keuangan global tahun 2008. Hal ini bertolak belakang pada perkembangan penyaluran kredit usaha UMKM yang mengalami penurunan akibat krisis keuangan global (</w:t>
      </w:r>
      <w:sdt>
        <w:sdtPr>
          <w:rPr>
            <w:rFonts w:ascii="Times New Roman" w:hAnsi="Times New Roman" w:cs="Times New Roman"/>
            <w:sz w:val="24"/>
            <w:szCs w:val="24"/>
          </w:rPr>
          <w:tag w:val="MENDELEY_CITATION_v3_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"/>
          <w:id w:val="1539238813"/>
          <w:placeholder>
            <w:docPart w:val="C439C9A7DF5047E28647F0233B9C1A8F"/>
          </w:placeholder>
        </w:sdtPr>
        <w:sdtEndPr/>
        <w:sdtContent>
          <w:r w:rsidRPr="003103DB">
            <w:rPr>
              <w:rFonts w:ascii="Times New Roman" w:hAnsi="Times New Roman" w:cs="Times New Roman"/>
              <w:sz w:val="24"/>
              <w:szCs w:val="24"/>
            </w:rPr>
            <w:t>Murti Lestari, 2014)</w:t>
          </w:r>
        </w:sdtContent>
      </w:sdt>
      <w:r w:rsidRPr="003103DB">
        <w:rPr>
          <w:rFonts w:ascii="Times New Roman" w:hAnsi="Times New Roman" w:cs="Times New Roman"/>
          <w:color w:val="000000" w:themeColor="text1"/>
          <w:sz w:val="24"/>
          <w:szCs w:val="24"/>
          <w:lang w:val="id-ID"/>
        </w:rPr>
        <w:t xml:space="preserve"> </w:t>
      </w:r>
      <w:r w:rsidRPr="003103DB">
        <w:rPr>
          <w:rFonts w:ascii="Times New Roman" w:hAnsi="Times New Roman" w:cs="Times New Roman"/>
          <w:color w:val="000000" w:themeColor="text1"/>
          <w:sz w:val="24"/>
          <w:szCs w:val="24"/>
        </w:rPr>
        <w:t>serta</w:t>
      </w:r>
      <w:r w:rsidRPr="003103DB">
        <w:rPr>
          <w:rFonts w:ascii="Times New Roman" w:hAnsi="Times New Roman" w:cs="Times New Roman"/>
          <w:color w:val="000000" w:themeColor="text1"/>
          <w:sz w:val="24"/>
          <w:szCs w:val="24"/>
          <w:lang w:val="id-ID"/>
        </w:rPr>
        <w:t xml:space="preserve"> UMKM maupun lembaga kegiatan masyarakat </w:t>
      </w:r>
      <w:r w:rsidRPr="003103DB">
        <w:rPr>
          <w:rFonts w:ascii="Times New Roman" w:hAnsi="Times New Roman" w:cs="Times New Roman"/>
          <w:color w:val="000000" w:themeColor="text1"/>
          <w:sz w:val="24"/>
          <w:szCs w:val="24"/>
        </w:rPr>
        <w:t>yang</w:t>
      </w:r>
      <w:r w:rsidRPr="003103DB">
        <w:rPr>
          <w:rFonts w:ascii="Times New Roman" w:hAnsi="Times New Roman" w:cs="Times New Roman"/>
          <w:color w:val="000000" w:themeColor="text1"/>
          <w:sz w:val="24"/>
          <w:szCs w:val="24"/>
          <w:lang w:val="id-ID"/>
        </w:rPr>
        <w:t xml:space="preserve"> menuai dampak akibat krisis keuangan (Mustafa et al, 2018)</w:t>
      </w:r>
      <w:r w:rsidRPr="003103DB">
        <w:rPr>
          <w:rFonts w:ascii="Times New Roman" w:hAnsi="Times New Roman" w:cs="Times New Roman"/>
          <w:color w:val="000000" w:themeColor="text1"/>
          <w:sz w:val="24"/>
          <w:szCs w:val="24"/>
        </w:rPr>
        <w:t xml:space="preserve">. </w:t>
      </w:r>
    </w:p>
    <w:p w14:paraId="6C8B2979" w14:textId="77777777" w:rsidR="003103DB" w:rsidRPr="003103DB" w:rsidRDefault="00285B89" w:rsidP="004216A5">
      <w:pPr>
        <w:spacing w:line="276" w:lineRule="auto"/>
        <w:ind w:firstLine="720"/>
        <w:jc w:val="both"/>
        <w:rPr>
          <w:rFonts w:ascii="Times New Roman" w:hAnsi="Times New Roman" w:cs="Times New Roman"/>
          <w:color w:val="000000" w:themeColor="text1"/>
          <w:sz w:val="24"/>
          <w:szCs w:val="24"/>
        </w:rPr>
      </w:pPr>
      <w:sdt>
        <w:sdtPr>
          <w:rPr>
            <w:rFonts w:ascii="Times New Roman" w:hAnsi="Times New Roman" w:cs="Times New Roman"/>
            <w:sz w:val="24"/>
            <w:szCs w:val="24"/>
          </w:rPr>
          <w:tag w:val="MENDELEY_CITATION_v3_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"/>
          <w:id w:val="744229201"/>
          <w:placeholder>
            <w:docPart w:val="C439C9A7DF5047E28647F0233B9C1A8F"/>
          </w:placeholder>
        </w:sdtPr>
        <w:sdtEndPr/>
        <w:sdtContent>
          <w:r w:rsidR="003103DB" w:rsidRPr="003103DB">
            <w:rPr>
              <w:rFonts w:ascii="Times New Roman" w:hAnsi="Times New Roman" w:cs="Times New Roman"/>
              <w:sz w:val="24"/>
              <w:szCs w:val="24"/>
            </w:rPr>
            <w:t>Raz et al (2012)</w:t>
          </w:r>
        </w:sdtContent>
      </w:sdt>
      <w:r w:rsidR="003103DB" w:rsidRPr="003103DB">
        <w:rPr>
          <w:rFonts w:ascii="Times New Roman" w:hAnsi="Times New Roman" w:cs="Times New Roman"/>
          <w:color w:val="000000" w:themeColor="text1"/>
          <w:sz w:val="24"/>
          <w:szCs w:val="24"/>
        </w:rPr>
        <w:t xml:space="preserve"> mengatakan bahwa fenomena krisis keuangan global pada tahun 1997 dan 2008 yang telah terjadi, memberikan dampak yang tidak baik pada perekonomian Asia Timur, tetapi saat krisis keuangan 2008 dampaknya lebih kecil daripada saat krisis 1997, perekonomian lebih kuat selama krisis pada 2008, hal ini terjadi karena adanya usaha-usaha terpadu untuk menstrukturisasi sektor perbankan dan keuangan setelah krisis keuangan 1997. Selanjutnya penelitian </w:t>
      </w:r>
      <w:sdt>
        <w:sdtPr>
          <w:rPr>
            <w:rFonts w:ascii="Times New Roman" w:hAnsi="Times New Roman" w:cs="Times New Roman"/>
            <w:sz w:val="24"/>
            <w:szCs w:val="24"/>
          </w:rPr>
          <w:tag w:val="MENDELEY_CITATION_v3_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"/>
          <w:id w:val="-1188373045"/>
          <w:placeholder>
            <w:docPart w:val="C439C9A7DF5047E28647F0233B9C1A8F"/>
          </w:placeholder>
        </w:sdtPr>
        <w:sdtEndPr/>
        <w:sdtContent>
          <w:r w:rsidR="003103DB" w:rsidRPr="003103DB">
            <w:rPr>
              <w:rFonts w:ascii="Times New Roman" w:hAnsi="Times New Roman" w:cs="Times New Roman"/>
              <w:sz w:val="24"/>
              <w:szCs w:val="24"/>
            </w:rPr>
            <w:t>Putu et al (2012)</w:t>
          </w:r>
        </w:sdtContent>
      </w:sdt>
      <w:r w:rsidR="003103DB" w:rsidRPr="003103DB">
        <w:rPr>
          <w:rFonts w:ascii="Times New Roman" w:hAnsi="Times New Roman" w:cs="Times New Roman"/>
          <w:color w:val="000000" w:themeColor="text1"/>
          <w:sz w:val="24"/>
          <w:szCs w:val="24"/>
        </w:rPr>
        <w:t xml:space="preserve"> mengatakan bahwa, dari hasil anova didapatkan saat terjadi krisis kinerja bank sempat menurun di akhir tahun 2008, dan setelah krisis memiliki nilai yang selalu meningkat dan menunjukkan pergerakan yang positif.</w:t>
      </w:r>
    </w:p>
    <w:p w14:paraId="31C30570" w14:textId="77777777" w:rsidR="003103DB" w:rsidRPr="003103DB" w:rsidRDefault="003103DB" w:rsidP="004216A5">
      <w:pPr>
        <w:spacing w:line="276" w:lineRule="auto"/>
        <w:ind w:firstLine="720"/>
        <w:jc w:val="both"/>
        <w:rPr>
          <w:rFonts w:ascii="Times New Roman" w:hAnsi="Times New Roman" w:cs="Times New Roman"/>
          <w:color w:val="000000" w:themeColor="text1"/>
          <w:sz w:val="24"/>
          <w:szCs w:val="24"/>
        </w:rPr>
      </w:pPr>
      <w:r w:rsidRPr="003103DB">
        <w:rPr>
          <w:rFonts w:ascii="Times New Roman" w:hAnsi="Times New Roman" w:cs="Times New Roman"/>
          <w:color w:val="000000" w:themeColor="text1"/>
          <w:sz w:val="24"/>
          <w:szCs w:val="24"/>
        </w:rPr>
        <w:t xml:space="preserve">Menurut </w:t>
      </w:r>
      <w:sdt>
        <w:sdtPr>
          <w:rPr>
            <w:rFonts w:ascii="Times New Roman" w:hAnsi="Times New Roman" w:cs="Times New Roman"/>
            <w:sz w:val="24"/>
            <w:szCs w:val="24"/>
          </w:rPr>
          <w:tag w:val="MENDELEY_CITATION_v3_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"/>
          <w:id w:val="709462091"/>
          <w:placeholder>
            <w:docPart w:val="C439C9A7DF5047E28647F0233B9C1A8F"/>
          </w:placeholder>
        </w:sdtPr>
        <w:sdtEndPr/>
        <w:sdtContent>
          <w:r w:rsidRPr="003103DB">
            <w:rPr>
              <w:rFonts w:ascii="Times New Roman" w:hAnsi="Times New Roman" w:cs="Times New Roman"/>
              <w:sz w:val="24"/>
              <w:szCs w:val="24"/>
            </w:rPr>
            <w:t>Ramandhana et al (2018)</w:t>
          </w:r>
        </w:sdtContent>
      </w:sdt>
      <w:r w:rsidRPr="003103DB">
        <w:rPr>
          <w:rFonts w:ascii="Times New Roman" w:hAnsi="Times New Roman" w:cs="Times New Roman"/>
          <w:color w:val="000000" w:themeColor="text1"/>
          <w:sz w:val="24"/>
          <w:szCs w:val="24"/>
        </w:rPr>
        <w:t xml:space="preserve"> mengatakan bahwa, semakin rendah tingkat suku bunga BI </w:t>
      </w:r>
      <w:r w:rsidRPr="003103DB">
        <w:rPr>
          <w:rFonts w:ascii="Times New Roman" w:hAnsi="Times New Roman" w:cs="Times New Roman"/>
          <w:i/>
          <w:color w:val="000000" w:themeColor="text1"/>
          <w:sz w:val="24"/>
          <w:szCs w:val="24"/>
        </w:rPr>
        <w:t>rate</w:t>
      </w:r>
      <w:r w:rsidRPr="003103DB">
        <w:rPr>
          <w:rFonts w:ascii="Times New Roman" w:hAnsi="Times New Roman" w:cs="Times New Roman"/>
          <w:color w:val="000000" w:themeColor="text1"/>
          <w:sz w:val="24"/>
          <w:szCs w:val="24"/>
        </w:rPr>
        <w:t xml:space="preserve">, </w:t>
      </w:r>
      <w:r w:rsidRPr="003103DB">
        <w:rPr>
          <w:rFonts w:ascii="Times New Roman" w:hAnsi="Times New Roman" w:cs="Times New Roman"/>
          <w:i/>
          <w:color w:val="000000" w:themeColor="text1"/>
          <w:sz w:val="24"/>
          <w:szCs w:val="24"/>
        </w:rPr>
        <w:t>Non Performing Loan</w:t>
      </w:r>
      <w:r w:rsidRPr="003103DB">
        <w:rPr>
          <w:rFonts w:ascii="Times New Roman" w:hAnsi="Times New Roman" w:cs="Times New Roman"/>
          <w:color w:val="000000" w:themeColor="text1"/>
          <w:sz w:val="24"/>
          <w:szCs w:val="24"/>
        </w:rPr>
        <w:t xml:space="preserve"> (NPL) dan </w:t>
      </w:r>
      <w:r w:rsidRPr="003103DB">
        <w:rPr>
          <w:rFonts w:ascii="Times New Roman" w:hAnsi="Times New Roman" w:cs="Times New Roman"/>
          <w:i/>
          <w:color w:val="000000" w:themeColor="text1"/>
          <w:sz w:val="24"/>
          <w:szCs w:val="24"/>
        </w:rPr>
        <w:t>Capital Adequacy Ratio</w:t>
      </w:r>
      <w:r w:rsidRPr="003103DB">
        <w:rPr>
          <w:rFonts w:ascii="Times New Roman" w:hAnsi="Times New Roman" w:cs="Times New Roman"/>
          <w:color w:val="000000" w:themeColor="text1"/>
          <w:sz w:val="24"/>
          <w:szCs w:val="24"/>
        </w:rPr>
        <w:t xml:space="preserve"> (CAR) maka akan menaikkan penyaluran kredit usaha. Penelitian </w:t>
      </w:r>
      <w:sdt>
        <w:sdtPr>
          <w:rPr>
            <w:rFonts w:ascii="Times New Roman" w:hAnsi="Times New Roman" w:cs="Times New Roman"/>
            <w:sz w:val="24"/>
            <w:szCs w:val="24"/>
          </w:rPr>
          <w:tag w:val="MENDELEY_CITATION_v3_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"/>
          <w:id w:val="-20090069"/>
          <w:placeholder>
            <w:docPart w:val="C439C9A7DF5047E28647F0233B9C1A8F"/>
          </w:placeholder>
        </w:sdtPr>
        <w:sdtEndPr/>
        <w:sdtContent>
          <w:r w:rsidRPr="003103DB">
            <w:rPr>
              <w:rFonts w:ascii="Times New Roman" w:eastAsia="Times New Roman" w:hAnsi="Times New Roman" w:cs="Times New Roman"/>
              <w:sz w:val="24"/>
              <w:szCs w:val="24"/>
            </w:rPr>
            <w:t>Utomo dan Ipmawati (2016)</w:t>
          </w:r>
        </w:sdtContent>
      </w:sdt>
      <w:r w:rsidRPr="003103DB">
        <w:rPr>
          <w:rFonts w:ascii="Times New Roman" w:hAnsi="Times New Roman" w:cs="Times New Roman"/>
          <w:color w:val="000000" w:themeColor="text1"/>
          <w:sz w:val="24"/>
          <w:szCs w:val="24"/>
        </w:rPr>
        <w:t xml:space="preserve"> menambahkan penjelasannya bahwa pemberian dana kredit mempu mengurangi jumlah pengangguran di negara Indonesia. Penelitian </w:t>
      </w:r>
      <w:sdt>
        <w:sdtPr>
          <w:rPr>
            <w:rFonts w:ascii="Times New Roman" w:hAnsi="Times New Roman" w:cs="Times New Roman"/>
            <w:sz w:val="24"/>
            <w:szCs w:val="24"/>
          </w:rPr>
          <w:tag w:val="MENDELEY_CITATION_v3_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"/>
          <w:id w:val="-1196993638"/>
          <w:placeholder>
            <w:docPart w:val="C439C9A7DF5047E28647F0233B9C1A8F"/>
          </w:placeholder>
        </w:sdtPr>
        <w:sdtEndPr/>
        <w:sdtContent>
          <w:r w:rsidRPr="003103DB">
            <w:rPr>
              <w:rFonts w:ascii="Times New Roman" w:hAnsi="Times New Roman" w:cs="Times New Roman"/>
              <w:sz w:val="24"/>
              <w:szCs w:val="24"/>
            </w:rPr>
            <w:t>Hazmi, 2018)</w:t>
          </w:r>
        </w:sdtContent>
      </w:sdt>
      <w:r w:rsidRPr="003103DB">
        <w:rPr>
          <w:rFonts w:ascii="Times New Roman" w:hAnsi="Times New Roman" w:cs="Times New Roman"/>
          <w:color w:val="000000" w:themeColor="text1"/>
          <w:sz w:val="24"/>
          <w:szCs w:val="24"/>
        </w:rPr>
        <w:t xml:space="preserve"> dan </w:t>
      </w:r>
      <w:sdt>
        <w:sdtPr>
          <w:rPr>
            <w:rFonts w:ascii="Times New Roman" w:hAnsi="Times New Roman" w:cs="Times New Roman"/>
            <w:sz w:val="24"/>
            <w:szCs w:val="24"/>
          </w:rPr>
          <w:tag w:val="MENDELEY_CITATION_v3_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"/>
          <w:id w:val="-77138841"/>
          <w:placeholder>
            <w:docPart w:val="C439C9A7DF5047E28647F0233B9C1A8F"/>
          </w:placeholder>
        </w:sdtPr>
        <w:sdtEndPr/>
        <w:sdtContent>
          <w:r w:rsidRPr="003103DB">
            <w:rPr>
              <w:rFonts w:ascii="Times New Roman" w:hAnsi="Times New Roman" w:cs="Times New Roman"/>
              <w:sz w:val="24"/>
              <w:szCs w:val="24"/>
            </w:rPr>
            <w:t>Norhidayah (2018)</w:t>
          </w:r>
        </w:sdtContent>
      </w:sdt>
      <w:r w:rsidRPr="003103DB">
        <w:rPr>
          <w:rFonts w:ascii="Times New Roman" w:hAnsi="Times New Roman" w:cs="Times New Roman"/>
          <w:color w:val="000000" w:themeColor="text1"/>
          <w:sz w:val="24"/>
          <w:szCs w:val="24"/>
        </w:rPr>
        <w:t xml:space="preserve"> mengatakan bahwa sektor perbankan diarahkan untuk membiayai sektor-sektor ekonomi, kredit memiliki hubungan kausalitas yang positif terhadap pertumbuhan ekonomi, semakin tinggi tingkat kredit maka akan mengakibatkan peningkatan pada pertumbuhan ekonomi. </w:t>
      </w:r>
    </w:p>
    <w:p w14:paraId="0AA2A708" w14:textId="64D8E259" w:rsidR="003103DB" w:rsidRPr="004216A5" w:rsidRDefault="003103DB" w:rsidP="004216A5">
      <w:pPr>
        <w:spacing w:line="276" w:lineRule="auto"/>
        <w:ind w:firstLine="720"/>
        <w:jc w:val="both"/>
        <w:rPr>
          <w:rFonts w:ascii="Times New Roman" w:hAnsi="Times New Roman" w:cs="Times New Roman"/>
          <w:b/>
          <w:color w:val="000000" w:themeColor="text1"/>
          <w:sz w:val="24"/>
          <w:szCs w:val="24"/>
        </w:rPr>
      </w:pPr>
      <w:r w:rsidRPr="003103DB">
        <w:rPr>
          <w:rFonts w:ascii="Times New Roman" w:hAnsi="Times New Roman" w:cs="Times New Roman"/>
          <w:color w:val="000000" w:themeColor="text1"/>
          <w:sz w:val="24"/>
          <w:szCs w:val="24"/>
        </w:rPr>
        <w:t xml:space="preserve">Melihat tidak konsisten hasil penelitian yang mengenai krisis keuangan global yang mengakibatkan terjadinya </w:t>
      </w:r>
      <w:r w:rsidRPr="003103DB">
        <w:rPr>
          <w:rFonts w:ascii="Times New Roman" w:hAnsi="Times New Roman" w:cs="Times New Roman"/>
          <w:i/>
          <w:color w:val="000000" w:themeColor="text1"/>
          <w:sz w:val="24"/>
          <w:szCs w:val="24"/>
        </w:rPr>
        <w:t>financial crunch</w:t>
      </w:r>
      <w:r w:rsidRPr="003103DB">
        <w:rPr>
          <w:rFonts w:ascii="Times New Roman" w:hAnsi="Times New Roman" w:cs="Times New Roman"/>
          <w:color w:val="000000" w:themeColor="text1"/>
          <w:sz w:val="24"/>
          <w:szCs w:val="24"/>
        </w:rPr>
        <w:t xml:space="preserve"> pada perbankan syariah. Dapat dikatakan bahwa fenomena </w:t>
      </w:r>
      <w:r w:rsidRPr="003103DB">
        <w:rPr>
          <w:rFonts w:ascii="Times New Roman" w:hAnsi="Times New Roman" w:cs="Times New Roman"/>
          <w:i/>
          <w:color w:val="000000" w:themeColor="text1"/>
          <w:sz w:val="24"/>
          <w:szCs w:val="24"/>
        </w:rPr>
        <w:t>financial crunch</w:t>
      </w:r>
      <w:r w:rsidRPr="003103DB">
        <w:rPr>
          <w:rFonts w:ascii="Times New Roman" w:hAnsi="Times New Roman" w:cs="Times New Roman"/>
          <w:color w:val="000000" w:themeColor="text1"/>
          <w:sz w:val="24"/>
          <w:szCs w:val="24"/>
        </w:rPr>
        <w:t xml:space="preserve"> yang terjadi ini memiliki hubungan dengan tingkat pembiayaan bank, karena saat terjadinya krisis keuangan bank lebih selektif dalam menyalurkan pembiayaannnya, disinilah terjadi perubahan dalam penawaran dan permintaan pembiayaan. Oleh karena itu, penulis tertarik untuk mengaitkan pengaruh </w:t>
      </w:r>
      <w:r w:rsidRPr="003103DB">
        <w:rPr>
          <w:rFonts w:ascii="Times New Roman" w:hAnsi="Times New Roman" w:cs="Times New Roman"/>
          <w:i/>
          <w:iCs/>
          <w:color w:val="000000" w:themeColor="text1"/>
          <w:sz w:val="24"/>
          <w:szCs w:val="24"/>
        </w:rPr>
        <w:t>financial crunch</w:t>
      </w:r>
      <w:r w:rsidRPr="003103DB">
        <w:rPr>
          <w:rFonts w:ascii="Times New Roman" w:hAnsi="Times New Roman" w:cs="Times New Roman"/>
          <w:color w:val="000000" w:themeColor="text1"/>
          <w:sz w:val="24"/>
          <w:szCs w:val="24"/>
        </w:rPr>
        <w:t xml:space="preserve"> pada bank syariah dengan tingkat penyaluran pembiayaan kepada UMKM untuk melihat pengaruhnya terhadap pertumbuhan ekonomi Indonesia. Hal ini dilakukan karena semakin meningkatnya tingkat penyaluran pembiayaan kepada UMKM oleh bank syariah yaitu secara</w:t>
      </w:r>
      <w:r w:rsidRPr="003103DB">
        <w:rPr>
          <w:rFonts w:ascii="Times New Roman" w:hAnsi="Times New Roman" w:cs="Times New Roman"/>
          <w:i/>
          <w:iCs/>
          <w:color w:val="000000" w:themeColor="text1"/>
          <w:sz w:val="24"/>
          <w:szCs w:val="24"/>
        </w:rPr>
        <w:t xml:space="preserve"> year on year </w:t>
      </w:r>
      <w:r w:rsidRPr="003103DB">
        <w:rPr>
          <w:rFonts w:ascii="Times New Roman" w:hAnsi="Times New Roman" w:cs="Times New Roman"/>
          <w:color w:val="000000" w:themeColor="text1"/>
          <w:sz w:val="24"/>
          <w:szCs w:val="24"/>
        </w:rPr>
        <w:t>(yoy) per September 2020 pembiayaan syaria</w:t>
      </w:r>
      <w:r w:rsidR="009E643C">
        <w:rPr>
          <w:rFonts w:ascii="Times New Roman" w:hAnsi="Times New Roman" w:cs="Times New Roman"/>
          <w:color w:val="000000" w:themeColor="text1"/>
          <w:sz w:val="24"/>
          <w:szCs w:val="24"/>
        </w:rPr>
        <w:t>9o</w:t>
      </w:r>
      <w:r w:rsidRPr="003103DB">
        <w:rPr>
          <w:rFonts w:ascii="Times New Roman" w:hAnsi="Times New Roman" w:cs="Times New Roman"/>
          <w:color w:val="000000" w:themeColor="text1"/>
          <w:sz w:val="24"/>
          <w:szCs w:val="24"/>
        </w:rPr>
        <w:t xml:space="preserve">h kepada sektor UMKM naik sebesar 14,72%. Besarnya porsi pembiayaan yang disalurkan tersebut menjadi bukti atas komitmen bank syariah dalam mendukung pemberdayaan ekonomi rakyat dan sebagai sarana untuk mendukung perkembangan ekonomi indonesia. Sehingga dilihat dari kebijakan selektif perbankan syariah dan tingkat penyaluran pembiayaan kepada UMKM mampu menjelaskan pertumbuhan ekonomi di Indonesia. Dengan itu penelitian ini akan mengangkat permasalahan tentang </w:t>
      </w:r>
      <w:r w:rsidRPr="003103DB">
        <w:rPr>
          <w:rFonts w:ascii="Times New Roman" w:hAnsi="Times New Roman" w:cs="Times New Roman"/>
          <w:b/>
          <w:color w:val="000000" w:themeColor="text1"/>
          <w:sz w:val="24"/>
          <w:szCs w:val="24"/>
        </w:rPr>
        <w:t xml:space="preserve">“Pengaruh </w:t>
      </w:r>
      <w:r w:rsidRPr="003103DB">
        <w:rPr>
          <w:rFonts w:ascii="Times New Roman" w:hAnsi="Times New Roman" w:cs="Times New Roman"/>
          <w:b/>
          <w:i/>
          <w:iCs/>
          <w:color w:val="000000" w:themeColor="text1"/>
          <w:sz w:val="24"/>
          <w:szCs w:val="24"/>
        </w:rPr>
        <w:t>Financial Crunch</w:t>
      </w:r>
      <w:r w:rsidRPr="003103DB">
        <w:rPr>
          <w:rFonts w:ascii="Times New Roman" w:hAnsi="Times New Roman" w:cs="Times New Roman"/>
          <w:b/>
          <w:color w:val="000000" w:themeColor="text1"/>
          <w:sz w:val="24"/>
          <w:szCs w:val="24"/>
          <w:lang w:val="id-ID"/>
        </w:rPr>
        <w:t xml:space="preserve"> pada Bank Syariah</w:t>
      </w:r>
      <w:r w:rsidRPr="003103DB">
        <w:rPr>
          <w:rFonts w:ascii="Times New Roman" w:hAnsi="Times New Roman" w:cs="Times New Roman"/>
          <w:b/>
          <w:color w:val="000000" w:themeColor="text1"/>
          <w:sz w:val="24"/>
          <w:szCs w:val="24"/>
        </w:rPr>
        <w:t xml:space="preserve"> dan Pembiayaan UMKM terhadap Pertumbuhan Ekonomi</w:t>
      </w:r>
      <w:r w:rsidRPr="003103DB">
        <w:rPr>
          <w:rFonts w:ascii="Times New Roman" w:hAnsi="Times New Roman" w:cs="Times New Roman"/>
          <w:b/>
          <w:color w:val="000000" w:themeColor="text1"/>
          <w:sz w:val="24"/>
          <w:szCs w:val="24"/>
          <w:lang w:val="id-ID"/>
        </w:rPr>
        <w:t xml:space="preserve"> </w:t>
      </w:r>
      <w:r w:rsidRPr="003103DB">
        <w:rPr>
          <w:rFonts w:ascii="Times New Roman" w:hAnsi="Times New Roman" w:cs="Times New Roman"/>
          <w:b/>
          <w:color w:val="000000" w:themeColor="text1"/>
          <w:sz w:val="24"/>
          <w:szCs w:val="24"/>
        </w:rPr>
        <w:t>Indonesia”.</w:t>
      </w:r>
    </w:p>
    <w:p w14:paraId="3EF88DC6" w14:textId="6172F420" w:rsidR="004216A5" w:rsidRDefault="00D94A0C" w:rsidP="00D80F7C">
      <w:pPr>
        <w:pStyle w:val="ListParagraph"/>
        <w:numPr>
          <w:ilvl w:val="0"/>
          <w:numId w:val="4"/>
        </w:numPr>
        <w:spacing w:line="360" w:lineRule="auto"/>
        <w:ind w:left="426"/>
        <w:rPr>
          <w:rFonts w:ascii="Times New Roman" w:hAnsi="Times New Roman" w:cs="Times New Roman"/>
          <w:b/>
          <w:bCs/>
          <w:sz w:val="24"/>
          <w:szCs w:val="24"/>
        </w:rPr>
      </w:pPr>
      <w:r w:rsidRPr="00D94A0C">
        <w:rPr>
          <w:rFonts w:ascii="Times New Roman" w:hAnsi="Times New Roman" w:cs="Times New Roman"/>
          <w:b/>
          <w:bCs/>
          <w:sz w:val="24"/>
          <w:szCs w:val="24"/>
        </w:rPr>
        <w:t>Literature Review</w:t>
      </w:r>
    </w:p>
    <w:p w14:paraId="786FA01C" w14:textId="36394E9B" w:rsidR="00D80F7C" w:rsidRPr="00D80F7C" w:rsidRDefault="00D80F7C" w:rsidP="00D80F7C">
      <w:pPr>
        <w:pStyle w:val="ListParagraph"/>
        <w:numPr>
          <w:ilvl w:val="0"/>
          <w:numId w:val="5"/>
        </w:numPr>
        <w:spacing w:after="0" w:line="276" w:lineRule="auto"/>
        <w:ind w:left="709"/>
        <w:rPr>
          <w:rFonts w:ascii="Times New Roman" w:hAnsi="Times New Roman" w:cs="Times New Roman"/>
          <w:b/>
          <w:bCs/>
          <w:sz w:val="24"/>
          <w:szCs w:val="24"/>
        </w:rPr>
      </w:pPr>
      <w:r>
        <w:rPr>
          <w:rFonts w:ascii="Times New Roman" w:hAnsi="Times New Roman" w:cs="Times New Roman"/>
          <w:b/>
          <w:bCs/>
          <w:sz w:val="24"/>
          <w:szCs w:val="24"/>
        </w:rPr>
        <w:t>Landasan Teori</w:t>
      </w:r>
    </w:p>
    <w:p w14:paraId="32905BD5" w14:textId="77777777" w:rsidR="004216A5" w:rsidRPr="004216A5" w:rsidRDefault="004216A5" w:rsidP="00D80F7C">
      <w:pPr>
        <w:pStyle w:val="Heading3"/>
        <w:numPr>
          <w:ilvl w:val="0"/>
          <w:numId w:val="2"/>
        </w:numPr>
        <w:tabs>
          <w:tab w:val="num" w:pos="360"/>
        </w:tabs>
        <w:spacing w:line="276" w:lineRule="auto"/>
        <w:ind w:left="426" w:firstLine="0"/>
        <w:rPr>
          <w:rFonts w:ascii="Times New Roman" w:hAnsi="Times New Roman" w:cs="Times New Roman"/>
          <w:b/>
          <w:bCs/>
          <w:color w:val="000000" w:themeColor="text1"/>
        </w:rPr>
      </w:pPr>
      <w:bookmarkStart w:id="10" w:name="_Toc92967003"/>
      <w:bookmarkStart w:id="11" w:name="_Toc92967301"/>
      <w:bookmarkStart w:id="12" w:name="_Toc92967983"/>
      <w:bookmarkStart w:id="13" w:name="_Toc92968936"/>
      <w:r w:rsidRPr="004216A5">
        <w:rPr>
          <w:rFonts w:ascii="Times New Roman" w:hAnsi="Times New Roman" w:cs="Times New Roman"/>
          <w:b/>
          <w:bCs/>
          <w:color w:val="000000" w:themeColor="text1"/>
        </w:rPr>
        <w:t>Financial Crunch</w:t>
      </w:r>
      <w:bookmarkEnd w:id="10"/>
      <w:bookmarkEnd w:id="11"/>
      <w:bookmarkEnd w:id="12"/>
      <w:bookmarkEnd w:id="13"/>
    </w:p>
    <w:p w14:paraId="671FBDE3" w14:textId="77777777" w:rsidR="004216A5" w:rsidRPr="004216A5" w:rsidRDefault="004216A5" w:rsidP="004216A5">
      <w:pPr>
        <w:spacing w:line="276" w:lineRule="auto"/>
        <w:ind w:firstLine="720"/>
        <w:jc w:val="both"/>
        <w:rPr>
          <w:rFonts w:ascii="Times New Roman" w:hAnsi="Times New Roman" w:cs="Times New Roman"/>
          <w:i/>
          <w:iCs/>
          <w:color w:val="000000" w:themeColor="text1"/>
          <w:sz w:val="24"/>
          <w:szCs w:val="24"/>
        </w:rPr>
      </w:pPr>
      <w:r w:rsidRPr="004216A5">
        <w:rPr>
          <w:rFonts w:ascii="Times New Roman" w:hAnsi="Times New Roman" w:cs="Times New Roman"/>
          <w:color w:val="000000" w:themeColor="text1"/>
          <w:sz w:val="24"/>
          <w:szCs w:val="24"/>
          <w:lang w:val="id-ID"/>
        </w:rPr>
        <w:t>Penyaluran</w:t>
      </w:r>
      <w:r w:rsidRPr="004216A5">
        <w:rPr>
          <w:rFonts w:ascii="Times New Roman" w:hAnsi="Times New Roman" w:cs="Times New Roman"/>
          <w:color w:val="000000" w:themeColor="text1"/>
          <w:sz w:val="24"/>
          <w:szCs w:val="24"/>
        </w:rPr>
        <w:t xml:space="preserve"> kredit/pembiayaan yang dilakukan oleh sektor perbankan dalam membantu unit usaha, yang memerlukan modal usaha dalam rangka mengembangkan usahanya. Akan tetapi, adanya krisis keuangan yang memberikan dampak bagi sektor perbankan, menyebabkan bank lebih selektif dalam menyalurkan pembiayaannya. Keadaan inilah biasa disebut dengan </w:t>
      </w:r>
      <w:r w:rsidRPr="004216A5">
        <w:rPr>
          <w:rFonts w:ascii="Times New Roman" w:hAnsi="Times New Roman" w:cs="Times New Roman"/>
          <w:i/>
          <w:iCs/>
          <w:color w:val="000000" w:themeColor="text1"/>
          <w:sz w:val="24"/>
          <w:szCs w:val="24"/>
        </w:rPr>
        <w:t>credit crunch</w:t>
      </w:r>
      <w:r w:rsidRPr="004216A5">
        <w:rPr>
          <w:rFonts w:ascii="Times New Roman" w:hAnsi="Times New Roman" w:cs="Times New Roman"/>
          <w:color w:val="000000" w:themeColor="text1"/>
          <w:sz w:val="24"/>
          <w:szCs w:val="24"/>
        </w:rPr>
        <w:t xml:space="preserve">, atau dalam perbankan syariah dikenal dengan istilah </w:t>
      </w:r>
      <w:r w:rsidRPr="004216A5">
        <w:rPr>
          <w:rFonts w:ascii="Times New Roman" w:hAnsi="Times New Roman" w:cs="Times New Roman"/>
          <w:i/>
          <w:iCs/>
          <w:color w:val="000000" w:themeColor="text1"/>
          <w:sz w:val="24"/>
          <w:szCs w:val="24"/>
        </w:rPr>
        <w:t xml:space="preserve">financial crunch </w:t>
      </w:r>
      <w:r w:rsidRPr="004216A5">
        <w:rPr>
          <w:rFonts w:ascii="Times New Roman" w:hAnsi="Times New Roman" w:cs="Times New Roman"/>
          <w:color w:val="000000" w:themeColor="text1"/>
          <w:sz w:val="24"/>
          <w:szCs w:val="24"/>
        </w:rPr>
        <w:t>(</w:t>
      </w:r>
      <w:sdt>
        <w:sdtPr>
          <w:rPr>
            <w:rFonts w:ascii="Times New Roman" w:hAnsi="Times New Roman" w:cs="Times New Roman"/>
            <w:color w:val="000000" w:themeColor="text1"/>
            <w:sz w:val="24"/>
            <w:szCs w:val="24"/>
          </w:rPr>
          <w:tag w:val="MENDELEY_CITATION_v3_eyJjaXRhdGlvbklEIjoiTUVOREVMRVlfQ0lUQVRJT05fNGQ5ZThiYTMtYmU5ZC00M2NjLTliNjktNTg1ZTc4MzhkMmI0IiwiY2l0YXRpb25JdGVtcyI6W3siaWQiOiI2NzEzMmMxMy0xNWZhLTMwN2EtYjcyYy0xMzBjMmM0ZmFjMjciLCJpdGVtRGF0YSI6eyJJU0JOIjoiOTc4ODU3ODExMDc5NiIsIklTU04iOiIxMDk4LTY1OTYiLCJQTUlEIjoiMjUyNDY0MDM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"/>
          <w:id w:val="1962228603"/>
          <w:placeholder>
            <w:docPart w:val="9B16E64A0FE54BA9B40C06A870277D61"/>
          </w:placeholder>
        </w:sdtPr>
        <w:sdtEndPr/>
        <w:sdtContent>
          <w:r w:rsidRPr="004216A5">
            <w:rPr>
              <w:rFonts w:ascii="Times New Roman" w:hAnsi="Times New Roman" w:cs="Times New Roman"/>
              <w:color w:val="000000" w:themeColor="text1"/>
              <w:sz w:val="24"/>
              <w:szCs w:val="24"/>
            </w:rPr>
            <w:t>Asysyifa et al., 2018)</w:t>
          </w:r>
        </w:sdtContent>
      </w:sdt>
      <w:r w:rsidRPr="004216A5">
        <w:rPr>
          <w:rFonts w:ascii="Times New Roman" w:hAnsi="Times New Roman" w:cs="Times New Roman"/>
          <w:color w:val="000000" w:themeColor="text1"/>
          <w:sz w:val="24"/>
          <w:szCs w:val="24"/>
          <w:lang w:val="id-ID"/>
        </w:rPr>
        <w:t>.</w:t>
      </w:r>
      <w:r w:rsidRPr="004216A5">
        <w:rPr>
          <w:rFonts w:ascii="Times New Roman" w:hAnsi="Times New Roman" w:cs="Times New Roman"/>
          <w:i/>
          <w:iCs/>
          <w:color w:val="000000" w:themeColor="text1"/>
          <w:sz w:val="24"/>
          <w:szCs w:val="24"/>
        </w:rPr>
        <w:t>.</w:t>
      </w:r>
    </w:p>
    <w:p w14:paraId="47C4A08E" w14:textId="77777777" w:rsidR="004216A5" w:rsidRPr="004216A5" w:rsidRDefault="004216A5" w:rsidP="004216A5">
      <w:pPr>
        <w:spacing w:line="276" w:lineRule="auto"/>
        <w:ind w:firstLine="720"/>
        <w:jc w:val="both"/>
        <w:rPr>
          <w:rFonts w:ascii="Times New Roman" w:hAnsi="Times New Roman" w:cs="Times New Roman"/>
          <w:color w:val="000000" w:themeColor="text1"/>
          <w:sz w:val="24"/>
          <w:szCs w:val="24"/>
        </w:rPr>
      </w:pPr>
      <w:r w:rsidRPr="004216A5">
        <w:rPr>
          <w:rFonts w:ascii="Times New Roman" w:hAnsi="Times New Roman" w:cs="Times New Roman"/>
          <w:color w:val="000000" w:themeColor="text1"/>
          <w:sz w:val="24"/>
          <w:szCs w:val="24"/>
        </w:rPr>
        <w:t xml:space="preserve">Istilah </w:t>
      </w:r>
      <w:r w:rsidRPr="004216A5">
        <w:rPr>
          <w:rFonts w:ascii="Times New Roman" w:hAnsi="Times New Roman" w:cs="Times New Roman"/>
          <w:i/>
          <w:iCs/>
          <w:color w:val="000000" w:themeColor="text1"/>
          <w:sz w:val="24"/>
          <w:szCs w:val="24"/>
        </w:rPr>
        <w:t>financial crunch</w:t>
      </w:r>
      <w:r w:rsidRPr="004216A5">
        <w:rPr>
          <w:rFonts w:ascii="Times New Roman" w:hAnsi="Times New Roman" w:cs="Times New Roman"/>
          <w:color w:val="000000" w:themeColor="text1"/>
          <w:sz w:val="24"/>
          <w:szCs w:val="24"/>
        </w:rPr>
        <w:t xml:space="preserve"> disebabkan karena adanya perubahan dalam sisi penawaran dan permintaan pembiayaan, dapat dikatakan bahwa fenomena ini memiliki hubungan dengan tingkat pembiayaan bank, karena saat terjadinya krisis keuangan bank lebih selektif dalam menyalurkan pembiayaannnya. Permasalahan pada perubahan penawaran dan permintaan di sektor keuangan, khususnya perbankan, terjadi karena adanya dinamika risiko dalam sektor riil. Peningkatan risiko pembiayaan pada syariah mencerminkan perubahan pada tingkat penawaran bank dalam menyalurkan pembiayaannya (Bank Indonesia, 2021). Sedangkan pada sisi permintaan, penurunan permintaan pembiayaan oleh unit usaha akibat krisis keuangan yang diakibatkan karena kondisi likuiditas usaha dalam keadaan lesu. Untuk itu, terjadi penurunan penyaluran kredit usaha UMKM yang mengalami penurunan akibat krisis keuangan global </w:t>
      </w:r>
      <w:sdt>
        <w:sdtPr>
          <w:rPr>
            <w:rFonts w:ascii="Times New Roman" w:hAnsi="Times New Roman" w:cs="Times New Roman"/>
            <w:color w:val="000000" w:themeColor="text1"/>
            <w:sz w:val="24"/>
            <w:szCs w:val="24"/>
          </w:rPr>
          <w:tag w:val="MENDELEY_CITATION_v3_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"/>
          <w:id w:val="1968784491"/>
          <w:placeholder>
            <w:docPart w:val="C1F644B933374F12959D73CAD07BD9BC"/>
          </w:placeholder>
        </w:sdtPr>
        <w:sdtEndPr/>
        <w:sdtContent>
          <w:r w:rsidRPr="004216A5">
            <w:rPr>
              <w:rFonts w:ascii="Times New Roman" w:hAnsi="Times New Roman" w:cs="Times New Roman"/>
              <w:color w:val="000000" w:themeColor="text1"/>
              <w:sz w:val="24"/>
              <w:szCs w:val="24"/>
            </w:rPr>
            <w:t xml:space="preserve">(Murti Lestari, 2014). </w:t>
          </w:r>
        </w:sdtContent>
      </w:sdt>
      <w:r w:rsidRPr="004216A5">
        <w:rPr>
          <w:rFonts w:ascii="Times New Roman" w:hAnsi="Times New Roman" w:cs="Times New Roman"/>
          <w:color w:val="000000" w:themeColor="text1"/>
          <w:sz w:val="24"/>
          <w:szCs w:val="24"/>
        </w:rPr>
        <w:t>Tingkat investasi mengalami penurunan, akibat unit usaha lebih memilih pendanaan yang bersumber dari internal untuk kebutuhan pembiayaannya (Bank Indonesia, 2021).</w:t>
      </w:r>
    </w:p>
    <w:p w14:paraId="5D50416C" w14:textId="77777777" w:rsidR="004216A5" w:rsidRPr="004216A5" w:rsidRDefault="004216A5" w:rsidP="004216A5">
      <w:pPr>
        <w:spacing w:line="276" w:lineRule="auto"/>
        <w:ind w:firstLine="720"/>
        <w:jc w:val="both"/>
        <w:rPr>
          <w:rFonts w:ascii="Times New Roman" w:hAnsi="Times New Roman" w:cs="Times New Roman"/>
          <w:color w:val="000000" w:themeColor="text1"/>
          <w:sz w:val="24"/>
          <w:szCs w:val="24"/>
        </w:rPr>
      </w:pPr>
      <w:r w:rsidRPr="004216A5">
        <w:rPr>
          <w:rFonts w:ascii="Times New Roman" w:hAnsi="Times New Roman" w:cs="Times New Roman"/>
          <w:color w:val="000000" w:themeColor="text1"/>
          <w:sz w:val="24"/>
          <w:szCs w:val="24"/>
        </w:rPr>
        <w:t xml:space="preserve">Maka dari itu, pembahasan tentang fenomena </w:t>
      </w:r>
      <w:r w:rsidRPr="004216A5">
        <w:rPr>
          <w:rFonts w:ascii="Times New Roman" w:hAnsi="Times New Roman" w:cs="Times New Roman"/>
          <w:i/>
          <w:iCs/>
          <w:color w:val="000000" w:themeColor="text1"/>
          <w:sz w:val="24"/>
          <w:szCs w:val="24"/>
        </w:rPr>
        <w:t>financial crunch</w:t>
      </w:r>
      <w:r w:rsidRPr="004216A5">
        <w:rPr>
          <w:rFonts w:ascii="Times New Roman" w:hAnsi="Times New Roman" w:cs="Times New Roman"/>
          <w:color w:val="000000" w:themeColor="text1"/>
          <w:sz w:val="24"/>
          <w:szCs w:val="24"/>
        </w:rPr>
        <w:t xml:space="preserve"> ini erat kaitannya dengan tingkat pertumbuhan penyaluran pembiayaan. Pertumbuhan pembiayaan dipengaruhi oleh penawaran pembiayaan perbankan, penawaran dipengaruhi oleh sumber pendapatan bank dari Dana Pihak Ketiga (DPK), persepsi bank dari usaha debitur, dan kondisi dari bank itu sendiri, seperti permodalan, jumlah pembiayaan bermasalah atau NPF </w:t>
      </w:r>
      <w:r w:rsidRPr="004216A5">
        <w:rPr>
          <w:rFonts w:ascii="Times New Roman" w:hAnsi="Times New Roman" w:cs="Times New Roman"/>
          <w:i/>
          <w:iCs/>
          <w:color w:val="000000" w:themeColor="text1"/>
          <w:sz w:val="24"/>
          <w:szCs w:val="24"/>
        </w:rPr>
        <w:t>(Non Performing Financing)</w:t>
      </w:r>
      <w:r w:rsidRPr="004216A5">
        <w:rPr>
          <w:rFonts w:ascii="Times New Roman" w:hAnsi="Times New Roman" w:cs="Times New Roman"/>
          <w:color w:val="000000" w:themeColor="text1"/>
          <w:sz w:val="24"/>
          <w:szCs w:val="24"/>
        </w:rPr>
        <w:t xml:space="preserve"> dan NPL </w:t>
      </w:r>
      <w:r w:rsidRPr="004216A5">
        <w:rPr>
          <w:rFonts w:ascii="Times New Roman" w:hAnsi="Times New Roman" w:cs="Times New Roman"/>
          <w:i/>
          <w:iCs/>
          <w:color w:val="000000" w:themeColor="text1"/>
          <w:sz w:val="24"/>
          <w:szCs w:val="24"/>
        </w:rPr>
        <w:t>(Non Performing Loan)</w:t>
      </w:r>
      <w:r w:rsidRPr="004216A5">
        <w:rPr>
          <w:rFonts w:ascii="Times New Roman" w:hAnsi="Times New Roman" w:cs="Times New Roman"/>
          <w:color w:val="000000" w:themeColor="text1"/>
          <w:sz w:val="24"/>
          <w:szCs w:val="24"/>
        </w:rPr>
        <w:t xml:space="preserve"> pada bank Konvensional, FDR </w:t>
      </w:r>
      <w:r w:rsidRPr="004216A5">
        <w:rPr>
          <w:rFonts w:ascii="Times New Roman" w:hAnsi="Times New Roman" w:cs="Times New Roman"/>
          <w:i/>
          <w:iCs/>
          <w:color w:val="000000" w:themeColor="text1"/>
          <w:sz w:val="24"/>
          <w:szCs w:val="24"/>
        </w:rPr>
        <w:t>(Financing To Deposit Ratio)</w:t>
      </w:r>
      <w:r w:rsidRPr="004216A5">
        <w:rPr>
          <w:rFonts w:ascii="Times New Roman" w:hAnsi="Times New Roman" w:cs="Times New Roman"/>
          <w:color w:val="000000" w:themeColor="text1"/>
          <w:sz w:val="24"/>
          <w:szCs w:val="24"/>
        </w:rPr>
        <w:t xml:space="preserve"> dan LDR </w:t>
      </w:r>
      <w:r w:rsidRPr="004216A5">
        <w:rPr>
          <w:rFonts w:ascii="Times New Roman" w:hAnsi="Times New Roman" w:cs="Times New Roman"/>
          <w:i/>
          <w:iCs/>
          <w:color w:val="000000" w:themeColor="text1"/>
          <w:sz w:val="24"/>
          <w:szCs w:val="24"/>
        </w:rPr>
        <w:t xml:space="preserve">(Loan Deposit Ratio) </w:t>
      </w:r>
      <w:r w:rsidRPr="004216A5">
        <w:rPr>
          <w:rFonts w:ascii="Times New Roman" w:hAnsi="Times New Roman" w:cs="Times New Roman"/>
          <w:color w:val="000000" w:themeColor="text1"/>
          <w:sz w:val="24"/>
          <w:szCs w:val="24"/>
        </w:rPr>
        <w:t xml:space="preserve">pada bank konvensional </w:t>
      </w:r>
      <w:sdt>
        <w:sdtPr>
          <w:rPr>
            <w:rFonts w:ascii="Times New Roman" w:hAnsi="Times New Roman" w:cs="Times New Roman"/>
            <w:color w:val="000000" w:themeColor="text1"/>
            <w:sz w:val="24"/>
            <w:szCs w:val="24"/>
          </w:rPr>
          <w:tag w:val="MENDELEY_CITATION_v3_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"/>
          <w:id w:val="-287205562"/>
          <w:placeholder>
            <w:docPart w:val="799B33F230454438AC7B2C700A067C4B"/>
          </w:placeholder>
        </w:sdtPr>
        <w:sdtEndPr/>
        <w:sdtContent>
          <w:r w:rsidRPr="004216A5">
            <w:rPr>
              <w:rFonts w:ascii="Times New Roman" w:hAnsi="Times New Roman" w:cs="Times New Roman"/>
              <w:color w:val="000000" w:themeColor="text1"/>
              <w:sz w:val="24"/>
              <w:szCs w:val="24"/>
            </w:rPr>
            <w:t>(Adzimatinur et al, 2013)</w:t>
          </w:r>
        </w:sdtContent>
      </w:sdt>
      <w:r w:rsidRPr="004216A5">
        <w:rPr>
          <w:rFonts w:ascii="Times New Roman" w:hAnsi="Times New Roman" w:cs="Times New Roman"/>
          <w:color w:val="000000" w:themeColor="text1"/>
          <w:sz w:val="24"/>
          <w:szCs w:val="24"/>
        </w:rPr>
        <w:t>.</w:t>
      </w:r>
    </w:p>
    <w:p w14:paraId="6AEAC444" w14:textId="77777777" w:rsidR="004216A5" w:rsidRPr="004216A5" w:rsidRDefault="004216A5" w:rsidP="004216A5">
      <w:pPr>
        <w:spacing w:line="276" w:lineRule="auto"/>
        <w:ind w:firstLine="720"/>
        <w:jc w:val="both"/>
        <w:rPr>
          <w:rFonts w:ascii="Times New Roman" w:hAnsi="Times New Roman" w:cs="Times New Roman"/>
          <w:color w:val="000000" w:themeColor="text1"/>
          <w:sz w:val="24"/>
          <w:szCs w:val="24"/>
        </w:rPr>
      </w:pPr>
      <w:r w:rsidRPr="004216A5">
        <w:rPr>
          <w:rFonts w:ascii="Times New Roman" w:hAnsi="Times New Roman" w:cs="Times New Roman"/>
          <w:color w:val="000000" w:themeColor="text1"/>
          <w:sz w:val="24"/>
          <w:szCs w:val="24"/>
        </w:rPr>
        <w:t xml:space="preserve"> Oleh karena itu, sesuai teori tersebut faktor yang dapat mempengaruhi pertumbuhan pembiayaan oleh bank syariah yaitu NPF, DPK, dan FDR :</w:t>
      </w:r>
    </w:p>
    <w:p w14:paraId="4B786475" w14:textId="12C13B34" w:rsidR="004216A5" w:rsidRPr="004216A5" w:rsidRDefault="004216A5" w:rsidP="004216A5">
      <w:pPr>
        <w:pStyle w:val="Heading4"/>
        <w:numPr>
          <w:ilvl w:val="0"/>
          <w:numId w:val="3"/>
        </w:numPr>
        <w:spacing w:line="276" w:lineRule="auto"/>
        <w:rPr>
          <w:rFonts w:ascii="Times New Roman" w:hAnsi="Times New Roman" w:cs="Times New Roman"/>
          <w:b/>
          <w:bCs/>
          <w:color w:val="000000" w:themeColor="text1"/>
          <w:sz w:val="24"/>
          <w:szCs w:val="24"/>
        </w:rPr>
      </w:pPr>
      <w:bookmarkStart w:id="14" w:name="_Toc92967984"/>
      <w:bookmarkStart w:id="15" w:name="_Toc92968937"/>
      <w:r w:rsidRPr="004216A5">
        <w:rPr>
          <w:rFonts w:ascii="Times New Roman" w:hAnsi="Times New Roman" w:cs="Times New Roman"/>
          <w:b/>
          <w:bCs/>
          <w:iCs w:val="0"/>
          <w:color w:val="000000" w:themeColor="text1"/>
          <w:sz w:val="24"/>
          <w:szCs w:val="24"/>
        </w:rPr>
        <w:t>Non Performing Financing</w:t>
      </w:r>
      <w:r w:rsidRPr="004216A5">
        <w:rPr>
          <w:rFonts w:ascii="Times New Roman" w:hAnsi="Times New Roman" w:cs="Times New Roman"/>
          <w:b/>
          <w:bCs/>
          <w:color w:val="000000" w:themeColor="text1"/>
          <w:sz w:val="24"/>
          <w:szCs w:val="24"/>
        </w:rPr>
        <w:t xml:space="preserve"> (NPF)</w:t>
      </w:r>
      <w:bookmarkEnd w:id="14"/>
      <w:bookmarkEnd w:id="15"/>
    </w:p>
    <w:p w14:paraId="64B2AACD" w14:textId="77777777" w:rsidR="004216A5" w:rsidRPr="004216A5" w:rsidRDefault="004216A5" w:rsidP="004216A5">
      <w:pPr>
        <w:spacing w:line="276" w:lineRule="auto"/>
        <w:ind w:left="426" w:firstLine="708"/>
        <w:jc w:val="both"/>
        <w:rPr>
          <w:rFonts w:ascii="Times New Roman" w:hAnsi="Times New Roman" w:cs="Times New Roman"/>
          <w:color w:val="000000" w:themeColor="text1"/>
          <w:sz w:val="24"/>
          <w:szCs w:val="24"/>
        </w:rPr>
      </w:pPr>
      <w:r w:rsidRPr="004216A5">
        <w:rPr>
          <w:rFonts w:ascii="Times New Roman" w:hAnsi="Times New Roman" w:cs="Times New Roman"/>
          <w:color w:val="000000" w:themeColor="text1"/>
          <w:sz w:val="24"/>
          <w:szCs w:val="24"/>
        </w:rPr>
        <w:t>Menurut</w:t>
      </w:r>
      <w:r w:rsidRPr="004216A5">
        <w:rPr>
          <w:rFonts w:ascii="Times New Roman" w:hAnsi="Times New Roman" w:cs="Times New Roman"/>
          <w:color w:val="000000" w:themeColor="text1"/>
          <w:sz w:val="24"/>
          <w:szCs w:val="24"/>
          <w:lang w:val="id-ID"/>
        </w:rPr>
        <w:t xml:space="preserve"> </w:t>
      </w:r>
      <w:r w:rsidRPr="004216A5">
        <w:rPr>
          <w:rFonts w:ascii="Times New Roman" w:hAnsi="Times New Roman" w:cs="Times New Roman"/>
          <w:color w:val="000000" w:themeColor="text1"/>
          <w:sz w:val="24"/>
          <w:szCs w:val="24"/>
        </w:rPr>
        <w:t>Nazir dan Hasnudin (2004)</w:t>
      </w:r>
      <w:r w:rsidRPr="004216A5">
        <w:rPr>
          <w:rFonts w:ascii="Times New Roman" w:hAnsi="Times New Roman" w:cs="Times New Roman"/>
          <w:color w:val="000000" w:themeColor="text1"/>
          <w:sz w:val="24"/>
          <w:szCs w:val="24"/>
          <w:lang w:val="id-ID"/>
        </w:rPr>
        <w:t xml:space="preserve"> Pembiayaan adalah salah satu kebijakan pokok yang harus dijalankan oleh bank syariah, berguna untuk membantu dalam pemberian fasilitas dana untuk memenuhi kebutuhan dana pihak</w:t>
      </w:r>
      <w:r w:rsidRPr="004216A5">
        <w:rPr>
          <w:rFonts w:ascii="Times New Roman" w:hAnsi="Times New Roman" w:cs="Times New Roman"/>
          <w:color w:val="000000" w:themeColor="text1"/>
          <w:sz w:val="24"/>
          <w:szCs w:val="24"/>
        </w:rPr>
        <w:t>-</w:t>
      </w:r>
      <w:r w:rsidRPr="004216A5">
        <w:rPr>
          <w:rFonts w:ascii="Times New Roman" w:hAnsi="Times New Roman" w:cs="Times New Roman"/>
          <w:color w:val="000000" w:themeColor="text1"/>
          <w:sz w:val="24"/>
          <w:szCs w:val="24"/>
          <w:lang w:val="id-ID"/>
        </w:rPr>
        <w:t>pihak terkait yang mengalami defi</w:t>
      </w:r>
      <w:r w:rsidRPr="004216A5">
        <w:rPr>
          <w:rFonts w:ascii="Times New Roman" w:hAnsi="Times New Roman" w:cs="Times New Roman"/>
          <w:color w:val="000000" w:themeColor="text1"/>
          <w:sz w:val="24"/>
          <w:szCs w:val="24"/>
        </w:rPr>
        <w:t>s</w:t>
      </w:r>
      <w:r w:rsidRPr="004216A5">
        <w:rPr>
          <w:rFonts w:ascii="Times New Roman" w:hAnsi="Times New Roman" w:cs="Times New Roman"/>
          <w:color w:val="000000" w:themeColor="text1"/>
          <w:sz w:val="24"/>
          <w:szCs w:val="24"/>
          <w:lang w:val="id-ID"/>
        </w:rPr>
        <w:t>it</w:t>
      </w:r>
      <w:r w:rsidRPr="004216A5">
        <w:rPr>
          <w:rFonts w:ascii="Times New Roman" w:hAnsi="Times New Roman" w:cs="Times New Roman"/>
          <w:color w:val="000000" w:themeColor="text1"/>
          <w:sz w:val="24"/>
          <w:szCs w:val="24"/>
        </w:rPr>
        <w:t>.</w:t>
      </w:r>
      <w:r w:rsidRPr="004216A5">
        <w:rPr>
          <w:rFonts w:ascii="Times New Roman" w:hAnsi="Times New Roman" w:cs="Times New Roman"/>
          <w:color w:val="000000" w:themeColor="text1"/>
          <w:sz w:val="24"/>
          <w:szCs w:val="24"/>
          <w:lang w:val="id-ID"/>
        </w:rPr>
        <w:t xml:space="preserve"> Penyaluran pembiayaannya tidak terlepas dari adanya resiko</w:t>
      </w:r>
      <w:r w:rsidRPr="004216A5">
        <w:rPr>
          <w:rFonts w:ascii="Times New Roman" w:hAnsi="Times New Roman" w:cs="Times New Roman"/>
          <w:color w:val="000000" w:themeColor="text1"/>
          <w:sz w:val="24"/>
          <w:szCs w:val="24"/>
        </w:rPr>
        <w:t>,</w:t>
      </w:r>
      <w:r w:rsidRPr="004216A5">
        <w:rPr>
          <w:rFonts w:ascii="Times New Roman" w:hAnsi="Times New Roman" w:cs="Times New Roman"/>
          <w:color w:val="000000" w:themeColor="text1"/>
          <w:sz w:val="24"/>
          <w:szCs w:val="24"/>
          <w:lang w:val="id-ID"/>
        </w:rPr>
        <w:t xml:space="preserve"> oleh karena itu bank harus menjalankan penyaluran pembiayaannya dengan lebih selektif. </w:t>
      </w:r>
      <w:r w:rsidRPr="004216A5">
        <w:rPr>
          <w:rFonts w:ascii="Times New Roman" w:hAnsi="Times New Roman" w:cs="Times New Roman"/>
          <w:i/>
          <w:iCs/>
          <w:color w:val="000000" w:themeColor="text1"/>
          <w:sz w:val="24"/>
          <w:szCs w:val="24"/>
          <w:lang w:val="id-ID"/>
        </w:rPr>
        <w:t xml:space="preserve">Non-Performing Financing </w:t>
      </w:r>
      <w:r w:rsidRPr="004216A5">
        <w:rPr>
          <w:rFonts w:ascii="Times New Roman" w:hAnsi="Times New Roman" w:cs="Times New Roman"/>
          <w:color w:val="000000" w:themeColor="text1"/>
          <w:sz w:val="24"/>
          <w:szCs w:val="24"/>
          <w:lang w:val="id-ID"/>
        </w:rPr>
        <w:t>(NPF) rasio menjelaskan tingkat risiko pembiayaan dalam perbankan syariah, dengan menggambarkan besarnya pembiayaan bermasalah atau tingkat pembiayaan macet pada bank</w:t>
      </w:r>
      <w:r w:rsidRPr="004216A5">
        <w:rPr>
          <w:rFonts w:ascii="Times New Roman" w:hAnsi="Times New Roman" w:cs="Times New Roman"/>
          <w:color w:val="000000" w:themeColor="text1"/>
          <w:sz w:val="24"/>
          <w:szCs w:val="24"/>
        </w:rPr>
        <w:t xml:space="preserve">. Proses analisis dengan menggunakan rasio ini memilki tujuan untuk mengukur tingkat permasalahan pembiayaan yang dihadapi oleh bank, </w:t>
      </w:r>
      <w:r w:rsidRPr="004216A5">
        <w:rPr>
          <w:rFonts w:ascii="Times New Roman" w:hAnsi="Times New Roman" w:cs="Times New Roman"/>
          <w:color w:val="000000" w:themeColor="text1"/>
          <w:sz w:val="24"/>
          <w:szCs w:val="24"/>
          <w:lang w:val="id-ID"/>
        </w:rPr>
        <w:t>dan dimana NPF ini diketahui dengan cara menghitung pembiayaan non lancar terhadap total pembiayaan (Novel, 2020)</w:t>
      </w:r>
      <w:r w:rsidRPr="004216A5">
        <w:rPr>
          <w:rFonts w:ascii="Times New Roman" w:hAnsi="Times New Roman" w:cs="Times New Roman"/>
          <w:color w:val="000000" w:themeColor="text1"/>
          <w:sz w:val="24"/>
          <w:szCs w:val="24"/>
        </w:rPr>
        <w:t xml:space="preserve">. </w:t>
      </w:r>
    </w:p>
    <w:p w14:paraId="354F738F" w14:textId="77777777" w:rsidR="004216A5" w:rsidRPr="004216A5" w:rsidRDefault="004216A5" w:rsidP="004216A5">
      <w:pPr>
        <w:spacing w:line="276" w:lineRule="auto"/>
        <w:ind w:firstLine="360"/>
        <w:jc w:val="both"/>
        <w:rPr>
          <w:rFonts w:ascii="Times New Roman" w:hAnsi="Times New Roman" w:cs="Times New Roman"/>
          <w:color w:val="000000" w:themeColor="text1"/>
          <w:sz w:val="24"/>
          <w:szCs w:val="24"/>
        </w:rPr>
      </w:pPr>
      <w:r w:rsidRPr="004216A5">
        <w:rPr>
          <w:rFonts w:ascii="Times New Roman" w:hAnsi="Times New Roman" w:cs="Times New Roman"/>
          <w:color w:val="000000" w:themeColor="text1"/>
          <w:sz w:val="24"/>
          <w:szCs w:val="24"/>
        </w:rPr>
        <w:t xml:space="preserve">NPF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Pembiayaan Bermasalah</m:t>
            </m:r>
          </m:num>
          <m:den>
            <m:r>
              <w:rPr>
                <w:rFonts w:ascii="Cambria Math" w:hAnsi="Cambria Math" w:cs="Times New Roman"/>
                <w:color w:val="000000" w:themeColor="text1"/>
                <w:sz w:val="24"/>
                <w:szCs w:val="24"/>
              </w:rPr>
              <m:t>Total Pembiayaan</m:t>
            </m:r>
          </m:den>
        </m:f>
        <m:r>
          <w:rPr>
            <w:rFonts w:ascii="Cambria Math" w:hAnsi="Cambria Math" w:cs="Times New Roman"/>
            <w:color w:val="000000" w:themeColor="text1"/>
            <w:sz w:val="24"/>
            <w:szCs w:val="24"/>
          </w:rPr>
          <m:t xml:space="preserve"> ×100%</m:t>
        </m:r>
      </m:oMath>
    </w:p>
    <w:p w14:paraId="4410FCCE" w14:textId="77777777" w:rsidR="004216A5" w:rsidRPr="004216A5" w:rsidRDefault="004216A5" w:rsidP="004216A5">
      <w:pPr>
        <w:spacing w:line="276" w:lineRule="auto"/>
        <w:ind w:left="426" w:firstLine="708"/>
        <w:jc w:val="both"/>
        <w:rPr>
          <w:rFonts w:ascii="Times New Roman" w:hAnsi="Times New Roman" w:cs="Times New Roman"/>
          <w:color w:val="000000" w:themeColor="text1"/>
          <w:sz w:val="24"/>
          <w:szCs w:val="24"/>
          <w:lang w:val="id-ID"/>
        </w:rPr>
      </w:pPr>
      <w:r w:rsidRPr="004216A5">
        <w:rPr>
          <w:rFonts w:ascii="Times New Roman" w:hAnsi="Times New Roman" w:cs="Times New Roman"/>
          <w:color w:val="000000" w:themeColor="text1"/>
          <w:sz w:val="24"/>
          <w:szCs w:val="24"/>
        </w:rPr>
        <w:t xml:space="preserve">Semakin tinggi rasio NPF maka kualitas pembiayaan bank semakin buruk, pembiayaan kepada UMKM akan menurun sehingga pertumbuhan ekonomi akan ikut menurun </w:t>
      </w:r>
      <w:sdt>
        <w:sdtPr>
          <w:rPr>
            <w:rFonts w:ascii="Times New Roman" w:hAnsi="Times New Roman" w:cs="Times New Roman"/>
            <w:color w:val="000000" w:themeColor="text1"/>
            <w:sz w:val="24"/>
            <w:szCs w:val="24"/>
          </w:rPr>
          <w:tag w:val="MENDELEY_CITATION_v3_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"/>
          <w:id w:val="-73972507"/>
          <w:placeholder>
            <w:docPart w:val="095CD30893C449B980694E0F1466F95B"/>
          </w:placeholder>
        </w:sdtPr>
        <w:sdtEndPr/>
        <w:sdtContent>
          <w:r w:rsidRPr="004216A5">
            <w:rPr>
              <w:rFonts w:ascii="Times New Roman" w:hAnsi="Times New Roman" w:cs="Times New Roman"/>
              <w:color w:val="000000" w:themeColor="text1"/>
              <w:sz w:val="24"/>
              <w:szCs w:val="24"/>
            </w:rPr>
            <w:t>(Adzimatinur et al., 2013)</w:t>
          </w:r>
        </w:sdtContent>
      </w:sdt>
      <w:r w:rsidRPr="004216A5">
        <w:rPr>
          <w:rFonts w:ascii="Times New Roman" w:hAnsi="Times New Roman" w:cs="Times New Roman"/>
          <w:color w:val="000000" w:themeColor="text1"/>
          <w:sz w:val="24"/>
          <w:szCs w:val="24"/>
        </w:rPr>
        <w:t xml:space="preserve">. </w:t>
      </w:r>
      <w:r w:rsidRPr="004216A5">
        <w:rPr>
          <w:rFonts w:ascii="Times New Roman" w:hAnsi="Times New Roman" w:cs="Times New Roman"/>
          <w:color w:val="000000" w:themeColor="text1"/>
          <w:sz w:val="24"/>
          <w:szCs w:val="24"/>
          <w:lang w:val="id-ID"/>
        </w:rPr>
        <w:t>Karena begitu pentingnya tingkat angka NPF dalam melakukan pengukuran terhadap kesehatan bank, maka seluruh bank akan berusaha menekan angka NPF, dan bisa jadi jika angka tersebut semakin tinggi, maka bank dapat melakukan ekspansi pembiayaan. Oleh karena itu, Angka naik turunya NPF ini, dapat mempengaruhi tingkat pendapatan bank, yang kemudian dapat berdampak pada perubahan kondisi ekonomi dari sisi eksternalnya.</w:t>
      </w:r>
    </w:p>
    <w:p w14:paraId="5ABF4C17" w14:textId="0FD4E9D5" w:rsidR="004216A5" w:rsidRPr="004216A5" w:rsidRDefault="004216A5" w:rsidP="004216A5">
      <w:pPr>
        <w:pStyle w:val="Heading4"/>
        <w:numPr>
          <w:ilvl w:val="0"/>
          <w:numId w:val="3"/>
        </w:numPr>
        <w:spacing w:line="276" w:lineRule="auto"/>
        <w:rPr>
          <w:rFonts w:ascii="Times New Roman" w:hAnsi="Times New Roman" w:cs="Times New Roman"/>
          <w:b/>
          <w:bCs/>
          <w:color w:val="000000" w:themeColor="text1"/>
          <w:sz w:val="24"/>
          <w:szCs w:val="24"/>
        </w:rPr>
      </w:pPr>
      <w:bookmarkStart w:id="16" w:name="_Toc92967985"/>
      <w:bookmarkStart w:id="17" w:name="_Toc92968938"/>
      <w:r w:rsidRPr="004216A5">
        <w:rPr>
          <w:rFonts w:ascii="Times New Roman" w:hAnsi="Times New Roman" w:cs="Times New Roman"/>
          <w:b/>
          <w:bCs/>
          <w:color w:val="000000" w:themeColor="text1"/>
          <w:sz w:val="24"/>
          <w:szCs w:val="24"/>
        </w:rPr>
        <w:t>Dana Pihak Ketiga (DPK)</w:t>
      </w:r>
      <w:bookmarkEnd w:id="16"/>
      <w:bookmarkEnd w:id="17"/>
    </w:p>
    <w:p w14:paraId="77D705B7" w14:textId="77777777" w:rsidR="004216A5" w:rsidRPr="004216A5" w:rsidRDefault="004216A5" w:rsidP="004216A5">
      <w:pPr>
        <w:spacing w:line="276" w:lineRule="auto"/>
        <w:ind w:left="426" w:firstLine="708"/>
        <w:jc w:val="both"/>
        <w:rPr>
          <w:rFonts w:ascii="Times New Roman" w:hAnsi="Times New Roman" w:cs="Times New Roman"/>
          <w:color w:val="000000" w:themeColor="text1"/>
          <w:sz w:val="24"/>
          <w:szCs w:val="24"/>
        </w:rPr>
      </w:pPr>
      <w:r w:rsidRPr="004216A5">
        <w:rPr>
          <w:rFonts w:ascii="Times New Roman" w:hAnsi="Times New Roman" w:cs="Times New Roman"/>
          <w:color w:val="000000" w:themeColor="text1"/>
          <w:sz w:val="24"/>
          <w:szCs w:val="24"/>
        </w:rPr>
        <w:t>Dana</w:t>
      </w:r>
      <w:r w:rsidRPr="004216A5">
        <w:rPr>
          <w:rFonts w:ascii="Times New Roman" w:hAnsi="Times New Roman" w:cs="Times New Roman"/>
          <w:color w:val="000000" w:themeColor="text1"/>
          <w:sz w:val="24"/>
          <w:szCs w:val="24"/>
          <w:lang w:val="id-ID"/>
        </w:rPr>
        <w:t xml:space="preserve"> pihak ketiga secara umum dikenal dengan dana masyarakat, yang dihimpun oleh lembaga keuangan ataupun bank </w:t>
      </w:r>
      <w:r w:rsidRPr="004216A5">
        <w:rPr>
          <w:rFonts w:ascii="Times New Roman" w:hAnsi="Times New Roman" w:cs="Times New Roman"/>
          <w:color w:val="000000" w:themeColor="text1"/>
          <w:sz w:val="24"/>
          <w:szCs w:val="24"/>
        </w:rPr>
        <w:t xml:space="preserve">dari </w:t>
      </w:r>
      <w:r w:rsidRPr="004216A5">
        <w:rPr>
          <w:rFonts w:ascii="Times New Roman" w:hAnsi="Times New Roman" w:cs="Times New Roman"/>
          <w:color w:val="000000" w:themeColor="text1"/>
          <w:sz w:val="24"/>
          <w:szCs w:val="24"/>
          <w:lang w:val="id-ID"/>
        </w:rPr>
        <w:t>masyarakat secara individu atau badan usaha. Dana Pihak Ketiga (DPK) merupakan simpanan pihak ketiga yang berupa giro, tabungan, dan simpanan berjangka</w:t>
      </w:r>
      <w:r w:rsidRPr="004216A5">
        <w:rPr>
          <w:rFonts w:ascii="Times New Roman" w:hAnsi="Times New Roman" w:cs="Times New Roman"/>
          <w:color w:val="000000" w:themeColor="text1"/>
          <w:sz w:val="24"/>
          <w:szCs w:val="24"/>
        </w:rPr>
        <w:t xml:space="preserve">. DPK dapat mempengaruhi anggaran bank, jika DPK meningkat maka anggaran bank akan meningkat juga. Pertumbuhan dana pihak ketiga (DPK) menjadi sangat penting, untuk memberikan pembiayaan yang semakin besar kepada calon nasabah ataupun badan usaha seperti UMKM dan juga untuk perkembangan ekonomi rakyat khususnya dalam sektor riil. Dengan ini, bank syariah akan mampu menjadi penyumbang dari lembaga keuangan untuk pertumbuhan ekonomi yang diukur dengan pertumbuhan sektor riil </w:t>
      </w:r>
      <w:sdt>
        <w:sdtPr>
          <w:rPr>
            <w:rFonts w:ascii="Times New Roman" w:hAnsi="Times New Roman" w:cs="Times New Roman"/>
            <w:color w:val="000000" w:themeColor="text1"/>
            <w:sz w:val="24"/>
            <w:szCs w:val="24"/>
          </w:rPr>
          <w:tag w:val="MENDELEY_CITATION_v3_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"/>
          <w:id w:val="-1249188314"/>
          <w:placeholder>
            <w:docPart w:val="095CD30893C449B980694E0F1466F95B"/>
          </w:placeholder>
        </w:sdtPr>
        <w:sdtEndPr/>
        <w:sdtContent>
          <w:r w:rsidRPr="004216A5">
            <w:rPr>
              <w:rFonts w:ascii="Times New Roman" w:hAnsi="Times New Roman" w:cs="Times New Roman"/>
              <w:color w:val="000000" w:themeColor="text1"/>
              <w:sz w:val="24"/>
              <w:szCs w:val="24"/>
            </w:rPr>
            <w:t>(Syarvina, 2018)</w:t>
          </w:r>
        </w:sdtContent>
      </w:sdt>
      <w:r w:rsidRPr="004216A5">
        <w:rPr>
          <w:rFonts w:ascii="Times New Roman" w:hAnsi="Times New Roman" w:cs="Times New Roman"/>
          <w:color w:val="000000" w:themeColor="text1"/>
          <w:sz w:val="24"/>
          <w:szCs w:val="24"/>
        </w:rPr>
        <w:t>.</w:t>
      </w:r>
    </w:p>
    <w:p w14:paraId="0F0324E3" w14:textId="77777777" w:rsidR="004216A5" w:rsidRPr="004216A5" w:rsidRDefault="004216A5" w:rsidP="004216A5">
      <w:pPr>
        <w:spacing w:line="276" w:lineRule="auto"/>
        <w:ind w:left="426" w:firstLine="708"/>
        <w:jc w:val="both"/>
        <w:rPr>
          <w:rFonts w:ascii="Times New Roman" w:hAnsi="Times New Roman" w:cs="Times New Roman"/>
          <w:color w:val="000000" w:themeColor="text1"/>
          <w:sz w:val="24"/>
          <w:szCs w:val="24"/>
          <w:lang w:val="id-ID"/>
        </w:rPr>
      </w:pPr>
      <w:r w:rsidRPr="004216A5">
        <w:rPr>
          <w:rFonts w:ascii="Times New Roman" w:hAnsi="Times New Roman" w:cs="Times New Roman"/>
          <w:color w:val="000000" w:themeColor="text1"/>
          <w:sz w:val="24"/>
          <w:szCs w:val="24"/>
        </w:rPr>
        <w:t>Pertumbuhan</w:t>
      </w:r>
      <w:r w:rsidRPr="004216A5">
        <w:rPr>
          <w:rFonts w:ascii="Times New Roman" w:hAnsi="Times New Roman" w:cs="Times New Roman"/>
          <w:color w:val="000000" w:themeColor="text1"/>
          <w:sz w:val="24"/>
          <w:szCs w:val="24"/>
          <w:lang w:val="id-ID"/>
        </w:rPr>
        <w:t xml:space="preserve"> ekonomi terjadi ketika perkembangan dalam kegiatan ekonomi yang menyebabkan barang ataupun jasa yang diproduksi semakin meningkat, dan kemakmuran masyarakat meningkat dalam jangka panjang. Tingkat pertumbuhan ekonomi yang semakin maju, akan mempengaruhi pendapatan masyarakat yang meningkat. Akibatnya, semakin meningkatnya masyarakat yang menabung. Hal inilah yang akan menjadikan jumlah penghimpunan dana dari masyarakat meningkat, yang dikenal dengan Dana Pihak Ketiga yang berupa giro, tabungan maupun deposito (Nasiha, 2019).</w:t>
      </w:r>
    </w:p>
    <w:p w14:paraId="06AABF0F" w14:textId="2CCC7E8A" w:rsidR="004216A5" w:rsidRPr="004216A5" w:rsidRDefault="004216A5" w:rsidP="004216A5">
      <w:pPr>
        <w:pStyle w:val="Heading4"/>
        <w:numPr>
          <w:ilvl w:val="0"/>
          <w:numId w:val="3"/>
        </w:numPr>
        <w:spacing w:line="276" w:lineRule="auto"/>
        <w:rPr>
          <w:rFonts w:ascii="Times New Roman" w:hAnsi="Times New Roman" w:cs="Times New Roman"/>
          <w:b/>
          <w:bCs/>
          <w:color w:val="000000" w:themeColor="text1"/>
          <w:sz w:val="24"/>
          <w:szCs w:val="24"/>
        </w:rPr>
      </w:pPr>
      <w:bookmarkStart w:id="18" w:name="_Toc92967986"/>
      <w:bookmarkStart w:id="19" w:name="_Toc92968939"/>
      <w:r w:rsidRPr="004216A5">
        <w:rPr>
          <w:rFonts w:ascii="Times New Roman" w:hAnsi="Times New Roman" w:cs="Times New Roman"/>
          <w:b/>
          <w:bCs/>
          <w:iCs w:val="0"/>
          <w:color w:val="000000" w:themeColor="text1"/>
          <w:sz w:val="24"/>
          <w:szCs w:val="24"/>
        </w:rPr>
        <w:t>Financing to Deposit Ratio</w:t>
      </w:r>
      <w:r w:rsidRPr="004216A5">
        <w:rPr>
          <w:rFonts w:ascii="Times New Roman" w:hAnsi="Times New Roman" w:cs="Times New Roman"/>
          <w:b/>
          <w:bCs/>
          <w:color w:val="000000" w:themeColor="text1"/>
          <w:sz w:val="24"/>
          <w:szCs w:val="24"/>
        </w:rPr>
        <w:t xml:space="preserve"> (FDR)</w:t>
      </w:r>
      <w:bookmarkEnd w:id="18"/>
      <w:bookmarkEnd w:id="19"/>
    </w:p>
    <w:p w14:paraId="5F704477" w14:textId="77777777" w:rsidR="004216A5" w:rsidRPr="004216A5" w:rsidRDefault="004216A5" w:rsidP="004216A5">
      <w:pPr>
        <w:spacing w:line="276" w:lineRule="auto"/>
        <w:ind w:left="426" w:firstLine="708"/>
        <w:jc w:val="both"/>
        <w:rPr>
          <w:rFonts w:ascii="Times New Roman" w:hAnsi="Times New Roman" w:cs="Times New Roman"/>
          <w:color w:val="000000" w:themeColor="text1"/>
          <w:sz w:val="24"/>
          <w:szCs w:val="24"/>
          <w:lang w:val="id-ID"/>
        </w:rPr>
      </w:pPr>
      <w:r w:rsidRPr="004216A5">
        <w:rPr>
          <w:rFonts w:ascii="Times New Roman" w:hAnsi="Times New Roman" w:cs="Times New Roman"/>
          <w:i/>
          <w:color w:val="000000" w:themeColor="text1"/>
          <w:sz w:val="24"/>
          <w:szCs w:val="24"/>
        </w:rPr>
        <w:t>Financing to Deposit Ratio</w:t>
      </w:r>
      <w:r w:rsidRPr="004216A5">
        <w:rPr>
          <w:rFonts w:ascii="Times New Roman" w:hAnsi="Times New Roman" w:cs="Times New Roman"/>
          <w:color w:val="000000" w:themeColor="text1"/>
          <w:sz w:val="24"/>
          <w:szCs w:val="24"/>
        </w:rPr>
        <w:t xml:space="preserve"> (FDR) adalah salah satu ratio untuk mengukur likuiditas yang merupakan hasil konversi dari variabel </w:t>
      </w:r>
      <w:r w:rsidRPr="004216A5">
        <w:rPr>
          <w:rFonts w:ascii="Times New Roman" w:hAnsi="Times New Roman" w:cs="Times New Roman"/>
          <w:i/>
          <w:color w:val="000000" w:themeColor="text1"/>
          <w:sz w:val="24"/>
          <w:szCs w:val="24"/>
        </w:rPr>
        <w:t xml:space="preserve">Loan To Deposit Ratio </w:t>
      </w:r>
      <w:r w:rsidRPr="004216A5">
        <w:rPr>
          <w:rFonts w:ascii="Times New Roman" w:hAnsi="Times New Roman" w:cs="Times New Roman"/>
          <w:color w:val="000000" w:themeColor="text1"/>
          <w:sz w:val="24"/>
          <w:szCs w:val="24"/>
        </w:rPr>
        <w:t xml:space="preserve">(LDR) yang ada pada bank konvensional </w:t>
      </w:r>
      <w:sdt>
        <w:sdtPr>
          <w:rPr>
            <w:rFonts w:ascii="Times New Roman" w:hAnsi="Times New Roman" w:cs="Times New Roman"/>
            <w:color w:val="000000" w:themeColor="text1"/>
            <w:sz w:val="24"/>
            <w:szCs w:val="24"/>
          </w:rPr>
          <w:tag w:val="MENDELEY_CITATION_v3_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"/>
          <w:id w:val="-1106191645"/>
          <w:placeholder>
            <w:docPart w:val="095CD30893C449B980694E0F1466F95B"/>
          </w:placeholder>
        </w:sdtPr>
        <w:sdtEndPr/>
        <w:sdtContent>
          <w:r w:rsidRPr="004216A5">
            <w:rPr>
              <w:rFonts w:ascii="Times New Roman" w:hAnsi="Times New Roman" w:cs="Times New Roman"/>
              <w:color w:val="000000" w:themeColor="text1"/>
              <w:sz w:val="24"/>
              <w:szCs w:val="24"/>
            </w:rPr>
            <w:t>(Asri, 2016)</w:t>
          </w:r>
        </w:sdtContent>
      </w:sdt>
      <w:r w:rsidRPr="004216A5">
        <w:rPr>
          <w:rFonts w:ascii="Times New Roman" w:hAnsi="Times New Roman" w:cs="Times New Roman"/>
          <w:color w:val="000000" w:themeColor="text1"/>
          <w:sz w:val="24"/>
          <w:szCs w:val="24"/>
        </w:rPr>
        <w:t xml:space="preserve">. Serta merupakan rasio yang menggambarkan perbandingan antara pembiayaan terhadap Dana Pihak Ketiga. Nilai FDR ini menunjukkan besaran dana dari dana pihak ketiga yang dapat disalurkan ke dalam pembiayaan </w:t>
      </w:r>
      <w:sdt>
        <w:sdtPr>
          <w:rPr>
            <w:rFonts w:ascii="Times New Roman" w:hAnsi="Times New Roman" w:cs="Times New Roman"/>
            <w:color w:val="000000" w:themeColor="text1"/>
            <w:sz w:val="24"/>
            <w:szCs w:val="24"/>
          </w:rPr>
          <w:tag w:val="MENDELEY_CITATION_v3_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"/>
          <w:id w:val="-1333826663"/>
          <w:placeholder>
            <w:docPart w:val="095CD30893C449B980694E0F1466F95B"/>
          </w:placeholder>
        </w:sdtPr>
        <w:sdtEndPr/>
        <w:sdtContent>
          <w:r w:rsidRPr="004216A5">
            <w:rPr>
              <w:rFonts w:ascii="Times New Roman" w:hAnsi="Times New Roman" w:cs="Times New Roman"/>
              <w:color w:val="000000" w:themeColor="text1"/>
              <w:sz w:val="24"/>
              <w:szCs w:val="24"/>
            </w:rPr>
            <w:t>(Adzimatinur et al, 2013)</w:t>
          </w:r>
        </w:sdtContent>
      </w:sdt>
      <w:r w:rsidRPr="004216A5">
        <w:rPr>
          <w:rFonts w:ascii="Times New Roman" w:hAnsi="Times New Roman" w:cs="Times New Roman"/>
          <w:color w:val="000000" w:themeColor="text1"/>
          <w:sz w:val="24"/>
          <w:szCs w:val="24"/>
        </w:rPr>
        <w:t>.</w:t>
      </w:r>
      <w:r w:rsidRPr="004216A5">
        <w:rPr>
          <w:rFonts w:ascii="Times New Roman" w:hAnsi="Times New Roman" w:cs="Times New Roman"/>
          <w:color w:val="000000" w:themeColor="text1"/>
          <w:sz w:val="24"/>
          <w:szCs w:val="24"/>
          <w:lang w:val="id-ID"/>
        </w:rPr>
        <w:t xml:space="preserve"> Bank indonesia yang merupakan bank sentral di Indonesia, menetapkan besarnya </w:t>
      </w:r>
      <w:r w:rsidRPr="004216A5">
        <w:rPr>
          <w:rFonts w:ascii="Times New Roman" w:hAnsi="Times New Roman" w:cs="Times New Roman"/>
          <w:i/>
          <w:iCs/>
          <w:color w:val="000000" w:themeColor="text1"/>
          <w:sz w:val="24"/>
          <w:szCs w:val="24"/>
          <w:lang w:val="id-ID"/>
        </w:rPr>
        <w:t>Financing to Deposit Ratio</w:t>
      </w:r>
      <w:r w:rsidRPr="004216A5">
        <w:rPr>
          <w:rFonts w:ascii="Times New Roman" w:hAnsi="Times New Roman" w:cs="Times New Roman"/>
          <w:color w:val="000000" w:themeColor="text1"/>
          <w:sz w:val="24"/>
          <w:szCs w:val="24"/>
          <w:lang w:val="id-ID"/>
        </w:rPr>
        <w:t xml:space="preserve"> sebesar 100%. Hal ini dapat diartikan bahwa bank diperbolehkan memberikan kredit ataupun pembiayaan dari jumlah dana dari pihak keti</w:t>
      </w:r>
      <w:r w:rsidRPr="004216A5">
        <w:rPr>
          <w:rFonts w:ascii="Times New Roman" w:hAnsi="Times New Roman" w:cs="Times New Roman"/>
          <w:color w:val="000000" w:themeColor="text1"/>
          <w:sz w:val="24"/>
          <w:szCs w:val="24"/>
        </w:rPr>
        <w:t>g</w:t>
      </w:r>
      <w:r w:rsidRPr="004216A5">
        <w:rPr>
          <w:rFonts w:ascii="Times New Roman" w:hAnsi="Times New Roman" w:cs="Times New Roman"/>
          <w:color w:val="000000" w:themeColor="text1"/>
          <w:sz w:val="24"/>
          <w:szCs w:val="24"/>
          <w:lang w:val="id-ID"/>
        </w:rPr>
        <w:t xml:space="preserve">a (DPK) asalkan tidak melebihi 110%. </w:t>
      </w:r>
    </w:p>
    <w:p w14:paraId="70FF74E6" w14:textId="77777777" w:rsidR="004216A5" w:rsidRPr="004216A5" w:rsidRDefault="004216A5" w:rsidP="004216A5">
      <w:pPr>
        <w:spacing w:line="276" w:lineRule="auto"/>
        <w:ind w:left="426" w:firstLine="708"/>
        <w:jc w:val="both"/>
        <w:rPr>
          <w:rFonts w:ascii="Times New Roman" w:eastAsiaTheme="minorEastAsia" w:hAnsi="Times New Roman" w:cs="Times New Roman"/>
          <w:color w:val="000000" w:themeColor="text1"/>
          <w:sz w:val="24"/>
          <w:szCs w:val="24"/>
          <w:lang w:val="id-ID"/>
        </w:rPr>
      </w:pPr>
      <w:r w:rsidRPr="004216A5">
        <w:rPr>
          <w:rFonts w:ascii="Times New Roman" w:hAnsi="Times New Roman" w:cs="Times New Roman"/>
          <w:color w:val="000000" w:themeColor="text1"/>
          <w:sz w:val="24"/>
          <w:szCs w:val="24"/>
        </w:rPr>
        <w:t>Tingkat</w:t>
      </w:r>
      <w:r w:rsidRPr="004216A5">
        <w:rPr>
          <w:rFonts w:ascii="Times New Roman" w:hAnsi="Times New Roman" w:cs="Times New Roman"/>
          <w:color w:val="000000" w:themeColor="text1"/>
          <w:sz w:val="24"/>
          <w:szCs w:val="24"/>
          <w:lang w:val="id-ID"/>
        </w:rPr>
        <w:t xml:space="preserve"> kredit atau penyaluran yang semakin besar dibandingkan dengan jumlah simpanan masyarakat akan menyebabkan tingginya tingkat risiko yang ditanggung oleh bank.</w:t>
      </w:r>
      <w:r w:rsidRPr="004216A5">
        <w:rPr>
          <w:rFonts w:ascii="Times New Roman" w:hAnsi="Times New Roman" w:cs="Times New Roman"/>
          <w:color w:val="000000" w:themeColor="text1"/>
          <w:sz w:val="24"/>
          <w:szCs w:val="24"/>
        </w:rPr>
        <w:t xml:space="preserve"> </w:t>
      </w:r>
      <w:r w:rsidRPr="004216A5">
        <w:rPr>
          <w:rFonts w:ascii="Times New Roman" w:hAnsi="Times New Roman" w:cs="Times New Roman"/>
          <w:color w:val="000000" w:themeColor="text1"/>
          <w:sz w:val="24"/>
          <w:szCs w:val="24"/>
          <w:lang w:val="id-ID"/>
        </w:rPr>
        <w:t>Dan begitu juga apabila kredit/pembiayaan yang disalurkan mengalami kegagalan</w:t>
      </w:r>
      <w:r w:rsidRPr="004216A5">
        <w:rPr>
          <w:rFonts w:ascii="Times New Roman" w:hAnsi="Times New Roman" w:cs="Times New Roman"/>
          <w:color w:val="000000" w:themeColor="text1"/>
          <w:sz w:val="24"/>
          <w:szCs w:val="24"/>
        </w:rPr>
        <w:t xml:space="preserve"> ataupun kemacetan</w:t>
      </w:r>
      <w:r w:rsidRPr="004216A5">
        <w:rPr>
          <w:rFonts w:ascii="Times New Roman" w:hAnsi="Times New Roman" w:cs="Times New Roman"/>
          <w:color w:val="000000" w:themeColor="text1"/>
          <w:sz w:val="24"/>
          <w:szCs w:val="24"/>
          <w:lang w:val="id-ID"/>
        </w:rPr>
        <w:t xml:space="preserve"> maka bank akan mengalami kesulita</w:t>
      </w:r>
      <w:r w:rsidRPr="004216A5">
        <w:rPr>
          <w:rFonts w:ascii="Times New Roman" w:hAnsi="Times New Roman" w:cs="Times New Roman"/>
          <w:color w:val="000000" w:themeColor="text1"/>
          <w:sz w:val="24"/>
          <w:szCs w:val="24"/>
        </w:rPr>
        <w:t>n</w:t>
      </w:r>
      <w:r w:rsidRPr="004216A5">
        <w:rPr>
          <w:rFonts w:ascii="Times New Roman" w:hAnsi="Times New Roman" w:cs="Times New Roman"/>
          <w:color w:val="000000" w:themeColor="text1"/>
          <w:sz w:val="24"/>
          <w:szCs w:val="24"/>
          <w:lang w:val="id-ID"/>
        </w:rPr>
        <w:t xml:space="preserve"> dalam mengembalikan dana yang disimpan oleh masyarakat.</w:t>
      </w:r>
    </w:p>
    <w:p w14:paraId="13349C6F" w14:textId="77777777" w:rsidR="004216A5" w:rsidRPr="004216A5" w:rsidRDefault="004216A5" w:rsidP="004216A5">
      <w:pPr>
        <w:spacing w:line="276" w:lineRule="auto"/>
        <w:ind w:firstLine="426"/>
        <w:jc w:val="both"/>
        <w:rPr>
          <w:rFonts w:ascii="Times New Roman" w:eastAsiaTheme="minorEastAsia" w:hAnsi="Times New Roman" w:cs="Times New Roman"/>
          <w:color w:val="000000" w:themeColor="text1"/>
          <w:sz w:val="24"/>
          <w:szCs w:val="24"/>
        </w:rPr>
      </w:pPr>
      <w:r w:rsidRPr="004216A5">
        <w:rPr>
          <w:rFonts w:ascii="Times New Roman" w:hAnsi="Times New Roman" w:cs="Times New Roman"/>
          <w:color w:val="000000" w:themeColor="text1"/>
          <w:sz w:val="24"/>
          <w:szCs w:val="24"/>
        </w:rPr>
        <w:t xml:space="preserve">FDR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 xml:space="preserve">Pembiayaan </m:t>
            </m:r>
          </m:num>
          <m:den>
            <m:r>
              <w:rPr>
                <w:rFonts w:ascii="Cambria Math" w:hAnsi="Cambria Math" w:cs="Times New Roman"/>
                <w:color w:val="000000" w:themeColor="text1"/>
                <w:sz w:val="24"/>
                <w:szCs w:val="24"/>
              </w:rPr>
              <m:t xml:space="preserve">Dana Pihak Ketiga </m:t>
            </m:r>
          </m:den>
        </m:f>
        <m:r>
          <w:rPr>
            <w:rFonts w:ascii="Cambria Math" w:hAnsi="Cambria Math" w:cs="Times New Roman"/>
            <w:color w:val="000000" w:themeColor="text1"/>
            <w:sz w:val="24"/>
            <w:szCs w:val="24"/>
          </w:rPr>
          <m:t xml:space="preserve"> ×100%</m:t>
        </m:r>
      </m:oMath>
    </w:p>
    <w:p w14:paraId="646211FC" w14:textId="77777777" w:rsidR="004216A5" w:rsidRPr="004216A5" w:rsidRDefault="004216A5" w:rsidP="004216A5">
      <w:pPr>
        <w:spacing w:line="276" w:lineRule="auto"/>
        <w:ind w:firstLine="426"/>
        <w:jc w:val="both"/>
        <w:rPr>
          <w:rFonts w:ascii="Times New Roman" w:eastAsiaTheme="minorEastAsia" w:hAnsi="Times New Roman" w:cs="Times New Roman"/>
          <w:i/>
          <w:iCs/>
          <w:color w:val="000000" w:themeColor="text1"/>
          <w:sz w:val="24"/>
          <w:szCs w:val="24"/>
        </w:rPr>
      </w:pPr>
      <w:r w:rsidRPr="004216A5">
        <w:rPr>
          <w:rFonts w:ascii="Times New Roman" w:hAnsi="Times New Roman" w:cs="Times New Roman"/>
          <w:color w:val="000000" w:themeColor="text1"/>
          <w:sz w:val="24"/>
          <w:szCs w:val="24"/>
        </w:rPr>
        <w:t>Sumber</w:t>
      </w:r>
      <w:r w:rsidRPr="004216A5">
        <w:rPr>
          <w:rFonts w:ascii="Times New Roman" w:eastAsiaTheme="minorEastAsia" w:hAnsi="Times New Roman" w:cs="Times New Roman"/>
          <w:i/>
          <w:iCs/>
          <w:color w:val="000000" w:themeColor="text1"/>
          <w:sz w:val="24"/>
          <w:szCs w:val="24"/>
        </w:rPr>
        <w:t xml:space="preserve"> : Surat Edaran Bank Indonesia No. 6/23/DPNP Tahun 2004</w:t>
      </w:r>
    </w:p>
    <w:p w14:paraId="2158CB36" w14:textId="77777777" w:rsidR="004216A5" w:rsidRPr="004216A5" w:rsidRDefault="004216A5" w:rsidP="004216A5">
      <w:pPr>
        <w:spacing w:line="276" w:lineRule="auto"/>
        <w:ind w:left="426" w:firstLine="708"/>
        <w:jc w:val="both"/>
        <w:rPr>
          <w:rFonts w:ascii="Times New Roman" w:hAnsi="Times New Roman" w:cs="Times New Roman"/>
          <w:color w:val="000000" w:themeColor="text1"/>
          <w:sz w:val="24"/>
          <w:szCs w:val="24"/>
          <w:lang w:val="id-ID"/>
        </w:rPr>
      </w:pPr>
      <w:r w:rsidRPr="004216A5">
        <w:rPr>
          <w:rFonts w:ascii="Times New Roman" w:hAnsi="Times New Roman" w:cs="Times New Roman"/>
          <w:color w:val="000000" w:themeColor="text1"/>
          <w:sz w:val="24"/>
          <w:szCs w:val="24"/>
          <w:lang w:val="id-ID"/>
        </w:rPr>
        <w:t xml:space="preserve">Tingkat likuiditas suatu bank dapat dilihat dari tinggi rendahnya rasio </w:t>
      </w:r>
      <w:r w:rsidRPr="004216A5">
        <w:rPr>
          <w:rFonts w:ascii="Times New Roman" w:hAnsi="Times New Roman" w:cs="Times New Roman"/>
          <w:i/>
          <w:iCs/>
          <w:color w:val="000000" w:themeColor="text1"/>
          <w:sz w:val="24"/>
          <w:szCs w:val="24"/>
        </w:rPr>
        <w:t>Financing To Deposit Ratio</w:t>
      </w:r>
      <w:r w:rsidRPr="004216A5">
        <w:rPr>
          <w:rFonts w:ascii="Times New Roman" w:hAnsi="Times New Roman" w:cs="Times New Roman"/>
          <w:color w:val="000000" w:themeColor="text1"/>
          <w:sz w:val="24"/>
          <w:szCs w:val="24"/>
        </w:rPr>
        <w:t xml:space="preserve"> (FDR)</w:t>
      </w:r>
      <w:r w:rsidRPr="004216A5">
        <w:rPr>
          <w:rFonts w:ascii="Times New Roman" w:hAnsi="Times New Roman" w:cs="Times New Roman"/>
          <w:color w:val="000000" w:themeColor="text1"/>
          <w:sz w:val="24"/>
          <w:szCs w:val="24"/>
          <w:lang w:val="id-ID"/>
        </w:rPr>
        <w:t>. Sehingga ketika FDR yang tinggi menunjukkan bahwa bank memberikan seluruh dananya, hal inilah yang menjadikan bank kurang likuid. Begitupun sebaliknya, ketika FDR yang rendah menggambarkan bank yang likuid.</w:t>
      </w:r>
    </w:p>
    <w:p w14:paraId="6678A836" w14:textId="77777777" w:rsidR="004216A5" w:rsidRPr="004216A5" w:rsidRDefault="004216A5" w:rsidP="00D80F7C">
      <w:pPr>
        <w:pStyle w:val="Heading3"/>
        <w:numPr>
          <w:ilvl w:val="0"/>
          <w:numId w:val="2"/>
        </w:numPr>
        <w:tabs>
          <w:tab w:val="num" w:pos="360"/>
        </w:tabs>
        <w:spacing w:line="276" w:lineRule="auto"/>
        <w:ind w:left="426" w:firstLine="0"/>
        <w:rPr>
          <w:rFonts w:ascii="Times New Roman" w:hAnsi="Times New Roman" w:cs="Times New Roman"/>
          <w:b/>
          <w:bCs/>
          <w:color w:val="000000" w:themeColor="text1"/>
        </w:rPr>
      </w:pPr>
      <w:bookmarkStart w:id="20" w:name="_Toc92967004"/>
      <w:bookmarkStart w:id="21" w:name="_Toc92967302"/>
      <w:bookmarkStart w:id="22" w:name="_Toc92967987"/>
      <w:bookmarkStart w:id="23" w:name="_Toc92968940"/>
      <w:r w:rsidRPr="004216A5">
        <w:rPr>
          <w:rFonts w:ascii="Times New Roman" w:hAnsi="Times New Roman" w:cs="Times New Roman"/>
          <w:b/>
          <w:bCs/>
          <w:color w:val="000000" w:themeColor="text1"/>
        </w:rPr>
        <w:t>Pembiayaan UMKM</w:t>
      </w:r>
      <w:bookmarkEnd w:id="20"/>
      <w:bookmarkEnd w:id="21"/>
      <w:bookmarkEnd w:id="22"/>
      <w:bookmarkEnd w:id="23"/>
    </w:p>
    <w:p w14:paraId="3DDA1867" w14:textId="77777777" w:rsidR="004216A5" w:rsidRPr="004216A5" w:rsidRDefault="004216A5" w:rsidP="004216A5">
      <w:pPr>
        <w:spacing w:line="276" w:lineRule="auto"/>
        <w:ind w:firstLine="720"/>
        <w:jc w:val="both"/>
        <w:rPr>
          <w:rFonts w:ascii="Times New Roman" w:hAnsi="Times New Roman" w:cs="Times New Roman"/>
          <w:color w:val="000000" w:themeColor="text1"/>
          <w:sz w:val="24"/>
          <w:szCs w:val="24"/>
        </w:rPr>
      </w:pPr>
      <w:r w:rsidRPr="004216A5">
        <w:rPr>
          <w:rFonts w:ascii="Times New Roman" w:hAnsi="Times New Roman" w:cs="Times New Roman"/>
          <w:color w:val="000000" w:themeColor="text1"/>
          <w:sz w:val="24"/>
          <w:szCs w:val="24"/>
        </w:rPr>
        <w:t>T</w:t>
      </w:r>
      <w:r w:rsidRPr="004216A5">
        <w:rPr>
          <w:rFonts w:ascii="Times New Roman" w:hAnsi="Times New Roman" w:cs="Times New Roman"/>
          <w:color w:val="000000" w:themeColor="text1"/>
          <w:sz w:val="24"/>
          <w:szCs w:val="24"/>
          <w:lang w:val="id-ID"/>
        </w:rPr>
        <w:t>eori pertumbuhan ekonomi yang di katakan oleh Harrod Domar</w:t>
      </w:r>
      <w:r w:rsidRPr="004216A5">
        <w:rPr>
          <w:rFonts w:ascii="Times New Roman" w:hAnsi="Times New Roman" w:cs="Times New Roman"/>
          <w:color w:val="000000" w:themeColor="text1"/>
          <w:sz w:val="24"/>
          <w:szCs w:val="24"/>
        </w:rPr>
        <w:t xml:space="preserve"> (1947)</w:t>
      </w:r>
      <w:r w:rsidRPr="004216A5">
        <w:rPr>
          <w:rFonts w:ascii="Times New Roman" w:hAnsi="Times New Roman" w:cs="Times New Roman"/>
          <w:color w:val="000000" w:themeColor="text1"/>
          <w:sz w:val="24"/>
          <w:szCs w:val="24"/>
          <w:lang w:val="id-ID"/>
        </w:rPr>
        <w:t>, bahwa perlu adanya modal atau investasi untuk mencapai pertumbuhan ekonomi yang tangguh.</w:t>
      </w:r>
      <w:r w:rsidRPr="004216A5">
        <w:rPr>
          <w:rFonts w:ascii="Times New Roman" w:hAnsi="Times New Roman" w:cs="Times New Roman"/>
          <w:color w:val="000000" w:themeColor="text1"/>
          <w:sz w:val="24"/>
          <w:szCs w:val="24"/>
        </w:rPr>
        <w:t xml:space="preserve"> Adanya perbankan syariah yang mempunyai fungsi </w:t>
      </w:r>
      <w:r w:rsidRPr="004216A5">
        <w:rPr>
          <w:rFonts w:ascii="Times New Roman" w:hAnsi="Times New Roman" w:cs="Times New Roman"/>
          <w:i/>
          <w:color w:val="000000" w:themeColor="text1"/>
          <w:sz w:val="24"/>
          <w:szCs w:val="24"/>
        </w:rPr>
        <w:t>Financial Intermediaries,</w:t>
      </w:r>
      <w:r w:rsidRPr="004216A5">
        <w:rPr>
          <w:rFonts w:ascii="Times New Roman" w:hAnsi="Times New Roman" w:cs="Times New Roman"/>
          <w:color w:val="000000" w:themeColor="text1"/>
          <w:sz w:val="24"/>
          <w:szCs w:val="24"/>
        </w:rPr>
        <w:t xml:space="preserve"> atau bisa diartikan sebagai fungsi penjaminan dana nasabah yang meminjamkannya ke UMKM baik berbentuk perorangan maupun badan usaha, akan mampu membantu pengembangan ekonomi Indonesia melalui penyaluran pembiayaan UMKM tersebut. </w:t>
      </w:r>
    </w:p>
    <w:p w14:paraId="72E6F9C3" w14:textId="77777777" w:rsidR="004216A5" w:rsidRPr="004216A5" w:rsidRDefault="004216A5" w:rsidP="004216A5">
      <w:pPr>
        <w:spacing w:line="276" w:lineRule="auto"/>
        <w:ind w:firstLine="720"/>
        <w:jc w:val="both"/>
        <w:rPr>
          <w:rFonts w:ascii="Times New Roman" w:hAnsi="Times New Roman" w:cs="Times New Roman"/>
          <w:color w:val="000000" w:themeColor="text1"/>
          <w:sz w:val="24"/>
          <w:szCs w:val="24"/>
        </w:rPr>
      </w:pPr>
      <w:r w:rsidRPr="004216A5">
        <w:rPr>
          <w:rFonts w:ascii="Times New Roman" w:hAnsi="Times New Roman" w:cs="Times New Roman"/>
          <w:color w:val="000000" w:themeColor="text1"/>
          <w:sz w:val="24"/>
          <w:szCs w:val="24"/>
        </w:rPr>
        <w:t xml:space="preserve">Pembiayaan UMKM merupakan suatu pembiayaan yang diberikan oleh bank syariah kepada unit usaha yang termasuk dalam ketegori UMKM, yang masih memiliki modal usaha yang masih rendah, ataupun unit usaha yang masih memiliki pangsa pasar yang rendah </w:t>
      </w:r>
      <w:sdt>
        <w:sdtPr>
          <w:rPr>
            <w:rFonts w:ascii="Times New Roman" w:hAnsi="Times New Roman" w:cs="Times New Roman"/>
            <w:color w:val="000000" w:themeColor="text1"/>
            <w:sz w:val="24"/>
            <w:szCs w:val="24"/>
          </w:rPr>
          <w:tag w:val="MENDELEY_CITATION_v3_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"/>
          <w:id w:val="-1059704304"/>
          <w:placeholder>
            <w:docPart w:val="095CD30893C449B980694E0F1466F95B"/>
          </w:placeholder>
        </w:sdtPr>
        <w:sdtEndPr/>
        <w:sdtContent>
          <w:r w:rsidRPr="004216A5">
            <w:rPr>
              <w:rFonts w:ascii="Times New Roman" w:hAnsi="Times New Roman" w:cs="Times New Roman"/>
              <w:color w:val="000000" w:themeColor="text1"/>
              <w:sz w:val="24"/>
              <w:szCs w:val="24"/>
            </w:rPr>
            <w:t>(Syahlia, 2017)</w:t>
          </w:r>
        </w:sdtContent>
      </w:sdt>
      <w:r w:rsidRPr="004216A5">
        <w:rPr>
          <w:rFonts w:ascii="Times New Roman" w:hAnsi="Times New Roman" w:cs="Times New Roman"/>
          <w:color w:val="000000" w:themeColor="text1"/>
          <w:sz w:val="24"/>
          <w:szCs w:val="24"/>
        </w:rPr>
        <w:t xml:space="preserve">. Berdasarkan Undang-Undang No. 20 Tahun 2008 tentang UMKM juga menjelaskan bahwa pembiayaan dan penjaminan UMKM mendapatkan dorongan atau bantuan dari pemerintah melalui lembaga-lembaga keuangan ataupun lembaga penjaminan kredit </w:t>
      </w:r>
      <w:sdt>
        <w:sdtPr>
          <w:rPr>
            <w:rFonts w:ascii="Times New Roman" w:hAnsi="Times New Roman" w:cs="Times New Roman"/>
            <w:color w:val="000000" w:themeColor="text1"/>
            <w:sz w:val="24"/>
            <w:szCs w:val="24"/>
          </w:rPr>
          <w:tag w:val="MENDELEY_CITATION_v3_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"/>
          <w:id w:val="152495899"/>
          <w:placeholder>
            <w:docPart w:val="095CD30893C449B980694E0F1466F95B"/>
          </w:placeholder>
        </w:sdtPr>
        <w:sdtEndPr/>
        <w:sdtContent>
          <w:r w:rsidRPr="004216A5">
            <w:rPr>
              <w:rFonts w:ascii="Times New Roman" w:hAnsi="Times New Roman" w:cs="Times New Roman"/>
              <w:color w:val="000000" w:themeColor="text1"/>
              <w:sz w:val="24"/>
              <w:szCs w:val="24"/>
            </w:rPr>
            <w:t>(Ubaidillah, 2019)</w:t>
          </w:r>
        </w:sdtContent>
      </w:sdt>
      <w:r w:rsidRPr="004216A5">
        <w:rPr>
          <w:rFonts w:ascii="Times New Roman" w:hAnsi="Times New Roman" w:cs="Times New Roman"/>
          <w:color w:val="000000" w:themeColor="text1"/>
          <w:sz w:val="24"/>
          <w:szCs w:val="24"/>
        </w:rPr>
        <w:t xml:space="preserve">. Mengenai prinsip pembiayaan atas dasar syariat islam dijelaskan dalam Q.S Al-Baqoroh (2):275,menjelaskan bahwa pembiayaan bank syariah didasarkan atas prinsip mitra usaha, yaitu bebas bunga dalam bentuk apapun dalam sebuah transaksi jual beli. </w:t>
      </w:r>
    </w:p>
    <w:p w14:paraId="22089F95" w14:textId="77777777" w:rsidR="004216A5" w:rsidRPr="004216A5" w:rsidRDefault="004216A5" w:rsidP="004216A5">
      <w:pPr>
        <w:spacing w:line="276" w:lineRule="auto"/>
        <w:ind w:firstLine="720"/>
        <w:jc w:val="both"/>
        <w:rPr>
          <w:rFonts w:ascii="Times New Roman" w:hAnsi="Times New Roman" w:cs="Times New Roman"/>
          <w:color w:val="000000" w:themeColor="text1"/>
          <w:sz w:val="24"/>
          <w:szCs w:val="24"/>
        </w:rPr>
      </w:pPr>
      <w:r w:rsidRPr="004216A5">
        <w:rPr>
          <w:rFonts w:ascii="Times New Roman" w:hAnsi="Times New Roman" w:cs="Times New Roman"/>
          <w:color w:val="000000" w:themeColor="text1"/>
          <w:sz w:val="24"/>
          <w:szCs w:val="24"/>
        </w:rPr>
        <w:t>Pembiayaan bank syariah kepada UMKM ini dilakukan untuk membantu usaha nasabah yang memerlukan dana, baik dana investasi maupun untuk modal kerja, sehingga dapat meningkatkan tingkat ekonomi pada masyarakat Indonesia.</w:t>
      </w:r>
      <w:r w:rsidRPr="004216A5">
        <w:rPr>
          <w:rFonts w:ascii="Times New Roman" w:hAnsi="Times New Roman" w:cs="Times New Roman"/>
          <w:color w:val="000000" w:themeColor="text1"/>
          <w:sz w:val="24"/>
          <w:szCs w:val="24"/>
          <w:lang w:val="id-ID"/>
        </w:rPr>
        <w:t xml:space="preserve"> Hal ini memilki hubungan dengan teori pertumbuhan ekonomi yang di katakan oleh Harrod Domar</w:t>
      </w:r>
      <w:r w:rsidRPr="004216A5">
        <w:rPr>
          <w:rFonts w:ascii="Times New Roman" w:hAnsi="Times New Roman" w:cs="Times New Roman"/>
          <w:color w:val="000000" w:themeColor="text1"/>
          <w:sz w:val="24"/>
          <w:szCs w:val="24"/>
        </w:rPr>
        <w:t xml:space="preserve"> (1947). Apalagi keberadaan UMKM telah memberikan kontribusi yang positif dalam perekonomian Indonesia, karena adanya UMKM dapat menyediakan beberapa diantaranya, lapangan kerja, menyediakan barang dan jasa, dan pemerataan usaha. </w:t>
      </w:r>
    </w:p>
    <w:p w14:paraId="3FDEE6C7" w14:textId="332AEDD1" w:rsidR="004216A5" w:rsidRDefault="004216A5" w:rsidP="004216A5">
      <w:pPr>
        <w:spacing w:line="276" w:lineRule="auto"/>
        <w:ind w:firstLine="720"/>
        <w:jc w:val="both"/>
        <w:rPr>
          <w:rFonts w:ascii="Times New Roman" w:hAnsi="Times New Roman" w:cs="Times New Roman"/>
          <w:color w:val="000000" w:themeColor="text1"/>
          <w:sz w:val="24"/>
          <w:szCs w:val="24"/>
        </w:rPr>
      </w:pPr>
      <w:r w:rsidRPr="004216A5">
        <w:rPr>
          <w:rFonts w:ascii="Times New Roman" w:hAnsi="Times New Roman" w:cs="Times New Roman"/>
          <w:color w:val="000000" w:themeColor="text1"/>
          <w:sz w:val="24"/>
          <w:szCs w:val="24"/>
        </w:rPr>
        <w:t>Sebagaimana yang tercantum dalam</w:t>
      </w:r>
      <w:r w:rsidRPr="004216A5">
        <w:rPr>
          <w:rFonts w:ascii="Times New Roman" w:hAnsi="Times New Roman" w:cs="Times New Roman"/>
          <w:i/>
          <w:iCs/>
          <w:color w:val="000000" w:themeColor="text1"/>
          <w:sz w:val="24"/>
          <w:szCs w:val="24"/>
        </w:rPr>
        <w:t xml:space="preserve"> blue print </w:t>
      </w:r>
      <w:r w:rsidRPr="004216A5">
        <w:rPr>
          <w:rFonts w:ascii="Times New Roman" w:hAnsi="Times New Roman" w:cs="Times New Roman"/>
          <w:color w:val="000000" w:themeColor="text1"/>
          <w:sz w:val="24"/>
          <w:szCs w:val="24"/>
        </w:rPr>
        <w:t xml:space="preserve">perbankan syariah, bahwa salah satu target pencapaian sistem perbankan syariah nasional adalah visi pengembangan perbankan syariah di Indonesia yaitu “Terwujudnya sistem perbankan syariah yang kometitif, efisien dan memenuhi prinsip kehati-hatian yang mampu mendukung sektor riil secara nyata melalui kegiatan pembiayaan berbasis bagi hasil </w:t>
      </w:r>
      <w:r w:rsidRPr="004216A5">
        <w:rPr>
          <w:rFonts w:ascii="Times New Roman" w:hAnsi="Times New Roman" w:cs="Times New Roman"/>
          <w:i/>
          <w:color w:val="000000" w:themeColor="text1"/>
          <w:sz w:val="24"/>
          <w:szCs w:val="24"/>
        </w:rPr>
        <w:t>(share-based financing)</w:t>
      </w:r>
      <w:r w:rsidRPr="004216A5">
        <w:rPr>
          <w:rFonts w:ascii="Times New Roman" w:hAnsi="Times New Roman" w:cs="Times New Roman"/>
          <w:color w:val="000000" w:themeColor="text1"/>
          <w:sz w:val="24"/>
          <w:szCs w:val="24"/>
        </w:rPr>
        <w:t xml:space="preserve"> dan transaksi riil dalam kerangka keadilan, tolong menolong dan menu kebaikan guna mencapai kemaslahatan masyarakat” </w:t>
      </w:r>
      <w:sdt>
        <w:sdtPr>
          <w:rPr>
            <w:rFonts w:ascii="Times New Roman" w:hAnsi="Times New Roman" w:cs="Times New Roman"/>
            <w:color w:val="000000" w:themeColor="text1"/>
            <w:sz w:val="24"/>
            <w:szCs w:val="24"/>
          </w:rPr>
          <w:tag w:val="MENDELEY_CITATION_v3_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"/>
          <w:id w:val="-275021555"/>
          <w:placeholder>
            <w:docPart w:val="095CD30893C449B980694E0F1466F95B"/>
          </w:placeholder>
        </w:sdtPr>
        <w:sdtEndPr/>
        <w:sdtContent>
          <w:r w:rsidRPr="004216A5">
            <w:rPr>
              <w:rFonts w:ascii="Times New Roman" w:hAnsi="Times New Roman" w:cs="Times New Roman"/>
              <w:color w:val="000000" w:themeColor="text1"/>
              <w:sz w:val="24"/>
              <w:szCs w:val="24"/>
            </w:rPr>
            <w:t>(Arifin, 2018)</w:t>
          </w:r>
        </w:sdtContent>
      </w:sdt>
      <w:r w:rsidRPr="004216A5">
        <w:rPr>
          <w:rFonts w:ascii="Times New Roman" w:hAnsi="Times New Roman" w:cs="Times New Roman"/>
          <w:color w:val="000000" w:themeColor="text1"/>
          <w:sz w:val="24"/>
          <w:szCs w:val="24"/>
        </w:rPr>
        <w:t>.</w:t>
      </w:r>
    </w:p>
    <w:p w14:paraId="28EEF9F1" w14:textId="569B3585" w:rsidR="00D80F7C" w:rsidRDefault="00D80F7C" w:rsidP="00D80F7C">
      <w:pPr>
        <w:pStyle w:val="ListParagraph"/>
        <w:numPr>
          <w:ilvl w:val="0"/>
          <w:numId w:val="7"/>
        </w:numPr>
        <w:spacing w:after="0" w:line="276" w:lineRule="auto"/>
        <w:ind w:left="709"/>
        <w:rPr>
          <w:rFonts w:ascii="Times New Roman" w:hAnsi="Times New Roman" w:cs="Times New Roman"/>
          <w:b/>
          <w:bCs/>
          <w:sz w:val="24"/>
          <w:szCs w:val="24"/>
        </w:rPr>
      </w:pPr>
      <w:r>
        <w:rPr>
          <w:rFonts w:ascii="Times New Roman" w:hAnsi="Times New Roman" w:cs="Times New Roman"/>
          <w:b/>
          <w:bCs/>
          <w:sz w:val="24"/>
          <w:szCs w:val="24"/>
        </w:rPr>
        <w:t>Penelitian Terdahulu</w:t>
      </w:r>
    </w:p>
    <w:p w14:paraId="5FCEAF1C" w14:textId="77777777" w:rsidR="00D80F7C" w:rsidRPr="004216A5" w:rsidRDefault="00D80F7C" w:rsidP="00D80F7C">
      <w:pPr>
        <w:spacing w:line="276" w:lineRule="auto"/>
        <w:ind w:firstLine="720"/>
        <w:jc w:val="both"/>
        <w:rPr>
          <w:rFonts w:ascii="Times New Roman" w:hAnsi="Times New Roman" w:cs="Times New Roman"/>
          <w:color w:val="000000" w:themeColor="text1"/>
          <w:sz w:val="24"/>
          <w:szCs w:val="24"/>
          <w:lang w:val="id-ID"/>
        </w:rPr>
      </w:pPr>
      <w:r w:rsidRPr="004216A5">
        <w:rPr>
          <w:rFonts w:ascii="Times New Roman" w:hAnsi="Times New Roman" w:cs="Times New Roman"/>
          <w:color w:val="000000" w:themeColor="text1"/>
          <w:sz w:val="24"/>
          <w:szCs w:val="24"/>
          <w:lang w:val="id-ID"/>
        </w:rPr>
        <w:t xml:space="preserve">Penelitian terdahulu menjadi salah satu dalam referensi bagi penulis dalam melakukan penelitian ini, sehingga dengan adanya ini dapat menambah teori dan berbagai hasil penelitian yang telah dilakukan oleh penulis lain yang berkaitan dengan penelitian yang dilakukan. Dalam penelitian terdahulu, penulis tidak menemukan judul yang sama seperti dengan judul yang dilakukan oleh penulis. Namun, penulis mengangkat beberapa penelitian untuk dijadikan referensi dalam menambah kajian pada penelitian tersebut. </w:t>
      </w:r>
    </w:p>
    <w:p w14:paraId="1720A036" w14:textId="77777777" w:rsidR="00D80F7C" w:rsidRPr="004216A5" w:rsidRDefault="00D80F7C" w:rsidP="00D80F7C">
      <w:pPr>
        <w:spacing w:line="276" w:lineRule="auto"/>
        <w:ind w:firstLine="720"/>
        <w:jc w:val="both"/>
        <w:rPr>
          <w:rFonts w:ascii="Times New Roman" w:hAnsi="Times New Roman" w:cs="Times New Roman"/>
          <w:color w:val="000000" w:themeColor="text1"/>
          <w:sz w:val="24"/>
          <w:szCs w:val="24"/>
        </w:rPr>
      </w:pPr>
      <w:r w:rsidRPr="004216A5">
        <w:rPr>
          <w:rFonts w:ascii="Times New Roman" w:hAnsi="Times New Roman" w:cs="Times New Roman"/>
          <w:color w:val="000000" w:themeColor="text1"/>
          <w:sz w:val="24"/>
          <w:szCs w:val="24"/>
          <w:lang w:val="id-ID"/>
        </w:rPr>
        <w:t>Pada</w:t>
      </w:r>
      <w:r w:rsidRPr="004216A5">
        <w:rPr>
          <w:rFonts w:ascii="Times New Roman" w:hAnsi="Times New Roman" w:cs="Times New Roman"/>
          <w:color w:val="000000" w:themeColor="text1"/>
          <w:sz w:val="24"/>
          <w:szCs w:val="24"/>
        </w:rPr>
        <w:t xml:space="preserve"> perkembangannya banyak peneliti yang melakukan penelitian terkait pengaruh pembiayaan UMKM terhadap </w:t>
      </w:r>
      <w:r w:rsidRPr="004216A5">
        <w:rPr>
          <w:rFonts w:ascii="Times New Roman" w:hAnsi="Times New Roman" w:cs="Times New Roman"/>
          <w:color w:val="000000" w:themeColor="text1"/>
          <w:sz w:val="24"/>
          <w:szCs w:val="24"/>
          <w:lang w:val="id-ID"/>
        </w:rPr>
        <w:t xml:space="preserve">pertumbuhan ekonomi </w:t>
      </w:r>
      <w:r w:rsidRPr="004216A5">
        <w:rPr>
          <w:rFonts w:ascii="Times New Roman" w:hAnsi="Times New Roman" w:cs="Times New Roman"/>
          <w:color w:val="000000" w:themeColor="text1"/>
          <w:sz w:val="24"/>
          <w:szCs w:val="24"/>
        </w:rPr>
        <w:t xml:space="preserve">di Indonesia ataupun pengaruh tingkat pembiayaan bank syariah sebagai variabel pendukung dalam menentukan besar kecilnya pembiayaan UMKM. </w:t>
      </w:r>
    </w:p>
    <w:p w14:paraId="59AF05B1" w14:textId="77777777" w:rsidR="00D80F7C" w:rsidRPr="004216A5" w:rsidRDefault="00D80F7C" w:rsidP="00D80F7C">
      <w:pPr>
        <w:spacing w:line="276" w:lineRule="auto"/>
        <w:ind w:firstLine="720"/>
        <w:jc w:val="both"/>
        <w:rPr>
          <w:rFonts w:ascii="Times New Roman" w:hAnsi="Times New Roman" w:cs="Times New Roman"/>
          <w:color w:val="000000" w:themeColor="text1"/>
          <w:sz w:val="24"/>
          <w:szCs w:val="24"/>
        </w:rPr>
      </w:pPr>
      <w:r w:rsidRPr="004216A5">
        <w:rPr>
          <w:rFonts w:ascii="Times New Roman" w:hAnsi="Times New Roman" w:cs="Times New Roman"/>
          <w:color w:val="000000" w:themeColor="text1"/>
          <w:sz w:val="24"/>
          <w:szCs w:val="24"/>
        </w:rPr>
        <w:t xml:space="preserve">Disamping itu, penelitian </w:t>
      </w:r>
      <w:sdt>
        <w:sdtPr>
          <w:rPr>
            <w:rFonts w:ascii="Times New Roman" w:hAnsi="Times New Roman" w:cs="Times New Roman"/>
            <w:sz w:val="24"/>
            <w:szCs w:val="24"/>
          </w:rPr>
          <w:tag w:val="MENDELEY_CITATION_v3_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"/>
          <w:id w:val="329414713"/>
          <w:placeholder>
            <w:docPart w:val="C5433C038D0A4F1A88DB492124AFCA01"/>
          </w:placeholder>
        </w:sdtPr>
        <w:sdtEndPr/>
        <w:sdtContent>
          <w:r w:rsidRPr="004216A5">
            <w:rPr>
              <w:rFonts w:ascii="Times New Roman" w:hAnsi="Times New Roman" w:cs="Times New Roman"/>
              <w:sz w:val="24"/>
              <w:szCs w:val="24"/>
            </w:rPr>
            <w:t>Hakim (2019)</w:t>
          </w:r>
        </w:sdtContent>
      </w:sdt>
      <w:r w:rsidRPr="004216A5">
        <w:rPr>
          <w:rFonts w:ascii="Times New Roman" w:hAnsi="Times New Roman" w:cs="Times New Roman"/>
          <w:color w:val="000000" w:themeColor="text1"/>
          <w:sz w:val="24"/>
          <w:szCs w:val="24"/>
        </w:rPr>
        <w:t xml:space="preserve"> dan </w:t>
      </w:r>
      <w:sdt>
        <w:sdtPr>
          <w:rPr>
            <w:rFonts w:ascii="Times New Roman" w:hAnsi="Times New Roman" w:cs="Times New Roman"/>
            <w:sz w:val="24"/>
            <w:szCs w:val="24"/>
          </w:rPr>
          <w:tag w:val="MENDELEY_CITATION_v3_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"/>
          <w:id w:val="137779718"/>
          <w:placeholder>
            <w:docPart w:val="C5433C038D0A4F1A88DB492124AFCA01"/>
          </w:placeholder>
        </w:sdtPr>
        <w:sdtEndPr/>
        <w:sdtContent>
          <w:r w:rsidRPr="004216A5">
            <w:rPr>
              <w:rFonts w:ascii="Times New Roman" w:hAnsi="Times New Roman" w:cs="Times New Roman"/>
              <w:sz w:val="24"/>
              <w:szCs w:val="24"/>
            </w:rPr>
            <w:t>Johari (2014)</w:t>
          </w:r>
        </w:sdtContent>
      </w:sdt>
      <w:r w:rsidRPr="004216A5">
        <w:rPr>
          <w:rFonts w:ascii="Times New Roman" w:hAnsi="Times New Roman" w:cs="Times New Roman"/>
          <w:color w:val="000000" w:themeColor="text1"/>
          <w:sz w:val="24"/>
          <w:szCs w:val="24"/>
        </w:rPr>
        <w:t xml:space="preserve">. menjelaskan bahwa tidak terjadinya </w:t>
      </w:r>
      <w:r w:rsidRPr="004216A5">
        <w:rPr>
          <w:rFonts w:ascii="Times New Roman" w:hAnsi="Times New Roman" w:cs="Times New Roman"/>
          <w:i/>
          <w:color w:val="000000" w:themeColor="text1"/>
          <w:sz w:val="24"/>
          <w:szCs w:val="24"/>
        </w:rPr>
        <w:t>financial crunch</w:t>
      </w:r>
      <w:r w:rsidRPr="004216A5">
        <w:rPr>
          <w:rFonts w:ascii="Times New Roman" w:hAnsi="Times New Roman" w:cs="Times New Roman"/>
          <w:color w:val="000000" w:themeColor="text1"/>
          <w:sz w:val="24"/>
          <w:szCs w:val="24"/>
        </w:rPr>
        <w:t xml:space="preserve"> pada saat terjadinya krisis terlepas dari hal itu, Penelitian </w:t>
      </w:r>
      <w:sdt>
        <w:sdtPr>
          <w:rPr>
            <w:rFonts w:ascii="Times New Roman" w:hAnsi="Times New Roman" w:cs="Times New Roman"/>
            <w:sz w:val="24"/>
            <w:szCs w:val="24"/>
          </w:rPr>
          <w:tag w:val="MENDELEY_CITATION_v3_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"/>
          <w:id w:val="407661325"/>
          <w:placeholder>
            <w:docPart w:val="C5433C038D0A4F1A88DB492124AFCA01"/>
          </w:placeholder>
        </w:sdtPr>
        <w:sdtEndPr/>
        <w:sdtContent>
          <w:r w:rsidRPr="004216A5">
            <w:rPr>
              <w:rFonts w:ascii="Times New Roman" w:hAnsi="Times New Roman" w:cs="Times New Roman"/>
              <w:sz w:val="24"/>
              <w:szCs w:val="24"/>
            </w:rPr>
            <w:t>Raz et al (2012)</w:t>
          </w:r>
        </w:sdtContent>
      </w:sdt>
      <w:r w:rsidRPr="004216A5">
        <w:rPr>
          <w:rFonts w:ascii="Times New Roman" w:hAnsi="Times New Roman" w:cs="Times New Roman"/>
          <w:color w:val="000000" w:themeColor="text1"/>
          <w:sz w:val="24"/>
          <w:szCs w:val="24"/>
        </w:rPr>
        <w:t xml:space="preserve"> dan </w:t>
      </w:r>
      <w:sdt>
        <w:sdtPr>
          <w:rPr>
            <w:rFonts w:ascii="Times New Roman" w:hAnsi="Times New Roman" w:cs="Times New Roman"/>
            <w:sz w:val="24"/>
            <w:szCs w:val="24"/>
          </w:rPr>
          <w:tag w:val="MENDELEY_CITATION_v3_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"/>
          <w:id w:val="1830638841"/>
          <w:placeholder>
            <w:docPart w:val="C5433C038D0A4F1A88DB492124AFCA01"/>
          </w:placeholder>
        </w:sdtPr>
        <w:sdtEndPr/>
        <w:sdtContent>
          <w:r w:rsidRPr="004216A5">
            <w:rPr>
              <w:rFonts w:ascii="Times New Roman" w:hAnsi="Times New Roman" w:cs="Times New Roman"/>
              <w:sz w:val="24"/>
              <w:szCs w:val="24"/>
            </w:rPr>
            <w:t>Ohdoi (2018)</w:t>
          </w:r>
        </w:sdtContent>
      </w:sdt>
      <w:r w:rsidRPr="004216A5">
        <w:rPr>
          <w:rFonts w:ascii="Times New Roman" w:hAnsi="Times New Roman" w:cs="Times New Roman"/>
          <w:color w:val="000000" w:themeColor="text1"/>
          <w:sz w:val="24"/>
          <w:szCs w:val="24"/>
        </w:rPr>
        <w:t xml:space="preserve"> bahwa terjadinya krisis ekonomi ketika sektor perbankan dan lembaga keuangan tidak mampu menyalurkan pembiayaannya, sehingga memberikan dampak buruk pada perekonomian memicu kemerosotan ekonomi yang sinkron bahkan tanpa adanya transaksi keuangan internasional. Oleh karena itu, sangat penting untuk menentukan kualitas pembiayaan pada UMKM yang dapat meningkatkan kinerja bank syariah sekaligus mendorong pertumbuhan ekonomi Indonesia </w:t>
      </w:r>
      <w:sdt>
        <w:sdtPr>
          <w:rPr>
            <w:rFonts w:ascii="Times New Roman" w:hAnsi="Times New Roman" w:cs="Times New Roman"/>
            <w:sz w:val="24"/>
            <w:szCs w:val="24"/>
          </w:rPr>
          <w:tag w:val="MENDELEY_CITATION_v3_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"/>
          <w:id w:val="1844275196"/>
          <w:placeholder>
            <w:docPart w:val="C5433C038D0A4F1A88DB492124AFCA01"/>
          </w:placeholder>
        </w:sdtPr>
        <w:sdtEndPr/>
        <w:sdtContent>
          <w:r w:rsidRPr="004216A5">
            <w:rPr>
              <w:rFonts w:ascii="Times New Roman" w:hAnsi="Times New Roman" w:cs="Times New Roman"/>
              <w:sz w:val="24"/>
              <w:szCs w:val="24"/>
            </w:rPr>
            <w:t>(Setiawan, 2021).</w:t>
          </w:r>
        </w:sdtContent>
      </w:sdt>
    </w:p>
    <w:p w14:paraId="2A7A3B7B" w14:textId="77777777" w:rsidR="00D80F7C" w:rsidRPr="004216A5" w:rsidRDefault="00D80F7C" w:rsidP="00D80F7C">
      <w:pPr>
        <w:spacing w:line="276" w:lineRule="auto"/>
        <w:ind w:firstLine="720"/>
        <w:jc w:val="both"/>
        <w:rPr>
          <w:rFonts w:ascii="Times New Roman" w:hAnsi="Times New Roman" w:cs="Times New Roman"/>
          <w:color w:val="000000" w:themeColor="text1"/>
          <w:sz w:val="24"/>
          <w:szCs w:val="24"/>
        </w:rPr>
      </w:pPr>
      <w:r w:rsidRPr="004216A5">
        <w:rPr>
          <w:rFonts w:ascii="Times New Roman" w:hAnsi="Times New Roman" w:cs="Times New Roman"/>
          <w:color w:val="000000" w:themeColor="text1"/>
          <w:sz w:val="24"/>
          <w:szCs w:val="24"/>
        </w:rPr>
        <w:t xml:space="preserve">Penelitian oleh </w:t>
      </w:r>
      <w:sdt>
        <w:sdtPr>
          <w:rPr>
            <w:rFonts w:ascii="Times New Roman" w:hAnsi="Times New Roman" w:cs="Times New Roman"/>
            <w:sz w:val="24"/>
            <w:szCs w:val="24"/>
          </w:rPr>
          <w:tag w:val="MENDELEY_CITATION_v3_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"/>
          <w:id w:val="708614247"/>
          <w:placeholder>
            <w:docPart w:val="C5433C038D0A4F1A88DB492124AFCA01"/>
          </w:placeholder>
        </w:sdtPr>
        <w:sdtEndPr/>
        <w:sdtContent>
          <w:r w:rsidRPr="004216A5">
            <w:rPr>
              <w:rFonts w:ascii="Times New Roman" w:hAnsi="Times New Roman" w:cs="Times New Roman"/>
              <w:sz w:val="24"/>
              <w:szCs w:val="24"/>
            </w:rPr>
            <w:t>Hazmi (2018)</w:t>
          </w:r>
        </w:sdtContent>
      </w:sdt>
      <w:r w:rsidRPr="004216A5">
        <w:rPr>
          <w:rFonts w:ascii="Times New Roman" w:hAnsi="Times New Roman" w:cs="Times New Roman"/>
          <w:color w:val="000000" w:themeColor="text1"/>
          <w:sz w:val="24"/>
          <w:szCs w:val="24"/>
        </w:rPr>
        <w:t xml:space="preserve"> dan </w:t>
      </w:r>
      <w:sdt>
        <w:sdtPr>
          <w:rPr>
            <w:rFonts w:ascii="Times New Roman" w:hAnsi="Times New Roman" w:cs="Times New Roman"/>
            <w:sz w:val="24"/>
            <w:szCs w:val="24"/>
          </w:rPr>
          <w:tag w:val="MENDELEY_CITATION_v3_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"/>
          <w:id w:val="1751379661"/>
          <w:placeholder>
            <w:docPart w:val="F076D75A5F9440E380B1664636BAD4DC"/>
          </w:placeholder>
        </w:sdtPr>
        <w:sdtEndPr/>
        <w:sdtContent>
          <w:r w:rsidRPr="004216A5">
            <w:rPr>
              <w:rFonts w:ascii="Times New Roman" w:hAnsi="Times New Roman" w:cs="Times New Roman"/>
              <w:sz w:val="24"/>
              <w:szCs w:val="24"/>
            </w:rPr>
            <w:t>Norhidayah (2018)</w:t>
          </w:r>
        </w:sdtContent>
      </w:sdt>
      <w:r w:rsidRPr="004216A5">
        <w:rPr>
          <w:rFonts w:ascii="Times New Roman" w:hAnsi="Times New Roman" w:cs="Times New Roman"/>
          <w:color w:val="000000" w:themeColor="text1"/>
          <w:sz w:val="24"/>
          <w:szCs w:val="24"/>
        </w:rPr>
        <w:t xml:space="preserve"> menjelaskan bahwa sektor perbankan yang diarahkan untuk membiayai sektor-sektor ekonomi, kredit memiliki hubungan kausalitas yang positif terhadap pertumbuhan ekonomi, semakin tinggi tingkat kredit makan akan mengakibatkan peningkatan pada pertumbuhan ekonomi. Namun, penelitian </w:t>
      </w:r>
      <w:sdt>
        <w:sdtPr>
          <w:rPr>
            <w:rFonts w:ascii="Times New Roman" w:hAnsi="Times New Roman" w:cs="Times New Roman"/>
            <w:sz w:val="24"/>
            <w:szCs w:val="24"/>
          </w:rPr>
          <w:tag w:val="MENDELEY_CITATION_v3_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"/>
          <w:id w:val="608470203"/>
          <w:placeholder>
            <w:docPart w:val="C5433C038D0A4F1A88DB492124AFCA01"/>
          </w:placeholder>
        </w:sdtPr>
        <w:sdtEndPr/>
        <w:sdtContent>
          <w:r w:rsidRPr="004216A5">
            <w:rPr>
              <w:rFonts w:ascii="Times New Roman" w:hAnsi="Times New Roman" w:cs="Times New Roman"/>
              <w:sz w:val="24"/>
              <w:szCs w:val="24"/>
            </w:rPr>
            <w:t>Grilli et al (2020)</w:t>
          </w:r>
        </w:sdtContent>
      </w:sdt>
      <w:r w:rsidRPr="004216A5">
        <w:rPr>
          <w:rFonts w:ascii="Times New Roman" w:hAnsi="Times New Roman" w:cs="Times New Roman"/>
          <w:color w:val="000000" w:themeColor="text1"/>
          <w:sz w:val="24"/>
          <w:szCs w:val="24"/>
        </w:rPr>
        <w:t xml:space="preserve"> menjelaskan ukuran penyaluran pembiayaan kredit tetap mempertimbangkan kesesuaian yang berkembang, tergantung dari pasokan likuiditas pemberi pinjaman dan permintaan kredit. Hal ini berbeda dengan hasil penelitian </w:t>
      </w:r>
      <w:sdt>
        <w:sdtPr>
          <w:rPr>
            <w:rFonts w:ascii="Times New Roman" w:hAnsi="Times New Roman" w:cs="Times New Roman"/>
            <w:sz w:val="24"/>
            <w:szCs w:val="24"/>
          </w:rPr>
          <w:tag w:val="MENDELEY_CITATION_v3_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"/>
          <w:id w:val="-118919327"/>
          <w:placeholder>
            <w:docPart w:val="9D0B12A800DD499AA5A75701853B23F7"/>
          </w:placeholder>
        </w:sdtPr>
        <w:sdtEndPr/>
        <w:sdtContent>
          <w:r w:rsidRPr="004216A5">
            <w:rPr>
              <w:rFonts w:ascii="Times New Roman" w:eastAsia="Times New Roman" w:hAnsi="Times New Roman" w:cs="Times New Roman"/>
              <w:sz w:val="24"/>
              <w:szCs w:val="24"/>
            </w:rPr>
            <w:t>Wibowo dan Mubarok (2018)</w:t>
          </w:r>
        </w:sdtContent>
      </w:sdt>
      <w:r w:rsidRPr="004216A5">
        <w:rPr>
          <w:rFonts w:ascii="Times New Roman" w:hAnsi="Times New Roman" w:cs="Times New Roman"/>
          <w:color w:val="000000" w:themeColor="text1"/>
          <w:sz w:val="24"/>
          <w:szCs w:val="24"/>
        </w:rPr>
        <w:t xml:space="preserve"> yang meneliti tentang efektivitas pembiayaan dan bagi hasil dengan menggunakan metode VECM menghasilkan bahwa total kredit sebagai instrument moneter di Indonesia tidak efektif dalam mendorong pertumbuhan ekonomi. Perbedaan inilah dapat menjadi bahan pertimbangan dalam melakukan penelitian yang akan dilakukan.</w:t>
      </w:r>
    </w:p>
    <w:p w14:paraId="2E48B1E8" w14:textId="77777777" w:rsidR="00D80F7C" w:rsidRPr="004216A5" w:rsidRDefault="00D80F7C" w:rsidP="00D80F7C">
      <w:pPr>
        <w:spacing w:line="276" w:lineRule="auto"/>
        <w:ind w:firstLine="720"/>
        <w:jc w:val="both"/>
        <w:rPr>
          <w:rFonts w:ascii="Times New Roman" w:hAnsi="Times New Roman" w:cs="Times New Roman"/>
          <w:color w:val="000000" w:themeColor="text1"/>
          <w:sz w:val="24"/>
          <w:szCs w:val="24"/>
        </w:rPr>
      </w:pPr>
      <w:r w:rsidRPr="004216A5">
        <w:rPr>
          <w:rFonts w:ascii="Times New Roman" w:hAnsi="Times New Roman" w:cs="Times New Roman"/>
          <w:color w:val="000000" w:themeColor="text1"/>
          <w:sz w:val="24"/>
          <w:szCs w:val="24"/>
          <w:lang w:val="id-ID"/>
        </w:rPr>
        <w:t>Selanjutnya</w:t>
      </w:r>
      <w:r w:rsidRPr="004216A5">
        <w:rPr>
          <w:rFonts w:ascii="Times New Roman" w:hAnsi="Times New Roman" w:cs="Times New Roman"/>
          <w:color w:val="000000" w:themeColor="text1"/>
          <w:sz w:val="24"/>
          <w:szCs w:val="24"/>
        </w:rPr>
        <w:t xml:space="preserve"> dalam sektor pembiayaan UMKM, penelitian </w:t>
      </w:r>
      <w:sdt>
        <w:sdtPr>
          <w:rPr>
            <w:rFonts w:ascii="Times New Roman" w:hAnsi="Times New Roman" w:cs="Times New Roman"/>
            <w:sz w:val="24"/>
            <w:szCs w:val="24"/>
          </w:rPr>
          <w:tag w:val="MENDELEY_CITATION_v3_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"/>
          <w:id w:val="51043851"/>
          <w:placeholder>
            <w:docPart w:val="C5433C038D0A4F1A88DB492124AFCA01"/>
          </w:placeholder>
        </w:sdtPr>
        <w:sdtEndPr/>
        <w:sdtContent>
          <w:r w:rsidRPr="004216A5">
            <w:rPr>
              <w:rFonts w:ascii="Times New Roman" w:eastAsia="Times New Roman" w:hAnsi="Times New Roman" w:cs="Times New Roman"/>
              <w:sz w:val="24"/>
              <w:szCs w:val="24"/>
            </w:rPr>
            <w:t>Wang dan Wu, (2020)</w:t>
          </w:r>
        </w:sdtContent>
      </w:sdt>
      <w:r w:rsidRPr="004216A5">
        <w:rPr>
          <w:rFonts w:ascii="Times New Roman" w:hAnsi="Times New Roman" w:cs="Times New Roman"/>
          <w:color w:val="000000" w:themeColor="text1"/>
          <w:sz w:val="24"/>
          <w:szCs w:val="24"/>
        </w:rPr>
        <w:t xml:space="preserve"> menjelaskan bahwa penyaluran pembiayaan dan kredit usaha sangat berperan penting dalam perekonomian masyarakat saat ini. Dari hasil penelitian yang dilakukan oleh </w:t>
      </w:r>
      <w:sdt>
        <w:sdtPr>
          <w:rPr>
            <w:rFonts w:ascii="Times New Roman" w:hAnsi="Times New Roman" w:cs="Times New Roman"/>
            <w:sz w:val="24"/>
            <w:szCs w:val="24"/>
          </w:rPr>
          <w:tag w:val="MENDELEY_CITATION_v3_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"/>
          <w:id w:val="-2003271674"/>
          <w:placeholder>
            <w:docPart w:val="45C37B602933477FB3719F501670B7BE"/>
          </w:placeholder>
        </w:sdtPr>
        <w:sdtEndPr/>
        <w:sdtContent>
          <w:r w:rsidRPr="004216A5">
            <w:rPr>
              <w:rFonts w:ascii="Times New Roman" w:hAnsi="Times New Roman" w:cs="Times New Roman"/>
              <w:sz w:val="24"/>
              <w:szCs w:val="24"/>
            </w:rPr>
            <w:t>Hidayati (2018)</w:t>
          </w:r>
        </w:sdtContent>
      </w:sdt>
      <w:r w:rsidRPr="004216A5">
        <w:rPr>
          <w:rFonts w:ascii="Times New Roman" w:hAnsi="Times New Roman" w:cs="Times New Roman"/>
          <w:color w:val="000000" w:themeColor="text1"/>
          <w:sz w:val="24"/>
          <w:szCs w:val="24"/>
        </w:rPr>
        <w:t xml:space="preserve"> bahwa pembiayaan UMKM yang meningkat akan menjadikan UMKM menjadi sukses, kesuksesan inilah akan berpengaruh terhadap pertumbuhan perekonomian. Selanjutnya </w:t>
      </w:r>
      <w:sdt>
        <w:sdtPr>
          <w:rPr>
            <w:rFonts w:ascii="Times New Roman" w:hAnsi="Times New Roman" w:cs="Times New Roman"/>
            <w:sz w:val="24"/>
            <w:szCs w:val="24"/>
          </w:rPr>
          <w:tag w:val="MENDELEY_CITATION_v3_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"/>
          <w:id w:val="-1795591601"/>
          <w:placeholder>
            <w:docPart w:val="C5433C038D0A4F1A88DB492124AFCA01"/>
          </w:placeholder>
        </w:sdtPr>
        <w:sdtEndPr/>
        <w:sdtContent>
          <w:r w:rsidRPr="004216A5">
            <w:rPr>
              <w:rFonts w:ascii="Times New Roman" w:hAnsi="Times New Roman" w:cs="Times New Roman"/>
              <w:sz w:val="24"/>
              <w:szCs w:val="24"/>
            </w:rPr>
            <w:t>Rachman (2017)</w:t>
          </w:r>
        </w:sdtContent>
      </w:sdt>
      <w:r w:rsidRPr="004216A5">
        <w:rPr>
          <w:rFonts w:ascii="Times New Roman" w:hAnsi="Times New Roman" w:cs="Times New Roman"/>
          <w:color w:val="000000" w:themeColor="text1"/>
          <w:sz w:val="24"/>
          <w:szCs w:val="24"/>
        </w:rPr>
        <w:t xml:space="preserve"> melakukan penelitian tentang pengembangan UMKM pengaruhnya terhadap pertumbuhan ekonomi dengan menggunakan metode Regresi Linear Berganda menghasilkan bahwa Perkembangan UMKM berpengaruh positif terhadap tingkat pertumbuhan ekonomi. Kemudian, penelitian </w:t>
      </w:r>
      <w:sdt>
        <w:sdtPr>
          <w:rPr>
            <w:rFonts w:ascii="Times New Roman" w:hAnsi="Times New Roman" w:cs="Times New Roman"/>
            <w:sz w:val="24"/>
            <w:szCs w:val="24"/>
          </w:rPr>
          <w:tag w:val="MENDELEY_CITATION_v3_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"/>
          <w:id w:val="-257447671"/>
          <w:placeholder>
            <w:docPart w:val="695576A395404CE59BC7B0F73186DBC9"/>
          </w:placeholder>
        </w:sdtPr>
        <w:sdtEndPr/>
        <w:sdtContent>
          <w:r w:rsidRPr="004216A5">
            <w:rPr>
              <w:rFonts w:ascii="Times New Roman" w:eastAsia="Times New Roman" w:hAnsi="Times New Roman" w:cs="Times New Roman"/>
              <w:sz w:val="24"/>
              <w:szCs w:val="24"/>
            </w:rPr>
            <w:t>Utomo dan Ipmawati (2016)</w:t>
          </w:r>
        </w:sdtContent>
      </w:sdt>
      <w:r w:rsidRPr="004216A5">
        <w:rPr>
          <w:rFonts w:ascii="Times New Roman" w:hAnsi="Times New Roman" w:cs="Times New Roman"/>
          <w:color w:val="000000" w:themeColor="text1"/>
          <w:sz w:val="24"/>
          <w:szCs w:val="24"/>
        </w:rPr>
        <w:t xml:space="preserve"> menambahkan penjelasannya bahwa pemberian dana kredit mempu mengurangi jumlah pengangguran di negara Indonesia, jadi semakin sedikit pengangguran berarti tingkat pertumbuhan ekonomi menigkat </w:t>
      </w:r>
      <w:sdt>
        <w:sdtPr>
          <w:rPr>
            <w:rFonts w:ascii="Times New Roman" w:hAnsi="Times New Roman" w:cs="Times New Roman"/>
            <w:sz w:val="24"/>
            <w:szCs w:val="24"/>
          </w:rPr>
          <w:tag w:val="MENDELEY_CITATION_v3_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"/>
          <w:id w:val="-534965635"/>
          <w:placeholder>
            <w:docPart w:val="C5433C038D0A4F1A88DB492124AFCA01"/>
          </w:placeholder>
        </w:sdtPr>
        <w:sdtEndPr/>
        <w:sdtContent>
          <w:r w:rsidRPr="004216A5">
            <w:rPr>
              <w:rFonts w:ascii="Times New Roman" w:hAnsi="Times New Roman" w:cs="Times New Roman"/>
              <w:sz w:val="24"/>
              <w:szCs w:val="24"/>
            </w:rPr>
            <w:t>(Rohman, 2019).</w:t>
          </w:r>
        </w:sdtContent>
      </w:sdt>
    </w:p>
    <w:p w14:paraId="35DDCB0D" w14:textId="430C56CF" w:rsidR="00D80F7C" w:rsidRDefault="00D80F7C" w:rsidP="00D80F7C">
      <w:pPr>
        <w:spacing w:line="276" w:lineRule="auto"/>
        <w:ind w:firstLine="720"/>
        <w:jc w:val="both"/>
        <w:rPr>
          <w:rFonts w:ascii="Times New Roman" w:hAnsi="Times New Roman" w:cs="Times New Roman"/>
          <w:color w:val="000000" w:themeColor="text1"/>
          <w:sz w:val="24"/>
          <w:szCs w:val="24"/>
        </w:rPr>
      </w:pPr>
      <w:r w:rsidRPr="004216A5">
        <w:rPr>
          <w:rFonts w:ascii="Times New Roman" w:hAnsi="Times New Roman" w:cs="Times New Roman"/>
          <w:color w:val="000000" w:themeColor="text1"/>
          <w:sz w:val="24"/>
          <w:szCs w:val="24"/>
        </w:rPr>
        <w:t xml:space="preserve">Berdasarkan dari penelitian sebelumnya banyak yang membahas mengenai pembiayaan oleh bank syariah terhadap tingkat perkembangan UMKM, ataupun tentang efektivitas perkembangan UMKM terhadap pertumbuhan ekonomi. Sangat sedikit peneliti yang membahas mengenai pembiayaan UMKM yang didukung dengan variabel pembiayaan bank syariah yang jelaskan oleh faktor </w:t>
      </w:r>
      <w:r w:rsidRPr="004216A5">
        <w:rPr>
          <w:rFonts w:ascii="Times New Roman" w:hAnsi="Times New Roman" w:cs="Times New Roman"/>
          <w:i/>
          <w:iCs/>
          <w:sz w:val="24"/>
          <w:szCs w:val="24"/>
        </w:rPr>
        <w:t>Non Performing Financing</w:t>
      </w:r>
      <w:r w:rsidRPr="004216A5">
        <w:rPr>
          <w:rFonts w:ascii="Times New Roman" w:hAnsi="Times New Roman" w:cs="Times New Roman"/>
          <w:sz w:val="24"/>
          <w:szCs w:val="24"/>
        </w:rPr>
        <w:t xml:space="preserve"> (</w:t>
      </w:r>
      <w:r w:rsidRPr="004216A5">
        <w:rPr>
          <w:rFonts w:ascii="Times New Roman" w:hAnsi="Times New Roman" w:cs="Times New Roman"/>
          <w:color w:val="000000" w:themeColor="text1"/>
          <w:sz w:val="24"/>
          <w:szCs w:val="24"/>
        </w:rPr>
        <w:t xml:space="preserve">NPF), </w:t>
      </w:r>
      <w:r w:rsidRPr="004216A5">
        <w:rPr>
          <w:rFonts w:ascii="Times New Roman" w:hAnsi="Times New Roman" w:cs="Times New Roman"/>
          <w:i/>
          <w:iCs/>
          <w:color w:val="000000" w:themeColor="text1"/>
          <w:sz w:val="24"/>
          <w:szCs w:val="24"/>
        </w:rPr>
        <w:t>Financing To Deposit Ratio</w:t>
      </w:r>
      <w:r w:rsidRPr="004216A5">
        <w:rPr>
          <w:rFonts w:ascii="Times New Roman" w:hAnsi="Times New Roman" w:cs="Times New Roman"/>
          <w:color w:val="000000" w:themeColor="text1"/>
          <w:sz w:val="24"/>
          <w:szCs w:val="24"/>
        </w:rPr>
        <w:t xml:space="preserve"> (FDR), </w:t>
      </w:r>
      <w:r w:rsidRPr="004216A5">
        <w:rPr>
          <w:rFonts w:ascii="Times New Roman" w:hAnsi="Times New Roman" w:cs="Times New Roman"/>
          <w:color w:val="000000" w:themeColor="text1"/>
          <w:sz w:val="24"/>
          <w:szCs w:val="24"/>
          <w:lang w:val="id-ID"/>
        </w:rPr>
        <w:t xml:space="preserve">dan </w:t>
      </w:r>
      <w:r w:rsidRPr="004216A5">
        <w:rPr>
          <w:rFonts w:ascii="Times New Roman" w:hAnsi="Times New Roman" w:cs="Times New Roman"/>
          <w:color w:val="000000" w:themeColor="text1"/>
          <w:sz w:val="24"/>
          <w:szCs w:val="24"/>
        </w:rPr>
        <w:t>Dana Pihak Ketiga (DPK)</w:t>
      </w:r>
      <w:r w:rsidRPr="004216A5">
        <w:rPr>
          <w:rFonts w:ascii="Times New Roman" w:hAnsi="Times New Roman" w:cs="Times New Roman"/>
          <w:color w:val="000000" w:themeColor="text1"/>
          <w:sz w:val="24"/>
          <w:szCs w:val="24"/>
          <w:lang w:val="id-ID"/>
        </w:rPr>
        <w:t xml:space="preserve"> </w:t>
      </w:r>
      <w:r w:rsidRPr="004216A5">
        <w:rPr>
          <w:rFonts w:ascii="Times New Roman" w:hAnsi="Times New Roman" w:cs="Times New Roman"/>
          <w:color w:val="000000" w:themeColor="text1"/>
          <w:sz w:val="24"/>
          <w:szCs w:val="24"/>
        </w:rPr>
        <w:t xml:space="preserve">terhadap petumbuhan ekonomi di Indonesia. Oleh karena itu, peneliti akan membahas mengenai pengaruh </w:t>
      </w:r>
      <w:r w:rsidRPr="004216A5">
        <w:rPr>
          <w:rFonts w:ascii="Times New Roman" w:hAnsi="Times New Roman" w:cs="Times New Roman"/>
          <w:i/>
          <w:color w:val="000000" w:themeColor="text1"/>
          <w:sz w:val="24"/>
          <w:szCs w:val="24"/>
        </w:rPr>
        <w:t>financial crunch</w:t>
      </w:r>
      <w:r w:rsidRPr="004216A5">
        <w:rPr>
          <w:rFonts w:ascii="Times New Roman" w:hAnsi="Times New Roman" w:cs="Times New Roman"/>
          <w:color w:val="000000" w:themeColor="text1"/>
          <w:sz w:val="24"/>
          <w:szCs w:val="24"/>
        </w:rPr>
        <w:t xml:space="preserve"> sebagai akibat dari resiko yang bisa terjadi pada bank syariah dan pertumbuhan pembiayaan UMKM terhadap </w:t>
      </w:r>
      <w:r w:rsidRPr="004216A5">
        <w:rPr>
          <w:rFonts w:ascii="Times New Roman" w:hAnsi="Times New Roman" w:cs="Times New Roman"/>
          <w:color w:val="000000" w:themeColor="text1"/>
          <w:sz w:val="24"/>
          <w:szCs w:val="24"/>
          <w:lang w:val="id-ID"/>
        </w:rPr>
        <w:t>pertumbuhan ekonomi di</w:t>
      </w:r>
      <w:r w:rsidRPr="004216A5">
        <w:rPr>
          <w:rFonts w:ascii="Times New Roman" w:hAnsi="Times New Roman" w:cs="Times New Roman"/>
          <w:color w:val="000000" w:themeColor="text1"/>
          <w:sz w:val="24"/>
          <w:szCs w:val="24"/>
        </w:rPr>
        <w:t xml:space="preserve"> Indonesia yang dijelaskan dengan data IPI dengan menggunakan metode VAR/VECM. Perbedaan dengan peneliti sebelumnya dalam menentukan pengaruhnya terhadap </w:t>
      </w:r>
      <w:r w:rsidRPr="004216A5">
        <w:rPr>
          <w:rFonts w:ascii="Times New Roman" w:hAnsi="Times New Roman" w:cs="Times New Roman"/>
          <w:color w:val="000000" w:themeColor="text1"/>
          <w:sz w:val="24"/>
          <w:szCs w:val="24"/>
          <w:lang w:val="id-ID"/>
        </w:rPr>
        <w:t>tingkat perekonomian Indonesia</w:t>
      </w:r>
      <w:r w:rsidRPr="004216A5">
        <w:rPr>
          <w:rFonts w:ascii="Times New Roman" w:hAnsi="Times New Roman" w:cs="Times New Roman"/>
          <w:color w:val="000000" w:themeColor="text1"/>
          <w:sz w:val="24"/>
          <w:szCs w:val="24"/>
        </w:rPr>
        <w:t>, yaitu adanya tambahan variabel pendukung pembiayaan bank syariah yang meliputi pembiayaan beresiko/NPF, Dana Pihak Ketiga,</w:t>
      </w:r>
      <w:r w:rsidRPr="004216A5">
        <w:rPr>
          <w:rFonts w:ascii="Times New Roman" w:hAnsi="Times New Roman" w:cs="Times New Roman"/>
          <w:color w:val="000000" w:themeColor="text1"/>
          <w:sz w:val="24"/>
          <w:szCs w:val="24"/>
          <w:lang w:val="id-ID"/>
        </w:rPr>
        <w:t xml:space="preserve"> dan </w:t>
      </w:r>
      <w:r w:rsidRPr="004216A5">
        <w:rPr>
          <w:rFonts w:ascii="Times New Roman" w:hAnsi="Times New Roman" w:cs="Times New Roman"/>
          <w:i/>
          <w:iCs/>
          <w:color w:val="000000" w:themeColor="text1"/>
          <w:sz w:val="24"/>
          <w:szCs w:val="24"/>
        </w:rPr>
        <w:t>Financing To Deposit Ratio</w:t>
      </w:r>
      <w:r w:rsidRPr="004216A5">
        <w:rPr>
          <w:rFonts w:ascii="Times New Roman" w:hAnsi="Times New Roman" w:cs="Times New Roman"/>
          <w:color w:val="000000" w:themeColor="text1"/>
          <w:sz w:val="24"/>
          <w:szCs w:val="24"/>
        </w:rPr>
        <w:t xml:space="preserve"> (FDR) sebagai variabel yang menentukan rasio likuiditas bank syariah.</w:t>
      </w:r>
    </w:p>
    <w:p w14:paraId="695E8E5F" w14:textId="77777777" w:rsidR="00170A00" w:rsidRPr="00170A00" w:rsidRDefault="00170A00" w:rsidP="00170A00">
      <w:pPr>
        <w:pStyle w:val="ListParagraph"/>
        <w:numPr>
          <w:ilvl w:val="0"/>
          <w:numId w:val="42"/>
        </w:numPr>
        <w:spacing w:after="0" w:line="276" w:lineRule="auto"/>
        <w:ind w:left="709"/>
        <w:rPr>
          <w:rFonts w:ascii="Times New Roman" w:hAnsi="Times New Roman" w:cs="Times New Roman"/>
          <w:b/>
          <w:bCs/>
          <w:color w:val="000000" w:themeColor="text1"/>
          <w:sz w:val="24"/>
          <w:szCs w:val="24"/>
        </w:rPr>
      </w:pPr>
      <w:bookmarkStart w:id="24" w:name="_Toc92967007"/>
      <w:bookmarkStart w:id="25" w:name="_Toc92967305"/>
      <w:bookmarkStart w:id="26" w:name="_Toc92967990"/>
      <w:bookmarkStart w:id="27" w:name="_Toc92968943"/>
      <w:r w:rsidRPr="00170A00">
        <w:rPr>
          <w:rFonts w:ascii="Times New Roman" w:hAnsi="Times New Roman" w:cs="Times New Roman"/>
          <w:b/>
          <w:bCs/>
          <w:sz w:val="24"/>
          <w:szCs w:val="24"/>
        </w:rPr>
        <w:t>Pengembangan</w:t>
      </w:r>
      <w:r w:rsidRPr="00170A00">
        <w:rPr>
          <w:rFonts w:ascii="Times New Roman" w:hAnsi="Times New Roman" w:cs="Times New Roman"/>
          <w:b/>
          <w:bCs/>
          <w:color w:val="000000" w:themeColor="text1"/>
          <w:sz w:val="24"/>
          <w:szCs w:val="24"/>
        </w:rPr>
        <w:t xml:space="preserve"> Hipotesis</w:t>
      </w:r>
      <w:bookmarkEnd w:id="24"/>
      <w:bookmarkEnd w:id="25"/>
      <w:bookmarkEnd w:id="26"/>
      <w:bookmarkEnd w:id="27"/>
    </w:p>
    <w:p w14:paraId="6B88C227" w14:textId="77777777" w:rsidR="00170A00" w:rsidRPr="00170A00" w:rsidRDefault="00170A00" w:rsidP="00170A00">
      <w:pPr>
        <w:spacing w:line="276" w:lineRule="auto"/>
        <w:ind w:firstLine="720"/>
        <w:jc w:val="both"/>
        <w:rPr>
          <w:rFonts w:ascii="Times New Roman" w:hAnsi="Times New Roman" w:cs="Times New Roman"/>
          <w:color w:val="000000" w:themeColor="text1"/>
          <w:sz w:val="24"/>
          <w:szCs w:val="24"/>
        </w:rPr>
      </w:pPr>
      <w:r w:rsidRPr="00170A00">
        <w:rPr>
          <w:rFonts w:ascii="Times New Roman" w:hAnsi="Times New Roman" w:cs="Times New Roman"/>
          <w:color w:val="000000" w:themeColor="text1"/>
          <w:sz w:val="24"/>
          <w:szCs w:val="24"/>
          <w:lang w:val="id-ID"/>
        </w:rPr>
        <w:t>Hipotesis</w:t>
      </w:r>
      <w:r w:rsidRPr="00170A00">
        <w:rPr>
          <w:rFonts w:ascii="Times New Roman" w:hAnsi="Times New Roman" w:cs="Times New Roman"/>
          <w:color w:val="000000" w:themeColor="text1"/>
          <w:sz w:val="24"/>
          <w:szCs w:val="24"/>
        </w:rPr>
        <w:t xml:space="preserve"> merupakan suatu dugaan dari hasil penelitian yang harus diuji kembali secara empiris. Berdasarkan pada landasan teori dan penelitian terdahulu, penelitian ini mengasumsikan bahwa pengaruh </w:t>
      </w:r>
      <w:r w:rsidRPr="00170A00">
        <w:rPr>
          <w:rFonts w:ascii="Times New Roman" w:hAnsi="Times New Roman" w:cs="Times New Roman"/>
          <w:i/>
          <w:color w:val="000000" w:themeColor="text1"/>
          <w:sz w:val="24"/>
          <w:szCs w:val="24"/>
        </w:rPr>
        <w:t>financial crunch</w:t>
      </w:r>
      <w:r w:rsidRPr="00170A00">
        <w:rPr>
          <w:rFonts w:ascii="Times New Roman" w:hAnsi="Times New Roman" w:cs="Times New Roman"/>
          <w:color w:val="000000" w:themeColor="text1"/>
          <w:sz w:val="24"/>
          <w:szCs w:val="24"/>
        </w:rPr>
        <w:t xml:space="preserve"> yang dijelaskan oleh variabel </w:t>
      </w:r>
      <w:r w:rsidRPr="00170A00">
        <w:rPr>
          <w:rFonts w:ascii="Times New Roman" w:hAnsi="Times New Roman" w:cs="Times New Roman"/>
          <w:i/>
          <w:iCs/>
          <w:color w:val="000000" w:themeColor="text1"/>
          <w:sz w:val="24"/>
          <w:szCs w:val="24"/>
        </w:rPr>
        <w:t>Non Performing Financing</w:t>
      </w:r>
      <w:r w:rsidRPr="00170A00">
        <w:rPr>
          <w:rFonts w:ascii="Times New Roman" w:hAnsi="Times New Roman" w:cs="Times New Roman"/>
          <w:color w:val="000000" w:themeColor="text1"/>
          <w:sz w:val="24"/>
          <w:szCs w:val="24"/>
        </w:rPr>
        <w:t xml:space="preserve"> (NPF), Dana Pihak Ketiga (DPK),</w:t>
      </w:r>
      <w:r w:rsidRPr="00170A00">
        <w:rPr>
          <w:rFonts w:ascii="Times New Roman" w:hAnsi="Times New Roman" w:cs="Times New Roman"/>
          <w:color w:val="000000" w:themeColor="text1"/>
          <w:sz w:val="24"/>
          <w:szCs w:val="24"/>
          <w:lang w:val="id-ID"/>
        </w:rPr>
        <w:t xml:space="preserve"> </w:t>
      </w:r>
      <w:r w:rsidRPr="00170A00">
        <w:rPr>
          <w:rFonts w:ascii="Times New Roman" w:hAnsi="Times New Roman" w:cs="Times New Roman"/>
          <w:color w:val="000000" w:themeColor="text1"/>
          <w:sz w:val="24"/>
          <w:szCs w:val="24"/>
        </w:rPr>
        <w:t xml:space="preserve">dan </w:t>
      </w:r>
      <w:r w:rsidRPr="00170A00">
        <w:rPr>
          <w:rFonts w:ascii="Times New Roman" w:hAnsi="Times New Roman" w:cs="Times New Roman"/>
          <w:i/>
          <w:iCs/>
          <w:color w:val="000000" w:themeColor="text1"/>
          <w:sz w:val="24"/>
          <w:szCs w:val="24"/>
        </w:rPr>
        <w:t>Financing To Deposit Ratio</w:t>
      </w:r>
      <w:r w:rsidRPr="00170A00">
        <w:rPr>
          <w:rFonts w:ascii="Times New Roman" w:hAnsi="Times New Roman" w:cs="Times New Roman"/>
          <w:color w:val="000000" w:themeColor="text1"/>
          <w:sz w:val="24"/>
          <w:szCs w:val="24"/>
        </w:rPr>
        <w:t xml:space="preserve"> (FDR) serta pembiayaan UMKM </w:t>
      </w:r>
      <w:r w:rsidRPr="00170A00">
        <w:rPr>
          <w:rFonts w:ascii="Times New Roman" w:hAnsi="Times New Roman" w:cs="Times New Roman"/>
          <w:color w:val="000000" w:themeColor="text1"/>
          <w:sz w:val="24"/>
          <w:szCs w:val="24"/>
          <w:lang w:val="id-ID"/>
        </w:rPr>
        <w:t xml:space="preserve">yang </w:t>
      </w:r>
      <w:r w:rsidRPr="00170A00">
        <w:rPr>
          <w:rFonts w:ascii="Times New Roman" w:hAnsi="Times New Roman" w:cs="Times New Roman"/>
          <w:color w:val="000000" w:themeColor="text1"/>
          <w:sz w:val="24"/>
          <w:szCs w:val="24"/>
        </w:rPr>
        <w:t xml:space="preserve">mampu mempengaruhi </w:t>
      </w:r>
      <w:r w:rsidRPr="00170A00">
        <w:rPr>
          <w:rFonts w:ascii="Times New Roman" w:hAnsi="Times New Roman" w:cs="Times New Roman"/>
          <w:color w:val="000000" w:themeColor="text1"/>
          <w:sz w:val="24"/>
          <w:szCs w:val="24"/>
          <w:lang w:val="id-ID"/>
        </w:rPr>
        <w:t>tingkat pertumbuhan ekonomi</w:t>
      </w:r>
      <w:r w:rsidRPr="00170A00">
        <w:rPr>
          <w:rFonts w:ascii="Times New Roman" w:hAnsi="Times New Roman" w:cs="Times New Roman"/>
          <w:color w:val="000000" w:themeColor="text1"/>
          <w:sz w:val="24"/>
          <w:szCs w:val="24"/>
        </w:rPr>
        <w:t xml:space="preserve"> di Indonesia. Oleh karena itu, penelitian ini didapatkan hipotesis sebagai berikut:</w:t>
      </w:r>
    </w:p>
    <w:p w14:paraId="788D44BB" w14:textId="77777777" w:rsidR="00170A00" w:rsidRPr="00170A00" w:rsidRDefault="00170A00" w:rsidP="00170A00">
      <w:pPr>
        <w:pStyle w:val="Heading3"/>
        <w:numPr>
          <w:ilvl w:val="0"/>
          <w:numId w:val="39"/>
        </w:numPr>
        <w:spacing w:line="276" w:lineRule="auto"/>
        <w:rPr>
          <w:rFonts w:ascii="Times New Roman" w:hAnsi="Times New Roman" w:cs="Times New Roman"/>
          <w:color w:val="000000" w:themeColor="text1"/>
        </w:rPr>
      </w:pPr>
      <w:bookmarkStart w:id="28" w:name="_Toc92967008"/>
      <w:bookmarkStart w:id="29" w:name="_Toc92967306"/>
      <w:bookmarkStart w:id="30" w:name="_Toc92967991"/>
      <w:bookmarkStart w:id="31" w:name="_Toc92968944"/>
      <w:r w:rsidRPr="00170A00">
        <w:rPr>
          <w:rFonts w:ascii="Times New Roman" w:hAnsi="Times New Roman" w:cs="Times New Roman"/>
          <w:color w:val="000000" w:themeColor="text1"/>
        </w:rPr>
        <w:t xml:space="preserve">Hubungan </w:t>
      </w:r>
      <w:r w:rsidRPr="00170A00">
        <w:rPr>
          <w:rFonts w:ascii="Times New Roman" w:hAnsi="Times New Roman" w:cs="Times New Roman"/>
          <w:i/>
          <w:color w:val="000000" w:themeColor="text1"/>
        </w:rPr>
        <w:t>Non Performing Financing</w:t>
      </w:r>
      <w:r w:rsidRPr="00170A00">
        <w:rPr>
          <w:rFonts w:ascii="Times New Roman" w:hAnsi="Times New Roman" w:cs="Times New Roman"/>
          <w:color w:val="000000" w:themeColor="text1"/>
        </w:rPr>
        <w:t xml:space="preserve"> (NPF) dengan Indeks Produksi Industri (IPI)</w:t>
      </w:r>
      <w:bookmarkEnd w:id="28"/>
      <w:bookmarkEnd w:id="29"/>
      <w:bookmarkEnd w:id="30"/>
      <w:bookmarkEnd w:id="31"/>
    </w:p>
    <w:p w14:paraId="5E92AFCB" w14:textId="77777777" w:rsidR="00170A00" w:rsidRPr="00170A00" w:rsidRDefault="00170A00" w:rsidP="00170A00">
      <w:pPr>
        <w:spacing w:line="276" w:lineRule="auto"/>
        <w:ind w:left="720" w:firstLine="720"/>
        <w:jc w:val="both"/>
        <w:rPr>
          <w:rFonts w:ascii="Times New Roman" w:hAnsi="Times New Roman" w:cs="Times New Roman"/>
          <w:color w:val="000000" w:themeColor="text1"/>
          <w:sz w:val="24"/>
          <w:szCs w:val="24"/>
        </w:rPr>
      </w:pPr>
      <w:r w:rsidRPr="00170A00">
        <w:rPr>
          <w:rFonts w:ascii="Times New Roman" w:hAnsi="Times New Roman" w:cs="Times New Roman"/>
          <w:i/>
          <w:color w:val="000000" w:themeColor="text1"/>
          <w:sz w:val="24"/>
          <w:szCs w:val="24"/>
        </w:rPr>
        <w:t>Non Performing Financing</w:t>
      </w:r>
      <w:r w:rsidRPr="00170A00">
        <w:rPr>
          <w:rFonts w:ascii="Times New Roman" w:hAnsi="Times New Roman" w:cs="Times New Roman"/>
          <w:color w:val="000000" w:themeColor="text1"/>
          <w:sz w:val="24"/>
          <w:szCs w:val="24"/>
        </w:rPr>
        <w:t xml:space="preserve"> (NPF) yang merupakan rasio keuangan yang memilki hubungan dengan resiko pembiayaan yang ada pada bank syariah. Sama seperti dengan </w:t>
      </w:r>
      <w:r w:rsidRPr="00170A00">
        <w:rPr>
          <w:rFonts w:ascii="Times New Roman" w:hAnsi="Times New Roman" w:cs="Times New Roman"/>
          <w:i/>
          <w:color w:val="000000" w:themeColor="text1"/>
          <w:sz w:val="24"/>
          <w:szCs w:val="24"/>
        </w:rPr>
        <w:t>Non Performing Loan</w:t>
      </w:r>
      <w:r w:rsidRPr="00170A00">
        <w:rPr>
          <w:rFonts w:ascii="Times New Roman" w:hAnsi="Times New Roman" w:cs="Times New Roman"/>
          <w:color w:val="000000" w:themeColor="text1"/>
          <w:sz w:val="24"/>
          <w:szCs w:val="24"/>
        </w:rPr>
        <w:t xml:space="preserve"> (NPL) yang ada pada bank konvensional. </w:t>
      </w:r>
      <w:r w:rsidRPr="00170A00">
        <w:rPr>
          <w:rFonts w:ascii="Times New Roman" w:hAnsi="Times New Roman" w:cs="Times New Roman"/>
          <w:i/>
          <w:iCs/>
          <w:color w:val="000000" w:themeColor="text1"/>
          <w:sz w:val="24"/>
          <w:szCs w:val="24"/>
        </w:rPr>
        <w:t>Non Performing Financing</w:t>
      </w:r>
      <w:r w:rsidRPr="00170A00">
        <w:rPr>
          <w:rFonts w:ascii="Times New Roman" w:hAnsi="Times New Roman" w:cs="Times New Roman"/>
          <w:color w:val="000000" w:themeColor="text1"/>
          <w:sz w:val="24"/>
          <w:szCs w:val="24"/>
        </w:rPr>
        <w:t xml:space="preserve"> (NPF) ini menggambarkan besarnya pembiayaan bermasalah dalam bank syariah. Pembiayaan yang bermasalah yaitu pembiayaan yang secara kualitasnya berada pada kondisi kurang lancar, diragukan, ataupun macet. Menurut Bank Indonesia, bank bisa dikatakan sehat ketika rasio pembiayaan bermasalahnya berada dibawah angka 5 persen (%). Sehingga, semakin tinggi rasio NPF ini maka dapat dikatakan bank memiliki kualitas pembiayaan yang buruk, pembiayaan kepada UMKM akan menurun sehingga pertumbuhan ekonomi akan ikut menurun.</w:t>
      </w:r>
    </w:p>
    <w:p w14:paraId="3C6EF44F" w14:textId="77777777" w:rsidR="00170A00" w:rsidRPr="00170A00" w:rsidRDefault="00170A00" w:rsidP="00170A00">
      <w:pPr>
        <w:spacing w:line="276" w:lineRule="auto"/>
        <w:ind w:left="720" w:firstLine="720"/>
        <w:jc w:val="both"/>
        <w:rPr>
          <w:rFonts w:ascii="Times New Roman" w:hAnsi="Times New Roman" w:cs="Times New Roman"/>
          <w:color w:val="000000" w:themeColor="text1"/>
          <w:sz w:val="24"/>
          <w:szCs w:val="24"/>
        </w:rPr>
      </w:pPr>
      <w:r w:rsidRPr="00170A00">
        <w:rPr>
          <w:rFonts w:ascii="Times New Roman" w:hAnsi="Times New Roman" w:cs="Times New Roman"/>
          <w:color w:val="000000" w:themeColor="text1"/>
          <w:sz w:val="24"/>
          <w:szCs w:val="24"/>
        </w:rPr>
        <w:t xml:space="preserve">Hasil penelitian </w:t>
      </w:r>
      <w:sdt>
        <w:sdtPr>
          <w:rPr>
            <w:rFonts w:ascii="Times New Roman" w:hAnsi="Times New Roman" w:cs="Times New Roman"/>
            <w:color w:val="000000" w:themeColor="text1"/>
            <w:sz w:val="24"/>
            <w:szCs w:val="24"/>
          </w:rPr>
          <w:tag w:val="MENDELEY_CITATION_v3_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"/>
          <w:id w:val="-534963220"/>
          <w:placeholder>
            <w:docPart w:val="3AC469009CA94BA4BE27861E9ACFCACA"/>
          </w:placeholder>
        </w:sdtPr>
        <w:sdtContent>
          <w:r w:rsidRPr="00170A00">
            <w:rPr>
              <w:rFonts w:ascii="Times New Roman" w:hAnsi="Times New Roman" w:cs="Times New Roman"/>
              <w:color w:val="000000" w:themeColor="text1"/>
              <w:sz w:val="24"/>
              <w:szCs w:val="24"/>
            </w:rPr>
            <w:t>Madjid (2018)</w:t>
          </w:r>
        </w:sdtContent>
      </w:sdt>
      <w:r w:rsidRPr="00170A00">
        <w:rPr>
          <w:rFonts w:ascii="Times New Roman" w:hAnsi="Times New Roman" w:cs="Times New Roman"/>
          <w:color w:val="000000" w:themeColor="text1"/>
          <w:sz w:val="24"/>
          <w:szCs w:val="24"/>
        </w:rPr>
        <w:t xml:space="preserve"> dan </w:t>
      </w:r>
      <w:sdt>
        <w:sdtPr>
          <w:rPr>
            <w:rFonts w:ascii="Times New Roman" w:hAnsi="Times New Roman" w:cs="Times New Roman"/>
            <w:color w:val="000000" w:themeColor="text1"/>
            <w:sz w:val="24"/>
            <w:szCs w:val="24"/>
          </w:rPr>
          <w:tag w:val="MENDELEY_CITATION_v3_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"/>
          <w:id w:val="712930634"/>
          <w:placeholder>
            <w:docPart w:val="3AC469009CA94BA4BE27861E9ACFCACA"/>
          </w:placeholder>
        </w:sdtPr>
        <w:sdtContent>
          <w:r w:rsidRPr="00170A00">
            <w:rPr>
              <w:rFonts w:ascii="Times New Roman" w:hAnsi="Times New Roman" w:cs="Times New Roman"/>
              <w:color w:val="000000" w:themeColor="text1"/>
              <w:sz w:val="24"/>
              <w:szCs w:val="24"/>
            </w:rPr>
            <w:t>Adzimatinur et al (2013)</w:t>
          </w:r>
        </w:sdtContent>
      </w:sdt>
      <w:r w:rsidRPr="00170A00">
        <w:rPr>
          <w:rFonts w:ascii="Times New Roman" w:hAnsi="Times New Roman" w:cs="Times New Roman"/>
          <w:color w:val="000000" w:themeColor="text1"/>
          <w:sz w:val="24"/>
          <w:szCs w:val="24"/>
        </w:rPr>
        <w:t xml:space="preserve"> yang menganalisis tentang pembiayaan bermasalah pada bank syariah. Dihasilkan bahwa adanya pembiayaan bermasalah yang meningkat pada bank syariah akan berakibat pada pendapatan bank yang mengalami penurunan. Akibatnya, dapat mengurangi kontribusi bank dalam melakukan fungsi intermediarinya pada pembangunan dan pertumbuhan ekonomi dalam skala nasional</w:t>
      </w:r>
      <w:r w:rsidRPr="00170A00">
        <w:rPr>
          <w:rFonts w:ascii="Times New Roman" w:hAnsi="Times New Roman" w:cs="Times New Roman"/>
          <w:color w:val="000000" w:themeColor="text1"/>
          <w:sz w:val="24"/>
          <w:szCs w:val="24"/>
          <w:lang w:val="id-ID"/>
        </w:rPr>
        <w:t xml:space="preserve">. </w:t>
      </w:r>
    </w:p>
    <w:p w14:paraId="079F5451" w14:textId="77777777" w:rsidR="00170A00" w:rsidRPr="00170A00" w:rsidRDefault="00170A00" w:rsidP="00170A00">
      <w:pPr>
        <w:spacing w:line="276" w:lineRule="auto"/>
        <w:ind w:firstLine="720"/>
        <w:jc w:val="both"/>
        <w:rPr>
          <w:rFonts w:ascii="Times New Roman" w:hAnsi="Times New Roman" w:cs="Times New Roman"/>
          <w:color w:val="000000" w:themeColor="text1"/>
          <w:sz w:val="24"/>
          <w:szCs w:val="24"/>
        </w:rPr>
      </w:pPr>
      <w:r w:rsidRPr="00170A00">
        <w:rPr>
          <w:rFonts w:ascii="Times New Roman" w:hAnsi="Times New Roman" w:cs="Times New Roman"/>
          <w:color w:val="000000" w:themeColor="text1"/>
          <w:sz w:val="24"/>
          <w:szCs w:val="24"/>
        </w:rPr>
        <w:t>Oleh karena itu, hipotesis yang disusun dalam penelitian ini adalah :</w:t>
      </w:r>
    </w:p>
    <w:p w14:paraId="06726432" w14:textId="77777777" w:rsidR="00170A00" w:rsidRPr="00170A00" w:rsidRDefault="00170A00" w:rsidP="00170A00">
      <w:pPr>
        <w:spacing w:line="276" w:lineRule="auto"/>
        <w:ind w:left="1980" w:hanging="540"/>
        <w:jc w:val="both"/>
        <w:rPr>
          <w:rFonts w:ascii="Times New Roman" w:hAnsi="Times New Roman" w:cs="Times New Roman"/>
          <w:color w:val="000000" w:themeColor="text1"/>
          <w:sz w:val="24"/>
          <w:szCs w:val="24"/>
          <w:lang w:val="id-ID"/>
        </w:rPr>
      </w:pPr>
      <w:r w:rsidRPr="00170A00">
        <w:rPr>
          <w:rFonts w:ascii="Times New Roman" w:hAnsi="Times New Roman" w:cs="Times New Roman"/>
          <w:color w:val="000000" w:themeColor="text1"/>
          <w:sz w:val="24"/>
          <w:szCs w:val="24"/>
        </w:rPr>
        <w:t>H</w:t>
      </w:r>
      <w:r w:rsidRPr="00170A00">
        <w:rPr>
          <w:rFonts w:ascii="Times New Roman" w:hAnsi="Times New Roman" w:cs="Times New Roman"/>
          <w:color w:val="000000" w:themeColor="text1"/>
          <w:sz w:val="24"/>
          <w:szCs w:val="24"/>
          <w:vertAlign w:val="subscript"/>
        </w:rPr>
        <w:t xml:space="preserve">1 </w:t>
      </w:r>
      <w:r w:rsidRPr="00170A00">
        <w:rPr>
          <w:rFonts w:ascii="Times New Roman" w:hAnsi="Times New Roman" w:cs="Times New Roman"/>
          <w:color w:val="000000" w:themeColor="text1"/>
          <w:sz w:val="24"/>
          <w:szCs w:val="24"/>
        </w:rPr>
        <w:t xml:space="preserve">: </w:t>
      </w:r>
      <w:r w:rsidRPr="00170A00">
        <w:rPr>
          <w:rFonts w:ascii="Times New Roman" w:hAnsi="Times New Roman" w:cs="Times New Roman"/>
          <w:i/>
          <w:color w:val="000000" w:themeColor="text1"/>
          <w:sz w:val="24"/>
          <w:szCs w:val="24"/>
        </w:rPr>
        <w:t>Non Performing Financing</w:t>
      </w:r>
      <w:r w:rsidRPr="00170A00">
        <w:rPr>
          <w:rFonts w:ascii="Times New Roman" w:hAnsi="Times New Roman" w:cs="Times New Roman"/>
          <w:color w:val="000000" w:themeColor="text1"/>
          <w:sz w:val="24"/>
          <w:szCs w:val="24"/>
        </w:rPr>
        <w:t xml:space="preserve"> (NPF) berpengaruh negatif terhadap Indeks Produksi Industri (IPI).</w:t>
      </w:r>
    </w:p>
    <w:p w14:paraId="6D7A918D" w14:textId="77777777" w:rsidR="00170A00" w:rsidRPr="00170A00" w:rsidRDefault="00170A00" w:rsidP="00170A00">
      <w:pPr>
        <w:pStyle w:val="Heading3"/>
        <w:numPr>
          <w:ilvl w:val="0"/>
          <w:numId w:val="40"/>
        </w:numPr>
        <w:spacing w:line="276" w:lineRule="auto"/>
        <w:jc w:val="both"/>
        <w:rPr>
          <w:rFonts w:ascii="Times New Roman" w:hAnsi="Times New Roman" w:cs="Times New Roman"/>
          <w:color w:val="000000" w:themeColor="text1"/>
        </w:rPr>
      </w:pPr>
      <w:bookmarkStart w:id="32" w:name="_Toc92967009"/>
      <w:bookmarkStart w:id="33" w:name="_Toc92967307"/>
      <w:bookmarkStart w:id="34" w:name="_Toc92967992"/>
      <w:bookmarkStart w:id="35" w:name="_Toc92968945"/>
      <w:r w:rsidRPr="00170A00">
        <w:rPr>
          <w:rFonts w:ascii="Times New Roman" w:hAnsi="Times New Roman" w:cs="Times New Roman"/>
          <w:color w:val="000000" w:themeColor="text1"/>
        </w:rPr>
        <w:t>Hubungan Dana Pihak Ketiga (DPK) dengan Indeks Produksi Industri (IPI).</w:t>
      </w:r>
      <w:bookmarkEnd w:id="32"/>
      <w:bookmarkEnd w:id="33"/>
      <w:bookmarkEnd w:id="34"/>
      <w:bookmarkEnd w:id="35"/>
    </w:p>
    <w:p w14:paraId="122EC1B1" w14:textId="77777777" w:rsidR="00170A00" w:rsidRPr="00170A00" w:rsidRDefault="00170A00" w:rsidP="00170A00">
      <w:pPr>
        <w:spacing w:line="276" w:lineRule="auto"/>
        <w:ind w:left="720" w:firstLine="720"/>
        <w:jc w:val="both"/>
        <w:rPr>
          <w:rFonts w:ascii="Times New Roman" w:hAnsi="Times New Roman" w:cs="Times New Roman"/>
          <w:color w:val="000000" w:themeColor="text1"/>
          <w:sz w:val="24"/>
          <w:szCs w:val="24"/>
        </w:rPr>
      </w:pPr>
      <w:r w:rsidRPr="00170A00">
        <w:rPr>
          <w:rFonts w:ascii="Times New Roman" w:hAnsi="Times New Roman" w:cs="Times New Roman"/>
          <w:color w:val="000000" w:themeColor="text1"/>
          <w:sz w:val="24"/>
          <w:szCs w:val="24"/>
        </w:rPr>
        <w:t>Dana Pihak Ketiga (DPK) yang merupakan dana non bank dari pihak ketiga yang berupa giro, simpanan, dan simpanan berjangka. Salah satu dana yang dapat mempengaruhi anggaran bank. Pertumbuhan Dana Pihak Ketiga (DPK) menjadi sangat penting, karena dana tersebut akan memberikan pembiayaan yang semakin besar kepada calon nasabah ataupun badan usaha seperti UMKM dan juga untuk perkembangan ekonomi rakyat khususnya dalam sektor riil.</w:t>
      </w:r>
      <w:r w:rsidRPr="00170A00">
        <w:rPr>
          <w:rFonts w:ascii="Times New Roman" w:hAnsi="Times New Roman" w:cs="Times New Roman"/>
          <w:color w:val="000000" w:themeColor="text1"/>
          <w:sz w:val="24"/>
          <w:szCs w:val="24"/>
        </w:rPr>
        <w:tab/>
      </w:r>
    </w:p>
    <w:p w14:paraId="26C95355" w14:textId="77777777" w:rsidR="00170A00" w:rsidRPr="00170A00" w:rsidRDefault="00170A00" w:rsidP="00170A00">
      <w:pPr>
        <w:spacing w:line="276" w:lineRule="auto"/>
        <w:ind w:left="720" w:firstLine="720"/>
        <w:jc w:val="both"/>
        <w:rPr>
          <w:rFonts w:ascii="Times New Roman" w:hAnsi="Times New Roman" w:cs="Times New Roman"/>
          <w:color w:val="000000" w:themeColor="text1"/>
          <w:sz w:val="24"/>
          <w:szCs w:val="24"/>
        </w:rPr>
      </w:pPr>
      <w:r w:rsidRPr="00170A00">
        <w:rPr>
          <w:rFonts w:ascii="Times New Roman" w:hAnsi="Times New Roman" w:cs="Times New Roman"/>
          <w:color w:val="000000" w:themeColor="text1"/>
          <w:sz w:val="24"/>
          <w:szCs w:val="24"/>
        </w:rPr>
        <w:t xml:space="preserve">Hasil penelitian dari </w:t>
      </w:r>
      <w:sdt>
        <w:sdtPr>
          <w:rPr>
            <w:rFonts w:ascii="Times New Roman" w:hAnsi="Times New Roman" w:cs="Times New Roman"/>
            <w:color w:val="000000" w:themeColor="text1"/>
            <w:sz w:val="24"/>
            <w:szCs w:val="24"/>
          </w:rPr>
          <w:tag w:val="MENDELEY_CITATION_v3_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"/>
          <w:id w:val="154034800"/>
          <w:placeholder>
            <w:docPart w:val="3AC469009CA94BA4BE27861E9ACFCACA"/>
          </w:placeholder>
        </w:sdtPr>
        <w:sdtContent>
          <w:r w:rsidRPr="00170A00">
            <w:rPr>
              <w:rFonts w:ascii="Times New Roman" w:eastAsia="Times New Roman" w:hAnsi="Times New Roman" w:cs="Times New Roman"/>
              <w:color w:val="000000" w:themeColor="text1"/>
              <w:sz w:val="24"/>
              <w:szCs w:val="24"/>
            </w:rPr>
            <w:t>Hidayat dan Irwansyah (2020)</w:t>
          </w:r>
        </w:sdtContent>
      </w:sdt>
      <w:r w:rsidRPr="00170A00">
        <w:rPr>
          <w:rFonts w:ascii="Times New Roman" w:hAnsi="Times New Roman" w:cs="Times New Roman"/>
          <w:color w:val="000000" w:themeColor="text1"/>
          <w:sz w:val="24"/>
          <w:szCs w:val="24"/>
        </w:rPr>
        <w:t xml:space="preserve"> yang melakukan penelitian tentang pengaruh Dana Pihak Ketiga terhadap pertumbuhan ekonomi di Indonesia dengan metode analisis regresi linear berganda menghasilkan bahwa variabel Dana Pihak Ketiga (DPK) berpengaruh terhadap pertumbuhan ekonomi Indonesia. Oleh karena itu, hipotesis dalam penelitian ini adalah :</w:t>
      </w:r>
    </w:p>
    <w:p w14:paraId="148EA7EB" w14:textId="77777777" w:rsidR="00170A00" w:rsidRPr="00170A00" w:rsidRDefault="00170A00" w:rsidP="00170A00">
      <w:pPr>
        <w:spacing w:line="276" w:lineRule="auto"/>
        <w:ind w:left="1843" w:hanging="403"/>
        <w:jc w:val="both"/>
        <w:rPr>
          <w:rFonts w:ascii="Times New Roman" w:hAnsi="Times New Roman" w:cs="Times New Roman"/>
          <w:color w:val="000000" w:themeColor="text1"/>
          <w:sz w:val="24"/>
          <w:szCs w:val="24"/>
        </w:rPr>
      </w:pPr>
      <w:r w:rsidRPr="00170A00">
        <w:rPr>
          <w:rFonts w:ascii="Times New Roman" w:hAnsi="Times New Roman" w:cs="Times New Roman"/>
          <w:color w:val="000000" w:themeColor="text1"/>
          <w:sz w:val="24"/>
          <w:szCs w:val="24"/>
        </w:rPr>
        <w:t>H</w:t>
      </w:r>
      <w:r w:rsidRPr="00170A00">
        <w:rPr>
          <w:rFonts w:ascii="Times New Roman" w:hAnsi="Times New Roman" w:cs="Times New Roman"/>
          <w:color w:val="000000" w:themeColor="text1"/>
          <w:sz w:val="24"/>
          <w:szCs w:val="24"/>
          <w:vertAlign w:val="subscript"/>
        </w:rPr>
        <w:t xml:space="preserve">2 </w:t>
      </w:r>
      <w:r w:rsidRPr="00170A00">
        <w:rPr>
          <w:rFonts w:ascii="Times New Roman" w:hAnsi="Times New Roman" w:cs="Times New Roman"/>
          <w:color w:val="000000" w:themeColor="text1"/>
          <w:sz w:val="24"/>
          <w:szCs w:val="24"/>
        </w:rPr>
        <w:t>: Dana Pihak Ketiga (DPK) berpengaruh positif dengan Indeks Produksi Industri (IPI).</w:t>
      </w:r>
    </w:p>
    <w:p w14:paraId="3FCC9326" w14:textId="77777777" w:rsidR="00170A00" w:rsidRPr="00170A00" w:rsidRDefault="00170A00" w:rsidP="00170A00">
      <w:pPr>
        <w:pStyle w:val="Heading3"/>
        <w:numPr>
          <w:ilvl w:val="0"/>
          <w:numId w:val="40"/>
        </w:numPr>
        <w:spacing w:line="276" w:lineRule="auto"/>
        <w:jc w:val="both"/>
        <w:rPr>
          <w:rFonts w:ascii="Times New Roman" w:hAnsi="Times New Roman" w:cs="Times New Roman"/>
          <w:color w:val="000000" w:themeColor="text1"/>
        </w:rPr>
      </w:pPr>
      <w:bookmarkStart w:id="36" w:name="_Toc92967010"/>
      <w:bookmarkStart w:id="37" w:name="_Toc92967308"/>
      <w:bookmarkStart w:id="38" w:name="_Toc92967993"/>
      <w:bookmarkStart w:id="39" w:name="_Toc92968946"/>
      <w:r w:rsidRPr="00170A00">
        <w:rPr>
          <w:rFonts w:ascii="Times New Roman" w:hAnsi="Times New Roman" w:cs="Times New Roman"/>
          <w:color w:val="000000" w:themeColor="text1"/>
        </w:rPr>
        <w:t xml:space="preserve">Hubungan </w:t>
      </w:r>
      <w:r w:rsidRPr="00170A00">
        <w:rPr>
          <w:rFonts w:ascii="Times New Roman" w:hAnsi="Times New Roman" w:cs="Times New Roman"/>
          <w:i/>
          <w:color w:val="000000" w:themeColor="text1"/>
        </w:rPr>
        <w:t>Financing to Deposit Ratio</w:t>
      </w:r>
      <w:r w:rsidRPr="00170A00">
        <w:rPr>
          <w:rFonts w:ascii="Times New Roman" w:hAnsi="Times New Roman" w:cs="Times New Roman"/>
          <w:color w:val="000000" w:themeColor="text1"/>
        </w:rPr>
        <w:t xml:space="preserve"> (FDR) dengan Indeks Produksi Industri (IPI).</w:t>
      </w:r>
      <w:bookmarkEnd w:id="36"/>
      <w:bookmarkEnd w:id="37"/>
      <w:bookmarkEnd w:id="38"/>
      <w:bookmarkEnd w:id="39"/>
    </w:p>
    <w:p w14:paraId="2635FC29" w14:textId="77777777" w:rsidR="00170A00" w:rsidRPr="00170A00" w:rsidRDefault="00170A00" w:rsidP="00170A00">
      <w:pPr>
        <w:spacing w:line="276" w:lineRule="auto"/>
        <w:ind w:left="720" w:firstLine="720"/>
        <w:jc w:val="both"/>
        <w:rPr>
          <w:rFonts w:ascii="Times New Roman" w:hAnsi="Times New Roman" w:cs="Times New Roman"/>
          <w:color w:val="000000" w:themeColor="text1"/>
          <w:sz w:val="24"/>
          <w:szCs w:val="24"/>
          <w:lang w:val="id-ID"/>
        </w:rPr>
      </w:pPr>
      <w:r w:rsidRPr="00170A00">
        <w:rPr>
          <w:rFonts w:ascii="Times New Roman" w:hAnsi="Times New Roman" w:cs="Times New Roman"/>
          <w:color w:val="000000" w:themeColor="text1"/>
          <w:sz w:val="24"/>
          <w:szCs w:val="24"/>
        </w:rPr>
        <w:t xml:space="preserve">Industri perbankan mempunyai pengaruh yang sangat penting bagi perekonomian nasional. </w:t>
      </w:r>
      <w:r w:rsidRPr="00170A00">
        <w:rPr>
          <w:rFonts w:ascii="Times New Roman" w:hAnsi="Times New Roman" w:cs="Times New Roman"/>
          <w:i/>
          <w:color w:val="000000" w:themeColor="text1"/>
          <w:sz w:val="24"/>
          <w:szCs w:val="24"/>
        </w:rPr>
        <w:t>Financing to Deposit Ratio</w:t>
      </w:r>
      <w:r w:rsidRPr="00170A00">
        <w:rPr>
          <w:rFonts w:ascii="Times New Roman" w:hAnsi="Times New Roman" w:cs="Times New Roman"/>
          <w:color w:val="000000" w:themeColor="text1"/>
          <w:sz w:val="24"/>
          <w:szCs w:val="24"/>
        </w:rPr>
        <w:t xml:space="preserve"> (FDR) merupakan rasio yang menggambarkan perbandingan antara pembiayaan terhadap dana pihak ketiga. Menurut </w:t>
      </w:r>
      <w:sdt>
        <w:sdtPr>
          <w:rPr>
            <w:rFonts w:ascii="Times New Roman" w:hAnsi="Times New Roman" w:cs="Times New Roman"/>
            <w:color w:val="000000" w:themeColor="text1"/>
            <w:sz w:val="24"/>
            <w:szCs w:val="24"/>
          </w:rPr>
          <w:tag w:val="MENDELEY_CITATION_v3_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"/>
          <w:id w:val="206534677"/>
          <w:placeholder>
            <w:docPart w:val="3AC469009CA94BA4BE27861E9ACFCACA"/>
          </w:placeholder>
        </w:sdtPr>
        <w:sdtContent>
          <w:r w:rsidRPr="00170A00">
            <w:rPr>
              <w:rFonts w:ascii="Times New Roman" w:hAnsi="Times New Roman" w:cs="Times New Roman"/>
              <w:color w:val="000000" w:themeColor="text1"/>
              <w:sz w:val="24"/>
              <w:szCs w:val="24"/>
            </w:rPr>
            <w:t>Asri (2016)</w:t>
          </w:r>
        </w:sdtContent>
      </w:sdt>
      <w:r w:rsidRPr="00170A00">
        <w:rPr>
          <w:rFonts w:ascii="Times New Roman" w:hAnsi="Times New Roman" w:cs="Times New Roman"/>
          <w:color w:val="000000" w:themeColor="text1"/>
          <w:sz w:val="24"/>
          <w:szCs w:val="24"/>
        </w:rPr>
        <w:t xml:space="preserve"> FDR ini adalah salah satu ratio untuk mengukur likuiditas yang merupakan hasil konversi dari variabel </w:t>
      </w:r>
      <w:r w:rsidRPr="00170A00">
        <w:rPr>
          <w:rFonts w:ascii="Times New Roman" w:hAnsi="Times New Roman" w:cs="Times New Roman"/>
          <w:i/>
          <w:color w:val="000000" w:themeColor="text1"/>
          <w:sz w:val="24"/>
          <w:szCs w:val="24"/>
        </w:rPr>
        <w:t xml:space="preserve">Loan To Deposit Ratio </w:t>
      </w:r>
      <w:r w:rsidRPr="00170A00">
        <w:rPr>
          <w:rFonts w:ascii="Times New Roman" w:hAnsi="Times New Roman" w:cs="Times New Roman"/>
          <w:color w:val="000000" w:themeColor="text1"/>
          <w:sz w:val="24"/>
          <w:szCs w:val="24"/>
        </w:rPr>
        <w:t xml:space="preserve">(LDR) yang ada pada bank konvensional. Dalam hal ini, kaitannya dengan pendapatan bank, dapat dilihat pada nilai FDRnya. </w:t>
      </w:r>
      <w:r w:rsidRPr="00170A00">
        <w:rPr>
          <w:rFonts w:ascii="Times New Roman" w:hAnsi="Times New Roman" w:cs="Times New Roman"/>
          <w:i/>
          <w:iCs/>
          <w:color w:val="000000" w:themeColor="text1"/>
          <w:sz w:val="24"/>
          <w:szCs w:val="24"/>
        </w:rPr>
        <w:t>Financing To Deposit Ratio</w:t>
      </w:r>
      <w:r w:rsidRPr="00170A00">
        <w:rPr>
          <w:rFonts w:ascii="Times New Roman" w:hAnsi="Times New Roman" w:cs="Times New Roman"/>
          <w:color w:val="000000" w:themeColor="text1"/>
          <w:sz w:val="24"/>
          <w:szCs w:val="24"/>
        </w:rPr>
        <w:t xml:space="preserve"> (FDR) yang meningkat menjelaskan bahwa bank tersebut berada pada kondisi positif, akibatnya penyaluran oleh bank meningkat, dan profit yang didapatkan tentu akan meningkat.</w:t>
      </w:r>
      <w:r w:rsidRPr="00170A00">
        <w:rPr>
          <w:rFonts w:ascii="Times New Roman" w:hAnsi="Times New Roman" w:cs="Times New Roman"/>
          <w:color w:val="000000" w:themeColor="text1"/>
          <w:sz w:val="24"/>
          <w:szCs w:val="24"/>
          <w:lang w:val="id-ID"/>
        </w:rPr>
        <w:t xml:space="preserve"> Hal ini sejalan dengan penelitian yang dilakukan oleh Zuwardi </w:t>
      </w:r>
      <w:r w:rsidRPr="00170A00">
        <w:rPr>
          <w:rFonts w:ascii="Times New Roman" w:hAnsi="Times New Roman" w:cs="Times New Roman"/>
          <w:color w:val="000000" w:themeColor="text1"/>
          <w:sz w:val="24"/>
          <w:szCs w:val="24"/>
        </w:rPr>
        <w:t>dan</w:t>
      </w:r>
      <w:r w:rsidRPr="00170A00">
        <w:rPr>
          <w:rFonts w:ascii="Times New Roman" w:hAnsi="Times New Roman" w:cs="Times New Roman"/>
          <w:color w:val="000000" w:themeColor="text1"/>
          <w:sz w:val="24"/>
          <w:szCs w:val="24"/>
          <w:lang w:val="id-ID"/>
        </w:rPr>
        <w:t xml:space="preserve"> Padli </w:t>
      </w:r>
      <w:r w:rsidRPr="00170A00">
        <w:rPr>
          <w:rFonts w:ascii="Times New Roman" w:hAnsi="Times New Roman" w:cs="Times New Roman"/>
          <w:color w:val="000000" w:themeColor="text1"/>
          <w:sz w:val="24"/>
          <w:szCs w:val="24"/>
        </w:rPr>
        <w:t>(</w:t>
      </w:r>
      <w:r w:rsidRPr="00170A00">
        <w:rPr>
          <w:rFonts w:ascii="Times New Roman" w:hAnsi="Times New Roman" w:cs="Times New Roman"/>
          <w:color w:val="000000" w:themeColor="text1"/>
          <w:sz w:val="24"/>
          <w:szCs w:val="24"/>
          <w:lang w:val="id-ID"/>
        </w:rPr>
        <w:t>2019).</w:t>
      </w:r>
    </w:p>
    <w:p w14:paraId="00178531" w14:textId="77777777" w:rsidR="00170A00" w:rsidRPr="00170A00" w:rsidRDefault="00170A00" w:rsidP="00170A00">
      <w:pPr>
        <w:spacing w:line="276" w:lineRule="auto"/>
        <w:ind w:firstLine="720"/>
        <w:jc w:val="both"/>
        <w:rPr>
          <w:rFonts w:ascii="Times New Roman" w:hAnsi="Times New Roman" w:cs="Times New Roman"/>
          <w:color w:val="000000" w:themeColor="text1"/>
          <w:sz w:val="24"/>
          <w:szCs w:val="24"/>
        </w:rPr>
      </w:pPr>
      <w:r w:rsidRPr="00170A00">
        <w:rPr>
          <w:rFonts w:ascii="Times New Roman" w:hAnsi="Times New Roman" w:cs="Times New Roman"/>
          <w:color w:val="000000" w:themeColor="text1"/>
          <w:sz w:val="24"/>
          <w:szCs w:val="24"/>
        </w:rPr>
        <w:t>Oleh karena itu, hipotesis dalam penelitian ini adalah :</w:t>
      </w:r>
    </w:p>
    <w:p w14:paraId="215D698B" w14:textId="77777777" w:rsidR="00170A00" w:rsidRPr="00170A00" w:rsidRDefault="00170A00" w:rsidP="00170A00">
      <w:pPr>
        <w:spacing w:line="276" w:lineRule="auto"/>
        <w:ind w:left="1980" w:hanging="540"/>
        <w:jc w:val="both"/>
        <w:rPr>
          <w:rFonts w:ascii="Times New Roman" w:hAnsi="Times New Roman" w:cs="Times New Roman"/>
          <w:color w:val="000000" w:themeColor="text1"/>
          <w:sz w:val="24"/>
          <w:szCs w:val="24"/>
        </w:rPr>
      </w:pPr>
      <w:r w:rsidRPr="00170A00">
        <w:rPr>
          <w:rFonts w:ascii="Times New Roman" w:hAnsi="Times New Roman" w:cs="Times New Roman"/>
          <w:color w:val="000000" w:themeColor="text1"/>
          <w:sz w:val="24"/>
          <w:szCs w:val="24"/>
        </w:rPr>
        <w:t>H</w:t>
      </w:r>
      <w:r w:rsidRPr="00170A00">
        <w:rPr>
          <w:rFonts w:ascii="Times New Roman" w:hAnsi="Times New Roman" w:cs="Times New Roman"/>
          <w:color w:val="000000" w:themeColor="text1"/>
          <w:sz w:val="24"/>
          <w:szCs w:val="24"/>
          <w:vertAlign w:val="subscript"/>
        </w:rPr>
        <w:t xml:space="preserve">3 </w:t>
      </w:r>
      <w:r w:rsidRPr="00170A00">
        <w:rPr>
          <w:rFonts w:ascii="Times New Roman" w:hAnsi="Times New Roman" w:cs="Times New Roman"/>
          <w:color w:val="000000" w:themeColor="text1"/>
          <w:sz w:val="24"/>
          <w:szCs w:val="24"/>
        </w:rPr>
        <w:t xml:space="preserve">: </w:t>
      </w:r>
      <w:r w:rsidRPr="00170A00">
        <w:rPr>
          <w:rFonts w:ascii="Times New Roman" w:hAnsi="Times New Roman" w:cs="Times New Roman"/>
          <w:i/>
          <w:color w:val="000000" w:themeColor="text1"/>
          <w:sz w:val="24"/>
          <w:szCs w:val="24"/>
        </w:rPr>
        <w:t>Financing to Deposit Ratio</w:t>
      </w:r>
      <w:r w:rsidRPr="00170A00">
        <w:rPr>
          <w:rFonts w:ascii="Times New Roman" w:hAnsi="Times New Roman" w:cs="Times New Roman"/>
          <w:color w:val="000000" w:themeColor="text1"/>
          <w:sz w:val="24"/>
          <w:szCs w:val="24"/>
        </w:rPr>
        <w:t xml:space="preserve"> (FDR) berpengaruh positif dengan Indeks Produksi Industri (IPI).</w:t>
      </w:r>
    </w:p>
    <w:p w14:paraId="17A6AA94" w14:textId="77777777" w:rsidR="00170A00" w:rsidRPr="00170A00" w:rsidRDefault="00170A00" w:rsidP="00170A00">
      <w:pPr>
        <w:pStyle w:val="Heading3"/>
        <w:numPr>
          <w:ilvl w:val="0"/>
          <w:numId w:val="40"/>
        </w:numPr>
        <w:spacing w:line="276" w:lineRule="auto"/>
        <w:jc w:val="both"/>
        <w:rPr>
          <w:rFonts w:ascii="Times New Roman" w:hAnsi="Times New Roman" w:cs="Times New Roman"/>
          <w:color w:val="000000" w:themeColor="text1"/>
        </w:rPr>
      </w:pPr>
      <w:bookmarkStart w:id="40" w:name="_Toc92967011"/>
      <w:bookmarkStart w:id="41" w:name="_Toc92967309"/>
      <w:bookmarkStart w:id="42" w:name="_Toc92967994"/>
      <w:bookmarkStart w:id="43" w:name="_Toc92968947"/>
      <w:r w:rsidRPr="00170A00">
        <w:rPr>
          <w:rFonts w:ascii="Times New Roman" w:hAnsi="Times New Roman" w:cs="Times New Roman"/>
          <w:color w:val="000000" w:themeColor="text1"/>
        </w:rPr>
        <w:t>Hubungan Pembiayaan UMKM dengan Indeks Produksi Industri (IPI).</w:t>
      </w:r>
      <w:bookmarkEnd w:id="40"/>
      <w:bookmarkEnd w:id="41"/>
      <w:bookmarkEnd w:id="42"/>
      <w:bookmarkEnd w:id="43"/>
    </w:p>
    <w:p w14:paraId="6FEAAFE7" w14:textId="77777777" w:rsidR="00170A00" w:rsidRPr="00170A00" w:rsidRDefault="00170A00" w:rsidP="00170A00">
      <w:pPr>
        <w:spacing w:line="276" w:lineRule="auto"/>
        <w:ind w:left="720" w:firstLine="720"/>
        <w:jc w:val="both"/>
        <w:rPr>
          <w:rFonts w:ascii="Times New Roman" w:hAnsi="Times New Roman" w:cs="Times New Roman"/>
          <w:color w:val="000000" w:themeColor="text1"/>
          <w:sz w:val="24"/>
          <w:szCs w:val="24"/>
        </w:rPr>
      </w:pPr>
      <w:r w:rsidRPr="00170A00">
        <w:rPr>
          <w:rFonts w:ascii="Times New Roman" w:hAnsi="Times New Roman" w:cs="Times New Roman"/>
          <w:color w:val="000000" w:themeColor="text1"/>
          <w:sz w:val="24"/>
          <w:szCs w:val="24"/>
          <w:lang w:val="id-ID"/>
        </w:rPr>
        <w:t>Teori pertumbuhan ekonomi menurut katakan oleh Harrod Domar</w:t>
      </w:r>
      <w:r w:rsidRPr="00170A00">
        <w:rPr>
          <w:rFonts w:ascii="Times New Roman" w:hAnsi="Times New Roman" w:cs="Times New Roman"/>
          <w:color w:val="000000" w:themeColor="text1"/>
          <w:sz w:val="24"/>
          <w:szCs w:val="24"/>
        </w:rPr>
        <w:t xml:space="preserve"> (1947)</w:t>
      </w:r>
      <w:r w:rsidRPr="00170A00">
        <w:rPr>
          <w:rFonts w:ascii="Times New Roman" w:hAnsi="Times New Roman" w:cs="Times New Roman"/>
          <w:color w:val="000000" w:themeColor="text1"/>
          <w:sz w:val="24"/>
          <w:szCs w:val="24"/>
          <w:lang w:val="id-ID"/>
        </w:rPr>
        <w:t xml:space="preserve">, bahwa perlu adanya modal atau investasi untuk mencapai pertumbuhan ekonomi yang tangguh. Selanjutnya, </w:t>
      </w:r>
      <w:r w:rsidRPr="00170A00">
        <w:rPr>
          <w:rFonts w:ascii="Times New Roman" w:hAnsi="Times New Roman" w:cs="Times New Roman"/>
          <w:color w:val="000000" w:themeColor="text1"/>
          <w:sz w:val="24"/>
          <w:szCs w:val="24"/>
        </w:rPr>
        <w:t xml:space="preserve">berdasarkan Undang-Undang No. 20 Tahun 2008 tentang UMKM juga menjelaskan bahwa pembiayaan dan penjaminan UMKM mendapatkan dorongan atau bantuan dari pemerintah melalui lembaga-lembaga keuangan ataupun lembaga penjaminan kredit </w:t>
      </w:r>
      <w:sdt>
        <w:sdtPr>
          <w:rPr>
            <w:rFonts w:ascii="Times New Roman" w:hAnsi="Times New Roman" w:cs="Times New Roman"/>
            <w:color w:val="000000" w:themeColor="text1"/>
            <w:sz w:val="24"/>
            <w:szCs w:val="24"/>
          </w:rPr>
          <w:tag w:val="MENDELEY_CITATION_v3_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"/>
          <w:id w:val="-1080282898"/>
          <w:placeholder>
            <w:docPart w:val="1C72B4775ACF497689CF36C48CFA7AAB"/>
          </w:placeholder>
        </w:sdtPr>
        <w:sdtContent>
          <w:r w:rsidRPr="00170A00">
            <w:rPr>
              <w:rFonts w:ascii="Times New Roman" w:hAnsi="Times New Roman" w:cs="Times New Roman"/>
              <w:color w:val="000000" w:themeColor="text1"/>
              <w:sz w:val="24"/>
              <w:szCs w:val="24"/>
            </w:rPr>
            <w:t>(Ubaidillah, 2019)</w:t>
          </w:r>
        </w:sdtContent>
      </w:sdt>
      <w:r w:rsidRPr="00170A00">
        <w:rPr>
          <w:rFonts w:ascii="Times New Roman" w:hAnsi="Times New Roman" w:cs="Times New Roman"/>
          <w:color w:val="000000" w:themeColor="text1"/>
          <w:sz w:val="24"/>
          <w:szCs w:val="24"/>
        </w:rPr>
        <w:t xml:space="preserve">. UMKM memberikan pengaruh yang sangat positif bagi pertumbuhan perekonomian nasional. Dengan fungsi </w:t>
      </w:r>
      <w:r w:rsidRPr="00170A00">
        <w:rPr>
          <w:rFonts w:ascii="Times New Roman" w:hAnsi="Times New Roman" w:cs="Times New Roman"/>
          <w:i/>
          <w:color w:val="000000" w:themeColor="text1"/>
          <w:sz w:val="24"/>
          <w:szCs w:val="24"/>
        </w:rPr>
        <w:t>Financial Intermediaries,</w:t>
      </w:r>
      <w:r w:rsidRPr="00170A00">
        <w:rPr>
          <w:rFonts w:ascii="Times New Roman" w:hAnsi="Times New Roman" w:cs="Times New Roman"/>
          <w:color w:val="000000" w:themeColor="text1"/>
          <w:sz w:val="24"/>
          <w:szCs w:val="24"/>
        </w:rPr>
        <w:t xml:space="preserve"> yang merupakan fungsi penjaminan dana nasabah yang meminjamkannya ke UMKM baik berbentuk perorangan maupun badan usaha, dengan adanya pembiayaan bank syariah kepada UMKM ini akan membantu usaha nasabah yang memerlukan dana, baik dana investasi maupun untuk modal kerja, sehingga dapat meningkatkan tingkat ekonomi pada masyarakat Indonesia. Dari hasil penelitian yang dilakukan oleh </w:t>
      </w:r>
      <w:sdt>
        <w:sdtPr>
          <w:rPr>
            <w:rFonts w:ascii="Times New Roman" w:hAnsi="Times New Roman" w:cs="Times New Roman"/>
            <w:color w:val="000000" w:themeColor="text1"/>
            <w:sz w:val="24"/>
            <w:szCs w:val="24"/>
          </w:rPr>
          <w:tag w:val="MENDELEY_CITATION_v3_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"/>
          <w:id w:val="1872497949"/>
          <w:placeholder>
            <w:docPart w:val="1C72B4775ACF497689CF36C48CFA7AAB"/>
          </w:placeholder>
        </w:sdtPr>
        <w:sdtContent>
          <w:r w:rsidRPr="00170A00">
            <w:rPr>
              <w:rFonts w:ascii="Times New Roman" w:hAnsi="Times New Roman" w:cs="Times New Roman"/>
              <w:color w:val="000000" w:themeColor="text1"/>
              <w:sz w:val="24"/>
              <w:szCs w:val="24"/>
            </w:rPr>
            <w:t>Hidayati (2018)</w:t>
          </w:r>
        </w:sdtContent>
      </w:sdt>
      <w:r w:rsidRPr="00170A00">
        <w:rPr>
          <w:rFonts w:ascii="Times New Roman" w:hAnsi="Times New Roman" w:cs="Times New Roman"/>
          <w:color w:val="000000" w:themeColor="text1"/>
          <w:sz w:val="24"/>
          <w:szCs w:val="24"/>
        </w:rPr>
        <w:t xml:space="preserve"> bahwa pembiayaan UMKM yang meningkat akan menjadikan UMKM menjadi sukses, kesuksesan inilah akan berpengaruh terhadap pertumbuhan perekonomian. Sedangkan menurut </w:t>
      </w:r>
      <w:sdt>
        <w:sdtPr>
          <w:rPr>
            <w:rFonts w:ascii="Times New Roman" w:hAnsi="Times New Roman" w:cs="Times New Roman"/>
            <w:color w:val="000000" w:themeColor="text1"/>
            <w:sz w:val="24"/>
            <w:szCs w:val="24"/>
          </w:rPr>
          <w:tag w:val="MENDELEY_CITATION_v3_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"/>
          <w:id w:val="1338510616"/>
          <w:placeholder>
            <w:docPart w:val="1C72B4775ACF497689CF36C48CFA7AAB"/>
          </w:placeholder>
        </w:sdtPr>
        <w:sdtContent>
          <w:r w:rsidRPr="00170A00">
            <w:rPr>
              <w:rFonts w:ascii="Times New Roman" w:hAnsi="Times New Roman" w:cs="Times New Roman"/>
              <w:color w:val="000000" w:themeColor="text1"/>
              <w:sz w:val="24"/>
              <w:szCs w:val="24"/>
            </w:rPr>
            <w:t>Hazmi (2018)</w:t>
          </w:r>
        </w:sdtContent>
      </w:sdt>
      <w:r w:rsidRPr="00170A00">
        <w:rPr>
          <w:rFonts w:ascii="Times New Roman" w:hAnsi="Times New Roman" w:cs="Times New Roman"/>
          <w:color w:val="000000" w:themeColor="text1"/>
          <w:sz w:val="24"/>
          <w:szCs w:val="24"/>
        </w:rPr>
        <w:t xml:space="preserve"> bahwa kredit oleh sektor perbankan memiliki hubungan kausalitas yang positif terhadap pertumbuhan ekonomi, semakin tinggi tingkat kredit maka akan mengakibatkan peningkatan pada pertumbuhan ekonomi.</w:t>
      </w:r>
    </w:p>
    <w:p w14:paraId="196B1D58" w14:textId="77777777" w:rsidR="00170A00" w:rsidRPr="00170A00" w:rsidRDefault="00170A00" w:rsidP="00170A00">
      <w:pPr>
        <w:spacing w:line="276" w:lineRule="auto"/>
        <w:ind w:left="720" w:firstLine="60"/>
        <w:jc w:val="both"/>
        <w:rPr>
          <w:rFonts w:ascii="Times New Roman" w:hAnsi="Times New Roman" w:cs="Times New Roman"/>
          <w:color w:val="000000" w:themeColor="text1"/>
          <w:sz w:val="24"/>
          <w:szCs w:val="24"/>
        </w:rPr>
      </w:pPr>
      <w:r w:rsidRPr="00170A00">
        <w:rPr>
          <w:rFonts w:ascii="Times New Roman" w:hAnsi="Times New Roman" w:cs="Times New Roman"/>
          <w:color w:val="000000" w:themeColor="text1"/>
          <w:sz w:val="24"/>
          <w:szCs w:val="24"/>
        </w:rPr>
        <w:t>Oleh karena itu, dari hasil pemaparan diatas diperoleh hipotesis sebagai berikut :</w:t>
      </w:r>
    </w:p>
    <w:p w14:paraId="3D516627" w14:textId="77777777" w:rsidR="00170A00" w:rsidRPr="00170A00" w:rsidRDefault="00170A00" w:rsidP="00170A00">
      <w:pPr>
        <w:spacing w:line="276" w:lineRule="auto"/>
        <w:ind w:left="2070" w:hanging="630"/>
        <w:jc w:val="both"/>
        <w:rPr>
          <w:rFonts w:ascii="Times New Roman" w:hAnsi="Times New Roman" w:cs="Times New Roman"/>
          <w:color w:val="000000" w:themeColor="text1"/>
          <w:sz w:val="24"/>
          <w:szCs w:val="24"/>
        </w:rPr>
      </w:pPr>
      <w:r w:rsidRPr="00170A00">
        <w:rPr>
          <w:rFonts w:ascii="Times New Roman" w:hAnsi="Times New Roman" w:cs="Times New Roman"/>
          <w:color w:val="000000" w:themeColor="text1"/>
          <w:sz w:val="24"/>
          <w:szCs w:val="24"/>
        </w:rPr>
        <w:t>H</w:t>
      </w:r>
      <w:r w:rsidRPr="00170A00">
        <w:rPr>
          <w:rFonts w:ascii="Times New Roman" w:hAnsi="Times New Roman" w:cs="Times New Roman"/>
          <w:color w:val="000000" w:themeColor="text1"/>
          <w:sz w:val="24"/>
          <w:szCs w:val="24"/>
          <w:vertAlign w:val="subscript"/>
        </w:rPr>
        <w:t xml:space="preserve">4 </w:t>
      </w:r>
      <w:r w:rsidRPr="00170A00">
        <w:rPr>
          <w:rFonts w:ascii="Times New Roman" w:hAnsi="Times New Roman" w:cs="Times New Roman"/>
          <w:color w:val="000000" w:themeColor="text1"/>
          <w:sz w:val="24"/>
          <w:szCs w:val="24"/>
        </w:rPr>
        <w:t>: Pembiayaan UMKM berpengaruh positif terhadap Indeks Produksi Industri (IPI).</w:t>
      </w:r>
    </w:p>
    <w:p w14:paraId="76C8ADF2" w14:textId="77777777" w:rsidR="00170A00" w:rsidRPr="00285B89" w:rsidRDefault="00170A00" w:rsidP="00170A00">
      <w:pPr>
        <w:pStyle w:val="ListParagraph"/>
        <w:numPr>
          <w:ilvl w:val="0"/>
          <w:numId w:val="41"/>
        </w:numPr>
        <w:spacing w:after="0" w:line="276" w:lineRule="auto"/>
        <w:ind w:left="709"/>
        <w:rPr>
          <w:rFonts w:ascii="Times New Roman" w:hAnsi="Times New Roman" w:cs="Times New Roman"/>
          <w:b/>
          <w:bCs/>
          <w:color w:val="000000" w:themeColor="text1"/>
          <w:sz w:val="24"/>
          <w:szCs w:val="24"/>
        </w:rPr>
      </w:pPr>
      <w:bookmarkStart w:id="44" w:name="_Toc92967012"/>
      <w:bookmarkStart w:id="45" w:name="_Toc92967310"/>
      <w:bookmarkStart w:id="46" w:name="_Toc92967995"/>
      <w:bookmarkStart w:id="47" w:name="_Toc92968948"/>
      <w:r w:rsidRPr="00285B89">
        <w:rPr>
          <w:rFonts w:ascii="Times New Roman" w:hAnsi="Times New Roman" w:cs="Times New Roman"/>
          <w:b/>
          <w:bCs/>
          <w:sz w:val="24"/>
          <w:szCs w:val="24"/>
        </w:rPr>
        <w:t>Kerangka</w:t>
      </w:r>
      <w:r w:rsidRPr="00285B89">
        <w:rPr>
          <w:rFonts w:ascii="Times New Roman" w:hAnsi="Times New Roman" w:cs="Times New Roman"/>
          <w:b/>
          <w:bCs/>
          <w:color w:val="000000" w:themeColor="text1"/>
          <w:sz w:val="24"/>
          <w:szCs w:val="24"/>
        </w:rPr>
        <w:t xml:space="preserve"> Pemikiran</w:t>
      </w:r>
      <w:bookmarkEnd w:id="44"/>
      <w:bookmarkEnd w:id="45"/>
      <w:bookmarkEnd w:id="46"/>
      <w:bookmarkEnd w:id="47"/>
    </w:p>
    <w:p w14:paraId="0BC61D92" w14:textId="77777777" w:rsidR="00170A00" w:rsidRPr="00170A00" w:rsidRDefault="00170A00" w:rsidP="00170A00">
      <w:pPr>
        <w:spacing w:line="276" w:lineRule="auto"/>
        <w:ind w:firstLine="720"/>
        <w:jc w:val="both"/>
        <w:rPr>
          <w:rFonts w:ascii="Times New Roman" w:hAnsi="Times New Roman" w:cs="Times New Roman"/>
          <w:color w:val="000000" w:themeColor="text1"/>
          <w:sz w:val="24"/>
          <w:szCs w:val="24"/>
        </w:rPr>
      </w:pPr>
      <w:r w:rsidRPr="00170A00">
        <w:rPr>
          <w:rFonts w:ascii="Times New Roman" w:hAnsi="Times New Roman" w:cs="Times New Roman"/>
          <w:color w:val="000000" w:themeColor="text1"/>
          <w:sz w:val="24"/>
          <w:szCs w:val="24"/>
          <w:lang w:val="id-ID"/>
        </w:rPr>
        <w:t>Berdasarkan</w:t>
      </w:r>
      <w:r w:rsidRPr="00170A00">
        <w:rPr>
          <w:rFonts w:ascii="Times New Roman" w:hAnsi="Times New Roman" w:cs="Times New Roman"/>
          <w:color w:val="000000" w:themeColor="text1"/>
          <w:sz w:val="24"/>
          <w:szCs w:val="24"/>
        </w:rPr>
        <w:t xml:space="preserve"> penjelasan latar belakang, rumusan masalah, landasan teori, dan penelitian terdahulu yang telah dilakukan untuk mengetahui pengaruh </w:t>
      </w:r>
      <w:r w:rsidRPr="00170A00">
        <w:rPr>
          <w:rFonts w:ascii="Times New Roman" w:hAnsi="Times New Roman" w:cs="Times New Roman"/>
          <w:i/>
          <w:color w:val="000000" w:themeColor="text1"/>
          <w:sz w:val="24"/>
          <w:szCs w:val="24"/>
        </w:rPr>
        <w:t>financial crunch</w:t>
      </w:r>
      <w:r w:rsidRPr="00170A00">
        <w:rPr>
          <w:rFonts w:ascii="Times New Roman" w:hAnsi="Times New Roman" w:cs="Times New Roman"/>
          <w:color w:val="000000" w:themeColor="text1"/>
          <w:sz w:val="24"/>
          <w:szCs w:val="24"/>
        </w:rPr>
        <w:t xml:space="preserve"> dan pembiayaan UMKM terhadap </w:t>
      </w:r>
      <w:r w:rsidRPr="00170A00">
        <w:rPr>
          <w:rFonts w:ascii="Times New Roman" w:hAnsi="Times New Roman" w:cs="Times New Roman"/>
          <w:color w:val="000000" w:themeColor="text1"/>
          <w:sz w:val="24"/>
          <w:szCs w:val="24"/>
          <w:lang w:val="id-ID"/>
        </w:rPr>
        <w:t>pe</w:t>
      </w:r>
      <w:r w:rsidRPr="00170A00">
        <w:rPr>
          <w:rFonts w:ascii="Times New Roman" w:hAnsi="Times New Roman" w:cs="Times New Roman"/>
          <w:color w:val="000000" w:themeColor="text1"/>
          <w:sz w:val="24"/>
          <w:szCs w:val="24"/>
        </w:rPr>
        <w:t>rtumbuhan ekonomi di Indonesia. Berikut ini merupakan susunan kerangka pemikiran dari penelitian ini :</w:t>
      </w:r>
    </w:p>
    <w:p w14:paraId="4A6918DE" w14:textId="13C4C379" w:rsidR="00170A00" w:rsidRPr="00170A00" w:rsidRDefault="00170A00" w:rsidP="00170A00">
      <w:pPr>
        <w:spacing w:line="276" w:lineRule="auto"/>
        <w:ind w:left="1080"/>
        <w:jc w:val="both"/>
        <w:rPr>
          <w:rFonts w:ascii="Times New Roman" w:hAnsi="Times New Roman" w:cs="Times New Roman"/>
          <w:color w:val="000000" w:themeColor="text1"/>
          <w:sz w:val="24"/>
          <w:szCs w:val="24"/>
        </w:rPr>
      </w:pPr>
      <w:r w:rsidRPr="00170A00">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267A6443" wp14:editId="3CCCB190">
                <wp:simplePos x="0" y="0"/>
                <wp:positionH relativeFrom="column">
                  <wp:posOffset>43180</wp:posOffset>
                </wp:positionH>
                <wp:positionV relativeFrom="paragraph">
                  <wp:posOffset>160020</wp:posOffset>
                </wp:positionV>
                <wp:extent cx="1818640" cy="418465"/>
                <wp:effectExtent l="19050" t="19050" r="29210" b="387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640" cy="418465"/>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1C2D8A" w14:textId="77777777" w:rsidR="00170A00" w:rsidRDefault="00170A00" w:rsidP="00170A00">
                            <w:pPr>
                              <w:jc w:val="center"/>
                            </w:pPr>
                            <w:r>
                              <w:t>Pembiayaan UMKM</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A6443" id="Rectangle 5" o:spid="_x0000_s1026" style="position:absolute;left:0;text-align:left;margin-left:3.4pt;margin-top:12.6pt;width:143.2pt;height:3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" fillcolor="white [3201]" strokecolor="#70ad47 [3209]" strokeweight="5pt">
                <v:stroke linestyle="thickThin"/>
                <v:shadow color="#868686"/>
                <v:textbox>
                  <w:txbxContent>
                    <w:p w14:paraId="521C2D8A" w14:textId="77777777" w:rsidR="00170A00" w:rsidRDefault="00170A00" w:rsidP="00170A00">
                      <w:pPr>
                        <w:jc w:val="center"/>
                      </w:pPr>
                      <w:r>
                        <w:t>Pembiayaan UMKM</w:t>
                      </w:r>
                    </w:p>
                  </w:txbxContent>
                </v:textbox>
              </v:rect>
            </w:pict>
          </mc:Fallback>
        </mc:AlternateContent>
      </w:r>
      <w:r w:rsidRPr="00170A00">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40651C9B" wp14:editId="48807E72">
                <wp:simplePos x="0" y="0"/>
                <wp:positionH relativeFrom="column">
                  <wp:posOffset>3504565</wp:posOffset>
                </wp:positionH>
                <wp:positionV relativeFrom="paragraph">
                  <wp:posOffset>916305</wp:posOffset>
                </wp:positionV>
                <wp:extent cx="1818640" cy="854710"/>
                <wp:effectExtent l="19050" t="19050" r="29210" b="406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640" cy="85471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241239" w14:textId="77777777" w:rsidR="00170A00" w:rsidRDefault="00170A00" w:rsidP="00170A00">
                            <w:pPr>
                              <w:jc w:val="center"/>
                              <w:rPr>
                                <w:color w:val="000000" w:themeColor="text1"/>
                                <w:lang w:val="id-ID"/>
                              </w:rPr>
                            </w:pPr>
                            <w:r>
                              <w:rPr>
                                <w:color w:val="000000" w:themeColor="text1"/>
                                <w:lang w:val="id-ID"/>
                              </w:rPr>
                              <w:t>Pertumbuhan Ekonomi Indonesia</w:t>
                            </w:r>
                          </w:p>
                          <w:p w14:paraId="64DBE5ED" w14:textId="77777777" w:rsidR="00170A00" w:rsidRDefault="00170A00" w:rsidP="00170A00">
                            <w:pPr>
                              <w:jc w:val="center"/>
                              <w:rPr>
                                <w:color w:val="000000" w:themeColor="text1"/>
                                <w:lang w:val="id-ID"/>
                              </w:rPr>
                            </w:pPr>
                            <w:r>
                              <w:rPr>
                                <w:color w:val="000000" w:themeColor="text1"/>
                                <w:lang w:val="id-ID"/>
                              </w:rPr>
                              <w:t>(IPI)</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51C9B" id="Rectangle 1" o:spid="_x0000_s1027" style="position:absolute;left:0;text-align:left;margin-left:275.95pt;margin-top:72.15pt;width:143.2pt;height:6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" fillcolor="white [3201]" strokecolor="#70ad47 [3209]" strokeweight="5pt">
                <v:stroke linestyle="thickThin"/>
                <v:shadow color="#868686"/>
                <v:textbox>
                  <w:txbxContent>
                    <w:p w14:paraId="4A241239" w14:textId="77777777" w:rsidR="00170A00" w:rsidRDefault="00170A00" w:rsidP="00170A00">
                      <w:pPr>
                        <w:jc w:val="center"/>
                        <w:rPr>
                          <w:color w:val="000000" w:themeColor="text1"/>
                          <w:lang w:val="id-ID"/>
                        </w:rPr>
                      </w:pPr>
                      <w:r>
                        <w:rPr>
                          <w:color w:val="000000" w:themeColor="text1"/>
                          <w:lang w:val="id-ID"/>
                        </w:rPr>
                        <w:t>Pertumbuhan Ekonomi Indonesia</w:t>
                      </w:r>
                    </w:p>
                    <w:p w14:paraId="64DBE5ED" w14:textId="77777777" w:rsidR="00170A00" w:rsidRDefault="00170A00" w:rsidP="00170A00">
                      <w:pPr>
                        <w:jc w:val="center"/>
                        <w:rPr>
                          <w:color w:val="000000" w:themeColor="text1"/>
                          <w:lang w:val="id-ID"/>
                        </w:rPr>
                      </w:pPr>
                      <w:r>
                        <w:rPr>
                          <w:color w:val="000000" w:themeColor="text1"/>
                          <w:lang w:val="id-ID"/>
                        </w:rPr>
                        <w:t>(IPI)</w:t>
                      </w:r>
                    </w:p>
                  </w:txbxContent>
                </v:textbox>
              </v:rect>
            </w:pict>
          </mc:Fallback>
        </mc:AlternateContent>
      </w:r>
      <w:r w:rsidRPr="00170A00">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14:anchorId="02073DFB" wp14:editId="594E0E15">
                <wp:simplePos x="0" y="0"/>
                <wp:positionH relativeFrom="column">
                  <wp:posOffset>1987550</wp:posOffset>
                </wp:positionH>
                <wp:positionV relativeFrom="paragraph">
                  <wp:posOffset>1497965</wp:posOffset>
                </wp:positionV>
                <wp:extent cx="1262380" cy="563245"/>
                <wp:effectExtent l="19050" t="38100" r="52070" b="463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2380" cy="563245"/>
                        </a:xfrm>
                        <a:prstGeom prst="straightConnector1">
                          <a:avLst/>
                        </a:prstGeom>
                        <a:noFill/>
                        <a:ln w="57150">
                          <a:solidFill>
                            <a:schemeClr val="accent6">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B982F8" id="_x0000_t32" coordsize="21600,21600" o:spt="32" o:oned="t" path="m,l21600,21600e" filled="f">
                <v:path arrowok="t" fillok="f" o:connecttype="none"/>
                <o:lock v:ext="edit" shapetype="t"/>
              </v:shapetype>
              <v:shape id="Straight Arrow Connector 7" o:spid="_x0000_s1026" type="#_x0000_t32" style="position:absolute;margin-left:156.5pt;margin-top:117.95pt;width:99.4pt;height:44.3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" strokecolor="#538135 [2409]" strokeweight="4.5pt">
                <v:stroke endarrow="block"/>
              </v:shape>
            </w:pict>
          </mc:Fallback>
        </mc:AlternateContent>
      </w:r>
      <w:r w:rsidRPr="00170A00">
        <w:rPr>
          <w:rFonts w:ascii="Times New Roman" w:hAnsi="Times New Roman"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6AE1673A" wp14:editId="7C892AFA">
                <wp:simplePos x="0" y="0"/>
                <wp:positionH relativeFrom="column">
                  <wp:posOffset>2042160</wp:posOffset>
                </wp:positionH>
                <wp:positionV relativeFrom="paragraph">
                  <wp:posOffset>306705</wp:posOffset>
                </wp:positionV>
                <wp:extent cx="1167130" cy="835025"/>
                <wp:effectExtent l="19050" t="19050" r="71120" b="603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130" cy="835025"/>
                        </a:xfrm>
                        <a:prstGeom prst="straightConnector1">
                          <a:avLst/>
                        </a:prstGeom>
                        <a:noFill/>
                        <a:ln w="57150">
                          <a:solidFill>
                            <a:schemeClr val="accent6">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B5823" id="Straight Arrow Connector 10" o:spid="_x0000_s1026" type="#_x0000_t32" style="position:absolute;margin-left:160.8pt;margin-top:24.15pt;width:91.9pt;height:6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" strokecolor="#538135 [2409]" strokeweight="4.5pt">
                <v:stroke endarrow="block"/>
              </v:shape>
            </w:pict>
          </mc:Fallback>
        </mc:AlternateContent>
      </w:r>
      <w:r w:rsidRPr="00170A00">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6441F9E2" wp14:editId="344EC726">
                <wp:simplePos x="0" y="0"/>
                <wp:positionH relativeFrom="column">
                  <wp:posOffset>70485</wp:posOffset>
                </wp:positionH>
                <wp:positionV relativeFrom="paragraph">
                  <wp:posOffset>1793875</wp:posOffset>
                </wp:positionV>
                <wp:extent cx="1818640" cy="554990"/>
                <wp:effectExtent l="19050" t="19050" r="29210" b="355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640" cy="55499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72A35F" w14:textId="77777777" w:rsidR="00170A00" w:rsidRDefault="00170A00" w:rsidP="00170A00">
                            <w:pPr>
                              <w:pBdr>
                                <w:bottom w:val="single" w:sz="4" w:space="1" w:color="auto"/>
                              </w:pBdr>
                              <w:jc w:val="center"/>
                              <w:rPr>
                                <w:sz w:val="16"/>
                              </w:rPr>
                            </w:pPr>
                            <w:r>
                              <w:rPr>
                                <w:sz w:val="16"/>
                              </w:rPr>
                              <w:t>Instrumen Pembiayaan Bank Syariah</w:t>
                            </w:r>
                          </w:p>
                          <w:p w14:paraId="52F23D04" w14:textId="77777777" w:rsidR="00170A00" w:rsidRDefault="00170A00" w:rsidP="00170A00">
                            <w:pPr>
                              <w:jc w:val="center"/>
                              <w:rPr>
                                <w:sz w:val="20"/>
                                <w:lang w:val="id-ID"/>
                              </w:rPr>
                            </w:pPr>
                            <w:r>
                              <w:rPr>
                                <w:sz w:val="20"/>
                              </w:rPr>
                              <w:t>NPF, DPK, FDR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1F9E2" id="Rectangle 4" o:spid="_x0000_s1028" style="position:absolute;left:0;text-align:left;margin-left:5.55pt;margin-top:141.25pt;width:143.2pt;height:4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" fillcolor="white [3201]" strokecolor="#70ad47 [3209]" strokeweight="5pt">
                <v:stroke linestyle="thickThin"/>
                <v:shadow color="#868686"/>
                <v:textbox>
                  <w:txbxContent>
                    <w:p w14:paraId="1272A35F" w14:textId="77777777" w:rsidR="00170A00" w:rsidRDefault="00170A00" w:rsidP="00170A00">
                      <w:pPr>
                        <w:pBdr>
                          <w:bottom w:val="single" w:sz="4" w:space="1" w:color="auto"/>
                        </w:pBdr>
                        <w:jc w:val="center"/>
                        <w:rPr>
                          <w:sz w:val="16"/>
                        </w:rPr>
                      </w:pPr>
                      <w:r>
                        <w:rPr>
                          <w:sz w:val="16"/>
                        </w:rPr>
                        <w:t>Instrumen Pembiayaan Bank Syariah</w:t>
                      </w:r>
                    </w:p>
                    <w:p w14:paraId="52F23D04" w14:textId="77777777" w:rsidR="00170A00" w:rsidRDefault="00170A00" w:rsidP="00170A00">
                      <w:pPr>
                        <w:jc w:val="center"/>
                        <w:rPr>
                          <w:sz w:val="20"/>
                          <w:lang w:val="id-ID"/>
                        </w:rPr>
                      </w:pPr>
                      <w:r>
                        <w:rPr>
                          <w:sz w:val="20"/>
                        </w:rPr>
                        <w:t>NPF, DPK, FDR</w:t>
                      </w:r>
                    </w:p>
                  </w:txbxContent>
                </v:textbox>
              </v:rect>
            </w:pict>
          </mc:Fallback>
        </mc:AlternateContent>
      </w:r>
    </w:p>
    <w:p w14:paraId="3CEBEAA5" w14:textId="77777777" w:rsidR="00170A00" w:rsidRPr="00170A00" w:rsidRDefault="00170A00" w:rsidP="00170A00">
      <w:pPr>
        <w:spacing w:line="276" w:lineRule="auto"/>
        <w:ind w:left="1080"/>
        <w:jc w:val="both"/>
        <w:rPr>
          <w:rFonts w:ascii="Times New Roman" w:hAnsi="Times New Roman" w:cs="Times New Roman"/>
          <w:color w:val="000000" w:themeColor="text1"/>
          <w:sz w:val="24"/>
          <w:szCs w:val="24"/>
        </w:rPr>
      </w:pPr>
    </w:p>
    <w:p w14:paraId="4195884B" w14:textId="77777777" w:rsidR="00170A00" w:rsidRPr="00170A00" w:rsidRDefault="00170A00" w:rsidP="00170A00">
      <w:pPr>
        <w:spacing w:line="276" w:lineRule="auto"/>
        <w:ind w:left="1080"/>
        <w:jc w:val="both"/>
        <w:rPr>
          <w:rFonts w:ascii="Times New Roman" w:hAnsi="Times New Roman" w:cs="Times New Roman"/>
          <w:color w:val="000000" w:themeColor="text1"/>
          <w:sz w:val="24"/>
          <w:szCs w:val="24"/>
        </w:rPr>
      </w:pPr>
    </w:p>
    <w:p w14:paraId="209A829C" w14:textId="77777777" w:rsidR="00170A00" w:rsidRPr="00170A00" w:rsidRDefault="00170A00" w:rsidP="00170A00">
      <w:pPr>
        <w:spacing w:line="276" w:lineRule="auto"/>
        <w:ind w:left="1080"/>
        <w:jc w:val="both"/>
        <w:rPr>
          <w:rFonts w:ascii="Times New Roman" w:hAnsi="Times New Roman" w:cs="Times New Roman"/>
          <w:color w:val="000000" w:themeColor="text1"/>
          <w:sz w:val="24"/>
          <w:szCs w:val="24"/>
        </w:rPr>
      </w:pPr>
    </w:p>
    <w:p w14:paraId="62915A95" w14:textId="77777777" w:rsidR="00170A00" w:rsidRPr="00170A00" w:rsidRDefault="00170A00" w:rsidP="00170A00">
      <w:pPr>
        <w:spacing w:line="276" w:lineRule="auto"/>
        <w:ind w:left="1080"/>
        <w:jc w:val="both"/>
        <w:rPr>
          <w:rFonts w:ascii="Times New Roman" w:hAnsi="Times New Roman" w:cs="Times New Roman"/>
          <w:color w:val="000000" w:themeColor="text1"/>
          <w:sz w:val="24"/>
          <w:szCs w:val="24"/>
        </w:rPr>
      </w:pPr>
    </w:p>
    <w:p w14:paraId="7D4D0401" w14:textId="77777777" w:rsidR="00170A00" w:rsidRPr="00170A00" w:rsidRDefault="00170A00" w:rsidP="00170A00">
      <w:pPr>
        <w:spacing w:line="276" w:lineRule="auto"/>
        <w:ind w:left="1080"/>
        <w:jc w:val="both"/>
        <w:rPr>
          <w:rFonts w:ascii="Times New Roman" w:hAnsi="Times New Roman" w:cs="Times New Roman"/>
          <w:color w:val="000000" w:themeColor="text1"/>
          <w:sz w:val="24"/>
          <w:szCs w:val="24"/>
        </w:rPr>
      </w:pPr>
    </w:p>
    <w:p w14:paraId="0E9FA090" w14:textId="77777777" w:rsidR="00170A00" w:rsidRPr="00170A00" w:rsidRDefault="00170A00" w:rsidP="00170A00">
      <w:pPr>
        <w:spacing w:line="276" w:lineRule="auto"/>
        <w:jc w:val="both"/>
        <w:rPr>
          <w:rFonts w:ascii="Times New Roman" w:hAnsi="Times New Roman" w:cs="Times New Roman"/>
          <w:color w:val="000000" w:themeColor="text1"/>
          <w:sz w:val="24"/>
          <w:szCs w:val="24"/>
        </w:rPr>
      </w:pPr>
    </w:p>
    <w:p w14:paraId="1CDF7414" w14:textId="77777777" w:rsidR="00170A00" w:rsidRPr="00170A00" w:rsidRDefault="00170A00" w:rsidP="00170A00">
      <w:pPr>
        <w:spacing w:line="276" w:lineRule="auto"/>
        <w:ind w:left="360" w:firstLine="360"/>
        <w:jc w:val="both"/>
        <w:rPr>
          <w:rFonts w:ascii="Times New Roman" w:hAnsi="Times New Roman" w:cs="Times New Roman"/>
          <w:color w:val="000000" w:themeColor="text1"/>
          <w:sz w:val="24"/>
          <w:szCs w:val="24"/>
        </w:rPr>
      </w:pPr>
    </w:p>
    <w:p w14:paraId="1EE67CCE" w14:textId="77777777" w:rsidR="00170A00" w:rsidRDefault="00170A00" w:rsidP="00170A00">
      <w:pPr>
        <w:spacing w:line="276" w:lineRule="auto"/>
        <w:jc w:val="both"/>
        <w:rPr>
          <w:rFonts w:ascii="Times New Roman" w:hAnsi="Times New Roman" w:cs="Times New Roman"/>
          <w:color w:val="000000" w:themeColor="text1"/>
          <w:sz w:val="24"/>
          <w:szCs w:val="24"/>
        </w:rPr>
      </w:pPr>
    </w:p>
    <w:p w14:paraId="4B6B1DDD" w14:textId="1DA004D7" w:rsidR="00170A00" w:rsidRPr="00170A00" w:rsidRDefault="00170A00" w:rsidP="00170A00">
      <w:pPr>
        <w:spacing w:line="276" w:lineRule="auto"/>
        <w:jc w:val="both"/>
        <w:rPr>
          <w:rFonts w:ascii="Times New Roman" w:hAnsi="Times New Roman" w:cs="Times New Roman"/>
          <w:color w:val="000000" w:themeColor="text1"/>
          <w:sz w:val="24"/>
          <w:szCs w:val="24"/>
        </w:rPr>
      </w:pPr>
      <w:r w:rsidRPr="00170A00">
        <w:rPr>
          <w:rFonts w:ascii="Times New Roman" w:hAnsi="Times New Roman" w:cs="Times New Roman"/>
          <w:color w:val="000000" w:themeColor="text1"/>
          <w:sz w:val="24"/>
          <w:szCs w:val="24"/>
        </w:rPr>
        <w:t xml:space="preserve">Kerangka diatas dapat dijelaskan bahwa variabel pembiayaan UMKM, yang didukung dengan instrument pembiayaan bank syariah yang menjelaskan kondisi </w:t>
      </w:r>
      <w:r w:rsidRPr="00170A00">
        <w:rPr>
          <w:rFonts w:ascii="Times New Roman" w:hAnsi="Times New Roman" w:cs="Times New Roman"/>
          <w:i/>
          <w:color w:val="000000" w:themeColor="text1"/>
          <w:sz w:val="24"/>
          <w:szCs w:val="24"/>
        </w:rPr>
        <w:t>financial crunch</w:t>
      </w:r>
      <w:r w:rsidRPr="00170A00">
        <w:rPr>
          <w:rFonts w:ascii="Times New Roman" w:hAnsi="Times New Roman" w:cs="Times New Roman"/>
          <w:color w:val="000000" w:themeColor="text1"/>
          <w:sz w:val="24"/>
          <w:szCs w:val="24"/>
        </w:rPr>
        <w:t xml:space="preserve"> yaitu </w:t>
      </w:r>
      <w:r w:rsidRPr="00170A00">
        <w:rPr>
          <w:rFonts w:ascii="Times New Roman" w:hAnsi="Times New Roman" w:cs="Times New Roman"/>
          <w:i/>
          <w:color w:val="000000" w:themeColor="text1"/>
          <w:sz w:val="24"/>
          <w:szCs w:val="24"/>
        </w:rPr>
        <w:t>Noan Performing Financing</w:t>
      </w:r>
      <w:r w:rsidRPr="00170A00">
        <w:rPr>
          <w:rFonts w:ascii="Times New Roman" w:hAnsi="Times New Roman" w:cs="Times New Roman"/>
          <w:color w:val="000000" w:themeColor="text1"/>
          <w:sz w:val="24"/>
          <w:szCs w:val="24"/>
        </w:rPr>
        <w:t xml:space="preserve"> (NPF), Dana Pihak Ketiga, dan </w:t>
      </w:r>
      <w:r w:rsidRPr="00170A00">
        <w:rPr>
          <w:rFonts w:ascii="Times New Roman" w:hAnsi="Times New Roman" w:cs="Times New Roman"/>
          <w:i/>
          <w:color w:val="000000" w:themeColor="text1"/>
          <w:sz w:val="24"/>
          <w:szCs w:val="24"/>
        </w:rPr>
        <w:t>Financing to Deposit Ratio</w:t>
      </w:r>
      <w:r w:rsidRPr="00170A00">
        <w:rPr>
          <w:rFonts w:ascii="Times New Roman" w:hAnsi="Times New Roman" w:cs="Times New Roman"/>
          <w:color w:val="000000" w:themeColor="text1"/>
          <w:sz w:val="24"/>
          <w:szCs w:val="24"/>
        </w:rPr>
        <w:t xml:space="preserve"> (FDR). untuk menjelaskan pengaruhnya terhadap </w:t>
      </w:r>
      <w:r w:rsidRPr="00170A00">
        <w:rPr>
          <w:rFonts w:ascii="Times New Roman" w:hAnsi="Times New Roman" w:cs="Times New Roman"/>
          <w:color w:val="000000" w:themeColor="text1"/>
          <w:sz w:val="24"/>
          <w:szCs w:val="24"/>
          <w:lang w:val="id-ID"/>
        </w:rPr>
        <w:t>pertumbuhan ekonomi</w:t>
      </w:r>
      <w:r w:rsidRPr="00170A00">
        <w:rPr>
          <w:rFonts w:ascii="Times New Roman" w:hAnsi="Times New Roman" w:cs="Times New Roman"/>
          <w:color w:val="000000" w:themeColor="text1"/>
          <w:sz w:val="24"/>
          <w:szCs w:val="24"/>
        </w:rPr>
        <w:t xml:space="preserve"> di Indonesia</w:t>
      </w:r>
      <w:r w:rsidRPr="00170A00">
        <w:rPr>
          <w:rFonts w:ascii="Times New Roman" w:hAnsi="Times New Roman" w:cs="Times New Roman"/>
          <w:color w:val="000000" w:themeColor="text1"/>
          <w:sz w:val="24"/>
          <w:szCs w:val="24"/>
          <w:lang w:val="id-ID"/>
        </w:rPr>
        <w:t xml:space="preserve"> yang dijelaskan oleh data </w:t>
      </w:r>
      <w:r w:rsidRPr="00170A00">
        <w:rPr>
          <w:rFonts w:ascii="Times New Roman" w:hAnsi="Times New Roman" w:cs="Times New Roman"/>
          <w:i/>
          <w:color w:val="000000" w:themeColor="text1"/>
          <w:sz w:val="24"/>
          <w:szCs w:val="24"/>
          <w:lang w:val="id-ID"/>
        </w:rPr>
        <w:t>Industrial Production Inde</w:t>
      </w:r>
      <w:r w:rsidRPr="00170A00">
        <w:rPr>
          <w:rFonts w:ascii="Times New Roman" w:hAnsi="Times New Roman" w:cs="Times New Roman"/>
          <w:i/>
          <w:color w:val="000000" w:themeColor="text1"/>
          <w:sz w:val="24"/>
          <w:szCs w:val="24"/>
        </w:rPr>
        <w:t>ks</w:t>
      </w:r>
      <w:r w:rsidRPr="00170A00">
        <w:rPr>
          <w:rFonts w:ascii="Times New Roman" w:hAnsi="Times New Roman" w:cs="Times New Roman"/>
          <w:color w:val="000000" w:themeColor="text1"/>
          <w:sz w:val="24"/>
          <w:szCs w:val="24"/>
          <w:lang w:val="id-ID"/>
        </w:rPr>
        <w:t xml:space="preserve"> (IPI).</w:t>
      </w:r>
    </w:p>
    <w:p w14:paraId="3C74DCB5" w14:textId="49095617" w:rsidR="00576C30" w:rsidRPr="002252AC" w:rsidRDefault="00576C30" w:rsidP="002252AC">
      <w:pPr>
        <w:pStyle w:val="ListParagraph"/>
        <w:numPr>
          <w:ilvl w:val="0"/>
          <w:numId w:val="2"/>
        </w:numPr>
        <w:spacing w:line="276" w:lineRule="auto"/>
        <w:ind w:left="284"/>
        <w:jc w:val="both"/>
        <w:rPr>
          <w:rFonts w:ascii="Times New Roman" w:hAnsi="Times New Roman" w:cs="Times New Roman"/>
          <w:b/>
          <w:bCs/>
          <w:color w:val="000000" w:themeColor="text1"/>
          <w:sz w:val="24"/>
          <w:szCs w:val="24"/>
        </w:rPr>
      </w:pPr>
      <w:r w:rsidRPr="002252AC">
        <w:rPr>
          <w:rFonts w:ascii="Times New Roman" w:hAnsi="Times New Roman" w:cs="Times New Roman"/>
          <w:b/>
          <w:bCs/>
          <w:color w:val="000000" w:themeColor="text1"/>
          <w:sz w:val="24"/>
          <w:szCs w:val="24"/>
        </w:rPr>
        <w:t>Me</w:t>
      </w:r>
      <w:r w:rsidR="002D6E53">
        <w:rPr>
          <w:rFonts w:ascii="Times New Roman" w:hAnsi="Times New Roman" w:cs="Times New Roman"/>
          <w:b/>
          <w:bCs/>
          <w:color w:val="000000" w:themeColor="text1"/>
          <w:sz w:val="24"/>
          <w:szCs w:val="24"/>
        </w:rPr>
        <w:t>tode Penelitian</w:t>
      </w:r>
    </w:p>
    <w:p w14:paraId="7CC39928" w14:textId="77777777" w:rsidR="00D927FD" w:rsidRPr="00576C30" w:rsidRDefault="00D927FD" w:rsidP="00D927FD">
      <w:pPr>
        <w:pStyle w:val="Heading3"/>
        <w:numPr>
          <w:ilvl w:val="0"/>
          <w:numId w:val="10"/>
        </w:numPr>
        <w:spacing w:line="276" w:lineRule="auto"/>
        <w:ind w:left="426"/>
        <w:rPr>
          <w:rFonts w:ascii="Times New Roman" w:hAnsi="Times New Roman" w:cs="Times New Roman"/>
          <w:b/>
          <w:bCs/>
          <w:color w:val="000000" w:themeColor="text1"/>
        </w:rPr>
      </w:pPr>
      <w:bookmarkStart w:id="48" w:name="_Toc92967016"/>
      <w:bookmarkStart w:id="49" w:name="_Toc92967314"/>
      <w:bookmarkStart w:id="50" w:name="_Toc92967999"/>
      <w:bookmarkStart w:id="51" w:name="_Toc92968952"/>
      <w:r w:rsidRPr="00576C30">
        <w:rPr>
          <w:rFonts w:ascii="Times New Roman" w:hAnsi="Times New Roman" w:cs="Times New Roman"/>
          <w:b/>
          <w:bCs/>
          <w:color w:val="000000" w:themeColor="text1"/>
        </w:rPr>
        <w:t>Jenis Penelitian</w:t>
      </w:r>
      <w:bookmarkEnd w:id="48"/>
      <w:bookmarkEnd w:id="49"/>
      <w:bookmarkEnd w:id="50"/>
      <w:bookmarkEnd w:id="51"/>
    </w:p>
    <w:p w14:paraId="76D7A0C5" w14:textId="77777777" w:rsidR="00D927FD" w:rsidRPr="00D927FD" w:rsidRDefault="00D927FD" w:rsidP="00D927FD">
      <w:pPr>
        <w:spacing w:line="276" w:lineRule="auto"/>
        <w:ind w:firstLine="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lang w:val="id-ID"/>
        </w:rPr>
        <w:t>Jenis</w:t>
      </w:r>
      <w:r w:rsidRPr="00D927FD">
        <w:rPr>
          <w:rFonts w:ascii="Times New Roman" w:hAnsi="Times New Roman" w:cs="Times New Roman"/>
          <w:color w:val="000000" w:themeColor="text1"/>
          <w:sz w:val="24"/>
          <w:szCs w:val="24"/>
        </w:rPr>
        <w:t xml:space="preserve"> penelitian yang dilakukan menggunakan pendekatan kuantitatif, yaitu suatu pendekatan yang digunakan untuk melakukan suatu proses penelitian yang mempergunakan aspek pengukuran, perhitungan, dan rumus dengan menggunakan data statistik. Atau bisa diartikan sebagai suatu proses analisis data yang menggunakan analisis statistika, dalam menentukan hubungan antar variabel yang dikaitkan berdasarkan kajian teoritis yang ada.</w:t>
      </w:r>
    </w:p>
    <w:p w14:paraId="493F8E8A" w14:textId="77777777" w:rsidR="00D927FD" w:rsidRPr="00576C30" w:rsidRDefault="00D927FD" w:rsidP="00D927FD">
      <w:pPr>
        <w:pStyle w:val="Heading3"/>
        <w:numPr>
          <w:ilvl w:val="0"/>
          <w:numId w:val="10"/>
        </w:numPr>
        <w:tabs>
          <w:tab w:val="num" w:pos="360"/>
        </w:tabs>
        <w:spacing w:line="276" w:lineRule="auto"/>
        <w:ind w:left="426"/>
        <w:rPr>
          <w:rFonts w:ascii="Times New Roman" w:hAnsi="Times New Roman" w:cs="Times New Roman"/>
          <w:b/>
          <w:bCs/>
          <w:color w:val="000000" w:themeColor="text1"/>
        </w:rPr>
      </w:pPr>
      <w:bookmarkStart w:id="52" w:name="_Toc92967017"/>
      <w:bookmarkStart w:id="53" w:name="_Toc92967315"/>
      <w:bookmarkStart w:id="54" w:name="_Toc92968000"/>
      <w:bookmarkStart w:id="55" w:name="_Toc92968953"/>
      <w:r w:rsidRPr="00576C30">
        <w:rPr>
          <w:rFonts w:ascii="Times New Roman" w:hAnsi="Times New Roman" w:cs="Times New Roman"/>
          <w:b/>
          <w:bCs/>
          <w:color w:val="000000" w:themeColor="text1"/>
        </w:rPr>
        <w:t>Jenis dan Sumber Data</w:t>
      </w:r>
      <w:bookmarkEnd w:id="52"/>
      <w:bookmarkEnd w:id="53"/>
      <w:bookmarkEnd w:id="54"/>
      <w:bookmarkEnd w:id="55"/>
    </w:p>
    <w:p w14:paraId="264C3068" w14:textId="77777777" w:rsidR="00D927FD" w:rsidRPr="00D927FD" w:rsidRDefault="00D927FD" w:rsidP="00D927FD">
      <w:pPr>
        <w:spacing w:line="276" w:lineRule="auto"/>
        <w:ind w:firstLine="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 xml:space="preserve">Jenis data dalam penelitian ini menggunakan data sekunder. Adapun data-data tersebut diperoleh dari </w:t>
      </w:r>
      <w:r w:rsidRPr="00D927FD">
        <w:rPr>
          <w:rFonts w:ascii="Times New Roman" w:hAnsi="Times New Roman" w:cs="Times New Roman"/>
          <w:i/>
          <w:iCs/>
          <w:color w:val="000000" w:themeColor="text1"/>
          <w:sz w:val="24"/>
          <w:szCs w:val="24"/>
        </w:rPr>
        <w:t>website</w:t>
      </w:r>
      <w:r w:rsidRPr="00D927FD">
        <w:rPr>
          <w:rFonts w:ascii="Times New Roman" w:hAnsi="Times New Roman" w:cs="Times New Roman"/>
          <w:color w:val="000000" w:themeColor="text1"/>
          <w:sz w:val="24"/>
          <w:szCs w:val="24"/>
        </w:rPr>
        <w:t xml:space="preserve"> resmi Bank Indonesia, Otoritas Jasa Keuangan, dan Badan Pusat Statistik. Data sekunder dalam penelitian ini berupa data runtutan waktu (</w:t>
      </w:r>
      <w:r w:rsidRPr="00D927FD">
        <w:rPr>
          <w:rFonts w:ascii="Times New Roman" w:hAnsi="Times New Roman" w:cs="Times New Roman"/>
          <w:i/>
          <w:color w:val="000000" w:themeColor="text1"/>
          <w:sz w:val="24"/>
          <w:szCs w:val="24"/>
        </w:rPr>
        <w:t>time series</w:t>
      </w:r>
      <w:r w:rsidRPr="00D927FD">
        <w:rPr>
          <w:rFonts w:ascii="Times New Roman" w:hAnsi="Times New Roman" w:cs="Times New Roman"/>
          <w:color w:val="000000" w:themeColor="text1"/>
          <w:sz w:val="24"/>
          <w:szCs w:val="24"/>
        </w:rPr>
        <w:t xml:space="preserve">) per bulan dari Januari 2010 sampai Maret 2021. Dalam penelitian ini menggunakan variabel </w:t>
      </w:r>
      <w:r w:rsidRPr="00D927FD">
        <w:rPr>
          <w:rFonts w:ascii="Times New Roman" w:hAnsi="Times New Roman" w:cs="Times New Roman"/>
          <w:i/>
          <w:iCs/>
          <w:color w:val="000000" w:themeColor="text1"/>
          <w:sz w:val="24"/>
          <w:szCs w:val="24"/>
        </w:rPr>
        <w:t>Non Performing Financing</w:t>
      </w:r>
      <w:r w:rsidRPr="00D927FD">
        <w:rPr>
          <w:rFonts w:ascii="Times New Roman" w:hAnsi="Times New Roman" w:cs="Times New Roman"/>
          <w:color w:val="000000" w:themeColor="text1"/>
          <w:sz w:val="24"/>
          <w:szCs w:val="24"/>
        </w:rPr>
        <w:t xml:space="preserve"> (NPF), Dana Pihak Ketiga (DPK), Financing To Deposit Ratio (FDR)</w:t>
      </w:r>
      <w:r w:rsidRPr="00D927FD">
        <w:rPr>
          <w:rFonts w:ascii="Times New Roman" w:hAnsi="Times New Roman" w:cs="Times New Roman"/>
          <w:color w:val="000000" w:themeColor="text1"/>
          <w:sz w:val="24"/>
          <w:szCs w:val="24"/>
          <w:lang w:val="id-ID"/>
        </w:rPr>
        <w:t xml:space="preserve">, </w:t>
      </w:r>
      <w:r w:rsidRPr="00D927FD">
        <w:rPr>
          <w:rFonts w:ascii="Times New Roman" w:hAnsi="Times New Roman" w:cs="Times New Roman"/>
          <w:color w:val="000000" w:themeColor="text1"/>
          <w:sz w:val="24"/>
          <w:szCs w:val="24"/>
        </w:rPr>
        <w:t>Pembiayaan UMKM</w:t>
      </w:r>
      <w:r w:rsidRPr="00D927FD">
        <w:rPr>
          <w:rFonts w:ascii="Times New Roman" w:hAnsi="Times New Roman" w:cs="Times New Roman"/>
          <w:color w:val="000000" w:themeColor="text1"/>
          <w:sz w:val="24"/>
          <w:szCs w:val="24"/>
          <w:lang w:val="id-ID"/>
        </w:rPr>
        <w:t xml:space="preserve">, </w:t>
      </w:r>
      <w:r w:rsidRPr="00D927FD">
        <w:rPr>
          <w:rFonts w:ascii="Times New Roman" w:hAnsi="Times New Roman" w:cs="Times New Roman"/>
          <w:color w:val="000000" w:themeColor="text1"/>
          <w:sz w:val="24"/>
          <w:szCs w:val="24"/>
        </w:rPr>
        <w:t>dan IPI.</w:t>
      </w:r>
    </w:p>
    <w:p w14:paraId="53E9CB50" w14:textId="77777777" w:rsidR="00D927FD" w:rsidRPr="00576C30" w:rsidRDefault="00D927FD" w:rsidP="00D927FD">
      <w:pPr>
        <w:pStyle w:val="Heading3"/>
        <w:numPr>
          <w:ilvl w:val="0"/>
          <w:numId w:val="10"/>
        </w:numPr>
        <w:tabs>
          <w:tab w:val="num" w:pos="360"/>
        </w:tabs>
        <w:spacing w:line="276" w:lineRule="auto"/>
        <w:ind w:left="426"/>
        <w:rPr>
          <w:rFonts w:ascii="Times New Roman" w:hAnsi="Times New Roman" w:cs="Times New Roman"/>
          <w:b/>
          <w:bCs/>
          <w:color w:val="000000" w:themeColor="text1"/>
        </w:rPr>
      </w:pPr>
      <w:bookmarkStart w:id="56" w:name="_Toc92967018"/>
      <w:bookmarkStart w:id="57" w:name="_Toc92967316"/>
      <w:bookmarkStart w:id="58" w:name="_Toc92968001"/>
      <w:bookmarkStart w:id="59" w:name="_Toc92968954"/>
      <w:r w:rsidRPr="00576C30">
        <w:rPr>
          <w:rFonts w:ascii="Times New Roman" w:hAnsi="Times New Roman" w:cs="Times New Roman"/>
          <w:b/>
          <w:bCs/>
          <w:color w:val="000000" w:themeColor="text1"/>
        </w:rPr>
        <w:t>Definisi Operasional Variabel</w:t>
      </w:r>
      <w:bookmarkEnd w:id="56"/>
      <w:bookmarkEnd w:id="57"/>
      <w:bookmarkEnd w:id="58"/>
      <w:bookmarkEnd w:id="59"/>
    </w:p>
    <w:p w14:paraId="4B29AB7B" w14:textId="77777777" w:rsidR="00D927FD" w:rsidRPr="00D927FD" w:rsidRDefault="00D927FD" w:rsidP="00D927FD">
      <w:pPr>
        <w:spacing w:line="276" w:lineRule="auto"/>
        <w:ind w:firstLine="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Variabel yang digunakan dalam penelitian ini adalah variabel dependen dan independen. Variabel dependen merupakan variabel terikat, dimana sebagai variabel yang dijelaskan dan yang dipengaruhi oleh variabel bebas. Sedangkan variabel independen merupakan variabel bebas yang berfungsi untuk menjelaskan dan mempengaruhi variabel terikat.</w:t>
      </w:r>
    </w:p>
    <w:p w14:paraId="18A46B59" w14:textId="77777777" w:rsidR="00D927FD" w:rsidRPr="00D927FD" w:rsidRDefault="00D927FD" w:rsidP="00D927FD">
      <w:pPr>
        <w:spacing w:line="276" w:lineRule="auto"/>
        <w:ind w:firstLine="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Variabel dependen pada penelitian ini adalah data Indeks Produksi Industri (IPI) sebagai proksi dalam menentukan pertumbuhan ekonomi Indonesia,. Adapun untuk variabel independennya adalah sebagai berikut :</w:t>
      </w:r>
    </w:p>
    <w:p w14:paraId="76B6EAC1" w14:textId="77777777" w:rsidR="00D927FD" w:rsidRPr="00D927FD" w:rsidRDefault="00D927FD" w:rsidP="00D927FD">
      <w:pPr>
        <w:pStyle w:val="Heading4"/>
        <w:numPr>
          <w:ilvl w:val="0"/>
          <w:numId w:val="12"/>
        </w:numPr>
        <w:tabs>
          <w:tab w:val="num" w:pos="360"/>
          <w:tab w:val="left" w:pos="1134"/>
        </w:tabs>
        <w:spacing w:line="276" w:lineRule="auto"/>
        <w:ind w:left="709" w:firstLine="0"/>
        <w:rPr>
          <w:rFonts w:ascii="Times New Roman" w:hAnsi="Times New Roman" w:cs="Times New Roman"/>
          <w:color w:val="000000" w:themeColor="text1"/>
          <w:sz w:val="24"/>
          <w:szCs w:val="24"/>
        </w:rPr>
      </w:pPr>
      <w:bookmarkStart w:id="60" w:name="_Toc92968002"/>
      <w:bookmarkStart w:id="61" w:name="_Toc92968955"/>
      <w:r w:rsidRPr="00D927FD">
        <w:rPr>
          <w:rFonts w:ascii="Times New Roman" w:hAnsi="Times New Roman" w:cs="Times New Roman"/>
          <w:iCs w:val="0"/>
          <w:color w:val="000000" w:themeColor="text1"/>
          <w:sz w:val="24"/>
          <w:szCs w:val="24"/>
        </w:rPr>
        <w:t>Non Performing Financing</w:t>
      </w:r>
      <w:r w:rsidRPr="00D927FD">
        <w:rPr>
          <w:rFonts w:ascii="Times New Roman" w:hAnsi="Times New Roman" w:cs="Times New Roman"/>
          <w:color w:val="000000" w:themeColor="text1"/>
          <w:sz w:val="24"/>
          <w:szCs w:val="24"/>
        </w:rPr>
        <w:t xml:space="preserve"> (NPF)</w:t>
      </w:r>
      <w:bookmarkEnd w:id="60"/>
      <w:bookmarkEnd w:id="61"/>
    </w:p>
    <w:p w14:paraId="6258DB82" w14:textId="77777777" w:rsidR="00D927FD" w:rsidRPr="00D927FD" w:rsidRDefault="00D927FD" w:rsidP="00D927FD">
      <w:pPr>
        <w:spacing w:line="276" w:lineRule="auto"/>
        <w:ind w:left="720" w:firstLine="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Merupakan perbandingan pembiayaan bermasalah dengan total pembiayaan. Data yang digunakan merupakan data nominal dalam skala miliar rupiah dengan rentetan waktu dari tahun 2010-2021 yang diperoleh dari statistik perbankan syariah bagian rasio keuangan bank syariah.</w:t>
      </w:r>
    </w:p>
    <w:p w14:paraId="05E9EB90" w14:textId="77777777" w:rsidR="00D927FD" w:rsidRPr="00D927FD" w:rsidRDefault="00D927FD" w:rsidP="00D927FD">
      <w:pPr>
        <w:pStyle w:val="Heading4"/>
        <w:numPr>
          <w:ilvl w:val="0"/>
          <w:numId w:val="12"/>
        </w:numPr>
        <w:tabs>
          <w:tab w:val="num" w:pos="360"/>
          <w:tab w:val="left" w:pos="1134"/>
        </w:tabs>
        <w:spacing w:line="276" w:lineRule="auto"/>
        <w:ind w:left="709" w:firstLine="0"/>
        <w:rPr>
          <w:rFonts w:ascii="Times New Roman" w:hAnsi="Times New Roman" w:cs="Times New Roman"/>
          <w:color w:val="000000" w:themeColor="text1"/>
          <w:sz w:val="24"/>
          <w:szCs w:val="24"/>
        </w:rPr>
      </w:pPr>
      <w:bookmarkStart w:id="62" w:name="_Toc92968003"/>
      <w:bookmarkStart w:id="63" w:name="_Toc92968956"/>
      <w:r w:rsidRPr="00D927FD">
        <w:rPr>
          <w:rFonts w:ascii="Times New Roman" w:hAnsi="Times New Roman" w:cs="Times New Roman"/>
          <w:color w:val="000000" w:themeColor="text1"/>
          <w:sz w:val="24"/>
          <w:szCs w:val="24"/>
        </w:rPr>
        <w:t>Dana Pihak Ketiga (DPK)</w:t>
      </w:r>
      <w:bookmarkEnd w:id="62"/>
      <w:bookmarkEnd w:id="63"/>
    </w:p>
    <w:p w14:paraId="79FEA4E9" w14:textId="77777777" w:rsidR="00D927FD" w:rsidRPr="00D927FD" w:rsidRDefault="00D927FD" w:rsidP="00D927FD">
      <w:pPr>
        <w:spacing w:line="276" w:lineRule="auto"/>
        <w:ind w:left="720" w:firstLine="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 xml:space="preserve">Merupakan dana yang telah berhasil diperoleh ataupun dihimpun oleh perbankan syariah yang disalurkan kepada masyrakat atau unit usaha syariah berdasarkan akad-akad yang tidak bertentangan dengan prinsip syariah. Adapun data diperoleh dari statistik perbankan syariah dengan komposisi DPK unit usaha syariah berupa data nominal dalam skala miliar rupiah. </w:t>
      </w:r>
    </w:p>
    <w:p w14:paraId="3909884A" w14:textId="77777777" w:rsidR="00D927FD" w:rsidRPr="00D927FD" w:rsidRDefault="00D927FD" w:rsidP="00D927FD">
      <w:pPr>
        <w:pStyle w:val="Heading4"/>
        <w:numPr>
          <w:ilvl w:val="0"/>
          <w:numId w:val="12"/>
        </w:numPr>
        <w:tabs>
          <w:tab w:val="num" w:pos="360"/>
          <w:tab w:val="left" w:pos="1134"/>
        </w:tabs>
        <w:spacing w:line="276" w:lineRule="auto"/>
        <w:ind w:left="709" w:firstLine="0"/>
        <w:rPr>
          <w:rFonts w:ascii="Times New Roman" w:hAnsi="Times New Roman" w:cs="Times New Roman"/>
          <w:color w:val="000000" w:themeColor="text1"/>
          <w:sz w:val="24"/>
          <w:szCs w:val="24"/>
        </w:rPr>
      </w:pPr>
      <w:bookmarkStart w:id="64" w:name="_Toc92968004"/>
      <w:bookmarkStart w:id="65" w:name="_Toc92968957"/>
      <w:r w:rsidRPr="00D927FD">
        <w:rPr>
          <w:rFonts w:ascii="Times New Roman" w:hAnsi="Times New Roman" w:cs="Times New Roman"/>
          <w:iCs w:val="0"/>
          <w:color w:val="000000" w:themeColor="text1"/>
          <w:sz w:val="24"/>
          <w:szCs w:val="24"/>
        </w:rPr>
        <w:t>Financing to Deposit Ratio</w:t>
      </w:r>
      <w:r w:rsidRPr="00D927FD">
        <w:rPr>
          <w:rFonts w:ascii="Times New Roman" w:hAnsi="Times New Roman" w:cs="Times New Roman"/>
          <w:color w:val="000000" w:themeColor="text1"/>
          <w:sz w:val="24"/>
          <w:szCs w:val="24"/>
        </w:rPr>
        <w:t xml:space="preserve"> (FDR)</w:t>
      </w:r>
      <w:bookmarkEnd w:id="64"/>
      <w:bookmarkEnd w:id="65"/>
    </w:p>
    <w:p w14:paraId="3DBE4C49" w14:textId="77777777" w:rsidR="00D927FD" w:rsidRPr="00D927FD" w:rsidRDefault="00D927FD" w:rsidP="00D927FD">
      <w:pPr>
        <w:spacing w:line="276" w:lineRule="auto"/>
        <w:ind w:left="720" w:firstLine="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Merupakan perbandingan antara pembiayaan terhadap dana pihak ketiga berupa simpanan wajib minimum yang wajib dipelihara oleh bank yang berbentuk mata uang rupiah. Data diperoleh dari statistik perbankan syariah dengan data berbentuk persenan (%). Berikut perhitungan FDR :</w:t>
      </w:r>
    </w:p>
    <w:p w14:paraId="48815859" w14:textId="77777777" w:rsidR="00D927FD" w:rsidRPr="00D927FD" w:rsidRDefault="00D927FD" w:rsidP="00D927FD">
      <w:pPr>
        <w:spacing w:line="276" w:lineRule="auto"/>
        <w:ind w:firstLine="720"/>
        <w:jc w:val="both"/>
        <w:rPr>
          <w:rFonts w:ascii="Times New Roman" w:eastAsiaTheme="minorEastAsia" w:hAnsi="Times New Roman" w:cs="Times New Roman"/>
          <w:color w:val="000000" w:themeColor="text1"/>
          <w:sz w:val="24"/>
          <w:szCs w:val="24"/>
        </w:rPr>
      </w:pPr>
      <w:r w:rsidRPr="00D927FD">
        <w:rPr>
          <w:rFonts w:ascii="Times New Roman" w:hAnsi="Times New Roman" w:cs="Times New Roman"/>
          <w:color w:val="000000" w:themeColor="text1"/>
          <w:sz w:val="24"/>
          <w:szCs w:val="24"/>
        </w:rPr>
        <w:t xml:space="preserve">FDR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 xml:space="preserve">Pembiayaan </m:t>
            </m:r>
          </m:num>
          <m:den>
            <m:r>
              <w:rPr>
                <w:rFonts w:ascii="Cambria Math" w:hAnsi="Cambria Math" w:cs="Times New Roman"/>
                <w:color w:val="000000" w:themeColor="text1"/>
                <w:sz w:val="24"/>
                <w:szCs w:val="24"/>
              </w:rPr>
              <m:t xml:space="preserve">Dana Pihak Ketiga </m:t>
            </m:r>
          </m:den>
        </m:f>
        <m:r>
          <w:rPr>
            <w:rFonts w:ascii="Cambria Math" w:hAnsi="Cambria Math" w:cs="Times New Roman"/>
            <w:color w:val="000000" w:themeColor="text1"/>
            <w:sz w:val="24"/>
            <w:szCs w:val="24"/>
          </w:rPr>
          <m:t xml:space="preserve"> ×100%</m:t>
        </m:r>
      </m:oMath>
    </w:p>
    <w:p w14:paraId="69347D8D" w14:textId="085CA56C" w:rsidR="00D927FD" w:rsidRPr="00D927FD" w:rsidRDefault="00D927FD" w:rsidP="00D927FD">
      <w:pPr>
        <w:spacing w:line="276" w:lineRule="auto"/>
        <w:ind w:firstLine="720"/>
        <w:jc w:val="both"/>
        <w:rPr>
          <w:rFonts w:ascii="Times New Roman" w:eastAsiaTheme="minorEastAsia" w:hAnsi="Times New Roman" w:cs="Times New Roman"/>
          <w:i/>
          <w:iCs/>
          <w:color w:val="000000" w:themeColor="text1"/>
          <w:sz w:val="24"/>
          <w:szCs w:val="24"/>
        </w:rPr>
      </w:pPr>
      <w:r w:rsidRPr="00D927FD">
        <w:rPr>
          <w:rFonts w:ascii="Times New Roman" w:eastAsiaTheme="minorEastAsia" w:hAnsi="Times New Roman" w:cs="Times New Roman"/>
          <w:i/>
          <w:iCs/>
          <w:color w:val="000000" w:themeColor="text1"/>
          <w:sz w:val="24"/>
          <w:szCs w:val="24"/>
        </w:rPr>
        <w:t>Sumber : Surat Edaran Bank Indonesia No. 6/23/DPNP Tahun 2004</w:t>
      </w:r>
    </w:p>
    <w:p w14:paraId="1DC1857B" w14:textId="77777777" w:rsidR="00D927FD" w:rsidRPr="00D927FD" w:rsidRDefault="00D927FD" w:rsidP="00D927FD">
      <w:pPr>
        <w:pStyle w:val="Heading4"/>
        <w:numPr>
          <w:ilvl w:val="0"/>
          <w:numId w:val="12"/>
        </w:numPr>
        <w:tabs>
          <w:tab w:val="num" w:pos="360"/>
          <w:tab w:val="left" w:pos="1134"/>
        </w:tabs>
        <w:spacing w:line="276" w:lineRule="auto"/>
        <w:ind w:left="709" w:firstLine="0"/>
        <w:rPr>
          <w:rFonts w:ascii="Times New Roman" w:hAnsi="Times New Roman" w:cs="Times New Roman"/>
          <w:color w:val="000000" w:themeColor="text1"/>
          <w:sz w:val="24"/>
          <w:szCs w:val="24"/>
        </w:rPr>
      </w:pPr>
      <w:bookmarkStart w:id="66" w:name="_Toc92968005"/>
      <w:bookmarkStart w:id="67" w:name="_Toc92968958"/>
      <w:r w:rsidRPr="00D927FD">
        <w:rPr>
          <w:rFonts w:ascii="Times New Roman" w:hAnsi="Times New Roman" w:cs="Times New Roman"/>
          <w:color w:val="000000" w:themeColor="text1"/>
          <w:sz w:val="24"/>
          <w:szCs w:val="24"/>
        </w:rPr>
        <w:t>Pembiayaan UMKM</w:t>
      </w:r>
      <w:bookmarkEnd w:id="66"/>
      <w:bookmarkEnd w:id="67"/>
    </w:p>
    <w:p w14:paraId="242A91CF" w14:textId="77777777" w:rsidR="00D927FD" w:rsidRPr="00D927FD" w:rsidRDefault="00D927FD" w:rsidP="00D927FD">
      <w:pPr>
        <w:spacing w:line="276" w:lineRule="auto"/>
        <w:ind w:left="720" w:firstLine="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Merupakan jumlah total pembiayaan oleh bank syariah kepada UMKM. menggunakan data laporan total pembiayaan dari statistik perbankan syariah dengan data nominal dalam skala miliar rupiah dengan rentetan waktu dari tahun 2010-2021.</w:t>
      </w:r>
    </w:p>
    <w:p w14:paraId="102868AD" w14:textId="77777777" w:rsidR="00D927FD" w:rsidRPr="00576C30" w:rsidRDefault="00D927FD" w:rsidP="00D927FD">
      <w:pPr>
        <w:pStyle w:val="Heading3"/>
        <w:numPr>
          <w:ilvl w:val="0"/>
          <w:numId w:val="10"/>
        </w:numPr>
        <w:tabs>
          <w:tab w:val="num" w:pos="360"/>
        </w:tabs>
        <w:spacing w:line="276" w:lineRule="auto"/>
        <w:ind w:left="426"/>
        <w:rPr>
          <w:rFonts w:ascii="Times New Roman" w:hAnsi="Times New Roman" w:cs="Times New Roman"/>
          <w:b/>
          <w:bCs/>
          <w:color w:val="000000" w:themeColor="text1"/>
        </w:rPr>
      </w:pPr>
      <w:bookmarkStart w:id="68" w:name="_Toc92967019"/>
      <w:bookmarkStart w:id="69" w:name="_Toc92967317"/>
      <w:bookmarkStart w:id="70" w:name="_Toc92968006"/>
      <w:bookmarkStart w:id="71" w:name="_Toc92968959"/>
      <w:r w:rsidRPr="00576C30">
        <w:rPr>
          <w:rFonts w:ascii="Times New Roman" w:hAnsi="Times New Roman" w:cs="Times New Roman"/>
          <w:b/>
          <w:bCs/>
          <w:color w:val="000000" w:themeColor="text1"/>
        </w:rPr>
        <w:t>Metode Analisis</w:t>
      </w:r>
      <w:bookmarkEnd w:id="68"/>
      <w:bookmarkEnd w:id="69"/>
      <w:bookmarkEnd w:id="70"/>
      <w:bookmarkEnd w:id="71"/>
    </w:p>
    <w:p w14:paraId="79446A58" w14:textId="77777777" w:rsidR="00D927FD" w:rsidRPr="00D927FD" w:rsidRDefault="00D927FD" w:rsidP="00D927FD">
      <w:pPr>
        <w:spacing w:line="276" w:lineRule="auto"/>
        <w:ind w:firstLine="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Pada penelitian</w:t>
      </w:r>
      <w:r w:rsidRPr="00D927FD">
        <w:rPr>
          <w:rFonts w:ascii="Times New Roman" w:hAnsi="Times New Roman" w:cs="Times New Roman"/>
          <w:b/>
          <w:color w:val="000000" w:themeColor="text1"/>
          <w:sz w:val="24"/>
          <w:szCs w:val="24"/>
        </w:rPr>
        <w:t xml:space="preserve"> </w:t>
      </w:r>
      <w:r w:rsidRPr="00D927FD">
        <w:rPr>
          <w:rFonts w:ascii="Times New Roman" w:hAnsi="Times New Roman" w:cs="Times New Roman"/>
          <w:color w:val="000000" w:themeColor="text1"/>
          <w:sz w:val="24"/>
          <w:szCs w:val="24"/>
        </w:rPr>
        <w:t xml:space="preserve">analisis data yang digunakan adalah dengan menggunakan metode </w:t>
      </w:r>
      <w:r w:rsidRPr="00D927FD">
        <w:rPr>
          <w:rFonts w:ascii="Times New Roman" w:hAnsi="Times New Roman" w:cs="Times New Roman"/>
          <w:i/>
          <w:color w:val="000000" w:themeColor="text1"/>
          <w:sz w:val="24"/>
          <w:szCs w:val="24"/>
        </w:rPr>
        <w:t xml:space="preserve">Vector Auto Regressive </w:t>
      </w:r>
      <w:r w:rsidRPr="00D927FD">
        <w:rPr>
          <w:rFonts w:ascii="Times New Roman" w:hAnsi="Times New Roman" w:cs="Times New Roman"/>
          <w:color w:val="000000" w:themeColor="text1"/>
          <w:sz w:val="24"/>
          <w:szCs w:val="24"/>
        </w:rPr>
        <w:t>(VAR)</w:t>
      </w:r>
      <w:r w:rsidRPr="00D927FD">
        <w:rPr>
          <w:rFonts w:ascii="Times New Roman" w:hAnsi="Times New Roman" w:cs="Times New Roman"/>
          <w:i/>
          <w:color w:val="000000" w:themeColor="text1"/>
          <w:sz w:val="24"/>
          <w:szCs w:val="24"/>
        </w:rPr>
        <w:t>/Vector Error Correction Model</w:t>
      </w:r>
      <w:r w:rsidRPr="00D927FD">
        <w:rPr>
          <w:rFonts w:ascii="Times New Roman" w:hAnsi="Times New Roman" w:cs="Times New Roman"/>
          <w:color w:val="000000" w:themeColor="text1"/>
          <w:sz w:val="24"/>
          <w:szCs w:val="24"/>
        </w:rPr>
        <w:t xml:space="preserve"> (VECM). Model VAR merupakan model yang digunakan untuk analisis data </w:t>
      </w:r>
      <w:r w:rsidRPr="00D927FD">
        <w:rPr>
          <w:rFonts w:ascii="Times New Roman" w:hAnsi="Times New Roman" w:cs="Times New Roman"/>
          <w:i/>
          <w:iCs/>
          <w:color w:val="000000" w:themeColor="text1"/>
          <w:sz w:val="24"/>
          <w:szCs w:val="24"/>
        </w:rPr>
        <w:t>time series</w:t>
      </w:r>
      <w:r w:rsidRPr="00D927FD">
        <w:rPr>
          <w:rFonts w:ascii="Times New Roman" w:hAnsi="Times New Roman" w:cs="Times New Roman"/>
          <w:color w:val="000000" w:themeColor="text1"/>
          <w:sz w:val="24"/>
          <w:szCs w:val="24"/>
        </w:rPr>
        <w:t>. Suatu model non struktural atau model yang tidak teoritis, karena model VAR adalah model yang menjelaskan fenomena ekonomi tanpa menggunakan pendekatan teori. Semua variabel ekonomi dianggap saling interpendensi. Secara umum, model VAR dapat dituliskan sebagai berikut :</w:t>
      </w:r>
    </w:p>
    <w:p w14:paraId="50B0A655" w14:textId="77777777" w:rsidR="00D927FD" w:rsidRPr="00D927FD" w:rsidRDefault="00D927FD" w:rsidP="00D927FD">
      <w:pPr>
        <w:spacing w:line="276" w:lineRule="auto"/>
        <w:ind w:left="360" w:firstLine="360"/>
        <w:jc w:val="both"/>
        <w:rPr>
          <w:rFonts w:ascii="Times New Roman" w:hAnsi="Times New Roman" w:cs="Times New Roman"/>
          <w:i/>
          <w:color w:val="000000" w:themeColor="text1"/>
          <w:sz w:val="24"/>
          <w:szCs w:val="24"/>
          <w:vertAlign w:val="subscript"/>
        </w:rPr>
      </w:pPr>
      <w:r w:rsidRPr="00D927FD">
        <w:rPr>
          <w:rFonts w:ascii="Times New Roman" w:hAnsi="Times New Roman" w:cs="Times New Roman"/>
          <w:i/>
          <w:color w:val="000000" w:themeColor="text1"/>
          <w:sz w:val="24"/>
          <w:szCs w:val="24"/>
        </w:rPr>
        <w:t>Y</w:t>
      </w:r>
      <w:r w:rsidRPr="00D927FD">
        <w:rPr>
          <w:rFonts w:ascii="Times New Roman" w:hAnsi="Times New Roman" w:cs="Times New Roman"/>
          <w:i/>
          <w:color w:val="000000" w:themeColor="text1"/>
          <w:sz w:val="24"/>
          <w:szCs w:val="24"/>
          <w:vertAlign w:val="subscript"/>
        </w:rPr>
        <w:t xml:space="preserve">t </w:t>
      </w:r>
      <w:r w:rsidRPr="00D927FD">
        <w:rPr>
          <w:rFonts w:ascii="Times New Roman" w:hAnsi="Times New Roman" w:cs="Times New Roman"/>
          <w:i/>
          <w:color w:val="000000" w:themeColor="text1"/>
          <w:sz w:val="24"/>
          <w:szCs w:val="24"/>
        </w:rPr>
        <w:t>: A</w:t>
      </w:r>
      <w:r w:rsidRPr="00D927FD">
        <w:rPr>
          <w:rFonts w:ascii="Times New Roman" w:hAnsi="Times New Roman" w:cs="Times New Roman"/>
          <w:i/>
          <w:color w:val="000000" w:themeColor="text1"/>
          <w:sz w:val="24"/>
          <w:szCs w:val="24"/>
          <w:vertAlign w:val="subscript"/>
        </w:rPr>
        <w:t>0</w:t>
      </w:r>
      <w:r w:rsidRPr="00D927FD">
        <w:rPr>
          <w:rFonts w:ascii="Times New Roman" w:hAnsi="Times New Roman" w:cs="Times New Roman"/>
          <w:i/>
          <w:color w:val="000000" w:themeColor="text1"/>
          <w:sz w:val="24"/>
          <w:szCs w:val="24"/>
        </w:rPr>
        <w:t xml:space="preserve"> + A</w:t>
      </w:r>
      <w:r w:rsidRPr="00D927FD">
        <w:rPr>
          <w:rFonts w:ascii="Times New Roman" w:hAnsi="Times New Roman" w:cs="Times New Roman"/>
          <w:i/>
          <w:color w:val="000000" w:themeColor="text1"/>
          <w:sz w:val="24"/>
          <w:szCs w:val="24"/>
          <w:vertAlign w:val="subscript"/>
        </w:rPr>
        <w:t>1</w:t>
      </w:r>
      <w:r w:rsidRPr="00D927FD">
        <w:rPr>
          <w:rFonts w:ascii="Times New Roman" w:hAnsi="Times New Roman" w:cs="Times New Roman"/>
          <w:i/>
          <w:color w:val="000000" w:themeColor="text1"/>
          <w:sz w:val="24"/>
          <w:szCs w:val="24"/>
        </w:rPr>
        <w:t>Y</w:t>
      </w:r>
      <w:r w:rsidRPr="00D927FD">
        <w:rPr>
          <w:rFonts w:ascii="Times New Roman" w:hAnsi="Times New Roman" w:cs="Times New Roman"/>
          <w:i/>
          <w:color w:val="000000" w:themeColor="text1"/>
          <w:sz w:val="24"/>
          <w:szCs w:val="24"/>
          <w:vertAlign w:val="subscript"/>
        </w:rPr>
        <w:t xml:space="preserve">t-1 </w:t>
      </w:r>
      <w:r w:rsidRPr="00D927FD">
        <w:rPr>
          <w:rFonts w:ascii="Times New Roman" w:hAnsi="Times New Roman" w:cs="Times New Roman"/>
          <w:i/>
          <w:color w:val="000000" w:themeColor="text1"/>
          <w:sz w:val="24"/>
          <w:szCs w:val="24"/>
        </w:rPr>
        <w:t>+ A</w:t>
      </w:r>
      <w:r w:rsidRPr="00D927FD">
        <w:rPr>
          <w:rFonts w:ascii="Times New Roman" w:hAnsi="Times New Roman" w:cs="Times New Roman"/>
          <w:i/>
          <w:color w:val="000000" w:themeColor="text1"/>
          <w:sz w:val="24"/>
          <w:szCs w:val="24"/>
          <w:vertAlign w:val="subscript"/>
        </w:rPr>
        <w:t>2</w:t>
      </w:r>
      <w:r w:rsidRPr="00D927FD">
        <w:rPr>
          <w:rFonts w:ascii="Times New Roman" w:hAnsi="Times New Roman" w:cs="Times New Roman"/>
          <w:i/>
          <w:color w:val="000000" w:themeColor="text1"/>
          <w:sz w:val="24"/>
          <w:szCs w:val="24"/>
        </w:rPr>
        <w:t>Y</w:t>
      </w:r>
      <w:r w:rsidRPr="00D927FD">
        <w:rPr>
          <w:rFonts w:ascii="Times New Roman" w:hAnsi="Times New Roman" w:cs="Times New Roman"/>
          <w:i/>
          <w:color w:val="000000" w:themeColor="text1"/>
          <w:sz w:val="24"/>
          <w:szCs w:val="24"/>
          <w:vertAlign w:val="subscript"/>
        </w:rPr>
        <w:t xml:space="preserve">t-2 </w:t>
      </w:r>
      <w:r w:rsidRPr="00D927FD">
        <w:rPr>
          <w:rFonts w:ascii="Times New Roman" w:hAnsi="Times New Roman" w:cs="Times New Roman"/>
          <w:i/>
          <w:color w:val="000000" w:themeColor="text1"/>
          <w:sz w:val="24"/>
          <w:szCs w:val="24"/>
        </w:rPr>
        <w:t>… + A</w:t>
      </w:r>
      <w:r w:rsidRPr="00D927FD">
        <w:rPr>
          <w:rFonts w:ascii="Times New Roman" w:hAnsi="Times New Roman" w:cs="Times New Roman"/>
          <w:i/>
          <w:color w:val="000000" w:themeColor="text1"/>
          <w:sz w:val="24"/>
          <w:szCs w:val="24"/>
          <w:vertAlign w:val="subscript"/>
        </w:rPr>
        <w:t>p</w:t>
      </w:r>
      <w:r w:rsidRPr="00D927FD">
        <w:rPr>
          <w:rFonts w:ascii="Times New Roman" w:hAnsi="Times New Roman" w:cs="Times New Roman"/>
          <w:i/>
          <w:color w:val="000000" w:themeColor="text1"/>
          <w:sz w:val="24"/>
          <w:szCs w:val="24"/>
        </w:rPr>
        <w:t>Y</w:t>
      </w:r>
      <w:r w:rsidRPr="00D927FD">
        <w:rPr>
          <w:rFonts w:ascii="Times New Roman" w:hAnsi="Times New Roman" w:cs="Times New Roman"/>
          <w:i/>
          <w:color w:val="000000" w:themeColor="text1"/>
          <w:sz w:val="24"/>
          <w:szCs w:val="24"/>
          <w:vertAlign w:val="subscript"/>
        </w:rPr>
        <w:t xml:space="preserve">t-p </w:t>
      </w:r>
      <w:r w:rsidRPr="00D927FD">
        <w:rPr>
          <w:rFonts w:ascii="Times New Roman" w:hAnsi="Times New Roman" w:cs="Times New Roman"/>
          <w:i/>
          <w:color w:val="000000" w:themeColor="text1"/>
          <w:sz w:val="24"/>
          <w:szCs w:val="24"/>
        </w:rPr>
        <w:t>+ ℮</w:t>
      </w:r>
      <w:r w:rsidRPr="00D927FD">
        <w:rPr>
          <w:rFonts w:ascii="Times New Roman" w:hAnsi="Times New Roman" w:cs="Times New Roman"/>
          <w:i/>
          <w:color w:val="000000" w:themeColor="text1"/>
          <w:sz w:val="24"/>
          <w:szCs w:val="24"/>
          <w:vertAlign w:val="subscript"/>
        </w:rPr>
        <w:t>t</w:t>
      </w:r>
    </w:p>
    <w:p w14:paraId="23E9E82B" w14:textId="77777777" w:rsidR="00D927FD" w:rsidRPr="00D927FD" w:rsidRDefault="00D927FD" w:rsidP="00D927FD">
      <w:pPr>
        <w:spacing w:line="276" w:lineRule="auto"/>
        <w:ind w:firstLine="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Asumsi model VAR adalah variabel bebas yang digunakan harus bersifat stasioner. Pada penelitian ini variabel yang diamati sebanyak 5 variabel yang kemungkinan memiliki hubungan kausalitas. Adapun variabel tersebut diantaranya, (</w:t>
      </w:r>
      <w:r w:rsidRPr="00D927FD">
        <w:rPr>
          <w:rFonts w:ascii="Times New Roman" w:hAnsi="Times New Roman" w:cs="Times New Roman"/>
          <w:i/>
          <w:color w:val="000000" w:themeColor="text1"/>
          <w:sz w:val="24"/>
          <w:szCs w:val="24"/>
          <w:lang w:val="id-ID"/>
        </w:rPr>
        <w:t>Industrial Production Inde</w:t>
      </w:r>
      <w:r w:rsidRPr="00D927FD">
        <w:rPr>
          <w:rFonts w:ascii="Times New Roman" w:hAnsi="Times New Roman" w:cs="Times New Roman"/>
          <w:i/>
          <w:color w:val="000000" w:themeColor="text1"/>
          <w:sz w:val="24"/>
          <w:szCs w:val="24"/>
        </w:rPr>
        <w:t xml:space="preserve">) </w:t>
      </w:r>
      <w:r w:rsidRPr="00D927FD">
        <w:rPr>
          <w:rFonts w:ascii="Times New Roman" w:hAnsi="Times New Roman" w:cs="Times New Roman"/>
          <w:color w:val="000000" w:themeColor="text1"/>
          <w:sz w:val="24"/>
          <w:szCs w:val="24"/>
        </w:rPr>
        <w:t>IPI, (</w:t>
      </w:r>
      <w:r w:rsidRPr="00D927FD">
        <w:rPr>
          <w:rFonts w:ascii="Times New Roman" w:hAnsi="Times New Roman" w:cs="Times New Roman"/>
          <w:i/>
          <w:color w:val="000000" w:themeColor="text1"/>
          <w:sz w:val="24"/>
          <w:szCs w:val="24"/>
        </w:rPr>
        <w:t>Non performing Financing</w:t>
      </w:r>
      <w:r w:rsidRPr="00D927FD">
        <w:rPr>
          <w:rFonts w:ascii="Times New Roman" w:hAnsi="Times New Roman" w:cs="Times New Roman"/>
          <w:color w:val="000000" w:themeColor="text1"/>
          <w:sz w:val="24"/>
          <w:szCs w:val="24"/>
        </w:rPr>
        <w:t>) NPF, (Dana Pihak Ketiga) DPK, (</w:t>
      </w:r>
      <w:r w:rsidRPr="00D927FD">
        <w:rPr>
          <w:rFonts w:ascii="Times New Roman" w:hAnsi="Times New Roman" w:cs="Times New Roman"/>
          <w:i/>
          <w:color w:val="000000" w:themeColor="text1"/>
          <w:sz w:val="24"/>
          <w:szCs w:val="24"/>
        </w:rPr>
        <w:t>Financing to Deposit Ratio</w:t>
      </w:r>
      <w:r w:rsidRPr="00D927FD">
        <w:rPr>
          <w:rFonts w:ascii="Times New Roman" w:hAnsi="Times New Roman" w:cs="Times New Roman"/>
          <w:color w:val="000000" w:themeColor="text1"/>
          <w:sz w:val="24"/>
          <w:szCs w:val="24"/>
        </w:rPr>
        <w:t>) FDR</w:t>
      </w:r>
      <w:r w:rsidRPr="00D927FD">
        <w:rPr>
          <w:rFonts w:ascii="Times New Roman" w:hAnsi="Times New Roman" w:cs="Times New Roman"/>
          <w:color w:val="000000" w:themeColor="text1"/>
          <w:sz w:val="24"/>
          <w:szCs w:val="24"/>
          <w:lang w:val="id-ID"/>
        </w:rPr>
        <w:t xml:space="preserve">, dan </w:t>
      </w:r>
      <w:r w:rsidRPr="00D927FD">
        <w:rPr>
          <w:rFonts w:ascii="Times New Roman" w:hAnsi="Times New Roman" w:cs="Times New Roman"/>
          <w:color w:val="000000" w:themeColor="text1"/>
          <w:sz w:val="24"/>
          <w:szCs w:val="24"/>
        </w:rPr>
        <w:t>Pembiayaan UMKM. Adapun model dasar pada persamaan VAR untuk penelitian ini adalah sebagai berikut:</w:t>
      </w:r>
    </w:p>
    <w:p w14:paraId="5F7C7291" w14:textId="77777777" w:rsidR="00D927FD" w:rsidRPr="00D927FD" w:rsidRDefault="00D927FD" w:rsidP="00D927FD">
      <w:pPr>
        <w:spacing w:line="276" w:lineRule="auto"/>
        <w:ind w:left="1530" w:hanging="821"/>
        <w:jc w:val="both"/>
        <w:rPr>
          <w:rFonts w:ascii="Times New Roman" w:hAnsi="Times New Roman" w:cs="Times New Roman"/>
          <w:i/>
          <w:color w:val="000000" w:themeColor="text1"/>
          <w:sz w:val="24"/>
          <w:szCs w:val="24"/>
          <w:vertAlign w:val="subscript"/>
        </w:rPr>
      </w:pPr>
      <w:r w:rsidRPr="00D927FD">
        <w:rPr>
          <w:rFonts w:ascii="Times New Roman" w:hAnsi="Times New Roman" w:cs="Times New Roman"/>
          <w:i/>
          <w:color w:val="000000" w:themeColor="text1"/>
          <w:sz w:val="24"/>
          <w:szCs w:val="24"/>
        </w:rPr>
        <w:t>IPIyt</w:t>
      </w:r>
      <w:r w:rsidRPr="00D927FD">
        <w:rPr>
          <w:rFonts w:ascii="Times New Roman" w:hAnsi="Times New Roman" w:cs="Times New Roman"/>
          <w:i/>
          <w:color w:val="000000" w:themeColor="text1"/>
          <w:sz w:val="24"/>
          <w:szCs w:val="24"/>
          <w:vertAlign w:val="subscript"/>
        </w:rPr>
        <w:t xml:space="preserve"> </w:t>
      </w:r>
      <w:r w:rsidRPr="00D927FD">
        <w:rPr>
          <w:rFonts w:ascii="Times New Roman" w:hAnsi="Times New Roman" w:cs="Times New Roman"/>
          <w:i/>
          <w:color w:val="000000" w:themeColor="text1"/>
          <w:sz w:val="24"/>
          <w:szCs w:val="24"/>
        </w:rPr>
        <w:t>= C1 + a1i</w:t>
      </w:r>
      <w:r w:rsidRPr="00D927FD">
        <w:rPr>
          <w:rFonts w:ascii="Times New Roman" w:hAnsi="Times New Roman" w:cs="Times New Roman"/>
          <w:color w:val="000000" w:themeColor="text1"/>
          <w:sz w:val="24"/>
          <w:szCs w:val="24"/>
        </w:rPr>
        <w:t xml:space="preserve"> </w:t>
      </w:r>
      <w:r w:rsidRPr="00D927FD">
        <w:rPr>
          <w:rFonts w:ascii="Times New Roman" w:hAnsi="Times New Roman" w:cs="Times New Roman"/>
          <w:i/>
          <w:color w:val="000000" w:themeColor="text1"/>
          <w:sz w:val="24"/>
          <w:szCs w:val="24"/>
        </w:rPr>
        <w:t>∑NPFy</w:t>
      </w:r>
      <w:r w:rsidRPr="00D927FD">
        <w:rPr>
          <w:rFonts w:ascii="Times New Roman" w:hAnsi="Times New Roman" w:cs="Times New Roman"/>
          <w:i/>
          <w:color w:val="000000" w:themeColor="text1"/>
          <w:sz w:val="24"/>
          <w:szCs w:val="24"/>
          <w:vertAlign w:val="subscript"/>
        </w:rPr>
        <w:t xml:space="preserve">t-k </w:t>
      </w:r>
      <w:r w:rsidRPr="00D927FD">
        <w:rPr>
          <w:rFonts w:ascii="Times New Roman" w:hAnsi="Times New Roman" w:cs="Times New Roman"/>
          <w:i/>
          <w:color w:val="000000" w:themeColor="text1"/>
          <w:sz w:val="24"/>
          <w:szCs w:val="24"/>
        </w:rPr>
        <w:t>+ a1i</w:t>
      </w:r>
      <w:r w:rsidRPr="00D927FD">
        <w:rPr>
          <w:rFonts w:ascii="Times New Roman" w:hAnsi="Times New Roman" w:cs="Times New Roman"/>
          <w:color w:val="000000" w:themeColor="text1"/>
          <w:sz w:val="24"/>
          <w:szCs w:val="24"/>
        </w:rPr>
        <w:t xml:space="preserve"> </w:t>
      </w:r>
      <w:r w:rsidRPr="00D927FD">
        <w:rPr>
          <w:rFonts w:ascii="Times New Roman" w:hAnsi="Times New Roman" w:cs="Times New Roman"/>
          <w:i/>
          <w:color w:val="000000" w:themeColor="text1"/>
          <w:sz w:val="24"/>
          <w:szCs w:val="24"/>
        </w:rPr>
        <w:t>∑DPKy</w:t>
      </w:r>
      <w:r w:rsidRPr="00D927FD">
        <w:rPr>
          <w:rFonts w:ascii="Times New Roman" w:hAnsi="Times New Roman" w:cs="Times New Roman"/>
          <w:i/>
          <w:color w:val="000000" w:themeColor="text1"/>
          <w:sz w:val="24"/>
          <w:szCs w:val="24"/>
          <w:vertAlign w:val="subscript"/>
        </w:rPr>
        <w:t xml:space="preserve">t-k </w:t>
      </w:r>
      <w:r w:rsidRPr="00D927FD">
        <w:rPr>
          <w:rFonts w:ascii="Times New Roman" w:hAnsi="Times New Roman" w:cs="Times New Roman"/>
          <w:i/>
          <w:color w:val="000000" w:themeColor="text1"/>
          <w:sz w:val="24"/>
          <w:szCs w:val="24"/>
        </w:rPr>
        <w:t>+ a1i</w:t>
      </w:r>
      <w:r w:rsidRPr="00D927FD">
        <w:rPr>
          <w:rFonts w:ascii="Times New Roman" w:hAnsi="Times New Roman" w:cs="Times New Roman"/>
          <w:color w:val="000000" w:themeColor="text1"/>
          <w:sz w:val="24"/>
          <w:szCs w:val="24"/>
        </w:rPr>
        <w:t xml:space="preserve"> </w:t>
      </w:r>
      <w:r w:rsidRPr="00D927FD">
        <w:rPr>
          <w:rFonts w:ascii="Times New Roman" w:hAnsi="Times New Roman" w:cs="Times New Roman"/>
          <w:i/>
          <w:color w:val="000000" w:themeColor="text1"/>
          <w:sz w:val="24"/>
          <w:szCs w:val="24"/>
        </w:rPr>
        <w:t>∑FDRy</w:t>
      </w:r>
      <w:r w:rsidRPr="00D927FD">
        <w:rPr>
          <w:rFonts w:ascii="Times New Roman" w:hAnsi="Times New Roman" w:cs="Times New Roman"/>
          <w:i/>
          <w:color w:val="000000" w:themeColor="text1"/>
          <w:sz w:val="24"/>
          <w:szCs w:val="24"/>
          <w:vertAlign w:val="subscript"/>
        </w:rPr>
        <w:t xml:space="preserve">t-k </w:t>
      </w:r>
      <w:r w:rsidRPr="00D927FD">
        <w:rPr>
          <w:rFonts w:ascii="Times New Roman" w:hAnsi="Times New Roman" w:cs="Times New Roman"/>
          <w:i/>
          <w:color w:val="000000" w:themeColor="text1"/>
          <w:sz w:val="24"/>
          <w:szCs w:val="24"/>
        </w:rPr>
        <w:t>+ a1i</w:t>
      </w:r>
      <w:r w:rsidRPr="00D927FD">
        <w:rPr>
          <w:rFonts w:ascii="Times New Roman" w:hAnsi="Times New Roman" w:cs="Times New Roman"/>
          <w:color w:val="000000" w:themeColor="text1"/>
          <w:sz w:val="24"/>
          <w:szCs w:val="24"/>
        </w:rPr>
        <w:t xml:space="preserve"> </w:t>
      </w:r>
      <w:r w:rsidRPr="00D927FD">
        <w:rPr>
          <w:rFonts w:ascii="Times New Roman" w:hAnsi="Times New Roman" w:cs="Times New Roman"/>
          <w:i/>
          <w:color w:val="000000" w:themeColor="text1"/>
          <w:sz w:val="24"/>
          <w:szCs w:val="24"/>
        </w:rPr>
        <w:t>∑Pembiayaany</w:t>
      </w:r>
      <w:r w:rsidRPr="00D927FD">
        <w:rPr>
          <w:rFonts w:ascii="Times New Roman" w:hAnsi="Times New Roman" w:cs="Times New Roman"/>
          <w:i/>
          <w:color w:val="000000" w:themeColor="text1"/>
          <w:sz w:val="24"/>
          <w:szCs w:val="24"/>
          <w:vertAlign w:val="subscript"/>
        </w:rPr>
        <w:t xml:space="preserve">t-k </w:t>
      </w:r>
      <w:r w:rsidRPr="00D927FD">
        <w:rPr>
          <w:rFonts w:ascii="Times New Roman" w:hAnsi="Times New Roman" w:cs="Times New Roman"/>
          <w:i/>
          <w:color w:val="000000" w:themeColor="text1"/>
          <w:sz w:val="24"/>
          <w:szCs w:val="24"/>
        </w:rPr>
        <w:t xml:space="preserve"> + ℮</w:t>
      </w:r>
      <w:r w:rsidRPr="00D927FD">
        <w:rPr>
          <w:rFonts w:ascii="Times New Roman" w:hAnsi="Times New Roman" w:cs="Times New Roman"/>
          <w:i/>
          <w:color w:val="000000" w:themeColor="text1"/>
          <w:sz w:val="24"/>
          <w:szCs w:val="24"/>
          <w:vertAlign w:val="subscript"/>
        </w:rPr>
        <w:t>t</w:t>
      </w:r>
    </w:p>
    <w:p w14:paraId="44440050" w14:textId="77777777" w:rsidR="00D927FD" w:rsidRPr="00576C30" w:rsidRDefault="00D927FD" w:rsidP="00D927FD">
      <w:pPr>
        <w:pStyle w:val="Heading4"/>
        <w:numPr>
          <w:ilvl w:val="0"/>
          <w:numId w:val="11"/>
        </w:numPr>
        <w:tabs>
          <w:tab w:val="num" w:pos="360"/>
          <w:tab w:val="left" w:pos="1134"/>
        </w:tabs>
        <w:spacing w:line="276" w:lineRule="auto"/>
        <w:ind w:left="709" w:firstLine="0"/>
        <w:rPr>
          <w:rFonts w:ascii="Times New Roman" w:hAnsi="Times New Roman" w:cs="Times New Roman"/>
          <w:b/>
          <w:bCs/>
          <w:i w:val="0"/>
          <w:iCs w:val="0"/>
          <w:color w:val="000000" w:themeColor="text1"/>
          <w:sz w:val="24"/>
          <w:szCs w:val="24"/>
        </w:rPr>
      </w:pPr>
      <w:bookmarkStart w:id="72" w:name="_Toc92968007"/>
      <w:bookmarkStart w:id="73" w:name="_Toc92968960"/>
      <w:r w:rsidRPr="00576C30">
        <w:rPr>
          <w:rFonts w:ascii="Times New Roman" w:hAnsi="Times New Roman" w:cs="Times New Roman"/>
          <w:b/>
          <w:bCs/>
          <w:i w:val="0"/>
          <w:iCs w:val="0"/>
          <w:color w:val="000000" w:themeColor="text1"/>
          <w:sz w:val="24"/>
          <w:szCs w:val="24"/>
        </w:rPr>
        <w:t>Uji Stasioner</w:t>
      </w:r>
      <w:bookmarkEnd w:id="72"/>
      <w:bookmarkEnd w:id="73"/>
    </w:p>
    <w:p w14:paraId="7FCCDC84" w14:textId="77777777" w:rsidR="00D927FD" w:rsidRPr="00D927FD" w:rsidRDefault="00D927FD" w:rsidP="00D927FD">
      <w:pPr>
        <w:spacing w:line="276" w:lineRule="auto"/>
        <w:ind w:left="720" w:firstLine="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 xml:space="preserve">Pengujian stasioneritas dilakukan dengan menggunakan </w:t>
      </w:r>
      <w:r w:rsidRPr="00D927FD">
        <w:rPr>
          <w:rFonts w:ascii="Times New Roman" w:hAnsi="Times New Roman" w:cs="Times New Roman"/>
          <w:i/>
          <w:color w:val="000000" w:themeColor="text1"/>
          <w:sz w:val="24"/>
          <w:szCs w:val="24"/>
        </w:rPr>
        <w:t>Augmented Dickey Fuller</w:t>
      </w:r>
      <w:r w:rsidRPr="00D927FD">
        <w:rPr>
          <w:rFonts w:ascii="Times New Roman" w:hAnsi="Times New Roman" w:cs="Times New Roman"/>
          <w:color w:val="000000" w:themeColor="text1"/>
          <w:sz w:val="24"/>
          <w:szCs w:val="24"/>
        </w:rPr>
        <w:t xml:space="preserve"> (ADF) test yaitu suatu uji unit root dengan menambahkan kelambanan variabel diferensi. Misalkan model persamaan sebagai berikut:</w:t>
      </w:r>
    </w:p>
    <w:p w14:paraId="7134C3E3" w14:textId="77777777" w:rsidR="00D927FD" w:rsidRPr="00D927FD" w:rsidRDefault="00D927FD" w:rsidP="00D927FD">
      <w:pPr>
        <w:spacing w:line="276" w:lineRule="auto"/>
        <w:ind w:left="720" w:firstLine="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Y</w:t>
      </w:r>
      <w:r w:rsidRPr="00D927FD">
        <w:rPr>
          <w:rFonts w:ascii="Times New Roman" w:hAnsi="Times New Roman" w:cs="Times New Roman"/>
          <w:color w:val="000000" w:themeColor="text1"/>
          <w:sz w:val="24"/>
          <w:szCs w:val="24"/>
          <w:vertAlign w:val="subscript"/>
        </w:rPr>
        <w:t>t</w:t>
      </w:r>
      <w:r w:rsidRPr="00D927FD">
        <w:rPr>
          <w:rFonts w:ascii="Times New Roman" w:hAnsi="Times New Roman" w:cs="Times New Roman"/>
          <w:color w:val="000000" w:themeColor="text1"/>
          <w:sz w:val="24"/>
          <w:szCs w:val="24"/>
        </w:rPr>
        <w:t xml:space="preserve"> = ρY</w:t>
      </w:r>
      <w:r w:rsidRPr="00D927FD">
        <w:rPr>
          <w:rFonts w:ascii="Times New Roman" w:hAnsi="Times New Roman" w:cs="Times New Roman"/>
          <w:color w:val="000000" w:themeColor="text1"/>
          <w:sz w:val="24"/>
          <w:szCs w:val="24"/>
          <w:vertAlign w:val="subscript"/>
        </w:rPr>
        <w:t xml:space="preserve">t-1 </w:t>
      </w:r>
      <w:r w:rsidRPr="00D927FD">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vertAlign w:val="subscript"/>
          </w:rPr>
          <m:t>ε</m:t>
        </m:r>
      </m:oMath>
      <w:r w:rsidRPr="00D927FD">
        <w:rPr>
          <w:rFonts w:ascii="Times New Roman" w:eastAsiaTheme="minorEastAsia" w:hAnsi="Times New Roman" w:cs="Times New Roman"/>
          <w:color w:val="000000" w:themeColor="text1"/>
          <w:sz w:val="24"/>
          <w:szCs w:val="24"/>
          <w:vertAlign w:val="subscript"/>
        </w:rPr>
        <w:t>t</w:t>
      </w:r>
    </w:p>
    <w:p w14:paraId="104BD91F" w14:textId="77777777" w:rsidR="00D927FD" w:rsidRPr="00D927FD" w:rsidRDefault="00D927FD" w:rsidP="00D927FD">
      <w:pPr>
        <w:spacing w:line="276" w:lineRule="auto"/>
        <w:ind w:left="720" w:firstLine="720"/>
        <w:jc w:val="both"/>
        <w:rPr>
          <w:rFonts w:ascii="Times New Roman" w:hAnsi="Times New Roman" w:cs="Times New Roman"/>
          <w:i/>
          <w:color w:val="000000" w:themeColor="text1"/>
          <w:sz w:val="24"/>
          <w:szCs w:val="24"/>
        </w:rPr>
      </w:pPr>
      <w:r w:rsidRPr="00D927FD">
        <w:rPr>
          <w:rFonts w:ascii="Times New Roman" w:hAnsi="Times New Roman" w:cs="Times New Roman"/>
          <w:color w:val="000000" w:themeColor="text1"/>
          <w:sz w:val="24"/>
          <w:szCs w:val="24"/>
        </w:rPr>
        <w:t>Dengan keterangan bahwa, Y</w:t>
      </w:r>
      <w:r w:rsidRPr="00D927FD">
        <w:rPr>
          <w:rFonts w:ascii="Times New Roman" w:hAnsi="Times New Roman" w:cs="Times New Roman"/>
          <w:color w:val="000000" w:themeColor="text1"/>
          <w:sz w:val="24"/>
          <w:szCs w:val="24"/>
          <w:vertAlign w:val="subscript"/>
        </w:rPr>
        <w:t xml:space="preserve">t-1 </w:t>
      </w:r>
      <w:r w:rsidRPr="00D927FD">
        <w:rPr>
          <w:rFonts w:ascii="Times New Roman" w:hAnsi="Times New Roman" w:cs="Times New Roman"/>
          <w:color w:val="000000" w:themeColor="text1"/>
          <w:sz w:val="24"/>
          <w:szCs w:val="24"/>
        </w:rPr>
        <w:t>adalah kelambanan Y</w:t>
      </w:r>
      <w:r w:rsidRPr="00D927FD">
        <w:rPr>
          <w:rFonts w:ascii="Times New Roman" w:hAnsi="Times New Roman" w:cs="Times New Roman"/>
          <w:color w:val="000000" w:themeColor="text1"/>
          <w:sz w:val="24"/>
          <w:szCs w:val="24"/>
          <w:vertAlign w:val="subscript"/>
        </w:rPr>
        <w:t>t</w:t>
      </w:r>
      <w:r w:rsidRPr="00D927FD">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vertAlign w:val="subscript"/>
          </w:rPr>
          <m:t>ε</m:t>
        </m:r>
      </m:oMath>
      <w:r w:rsidRPr="00D927FD">
        <w:rPr>
          <w:rFonts w:ascii="Times New Roman" w:eastAsiaTheme="minorEastAsia" w:hAnsi="Times New Roman" w:cs="Times New Roman"/>
          <w:color w:val="000000" w:themeColor="text1"/>
          <w:sz w:val="24"/>
          <w:szCs w:val="24"/>
          <w:vertAlign w:val="subscript"/>
        </w:rPr>
        <w:t>t</w:t>
      </w:r>
      <w:r w:rsidRPr="00D927FD">
        <w:rPr>
          <w:rFonts w:ascii="Times New Roman" w:hAnsi="Times New Roman" w:cs="Times New Roman"/>
          <w:color w:val="000000" w:themeColor="text1"/>
          <w:sz w:val="24"/>
          <w:szCs w:val="24"/>
        </w:rPr>
        <w:t xml:space="preserve"> adalah residual yang bersifat random dan memenuhi asumsi OLS (</w:t>
      </w:r>
      <w:r w:rsidRPr="00D927FD">
        <w:rPr>
          <w:rFonts w:ascii="Times New Roman" w:hAnsi="Times New Roman" w:cs="Times New Roman"/>
          <w:i/>
          <w:color w:val="000000" w:themeColor="text1"/>
          <w:sz w:val="24"/>
          <w:szCs w:val="24"/>
        </w:rPr>
        <w:t>Ordinary Least Square</w:t>
      </w:r>
      <w:r w:rsidRPr="00D927FD">
        <w:rPr>
          <w:rFonts w:ascii="Times New Roman" w:hAnsi="Times New Roman" w:cs="Times New Roman"/>
          <w:color w:val="000000" w:themeColor="text1"/>
          <w:sz w:val="24"/>
          <w:szCs w:val="24"/>
        </w:rPr>
        <w:t xml:space="preserve">) atau </w:t>
      </w:r>
      <w:r w:rsidRPr="00D927FD">
        <w:rPr>
          <w:rFonts w:ascii="Times New Roman" w:hAnsi="Times New Roman" w:cs="Times New Roman"/>
          <w:i/>
          <w:color w:val="000000" w:themeColor="text1"/>
          <w:sz w:val="24"/>
          <w:szCs w:val="24"/>
        </w:rPr>
        <w:t>White Noise.</w:t>
      </w:r>
    </w:p>
    <w:p w14:paraId="48D54544" w14:textId="77777777" w:rsidR="00D927FD" w:rsidRPr="00D927FD" w:rsidRDefault="00D927FD" w:rsidP="00D927FD">
      <w:pPr>
        <w:spacing w:line="276" w:lineRule="auto"/>
        <w:ind w:left="720" w:firstLine="720"/>
        <w:jc w:val="both"/>
        <w:rPr>
          <w:rFonts w:ascii="Times New Roman" w:hAnsi="Times New Roman" w:cs="Times New Roman"/>
          <w:i/>
          <w:color w:val="000000" w:themeColor="text1"/>
          <w:sz w:val="24"/>
          <w:szCs w:val="24"/>
        </w:rPr>
      </w:pPr>
      <w:r w:rsidRPr="00D927FD">
        <w:rPr>
          <w:rFonts w:ascii="Times New Roman" w:hAnsi="Times New Roman" w:cs="Times New Roman"/>
          <w:color w:val="000000" w:themeColor="text1"/>
          <w:sz w:val="24"/>
          <w:szCs w:val="24"/>
        </w:rPr>
        <w:t>Dengan mengurangkan persamaan kedua sisi tersebut dengan Y</w:t>
      </w:r>
      <w:r w:rsidRPr="00D927FD">
        <w:rPr>
          <w:rFonts w:ascii="Times New Roman" w:hAnsi="Times New Roman" w:cs="Times New Roman"/>
          <w:color w:val="000000" w:themeColor="text1"/>
          <w:sz w:val="24"/>
          <w:szCs w:val="24"/>
          <w:vertAlign w:val="subscript"/>
        </w:rPr>
        <w:t xml:space="preserve">t-1 </w:t>
      </w:r>
      <w:r w:rsidRPr="00D927FD">
        <w:rPr>
          <w:rFonts w:ascii="Times New Roman" w:hAnsi="Times New Roman" w:cs="Times New Roman"/>
          <w:color w:val="000000" w:themeColor="text1"/>
          <w:sz w:val="24"/>
          <w:szCs w:val="24"/>
        </w:rPr>
        <w:t>maka akan menjadi Δy</w:t>
      </w:r>
      <w:r w:rsidRPr="00D927FD">
        <w:rPr>
          <w:rFonts w:ascii="Times New Roman" w:hAnsi="Times New Roman" w:cs="Times New Roman"/>
          <w:color w:val="000000" w:themeColor="text1"/>
          <w:sz w:val="24"/>
          <w:szCs w:val="24"/>
          <w:vertAlign w:val="subscript"/>
        </w:rPr>
        <w:t>t</w:t>
      </w:r>
      <w:r w:rsidRPr="00D927FD">
        <w:rPr>
          <w:rFonts w:ascii="Times New Roman" w:hAnsi="Times New Roman" w:cs="Times New Roman"/>
          <w:color w:val="000000" w:themeColor="text1"/>
          <w:sz w:val="24"/>
          <w:szCs w:val="24"/>
        </w:rPr>
        <w:t xml:space="preserve"> = ФY</w:t>
      </w:r>
      <w:r w:rsidRPr="00D927FD">
        <w:rPr>
          <w:rFonts w:ascii="Times New Roman" w:hAnsi="Times New Roman" w:cs="Times New Roman"/>
          <w:color w:val="000000" w:themeColor="text1"/>
          <w:sz w:val="24"/>
          <w:szCs w:val="24"/>
          <w:vertAlign w:val="subscript"/>
        </w:rPr>
        <w:t xml:space="preserve">t-1 </w:t>
      </w:r>
      <w:r w:rsidRPr="00D927FD">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vertAlign w:val="subscript"/>
          </w:rPr>
          <m:t>ε</m:t>
        </m:r>
      </m:oMath>
      <w:r w:rsidRPr="00D927FD">
        <w:rPr>
          <w:rFonts w:ascii="Times New Roman" w:eastAsiaTheme="minorEastAsia" w:hAnsi="Times New Roman" w:cs="Times New Roman"/>
          <w:color w:val="000000" w:themeColor="text1"/>
          <w:sz w:val="24"/>
          <w:szCs w:val="24"/>
          <w:vertAlign w:val="subscript"/>
        </w:rPr>
        <w:t>t</w:t>
      </w:r>
      <w:r w:rsidRPr="00D927FD">
        <w:rPr>
          <w:rFonts w:ascii="Times New Roman" w:hAnsi="Times New Roman" w:cs="Times New Roman"/>
          <w:color w:val="000000" w:themeColor="text1"/>
          <w:sz w:val="24"/>
          <w:szCs w:val="24"/>
        </w:rPr>
        <w:t>, dimana Δy</w:t>
      </w:r>
      <w:r w:rsidRPr="00D927FD">
        <w:rPr>
          <w:rFonts w:ascii="Times New Roman" w:hAnsi="Times New Roman" w:cs="Times New Roman"/>
          <w:color w:val="000000" w:themeColor="text1"/>
          <w:sz w:val="24"/>
          <w:szCs w:val="24"/>
          <w:vertAlign w:val="subscript"/>
        </w:rPr>
        <w:t xml:space="preserve">t </w:t>
      </w:r>
      <w:r w:rsidRPr="00D927FD">
        <w:rPr>
          <w:rFonts w:ascii="Times New Roman" w:hAnsi="Times New Roman" w:cs="Times New Roman"/>
          <w:color w:val="000000" w:themeColor="text1"/>
          <w:sz w:val="24"/>
          <w:szCs w:val="24"/>
        </w:rPr>
        <w:t>merupakan hasil pengurangan dari</w:t>
      </w:r>
      <w:r w:rsidRPr="00D927FD">
        <w:rPr>
          <w:rFonts w:ascii="Times New Roman" w:hAnsi="Times New Roman" w:cs="Times New Roman"/>
          <w:color w:val="000000" w:themeColor="text1"/>
          <w:sz w:val="24"/>
          <w:szCs w:val="24"/>
          <w:vertAlign w:val="subscript"/>
        </w:rPr>
        <w:t xml:space="preserve"> </w:t>
      </w:r>
      <w:r w:rsidRPr="00D927FD">
        <w:rPr>
          <w:rFonts w:ascii="Times New Roman" w:hAnsi="Times New Roman" w:cs="Times New Roman"/>
          <w:color w:val="000000" w:themeColor="text1"/>
          <w:sz w:val="24"/>
          <w:szCs w:val="24"/>
        </w:rPr>
        <w:t>Y</w:t>
      </w:r>
      <w:r w:rsidRPr="00D927FD">
        <w:rPr>
          <w:rFonts w:ascii="Times New Roman" w:hAnsi="Times New Roman" w:cs="Times New Roman"/>
          <w:color w:val="000000" w:themeColor="text1"/>
          <w:sz w:val="24"/>
          <w:szCs w:val="24"/>
          <w:vertAlign w:val="subscript"/>
        </w:rPr>
        <w:t xml:space="preserve">t - </w:t>
      </w:r>
      <w:r w:rsidRPr="00D927FD">
        <w:rPr>
          <w:rFonts w:ascii="Times New Roman" w:hAnsi="Times New Roman" w:cs="Times New Roman"/>
          <w:color w:val="000000" w:themeColor="text1"/>
          <w:sz w:val="24"/>
          <w:szCs w:val="24"/>
        </w:rPr>
        <w:t>Y</w:t>
      </w:r>
      <w:r w:rsidRPr="00D927FD">
        <w:rPr>
          <w:rFonts w:ascii="Times New Roman" w:hAnsi="Times New Roman" w:cs="Times New Roman"/>
          <w:color w:val="000000" w:themeColor="text1"/>
          <w:sz w:val="24"/>
          <w:szCs w:val="24"/>
          <w:vertAlign w:val="subscript"/>
        </w:rPr>
        <w:t>t-1</w:t>
      </w:r>
      <w:r w:rsidRPr="00D927FD">
        <w:rPr>
          <w:rFonts w:ascii="Times New Roman" w:hAnsi="Times New Roman" w:cs="Times New Roman"/>
          <w:color w:val="000000" w:themeColor="text1"/>
          <w:sz w:val="24"/>
          <w:szCs w:val="24"/>
        </w:rPr>
        <w:t>, sedangkan ФY</w:t>
      </w:r>
      <w:r w:rsidRPr="00D927FD">
        <w:rPr>
          <w:rFonts w:ascii="Times New Roman" w:hAnsi="Times New Roman" w:cs="Times New Roman"/>
          <w:color w:val="000000" w:themeColor="text1"/>
          <w:sz w:val="24"/>
          <w:szCs w:val="24"/>
          <w:vertAlign w:val="subscript"/>
        </w:rPr>
        <w:t xml:space="preserve">t-1 </w:t>
      </w:r>
      <w:r w:rsidRPr="00D927FD">
        <w:rPr>
          <w:rFonts w:ascii="Times New Roman" w:hAnsi="Times New Roman" w:cs="Times New Roman"/>
          <w:color w:val="000000" w:themeColor="text1"/>
          <w:sz w:val="24"/>
          <w:szCs w:val="24"/>
        </w:rPr>
        <w:t>merupakan hasil pengurangan dari ρY</w:t>
      </w:r>
      <w:r w:rsidRPr="00D927FD">
        <w:rPr>
          <w:rFonts w:ascii="Times New Roman" w:hAnsi="Times New Roman" w:cs="Times New Roman"/>
          <w:color w:val="000000" w:themeColor="text1"/>
          <w:sz w:val="24"/>
          <w:szCs w:val="24"/>
          <w:vertAlign w:val="subscript"/>
        </w:rPr>
        <w:t xml:space="preserve">t-1 - </w:t>
      </w:r>
      <w:r w:rsidRPr="00D927FD">
        <w:rPr>
          <w:rFonts w:ascii="Times New Roman" w:hAnsi="Times New Roman" w:cs="Times New Roman"/>
          <w:color w:val="000000" w:themeColor="text1"/>
          <w:sz w:val="24"/>
          <w:szCs w:val="24"/>
        </w:rPr>
        <w:t>Y</w:t>
      </w:r>
      <w:r w:rsidRPr="00D927FD">
        <w:rPr>
          <w:rFonts w:ascii="Times New Roman" w:hAnsi="Times New Roman" w:cs="Times New Roman"/>
          <w:color w:val="000000" w:themeColor="text1"/>
          <w:sz w:val="24"/>
          <w:szCs w:val="24"/>
          <w:vertAlign w:val="subscript"/>
        </w:rPr>
        <w:t>t-1</w:t>
      </w:r>
      <w:r w:rsidRPr="00D927FD">
        <w:rPr>
          <w:rFonts w:ascii="Times New Roman" w:hAnsi="Times New Roman" w:cs="Times New Roman"/>
          <w:color w:val="000000" w:themeColor="text1"/>
          <w:sz w:val="24"/>
          <w:szCs w:val="24"/>
        </w:rPr>
        <w:t>. Sehingga akan diperoleh hipotesis H</w:t>
      </w:r>
      <w:r w:rsidRPr="00D927FD">
        <w:rPr>
          <w:rFonts w:ascii="Times New Roman" w:hAnsi="Times New Roman" w:cs="Times New Roman"/>
          <w:color w:val="000000" w:themeColor="text1"/>
          <w:sz w:val="24"/>
          <w:szCs w:val="24"/>
          <w:vertAlign w:val="subscript"/>
        </w:rPr>
        <w:t xml:space="preserve">0 : </w:t>
      </w:r>
      <w:r w:rsidRPr="00D927FD">
        <w:rPr>
          <w:rFonts w:ascii="Times New Roman" w:hAnsi="Times New Roman" w:cs="Times New Roman"/>
          <w:color w:val="000000" w:themeColor="text1"/>
          <w:sz w:val="24"/>
          <w:szCs w:val="24"/>
        </w:rPr>
        <w:t>Ф = 0 dan H</w:t>
      </w:r>
      <w:r w:rsidRPr="00D927FD">
        <w:rPr>
          <w:rFonts w:ascii="Times New Roman" w:hAnsi="Times New Roman" w:cs="Times New Roman"/>
          <w:color w:val="000000" w:themeColor="text1"/>
          <w:sz w:val="24"/>
          <w:szCs w:val="24"/>
          <w:vertAlign w:val="subscript"/>
        </w:rPr>
        <w:t xml:space="preserve">1 : </w:t>
      </w:r>
      <w:r w:rsidRPr="00D927FD">
        <w:rPr>
          <w:rFonts w:ascii="Times New Roman" w:hAnsi="Times New Roman" w:cs="Times New Roman"/>
          <w:color w:val="000000" w:themeColor="text1"/>
          <w:sz w:val="24"/>
          <w:szCs w:val="24"/>
        </w:rPr>
        <w:t xml:space="preserve">Ф ≠ 0. Pada pengujian test ini, nilai statistic ADF yang ditunjukkan oleh </w:t>
      </w:r>
      <w:r w:rsidRPr="00D927FD">
        <w:rPr>
          <w:rFonts w:ascii="Times New Roman" w:hAnsi="Times New Roman" w:cs="Times New Roman"/>
          <w:i/>
          <w:color w:val="000000" w:themeColor="text1"/>
          <w:sz w:val="24"/>
          <w:szCs w:val="24"/>
        </w:rPr>
        <w:t>t</w:t>
      </w:r>
      <w:r w:rsidRPr="00D927FD">
        <w:rPr>
          <w:rFonts w:ascii="Times New Roman" w:hAnsi="Times New Roman" w:cs="Times New Roman"/>
          <w:color w:val="000000" w:themeColor="text1"/>
          <w:sz w:val="24"/>
          <w:szCs w:val="24"/>
        </w:rPr>
        <w:t>-statistik koefisien Y</w:t>
      </w:r>
      <w:r w:rsidRPr="00D927FD">
        <w:rPr>
          <w:rFonts w:ascii="Times New Roman" w:hAnsi="Times New Roman" w:cs="Times New Roman"/>
          <w:color w:val="000000" w:themeColor="text1"/>
          <w:sz w:val="24"/>
          <w:szCs w:val="24"/>
          <w:vertAlign w:val="subscript"/>
        </w:rPr>
        <w:t xml:space="preserve">t-1 </w:t>
      </w:r>
      <w:r w:rsidRPr="00D927FD">
        <w:rPr>
          <w:rFonts w:ascii="Times New Roman" w:hAnsi="Times New Roman" w:cs="Times New Roman"/>
          <w:color w:val="000000" w:themeColor="text1"/>
          <w:sz w:val="24"/>
          <w:szCs w:val="24"/>
        </w:rPr>
        <w:t xml:space="preserve">(Ф) dibandingkan dengan nilai distribusi statistik τ (statistic Mackinnon). Jika nilai absolute </w:t>
      </w:r>
      <w:r w:rsidRPr="00D927FD">
        <w:rPr>
          <w:rFonts w:ascii="Times New Roman" w:hAnsi="Times New Roman" w:cs="Times New Roman"/>
          <w:i/>
          <w:color w:val="000000" w:themeColor="text1"/>
          <w:sz w:val="24"/>
          <w:szCs w:val="24"/>
        </w:rPr>
        <w:t>t</w:t>
      </w:r>
      <w:r w:rsidRPr="00D927FD">
        <w:rPr>
          <w:rFonts w:ascii="Times New Roman" w:hAnsi="Times New Roman" w:cs="Times New Roman"/>
          <w:color w:val="000000" w:themeColor="text1"/>
          <w:sz w:val="24"/>
          <w:szCs w:val="24"/>
        </w:rPr>
        <w:t xml:space="preserve"> &gt; τ. Maka hipotesis nol ditolak dengan kata lain data bersifat stasioner. Jika diketahui data tidak bersifat stasioner, maka dapat dilakukan </w:t>
      </w:r>
      <w:r w:rsidRPr="00D927FD">
        <w:rPr>
          <w:rFonts w:ascii="Times New Roman" w:hAnsi="Times New Roman" w:cs="Times New Roman"/>
          <w:i/>
          <w:color w:val="000000" w:themeColor="text1"/>
          <w:sz w:val="24"/>
          <w:szCs w:val="24"/>
        </w:rPr>
        <w:t>differences non stasioner process.</w:t>
      </w:r>
      <w:sdt>
        <w:sdtPr>
          <w:rPr>
            <w:rFonts w:ascii="Times New Roman" w:hAnsi="Times New Roman" w:cs="Times New Roman"/>
            <w:i/>
            <w:color w:val="000000" w:themeColor="text1"/>
            <w:sz w:val="24"/>
            <w:szCs w:val="24"/>
          </w:rPr>
          <w:tag w:val="MENDELEY_CITATION_v3_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"/>
          <w:id w:val="492841849"/>
          <w:placeholder>
            <w:docPart w:val="3614883A862346338CD496FF23BCC766"/>
          </w:placeholder>
        </w:sdtPr>
        <w:sdtEndPr>
          <w:rPr>
            <w:i w:val="0"/>
          </w:rPr>
        </w:sdtEndPr>
        <w:sdtContent>
          <w:r w:rsidRPr="00D927FD">
            <w:rPr>
              <w:rFonts w:ascii="Times New Roman" w:eastAsia="Times New Roman" w:hAnsi="Times New Roman" w:cs="Times New Roman"/>
              <w:color w:val="000000" w:themeColor="text1"/>
              <w:sz w:val="24"/>
              <w:szCs w:val="24"/>
            </w:rPr>
            <w:t>(Wibowo &amp; Mubarok, 2018)</w:t>
          </w:r>
        </w:sdtContent>
      </w:sdt>
    </w:p>
    <w:p w14:paraId="38CF14B9" w14:textId="77777777" w:rsidR="00D927FD" w:rsidRPr="00576C30" w:rsidRDefault="00D927FD" w:rsidP="00576C30">
      <w:pPr>
        <w:pStyle w:val="Heading4"/>
        <w:numPr>
          <w:ilvl w:val="0"/>
          <w:numId w:val="11"/>
        </w:numPr>
        <w:tabs>
          <w:tab w:val="num" w:pos="360"/>
          <w:tab w:val="left" w:pos="1134"/>
        </w:tabs>
        <w:spacing w:line="276" w:lineRule="auto"/>
        <w:ind w:left="709" w:firstLine="0"/>
        <w:rPr>
          <w:rFonts w:ascii="Times New Roman" w:hAnsi="Times New Roman" w:cs="Times New Roman"/>
          <w:b/>
          <w:bCs/>
          <w:i w:val="0"/>
          <w:iCs w:val="0"/>
          <w:color w:val="000000" w:themeColor="text1"/>
          <w:sz w:val="24"/>
          <w:szCs w:val="24"/>
        </w:rPr>
      </w:pPr>
      <w:bookmarkStart w:id="74" w:name="_Toc92968008"/>
      <w:bookmarkStart w:id="75" w:name="_Toc92968961"/>
      <w:r w:rsidRPr="00576C30">
        <w:rPr>
          <w:rFonts w:ascii="Times New Roman" w:hAnsi="Times New Roman" w:cs="Times New Roman"/>
          <w:b/>
          <w:bCs/>
          <w:i w:val="0"/>
          <w:iCs w:val="0"/>
          <w:color w:val="000000" w:themeColor="text1"/>
          <w:sz w:val="24"/>
          <w:szCs w:val="24"/>
        </w:rPr>
        <w:t>Uji Kelambanan Waktu</w:t>
      </w:r>
      <w:bookmarkEnd w:id="74"/>
      <w:bookmarkEnd w:id="75"/>
    </w:p>
    <w:p w14:paraId="7B5AE0EF" w14:textId="77777777" w:rsidR="00D927FD" w:rsidRPr="00D927FD" w:rsidRDefault="00D927FD" w:rsidP="00D927FD">
      <w:pPr>
        <w:spacing w:line="276" w:lineRule="auto"/>
        <w:ind w:left="720" w:firstLine="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 xml:space="preserve">Penentuan panjang kelambanan optimal pada model VAR yaitu menggunakan kriteria </w:t>
      </w:r>
      <w:r w:rsidRPr="00D927FD">
        <w:rPr>
          <w:rFonts w:ascii="Times New Roman" w:hAnsi="Times New Roman" w:cs="Times New Roman"/>
          <w:i/>
          <w:iCs/>
          <w:color w:val="000000" w:themeColor="text1"/>
          <w:sz w:val="24"/>
          <w:szCs w:val="24"/>
        </w:rPr>
        <w:t>Akaike Information Criterion</w:t>
      </w:r>
      <w:r w:rsidRPr="00D927FD">
        <w:rPr>
          <w:rFonts w:ascii="Times New Roman" w:hAnsi="Times New Roman" w:cs="Times New Roman"/>
          <w:color w:val="000000" w:themeColor="text1"/>
          <w:sz w:val="24"/>
          <w:szCs w:val="24"/>
        </w:rPr>
        <w:t xml:space="preserve"> (AIC), </w:t>
      </w:r>
      <w:r w:rsidRPr="00D927FD">
        <w:rPr>
          <w:rFonts w:ascii="Times New Roman" w:hAnsi="Times New Roman" w:cs="Times New Roman"/>
          <w:i/>
          <w:iCs/>
          <w:color w:val="000000" w:themeColor="text1"/>
          <w:sz w:val="24"/>
          <w:szCs w:val="24"/>
        </w:rPr>
        <w:t>Schawarz Information Criterion</w:t>
      </w:r>
      <w:r w:rsidRPr="00D927FD">
        <w:rPr>
          <w:rFonts w:ascii="Times New Roman" w:hAnsi="Times New Roman" w:cs="Times New Roman"/>
          <w:color w:val="000000" w:themeColor="text1"/>
          <w:sz w:val="24"/>
          <w:szCs w:val="24"/>
        </w:rPr>
        <w:t xml:space="preserve"> (SIC), </w:t>
      </w:r>
      <w:r w:rsidRPr="00D927FD">
        <w:rPr>
          <w:rFonts w:ascii="Times New Roman" w:hAnsi="Times New Roman" w:cs="Times New Roman"/>
          <w:i/>
          <w:iCs/>
          <w:color w:val="000000" w:themeColor="text1"/>
          <w:sz w:val="24"/>
          <w:szCs w:val="24"/>
        </w:rPr>
        <w:t>Hannan-Quin Criteria</w:t>
      </w:r>
      <w:r w:rsidRPr="00D927FD">
        <w:rPr>
          <w:rFonts w:ascii="Times New Roman" w:hAnsi="Times New Roman" w:cs="Times New Roman"/>
          <w:color w:val="000000" w:themeColor="text1"/>
          <w:sz w:val="24"/>
          <w:szCs w:val="24"/>
        </w:rPr>
        <w:t xml:space="preserve"> (HQ), </w:t>
      </w:r>
      <w:r w:rsidRPr="00D927FD">
        <w:rPr>
          <w:rFonts w:ascii="Times New Roman" w:hAnsi="Times New Roman" w:cs="Times New Roman"/>
          <w:i/>
          <w:iCs/>
          <w:color w:val="000000" w:themeColor="text1"/>
          <w:sz w:val="24"/>
          <w:szCs w:val="24"/>
        </w:rPr>
        <w:t xml:space="preserve">Likelihood Ration </w:t>
      </w:r>
      <w:r w:rsidRPr="00D927FD">
        <w:rPr>
          <w:rFonts w:ascii="Times New Roman" w:hAnsi="Times New Roman" w:cs="Times New Roman"/>
          <w:color w:val="000000" w:themeColor="text1"/>
          <w:sz w:val="24"/>
          <w:szCs w:val="24"/>
        </w:rPr>
        <w:t xml:space="preserve">(LR), atau </w:t>
      </w:r>
      <w:r w:rsidRPr="00D927FD">
        <w:rPr>
          <w:rFonts w:ascii="Times New Roman" w:hAnsi="Times New Roman" w:cs="Times New Roman"/>
          <w:i/>
          <w:iCs/>
          <w:color w:val="000000" w:themeColor="text1"/>
          <w:sz w:val="24"/>
          <w:szCs w:val="24"/>
        </w:rPr>
        <w:t>Final Prediction Error</w:t>
      </w:r>
      <w:r w:rsidRPr="00D927FD">
        <w:rPr>
          <w:rFonts w:ascii="Times New Roman" w:hAnsi="Times New Roman" w:cs="Times New Roman"/>
          <w:color w:val="000000" w:themeColor="text1"/>
          <w:sz w:val="24"/>
          <w:szCs w:val="24"/>
        </w:rPr>
        <w:t xml:space="preserve"> (FPE). </w:t>
      </w:r>
    </w:p>
    <w:p w14:paraId="687427F5" w14:textId="77777777" w:rsidR="00D927FD" w:rsidRPr="00D927FD" w:rsidRDefault="00D927FD" w:rsidP="00D927FD">
      <w:pPr>
        <w:spacing w:line="276" w:lineRule="auto"/>
        <w:ind w:left="720" w:firstLine="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 xml:space="preserve">Ln AIC = </w:t>
      </w:r>
      <m:oMath>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2</m:t>
            </m:r>
            <m:r>
              <w:rPr>
                <w:rFonts w:ascii="Cambria Math" w:hAnsi="Cambria Math" w:cs="Times New Roman"/>
                <w:color w:val="000000" w:themeColor="text1"/>
                <w:sz w:val="24"/>
                <w:szCs w:val="24"/>
              </w:rPr>
              <m:t>k</m:t>
            </m:r>
          </m:num>
          <m:den>
            <m:r>
              <w:rPr>
                <w:rFonts w:ascii="Cambria Math" w:hAnsi="Cambria Math" w:cs="Times New Roman"/>
                <w:color w:val="000000" w:themeColor="text1"/>
                <w:sz w:val="24"/>
                <w:szCs w:val="24"/>
              </w:rPr>
              <m:t>n</m:t>
            </m:r>
          </m:den>
        </m:f>
        <m:r>
          <m:rPr>
            <m:sty m:val="p"/>
          </m:rPr>
          <w:rPr>
            <w:rFonts w:ascii="Cambria Math" w:hAnsi="Cambria Math" w:cs="Times New Roman"/>
            <w:color w:val="000000" w:themeColor="text1"/>
            <w:sz w:val="24"/>
            <w:szCs w:val="24"/>
          </w:rPr>
          <m:t>+</m:t>
        </m:r>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SSR</m:t>
                </m:r>
              </m:num>
              <m:den>
                <m:r>
                  <w:rPr>
                    <w:rFonts w:ascii="Cambria Math" w:hAnsi="Cambria Math" w:cs="Times New Roman"/>
                    <w:color w:val="000000" w:themeColor="text1"/>
                    <w:sz w:val="24"/>
                    <w:szCs w:val="24"/>
                  </w:rPr>
                  <m:t>n</m:t>
                </m:r>
              </m:den>
            </m:f>
            <m:r>
              <m:rPr>
                <m:sty m:val="p"/>
              </m:rPr>
              <w:rPr>
                <w:rFonts w:ascii="Cambria Math" w:hAnsi="Cambria Math" w:cs="Times New Roman"/>
                <w:color w:val="000000" w:themeColor="text1"/>
                <w:sz w:val="24"/>
                <w:szCs w:val="24"/>
              </w:rPr>
              <m:t>)</m:t>
            </m:r>
          </m:e>
        </m:func>
      </m:oMath>
    </w:p>
    <w:p w14:paraId="4B2DDB03" w14:textId="77777777" w:rsidR="00D927FD" w:rsidRPr="00D927FD" w:rsidRDefault="00D927FD" w:rsidP="00D927FD">
      <w:pPr>
        <w:spacing w:line="276" w:lineRule="auto"/>
        <w:ind w:left="720" w:firstLine="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 xml:space="preserve">Ln SIC = </w:t>
      </w:r>
      <m:oMath>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k</m:t>
            </m:r>
          </m:num>
          <m:den>
            <m:r>
              <w:rPr>
                <w:rFonts w:ascii="Cambria Math" w:hAnsi="Cambria Math" w:cs="Times New Roman"/>
                <w:color w:val="000000" w:themeColor="text1"/>
                <w:sz w:val="24"/>
                <w:szCs w:val="24"/>
              </w:rPr>
              <m:t>n</m:t>
            </m:r>
          </m:den>
        </m:f>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r>
              <w:rPr>
                <w:rFonts w:ascii="Cambria Math" w:hAnsi="Cambria Math" w:cs="Times New Roman"/>
                <w:color w:val="000000" w:themeColor="text1"/>
                <w:sz w:val="24"/>
                <w:szCs w:val="24"/>
              </w:rPr>
              <m:t>n</m:t>
            </m:r>
          </m:e>
        </m:func>
        <m:r>
          <m:rPr>
            <m:sty m:val="p"/>
          </m:rPr>
          <w:rPr>
            <w:rFonts w:ascii="Cambria Math" w:hAnsi="Cambria Math" w:cs="Times New Roman"/>
            <w:color w:val="000000" w:themeColor="text1"/>
            <w:sz w:val="24"/>
            <w:szCs w:val="24"/>
          </w:rPr>
          <m:t>+</m:t>
        </m:r>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SSR</m:t>
                </m:r>
              </m:num>
              <m:den>
                <m:r>
                  <w:rPr>
                    <w:rFonts w:ascii="Cambria Math" w:hAnsi="Cambria Math" w:cs="Times New Roman"/>
                    <w:color w:val="000000" w:themeColor="text1"/>
                    <w:sz w:val="24"/>
                    <w:szCs w:val="24"/>
                  </w:rPr>
                  <m:t>n</m:t>
                </m:r>
              </m:den>
            </m:f>
            <m:r>
              <m:rPr>
                <m:sty m:val="p"/>
              </m:rPr>
              <w:rPr>
                <w:rFonts w:ascii="Cambria Math" w:hAnsi="Cambria Math" w:cs="Times New Roman"/>
                <w:color w:val="000000" w:themeColor="text1"/>
                <w:sz w:val="24"/>
                <w:szCs w:val="24"/>
              </w:rPr>
              <m:t>)</m:t>
            </m:r>
          </m:e>
        </m:func>
      </m:oMath>
    </w:p>
    <w:p w14:paraId="3937E957" w14:textId="77777777" w:rsidR="00D927FD" w:rsidRPr="00D927FD" w:rsidRDefault="00D927FD" w:rsidP="00D927FD">
      <w:pPr>
        <w:spacing w:line="276" w:lineRule="auto"/>
        <w:ind w:left="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Keterangan: SSR adalah jumlah residual kuadrat, k adalah jumlah parameter estimasi, dan n adalah jumlah observasi.</w:t>
      </w:r>
    </w:p>
    <w:p w14:paraId="30FF93FC" w14:textId="77777777" w:rsidR="00D927FD" w:rsidRPr="00D927FD" w:rsidRDefault="00D927FD" w:rsidP="00D927FD">
      <w:pPr>
        <w:numPr>
          <w:ilvl w:val="0"/>
          <w:numId w:val="8"/>
        </w:numPr>
        <w:spacing w:after="0" w:line="276" w:lineRule="auto"/>
        <w:ind w:left="1134"/>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Jika menggunakan salah satu kriteria tersebut, kelambanan optimal terjadi apabila nilai absolut kriteria paling kecil.</w:t>
      </w:r>
    </w:p>
    <w:p w14:paraId="57DCFB2B" w14:textId="77777777" w:rsidR="00D927FD" w:rsidRPr="00D927FD" w:rsidRDefault="00D927FD" w:rsidP="00D927FD">
      <w:pPr>
        <w:numPr>
          <w:ilvl w:val="0"/>
          <w:numId w:val="8"/>
        </w:numPr>
        <w:spacing w:after="0" w:line="276" w:lineRule="auto"/>
        <w:ind w:left="1134"/>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Jika menggunakan beberapa kriteria tersebut, kelambanan optimal apabila nilai adjusted R</w:t>
      </w:r>
      <w:r w:rsidRPr="00D927FD">
        <w:rPr>
          <w:rFonts w:ascii="Times New Roman" w:hAnsi="Times New Roman" w:cs="Times New Roman"/>
          <w:color w:val="000000" w:themeColor="text1"/>
          <w:sz w:val="24"/>
          <w:szCs w:val="24"/>
          <w:vertAlign w:val="superscript"/>
        </w:rPr>
        <w:t>2</w:t>
      </w:r>
      <w:r w:rsidRPr="00D927FD">
        <w:rPr>
          <w:rFonts w:ascii="Times New Roman" w:hAnsi="Times New Roman" w:cs="Times New Roman"/>
          <w:color w:val="000000" w:themeColor="text1"/>
          <w:sz w:val="24"/>
          <w:szCs w:val="24"/>
        </w:rPr>
        <w:t xml:space="preserve"> paling tinggi.</w:t>
      </w:r>
    </w:p>
    <w:p w14:paraId="539C8B8B" w14:textId="77777777" w:rsidR="00D927FD" w:rsidRPr="00576C30" w:rsidRDefault="00D927FD" w:rsidP="00576C30">
      <w:pPr>
        <w:pStyle w:val="Heading4"/>
        <w:numPr>
          <w:ilvl w:val="0"/>
          <w:numId w:val="11"/>
        </w:numPr>
        <w:tabs>
          <w:tab w:val="num" w:pos="360"/>
          <w:tab w:val="left" w:pos="1134"/>
        </w:tabs>
        <w:spacing w:line="276" w:lineRule="auto"/>
        <w:ind w:left="709" w:firstLine="0"/>
        <w:rPr>
          <w:rFonts w:ascii="Times New Roman" w:hAnsi="Times New Roman" w:cs="Times New Roman"/>
          <w:b/>
          <w:bCs/>
          <w:i w:val="0"/>
          <w:iCs w:val="0"/>
          <w:color w:val="000000" w:themeColor="text1"/>
          <w:sz w:val="24"/>
          <w:szCs w:val="24"/>
        </w:rPr>
      </w:pPr>
      <w:bookmarkStart w:id="76" w:name="_Toc92968009"/>
      <w:bookmarkStart w:id="77" w:name="_Toc92968962"/>
      <w:r w:rsidRPr="00576C30">
        <w:rPr>
          <w:rFonts w:ascii="Times New Roman" w:hAnsi="Times New Roman" w:cs="Times New Roman"/>
          <w:b/>
          <w:bCs/>
          <w:i w:val="0"/>
          <w:iCs w:val="0"/>
          <w:color w:val="000000" w:themeColor="text1"/>
          <w:sz w:val="24"/>
          <w:szCs w:val="24"/>
        </w:rPr>
        <w:t>Uji Kausalitas Granger</w:t>
      </w:r>
      <w:bookmarkEnd w:id="76"/>
      <w:bookmarkEnd w:id="77"/>
    </w:p>
    <w:p w14:paraId="37A2350E" w14:textId="77777777" w:rsidR="00D927FD" w:rsidRPr="00D927FD" w:rsidRDefault="00D927FD" w:rsidP="00D927FD">
      <w:pPr>
        <w:spacing w:line="276" w:lineRule="auto"/>
        <w:ind w:left="720" w:firstLine="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Uji Kausalitas Granger merupakan alat uji dalam mencari hubungan sebab akibat antar variabel endogen dalam sistem VAR. penelitian ini lebih dominan melakukan pengujian dengan variabel ekonomi, sehingga diduga adanya hubungan sebab akibat/ dua arah pada variabel tersebut. Penelitian ini menggunakan tingkat signifikansi 1% dan 5%, untuk melihat hubungan kausalitas.</w:t>
      </w:r>
    </w:p>
    <w:p w14:paraId="64DA2097" w14:textId="77777777" w:rsidR="00D927FD" w:rsidRPr="00576C30" w:rsidRDefault="00D927FD" w:rsidP="00576C30">
      <w:pPr>
        <w:pStyle w:val="Heading4"/>
        <w:numPr>
          <w:ilvl w:val="0"/>
          <w:numId w:val="11"/>
        </w:numPr>
        <w:tabs>
          <w:tab w:val="num" w:pos="360"/>
          <w:tab w:val="left" w:pos="1134"/>
        </w:tabs>
        <w:spacing w:line="276" w:lineRule="auto"/>
        <w:ind w:left="709" w:firstLine="0"/>
        <w:rPr>
          <w:rFonts w:ascii="Times New Roman" w:hAnsi="Times New Roman" w:cs="Times New Roman"/>
          <w:b/>
          <w:bCs/>
          <w:i w:val="0"/>
          <w:iCs w:val="0"/>
          <w:color w:val="000000" w:themeColor="text1"/>
          <w:sz w:val="24"/>
          <w:szCs w:val="24"/>
        </w:rPr>
      </w:pPr>
      <w:bookmarkStart w:id="78" w:name="_Toc92968010"/>
      <w:bookmarkStart w:id="79" w:name="_Toc92968963"/>
      <w:r w:rsidRPr="00576C30">
        <w:rPr>
          <w:rFonts w:ascii="Times New Roman" w:hAnsi="Times New Roman" w:cs="Times New Roman"/>
          <w:b/>
          <w:bCs/>
          <w:i w:val="0"/>
          <w:iCs w:val="0"/>
          <w:color w:val="000000" w:themeColor="text1"/>
          <w:sz w:val="24"/>
          <w:szCs w:val="24"/>
        </w:rPr>
        <w:t>Uji Kointegrasi</w:t>
      </w:r>
      <w:bookmarkEnd w:id="78"/>
      <w:bookmarkEnd w:id="79"/>
    </w:p>
    <w:p w14:paraId="1F213E23" w14:textId="77777777" w:rsidR="00D927FD" w:rsidRPr="00D927FD" w:rsidRDefault="00D927FD" w:rsidP="00D927FD">
      <w:pPr>
        <w:spacing w:line="276" w:lineRule="auto"/>
        <w:ind w:left="720" w:firstLine="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Setelah sudah diketahui uji stasioneritasnya maka dapat menujinya lagi dengan uji kointegrasi. Jika pada hasil uji stasioner ditemukan bahwa data stasioner pada diferensi pertama (</w:t>
      </w:r>
      <w:r w:rsidRPr="00D927FD">
        <w:rPr>
          <w:rFonts w:ascii="Times New Roman" w:hAnsi="Times New Roman" w:cs="Times New Roman"/>
          <w:i/>
          <w:color w:val="000000" w:themeColor="text1"/>
          <w:sz w:val="24"/>
          <w:szCs w:val="24"/>
        </w:rPr>
        <w:t>first difference</w:t>
      </w:r>
      <w:r w:rsidRPr="00D927FD">
        <w:rPr>
          <w:rFonts w:ascii="Times New Roman" w:hAnsi="Times New Roman" w:cs="Times New Roman"/>
          <w:color w:val="000000" w:themeColor="text1"/>
          <w:sz w:val="24"/>
          <w:szCs w:val="24"/>
        </w:rPr>
        <w:t xml:space="preserve">) maka perlu dilakukan pengujian untuk melihat terjadinya kointegrasi. Uji ini digunakan untuk mengetahui keberadaan hubungan antar variabel ketika data tidak stasioner pada tingkat level. Oleh karena itu, uji kointegrasi dalam penelitian ini menggunakan uji johansen yang dapat menentukan kointegrasi ada sejumlah variabel dalam penelitian. Berikut persamaan uji johansen </w:t>
      </w:r>
      <w:sdt>
        <w:sdtPr>
          <w:rPr>
            <w:rFonts w:ascii="Times New Roman" w:hAnsi="Times New Roman" w:cs="Times New Roman"/>
            <w:color w:val="000000" w:themeColor="text1"/>
            <w:sz w:val="24"/>
            <w:szCs w:val="24"/>
          </w:rPr>
          <w:tag w:val="MENDELEY_CITATION_v3_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"/>
          <w:id w:val="651331321"/>
          <w:placeholder>
            <w:docPart w:val="3614883A862346338CD496FF23BCC766"/>
          </w:placeholder>
        </w:sdtPr>
        <w:sdtEndPr/>
        <w:sdtContent>
          <w:r w:rsidRPr="00D927FD">
            <w:rPr>
              <w:rFonts w:ascii="Times New Roman" w:hAnsi="Times New Roman" w:cs="Times New Roman"/>
              <w:color w:val="000000" w:themeColor="text1"/>
              <w:sz w:val="24"/>
              <w:szCs w:val="24"/>
            </w:rPr>
            <w:t>(Sukma, 2021)</w:t>
          </w:r>
        </w:sdtContent>
      </w:sdt>
      <w:r w:rsidRPr="00D927FD">
        <w:rPr>
          <w:rFonts w:ascii="Times New Roman" w:hAnsi="Times New Roman" w:cs="Times New Roman"/>
          <w:color w:val="000000" w:themeColor="text1"/>
          <w:sz w:val="24"/>
          <w:szCs w:val="24"/>
        </w:rPr>
        <w:t xml:space="preserve"> :</w:t>
      </w:r>
    </w:p>
    <w:p w14:paraId="5959932A" w14:textId="77777777" w:rsidR="00D927FD" w:rsidRPr="00D927FD" w:rsidRDefault="00D927FD" w:rsidP="00D927FD">
      <w:pPr>
        <w:spacing w:line="276" w:lineRule="auto"/>
        <w:ind w:left="720" w:firstLine="720"/>
        <w:jc w:val="both"/>
        <w:rPr>
          <w:rFonts w:ascii="Times New Roman" w:eastAsiaTheme="minorEastAsia" w:hAnsi="Times New Roman" w:cs="Times New Roman"/>
          <w:color w:val="000000" w:themeColor="text1"/>
          <w:sz w:val="24"/>
          <w:szCs w:val="24"/>
          <w:vertAlign w:val="subscript"/>
        </w:rPr>
      </w:pPr>
      <m:oMath>
        <m:r>
          <w:rPr>
            <w:rFonts w:ascii="Cambria Math" w:hAnsi="Cambria Math" w:cs="Times New Roman"/>
            <w:color w:val="000000" w:themeColor="text1"/>
            <w:sz w:val="24"/>
            <w:szCs w:val="24"/>
          </w:rPr>
          <m:t>∆</m:t>
        </m:r>
      </m:oMath>
      <w:r w:rsidRPr="00D927FD">
        <w:rPr>
          <w:rFonts w:ascii="Times New Roman" w:eastAsiaTheme="minorEastAsia" w:hAnsi="Times New Roman" w:cs="Times New Roman"/>
          <w:color w:val="000000" w:themeColor="text1"/>
          <w:sz w:val="24"/>
          <w:szCs w:val="24"/>
        </w:rPr>
        <w:t>Y</w:t>
      </w:r>
      <w:r w:rsidRPr="00D927FD">
        <w:rPr>
          <w:rFonts w:ascii="Times New Roman" w:eastAsiaTheme="minorEastAsia" w:hAnsi="Times New Roman" w:cs="Times New Roman"/>
          <w:color w:val="000000" w:themeColor="text1"/>
          <w:sz w:val="24"/>
          <w:szCs w:val="24"/>
          <w:vertAlign w:val="subscript"/>
        </w:rPr>
        <w:t xml:space="preserve">t </w:t>
      </w:r>
      <w:r w:rsidRPr="00D927FD">
        <w:rPr>
          <w:rFonts w:ascii="Times New Roman" w:eastAsiaTheme="minorEastAsia" w:hAnsi="Times New Roman" w:cs="Times New Roman"/>
          <w:color w:val="000000" w:themeColor="text1"/>
          <w:sz w:val="24"/>
          <w:szCs w:val="24"/>
        </w:rPr>
        <w:t>= A</w:t>
      </w:r>
      <w:r w:rsidRPr="00D927FD">
        <w:rPr>
          <w:rFonts w:ascii="Times New Roman" w:eastAsiaTheme="minorEastAsia" w:hAnsi="Times New Roman" w:cs="Times New Roman"/>
          <w:color w:val="000000" w:themeColor="text1"/>
          <w:sz w:val="24"/>
          <w:szCs w:val="24"/>
          <w:vertAlign w:val="subscript"/>
        </w:rPr>
        <w:t>1</w:t>
      </w:r>
      <w:r w:rsidRPr="00D927FD">
        <w:rPr>
          <w:rFonts w:ascii="Times New Roman" w:eastAsiaTheme="minorEastAsia" w:hAnsi="Times New Roman" w:cs="Times New Roman"/>
          <w:color w:val="000000" w:themeColor="text1"/>
          <w:sz w:val="24"/>
          <w:szCs w:val="24"/>
        </w:rPr>
        <w:t xml:space="preserve"> Y</w:t>
      </w:r>
      <w:r w:rsidRPr="00D927FD">
        <w:rPr>
          <w:rFonts w:ascii="Times New Roman" w:eastAsiaTheme="minorEastAsia" w:hAnsi="Times New Roman" w:cs="Times New Roman"/>
          <w:color w:val="000000" w:themeColor="text1"/>
          <w:sz w:val="24"/>
          <w:szCs w:val="24"/>
          <w:vertAlign w:val="subscript"/>
        </w:rPr>
        <w:t>t-1</w:t>
      </w:r>
      <w:r w:rsidRPr="00D927FD">
        <w:rPr>
          <w:rFonts w:ascii="Times New Roman" w:eastAsiaTheme="minorEastAsia" w:hAnsi="Times New Roman" w:cs="Times New Roman"/>
          <w:color w:val="000000" w:themeColor="text1"/>
          <w:sz w:val="24"/>
          <w:szCs w:val="24"/>
        </w:rPr>
        <w:t xml:space="preserve"> + … + A</w:t>
      </w:r>
      <w:r w:rsidRPr="00D927FD">
        <w:rPr>
          <w:rFonts w:ascii="Times New Roman" w:eastAsiaTheme="minorEastAsia" w:hAnsi="Times New Roman" w:cs="Times New Roman"/>
          <w:color w:val="000000" w:themeColor="text1"/>
          <w:sz w:val="24"/>
          <w:szCs w:val="24"/>
          <w:vertAlign w:val="subscript"/>
        </w:rPr>
        <w:t>p</w:t>
      </w:r>
      <w:r w:rsidRPr="00D927FD">
        <w:rPr>
          <w:rFonts w:ascii="Times New Roman" w:eastAsiaTheme="minorEastAsia" w:hAnsi="Times New Roman" w:cs="Times New Roman"/>
          <w:color w:val="000000" w:themeColor="text1"/>
          <w:sz w:val="24"/>
          <w:szCs w:val="24"/>
        </w:rPr>
        <w:t xml:space="preserve"> Y</w:t>
      </w:r>
      <w:r w:rsidRPr="00D927FD">
        <w:rPr>
          <w:rFonts w:ascii="Times New Roman" w:eastAsiaTheme="minorEastAsia" w:hAnsi="Times New Roman" w:cs="Times New Roman"/>
          <w:color w:val="000000" w:themeColor="text1"/>
          <w:sz w:val="24"/>
          <w:szCs w:val="24"/>
          <w:vertAlign w:val="subscript"/>
        </w:rPr>
        <w:t xml:space="preserve">t-p </w:t>
      </w:r>
      <w:r w:rsidRPr="00D927FD">
        <w:rPr>
          <w:rFonts w:ascii="Times New Roman" w:hAnsi="Times New Roman" w:cs="Times New Roman"/>
          <w:color w:val="000000" w:themeColor="text1"/>
          <w:sz w:val="24"/>
          <w:szCs w:val="24"/>
        </w:rPr>
        <w:t>+ BX</w:t>
      </w:r>
      <w:r w:rsidRPr="00D927FD">
        <w:rPr>
          <w:rFonts w:ascii="Times New Roman" w:hAnsi="Times New Roman" w:cs="Times New Roman"/>
          <w:color w:val="000000" w:themeColor="text1"/>
          <w:sz w:val="24"/>
          <w:szCs w:val="24"/>
          <w:vertAlign w:val="subscript"/>
        </w:rPr>
        <w:t>t</w:t>
      </w:r>
      <w:r w:rsidRPr="00D927FD">
        <w:rPr>
          <w:rFonts w:ascii="Times New Roman" w:hAnsi="Times New Roman" w:cs="Times New Roman"/>
          <w:color w:val="000000" w:themeColor="text1"/>
          <w:sz w:val="24"/>
          <w:szCs w:val="24"/>
        </w:rPr>
        <w:t xml:space="preserve"> + </w:t>
      </w:r>
      <m:oMath>
        <m:r>
          <w:rPr>
            <w:rFonts w:ascii="Cambria Math" w:hAnsi="Cambria Math" w:cs="Times New Roman"/>
            <w:color w:val="000000" w:themeColor="text1"/>
            <w:sz w:val="24"/>
            <w:szCs w:val="24"/>
            <w:vertAlign w:val="subscript"/>
          </w:rPr>
          <m:t>ε</m:t>
        </m:r>
      </m:oMath>
      <w:r w:rsidRPr="00D927FD">
        <w:rPr>
          <w:rFonts w:ascii="Times New Roman" w:eastAsiaTheme="minorEastAsia" w:hAnsi="Times New Roman" w:cs="Times New Roman"/>
          <w:color w:val="000000" w:themeColor="text1"/>
          <w:sz w:val="24"/>
          <w:szCs w:val="24"/>
          <w:vertAlign w:val="subscript"/>
        </w:rPr>
        <w:t>t</w:t>
      </w:r>
    </w:p>
    <w:p w14:paraId="5C6F92EA" w14:textId="77777777" w:rsidR="00D927FD" w:rsidRPr="00D927FD" w:rsidRDefault="00D927FD" w:rsidP="00D927FD">
      <w:pPr>
        <w:spacing w:line="276" w:lineRule="auto"/>
        <w:ind w:left="720" w:firstLine="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Selanjutnya</w:t>
      </w:r>
      <w:r w:rsidRPr="00D927FD">
        <w:rPr>
          <w:rFonts w:ascii="Times New Roman" w:eastAsiaTheme="minorEastAsia" w:hAnsi="Times New Roman" w:cs="Times New Roman"/>
          <w:color w:val="000000" w:themeColor="text1"/>
          <w:sz w:val="24"/>
          <w:szCs w:val="24"/>
        </w:rPr>
        <w:t xml:space="preserve"> menggunakan uji Likelihood Ratio (LR) yaitu suatu pengujian untuk membandingkan nilai LR terhadap nilai kritis LR untuk mengetahui data saling berkointegrasi atau tidak. Jika nilai nilai hitung LR &gt; nilai kritis LR maka dapat diketahui bahwa data memilki variabel yang saling berkointegrasi. </w:t>
      </w:r>
      <w:r w:rsidRPr="00D927FD">
        <w:rPr>
          <w:rFonts w:ascii="Times New Roman" w:hAnsi="Times New Roman" w:cs="Times New Roman"/>
          <w:color w:val="000000" w:themeColor="text1"/>
          <w:sz w:val="24"/>
          <w:szCs w:val="24"/>
        </w:rPr>
        <w:t>Apabila tidak terkointegrasi menggunakan metode VAR data level. Sedangkan jika saling terkointegrasi dapat menggunakan metode VECM.</w:t>
      </w:r>
    </w:p>
    <w:p w14:paraId="3F6400FC" w14:textId="77777777" w:rsidR="00D927FD" w:rsidRPr="00576C30" w:rsidRDefault="00D927FD" w:rsidP="00576C30">
      <w:pPr>
        <w:pStyle w:val="Heading4"/>
        <w:numPr>
          <w:ilvl w:val="0"/>
          <w:numId w:val="11"/>
        </w:numPr>
        <w:tabs>
          <w:tab w:val="num" w:pos="360"/>
          <w:tab w:val="left" w:pos="1134"/>
        </w:tabs>
        <w:spacing w:line="276" w:lineRule="auto"/>
        <w:ind w:left="709" w:firstLine="0"/>
        <w:rPr>
          <w:rFonts w:ascii="Times New Roman" w:hAnsi="Times New Roman" w:cs="Times New Roman"/>
          <w:b/>
          <w:bCs/>
          <w:i w:val="0"/>
          <w:iCs w:val="0"/>
          <w:color w:val="000000" w:themeColor="text1"/>
          <w:sz w:val="24"/>
          <w:szCs w:val="24"/>
        </w:rPr>
      </w:pPr>
      <w:bookmarkStart w:id="80" w:name="_Toc92968011"/>
      <w:bookmarkStart w:id="81" w:name="_Toc92968964"/>
      <w:r w:rsidRPr="00576C30">
        <w:rPr>
          <w:rFonts w:ascii="Times New Roman" w:hAnsi="Times New Roman" w:cs="Times New Roman"/>
          <w:b/>
          <w:bCs/>
          <w:i w:val="0"/>
          <w:iCs w:val="0"/>
          <w:color w:val="000000" w:themeColor="text1"/>
          <w:sz w:val="24"/>
          <w:szCs w:val="24"/>
        </w:rPr>
        <w:t>Estimasi VAR</w:t>
      </w:r>
      <w:bookmarkEnd w:id="80"/>
      <w:bookmarkEnd w:id="81"/>
    </w:p>
    <w:p w14:paraId="7A86A58D" w14:textId="77777777" w:rsidR="00D927FD" w:rsidRPr="00D927FD" w:rsidRDefault="00D927FD" w:rsidP="00D927FD">
      <w:pPr>
        <w:spacing w:line="276" w:lineRule="auto"/>
        <w:ind w:left="720" w:firstLine="720"/>
        <w:jc w:val="both"/>
        <w:rPr>
          <w:rFonts w:ascii="Times New Roman" w:hAnsi="Times New Roman" w:cs="Times New Roman"/>
          <w:color w:val="000000" w:themeColor="text1"/>
          <w:sz w:val="24"/>
          <w:szCs w:val="24"/>
        </w:rPr>
      </w:pPr>
      <w:r w:rsidRPr="00D927FD">
        <w:rPr>
          <w:rFonts w:ascii="Times New Roman" w:hAnsi="Times New Roman" w:cs="Times New Roman"/>
          <w:color w:val="000000" w:themeColor="text1"/>
          <w:sz w:val="24"/>
          <w:szCs w:val="24"/>
        </w:rPr>
        <w:t xml:space="preserve">Pengujian ini menggunakan peramalan untuk menganalisis data time series yang saling berhubungan untuk menganalisis dampak yang dimiliki setiap variabel. Pada metode VAR inilah dapat mengamati suatu pergerakan suatu data yang diamati sehingga dapat dilakukan suatu peramalan. Jika data tersebut memilki kointegrasi antar variabel tang diamati maka model yang digunakan adalah </w:t>
      </w:r>
      <w:r w:rsidRPr="00D927FD">
        <w:rPr>
          <w:rFonts w:ascii="Times New Roman" w:hAnsi="Times New Roman" w:cs="Times New Roman"/>
          <w:i/>
          <w:color w:val="000000" w:themeColor="text1"/>
          <w:sz w:val="24"/>
          <w:szCs w:val="24"/>
        </w:rPr>
        <w:t>Vector Error Correction Model</w:t>
      </w:r>
      <w:r w:rsidRPr="00D927FD">
        <w:rPr>
          <w:rFonts w:ascii="Times New Roman" w:hAnsi="Times New Roman" w:cs="Times New Roman"/>
          <w:color w:val="000000" w:themeColor="text1"/>
          <w:sz w:val="24"/>
          <w:szCs w:val="24"/>
        </w:rPr>
        <w:t xml:space="preserve"> (VECM). Pengujian VECM ini merupakan bentuk </w:t>
      </w:r>
      <w:r w:rsidRPr="00D927FD">
        <w:rPr>
          <w:rFonts w:ascii="Times New Roman" w:hAnsi="Times New Roman" w:cs="Times New Roman"/>
          <w:i/>
          <w:color w:val="000000" w:themeColor="text1"/>
          <w:sz w:val="24"/>
          <w:szCs w:val="24"/>
        </w:rPr>
        <w:t>Vector Autoregression</w:t>
      </w:r>
      <w:r w:rsidRPr="00D927FD">
        <w:rPr>
          <w:rFonts w:ascii="Times New Roman" w:hAnsi="Times New Roman" w:cs="Times New Roman"/>
          <w:color w:val="000000" w:themeColor="text1"/>
          <w:sz w:val="24"/>
          <w:szCs w:val="24"/>
        </w:rPr>
        <w:t xml:space="preserve"> yang terestriksi. Digunakan untuk mengetahui hubungan jangka pendek antar variabel terhada hubungan jangka panjang dengan menggunakan lag residual dan regresi yang sudah saling terkointegrasi </w:t>
      </w:r>
      <w:sdt>
        <w:sdtPr>
          <w:rPr>
            <w:rFonts w:ascii="Times New Roman" w:hAnsi="Times New Roman" w:cs="Times New Roman"/>
            <w:color w:val="000000" w:themeColor="text1"/>
            <w:sz w:val="24"/>
            <w:szCs w:val="24"/>
          </w:rPr>
          <w:tag w:val="MENDELEY_CITATION_v3_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"/>
          <w:id w:val="972792883"/>
          <w:placeholder>
            <w:docPart w:val="3614883A862346338CD496FF23BCC766"/>
          </w:placeholder>
        </w:sdtPr>
        <w:sdtEndPr/>
        <w:sdtContent>
          <w:r w:rsidRPr="00D927FD">
            <w:rPr>
              <w:rFonts w:ascii="Times New Roman" w:hAnsi="Times New Roman" w:cs="Times New Roman"/>
              <w:color w:val="000000" w:themeColor="text1"/>
              <w:sz w:val="24"/>
              <w:szCs w:val="24"/>
            </w:rPr>
            <w:t>(Sukma, 2021)</w:t>
          </w:r>
        </w:sdtContent>
      </w:sdt>
      <w:r w:rsidRPr="00D927FD">
        <w:rPr>
          <w:rFonts w:ascii="Times New Roman" w:hAnsi="Times New Roman" w:cs="Times New Roman"/>
          <w:color w:val="000000" w:themeColor="text1"/>
          <w:sz w:val="24"/>
          <w:szCs w:val="24"/>
        </w:rPr>
        <w:t>.</w:t>
      </w:r>
    </w:p>
    <w:p w14:paraId="1A8A028B" w14:textId="77777777" w:rsidR="00D927FD" w:rsidRPr="00D927FD" w:rsidRDefault="00D927FD" w:rsidP="00576C30">
      <w:pPr>
        <w:pStyle w:val="Heading4"/>
        <w:numPr>
          <w:ilvl w:val="0"/>
          <w:numId w:val="11"/>
        </w:numPr>
        <w:tabs>
          <w:tab w:val="num" w:pos="360"/>
          <w:tab w:val="left" w:pos="1134"/>
        </w:tabs>
        <w:spacing w:line="276" w:lineRule="auto"/>
        <w:ind w:left="709" w:firstLine="0"/>
        <w:rPr>
          <w:rFonts w:ascii="Times New Roman" w:hAnsi="Times New Roman" w:cs="Times New Roman"/>
          <w:b/>
          <w:bCs/>
          <w:color w:val="000000" w:themeColor="text1"/>
          <w:sz w:val="24"/>
          <w:szCs w:val="24"/>
        </w:rPr>
      </w:pPr>
      <w:bookmarkStart w:id="82" w:name="_Toc92968012"/>
      <w:bookmarkStart w:id="83" w:name="_Toc92968965"/>
      <w:r w:rsidRPr="00D927FD">
        <w:rPr>
          <w:rFonts w:ascii="Times New Roman" w:hAnsi="Times New Roman" w:cs="Times New Roman"/>
          <w:b/>
          <w:bCs/>
          <w:color w:val="000000" w:themeColor="text1"/>
          <w:sz w:val="24"/>
          <w:szCs w:val="24"/>
        </w:rPr>
        <w:t>Impulse Response Function (IRF)</w:t>
      </w:r>
      <w:bookmarkEnd w:id="82"/>
      <w:bookmarkEnd w:id="83"/>
    </w:p>
    <w:p w14:paraId="3B904CC3" w14:textId="77777777" w:rsidR="00D927FD" w:rsidRPr="00D927FD" w:rsidRDefault="00D927FD" w:rsidP="00D927FD">
      <w:pPr>
        <w:spacing w:line="276" w:lineRule="auto"/>
        <w:ind w:left="720" w:firstLine="720"/>
        <w:jc w:val="both"/>
        <w:rPr>
          <w:rFonts w:ascii="Times New Roman" w:eastAsiaTheme="minorEastAsia" w:hAnsi="Times New Roman" w:cs="Times New Roman"/>
          <w:color w:val="000000" w:themeColor="text1"/>
          <w:sz w:val="24"/>
          <w:szCs w:val="24"/>
        </w:rPr>
      </w:pPr>
      <w:r w:rsidRPr="00D927FD">
        <w:rPr>
          <w:rFonts w:ascii="Times New Roman" w:hAnsi="Times New Roman" w:cs="Times New Roman"/>
          <w:i/>
          <w:iCs/>
          <w:color w:val="000000" w:themeColor="text1"/>
          <w:sz w:val="24"/>
          <w:szCs w:val="24"/>
        </w:rPr>
        <w:t>Impulse Response Function</w:t>
      </w:r>
      <w:r w:rsidRPr="00D927FD">
        <w:rPr>
          <w:rFonts w:ascii="Times New Roman" w:hAnsi="Times New Roman" w:cs="Times New Roman"/>
          <w:color w:val="000000" w:themeColor="text1"/>
          <w:sz w:val="24"/>
          <w:szCs w:val="24"/>
        </w:rPr>
        <w:t xml:space="preserve"> (IRF) digunakan untuk melacak respon variabel endogen karena adanya </w:t>
      </w:r>
      <w:r w:rsidRPr="00D927FD">
        <w:rPr>
          <w:rFonts w:ascii="Times New Roman" w:hAnsi="Times New Roman" w:cs="Times New Roman"/>
          <w:i/>
          <w:iCs/>
          <w:color w:val="000000" w:themeColor="text1"/>
          <w:sz w:val="24"/>
          <w:szCs w:val="24"/>
        </w:rPr>
        <w:t>shock</w:t>
      </w:r>
      <w:r w:rsidRPr="00D927FD">
        <w:rPr>
          <w:rFonts w:ascii="Times New Roman" w:hAnsi="Times New Roman" w:cs="Times New Roman"/>
          <w:color w:val="000000" w:themeColor="text1"/>
          <w:sz w:val="24"/>
          <w:szCs w:val="24"/>
        </w:rPr>
        <w:t xml:space="preserve"> atau perubahan pada residual (</w:t>
      </w:r>
      <m:oMath>
        <m:r>
          <w:rPr>
            <w:rFonts w:ascii="Cambria Math" w:hAnsi="Cambria Math" w:cs="Times New Roman"/>
            <w:color w:val="000000" w:themeColor="text1"/>
            <w:sz w:val="24"/>
            <w:szCs w:val="24"/>
            <w:vertAlign w:val="subscript"/>
          </w:rPr>
          <m:t>ε</m:t>
        </m:r>
      </m:oMath>
      <w:r w:rsidRPr="00D927FD">
        <w:rPr>
          <w:rFonts w:ascii="Times New Roman" w:eastAsiaTheme="minorEastAsia" w:hAnsi="Times New Roman" w:cs="Times New Roman"/>
          <w:color w:val="000000" w:themeColor="text1"/>
          <w:sz w:val="24"/>
          <w:szCs w:val="24"/>
        </w:rPr>
        <w:t xml:space="preserve">). Dengan analisis </w:t>
      </w:r>
      <w:r w:rsidRPr="00D927FD">
        <w:rPr>
          <w:rFonts w:ascii="Times New Roman" w:eastAsiaTheme="minorEastAsia" w:hAnsi="Times New Roman" w:cs="Times New Roman"/>
          <w:i/>
          <w:iCs/>
          <w:color w:val="000000" w:themeColor="text1"/>
          <w:sz w:val="24"/>
          <w:szCs w:val="24"/>
        </w:rPr>
        <w:t>impulse response</w:t>
      </w:r>
      <w:r w:rsidRPr="00D927FD">
        <w:rPr>
          <w:rFonts w:ascii="Times New Roman" w:eastAsiaTheme="minorEastAsia" w:hAnsi="Times New Roman" w:cs="Times New Roman"/>
          <w:color w:val="000000" w:themeColor="text1"/>
          <w:sz w:val="24"/>
          <w:szCs w:val="24"/>
        </w:rPr>
        <w:t xml:space="preserve">, dapat dilacak </w:t>
      </w:r>
      <w:r w:rsidRPr="00D927FD">
        <w:rPr>
          <w:rFonts w:ascii="Times New Roman" w:eastAsiaTheme="minorEastAsia" w:hAnsi="Times New Roman" w:cs="Times New Roman"/>
          <w:i/>
          <w:iCs/>
          <w:color w:val="000000" w:themeColor="text1"/>
          <w:sz w:val="24"/>
          <w:szCs w:val="24"/>
        </w:rPr>
        <w:t>shock</w:t>
      </w:r>
      <w:r w:rsidRPr="00D927FD">
        <w:rPr>
          <w:rFonts w:ascii="Times New Roman" w:eastAsiaTheme="minorEastAsia" w:hAnsi="Times New Roman" w:cs="Times New Roman"/>
          <w:color w:val="000000" w:themeColor="text1"/>
          <w:sz w:val="24"/>
          <w:szCs w:val="24"/>
        </w:rPr>
        <w:t xml:space="preserve"> untuk beberapa periode kedepan. Dalam metode ini juga menunjukkan mengenai arah hubungan dan seberapa besar pengaruh suatu variabel endogen terhadap variabel endogen lainnya yang ada dalam suatu persamaan VAR. Adapun untuk interpretasi hasil analisis IRF ini dapat dilihat dalam tabel atau grafik hasil olah data </w:t>
      </w:r>
      <w:sdt>
        <w:sdtPr>
          <w:rPr>
            <w:rFonts w:ascii="Times New Roman" w:eastAsiaTheme="minorEastAsia" w:hAnsi="Times New Roman" w:cs="Times New Roman"/>
            <w:color w:val="000000" w:themeColor="text1"/>
            <w:sz w:val="24"/>
            <w:szCs w:val="24"/>
          </w:rPr>
          <w:tag w:val="MENDELEY_CITATION_v3_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"/>
          <w:id w:val="-2007591164"/>
          <w:placeholder>
            <w:docPart w:val="3614883A862346338CD496FF23BCC766"/>
          </w:placeholder>
        </w:sdtPr>
        <w:sdtEndPr>
          <w:rPr>
            <w:rFonts w:eastAsiaTheme="minorHAnsi"/>
          </w:rPr>
        </w:sdtEndPr>
        <w:sdtContent>
          <w:r w:rsidRPr="00D927FD">
            <w:rPr>
              <w:rFonts w:ascii="Times New Roman" w:eastAsia="Times New Roman" w:hAnsi="Times New Roman" w:cs="Times New Roman"/>
              <w:color w:val="000000" w:themeColor="text1"/>
              <w:sz w:val="24"/>
              <w:szCs w:val="24"/>
            </w:rPr>
            <w:t>(Wibowo &amp; Mubarok, 2018)</w:t>
          </w:r>
        </w:sdtContent>
      </w:sdt>
      <w:r w:rsidRPr="00D927FD">
        <w:rPr>
          <w:rFonts w:ascii="Times New Roman" w:eastAsiaTheme="minorEastAsia" w:hAnsi="Times New Roman" w:cs="Times New Roman"/>
          <w:color w:val="000000" w:themeColor="text1"/>
          <w:sz w:val="24"/>
          <w:szCs w:val="24"/>
        </w:rPr>
        <w:t>.</w:t>
      </w:r>
    </w:p>
    <w:p w14:paraId="29DDAC82" w14:textId="77777777" w:rsidR="00D927FD" w:rsidRPr="00D927FD" w:rsidRDefault="00D927FD" w:rsidP="00576C30">
      <w:pPr>
        <w:pStyle w:val="Heading4"/>
        <w:numPr>
          <w:ilvl w:val="0"/>
          <w:numId w:val="11"/>
        </w:numPr>
        <w:tabs>
          <w:tab w:val="num" w:pos="360"/>
          <w:tab w:val="left" w:pos="1134"/>
        </w:tabs>
        <w:spacing w:line="276" w:lineRule="auto"/>
        <w:ind w:left="709" w:firstLine="0"/>
        <w:rPr>
          <w:rFonts w:ascii="Times New Roman" w:hAnsi="Times New Roman" w:cs="Times New Roman"/>
          <w:b/>
          <w:bCs/>
          <w:color w:val="000000" w:themeColor="text1"/>
          <w:sz w:val="24"/>
          <w:szCs w:val="24"/>
        </w:rPr>
      </w:pPr>
      <w:bookmarkStart w:id="84" w:name="_Toc92968013"/>
      <w:bookmarkStart w:id="85" w:name="_Toc92968966"/>
      <w:r w:rsidRPr="00D927FD">
        <w:rPr>
          <w:rFonts w:ascii="Times New Roman" w:hAnsi="Times New Roman" w:cs="Times New Roman"/>
          <w:b/>
          <w:bCs/>
          <w:color w:val="000000" w:themeColor="text1"/>
          <w:sz w:val="24"/>
          <w:szCs w:val="24"/>
        </w:rPr>
        <w:t>Variance Decomposition</w:t>
      </w:r>
      <w:bookmarkEnd w:id="84"/>
      <w:bookmarkEnd w:id="85"/>
    </w:p>
    <w:p w14:paraId="382FBEA2" w14:textId="77777777" w:rsidR="00D927FD" w:rsidRPr="00D927FD" w:rsidRDefault="00D927FD" w:rsidP="00D927FD">
      <w:pPr>
        <w:spacing w:line="276" w:lineRule="auto"/>
        <w:ind w:left="720" w:firstLine="720"/>
        <w:jc w:val="both"/>
        <w:rPr>
          <w:rFonts w:ascii="Times New Roman" w:hAnsi="Times New Roman" w:cs="Times New Roman"/>
          <w:color w:val="000000" w:themeColor="text1"/>
          <w:sz w:val="24"/>
          <w:szCs w:val="24"/>
        </w:rPr>
      </w:pPr>
      <w:r w:rsidRPr="00D927FD">
        <w:rPr>
          <w:rFonts w:ascii="Times New Roman" w:hAnsi="Times New Roman" w:cs="Times New Roman"/>
          <w:i/>
          <w:iCs/>
          <w:color w:val="000000" w:themeColor="text1"/>
          <w:sz w:val="24"/>
          <w:szCs w:val="24"/>
        </w:rPr>
        <w:t>Variance decomposition</w:t>
      </w:r>
      <w:r w:rsidRPr="00D927FD">
        <w:rPr>
          <w:rFonts w:ascii="Times New Roman" w:hAnsi="Times New Roman" w:cs="Times New Roman"/>
          <w:color w:val="000000" w:themeColor="text1"/>
          <w:sz w:val="24"/>
          <w:szCs w:val="24"/>
        </w:rPr>
        <w:t xml:space="preserve"> menggambarkan relatif pentingnya setiap variabel dalam sistem VAR karena adanya gungguan (</w:t>
      </w:r>
      <w:r w:rsidRPr="00D927FD">
        <w:rPr>
          <w:rFonts w:ascii="Times New Roman" w:hAnsi="Times New Roman" w:cs="Times New Roman"/>
          <w:i/>
          <w:iCs/>
          <w:color w:val="000000" w:themeColor="text1"/>
          <w:sz w:val="24"/>
          <w:szCs w:val="24"/>
        </w:rPr>
        <w:t>shock)</w:t>
      </w:r>
      <w:r w:rsidRPr="00D927FD">
        <w:rPr>
          <w:rFonts w:ascii="Times New Roman" w:hAnsi="Times New Roman" w:cs="Times New Roman"/>
          <w:color w:val="000000" w:themeColor="text1"/>
          <w:sz w:val="24"/>
          <w:szCs w:val="24"/>
        </w:rPr>
        <w:t>. Dapat diartikan juga sebagai suatu metode yang digunakan dalam menentukan seberapa besar kontribusi prosentase varian setiap variabel karena adanya perubahan variabel tertentu dalam sistem VAR dalam kurun waktu periode tertentu.</w:t>
      </w:r>
    </w:p>
    <w:p w14:paraId="7B935FC9" w14:textId="65056CC6" w:rsidR="00D80F7C" w:rsidRPr="001D3EFE" w:rsidRDefault="002D6E53" w:rsidP="001D3EFE">
      <w:pPr>
        <w:pStyle w:val="ListParagraph"/>
        <w:numPr>
          <w:ilvl w:val="0"/>
          <w:numId w:val="38"/>
        </w:numPr>
        <w:spacing w:line="276" w:lineRule="auto"/>
        <w:ind w:left="426"/>
        <w:rPr>
          <w:rFonts w:ascii="Times New Roman" w:hAnsi="Times New Roman" w:cs="Times New Roman"/>
          <w:b/>
          <w:bCs/>
          <w:sz w:val="24"/>
          <w:szCs w:val="24"/>
        </w:rPr>
      </w:pPr>
      <w:r>
        <w:rPr>
          <w:rFonts w:ascii="Times New Roman" w:hAnsi="Times New Roman" w:cs="Times New Roman"/>
          <w:b/>
          <w:bCs/>
          <w:sz w:val="24"/>
          <w:szCs w:val="24"/>
        </w:rPr>
        <w:t>Pembahasan</w:t>
      </w:r>
    </w:p>
    <w:p w14:paraId="64A03FC9" w14:textId="77777777" w:rsidR="00196394" w:rsidRPr="0003448A" w:rsidRDefault="00196394" w:rsidP="0003448A">
      <w:pPr>
        <w:pStyle w:val="Heading2"/>
        <w:numPr>
          <w:ilvl w:val="0"/>
          <w:numId w:val="24"/>
        </w:numPr>
        <w:spacing w:line="276" w:lineRule="auto"/>
        <w:ind w:left="426"/>
        <w:rPr>
          <w:rFonts w:ascii="Times New Roman" w:hAnsi="Times New Roman" w:cs="Times New Roman"/>
          <w:b/>
          <w:bCs/>
          <w:color w:val="000000" w:themeColor="text1"/>
          <w:sz w:val="24"/>
          <w:szCs w:val="24"/>
        </w:rPr>
      </w:pPr>
      <w:bookmarkStart w:id="86" w:name="_Toc92967022"/>
      <w:bookmarkStart w:id="87" w:name="_Toc92967320"/>
      <w:bookmarkStart w:id="88" w:name="_Toc92968016"/>
      <w:bookmarkStart w:id="89" w:name="_Toc92968969"/>
      <w:r w:rsidRPr="0003448A">
        <w:rPr>
          <w:rFonts w:ascii="Times New Roman" w:hAnsi="Times New Roman" w:cs="Times New Roman"/>
          <w:b/>
          <w:bCs/>
          <w:color w:val="000000" w:themeColor="text1"/>
          <w:sz w:val="24"/>
          <w:szCs w:val="24"/>
        </w:rPr>
        <w:t>Analisis Data Penelitian</w:t>
      </w:r>
      <w:bookmarkEnd w:id="86"/>
      <w:bookmarkEnd w:id="87"/>
      <w:bookmarkEnd w:id="88"/>
      <w:bookmarkEnd w:id="89"/>
    </w:p>
    <w:p w14:paraId="72BBE586" w14:textId="77777777" w:rsidR="00196394" w:rsidRPr="00001526" w:rsidRDefault="00196394" w:rsidP="0003448A">
      <w:pPr>
        <w:pStyle w:val="Heading3"/>
        <w:numPr>
          <w:ilvl w:val="0"/>
          <w:numId w:val="28"/>
        </w:numPr>
        <w:spacing w:line="276" w:lineRule="auto"/>
        <w:rPr>
          <w:rFonts w:ascii="Times New Roman" w:hAnsi="Times New Roman" w:cs="Times New Roman"/>
          <w:b/>
          <w:bCs/>
          <w:color w:val="000000" w:themeColor="text1"/>
        </w:rPr>
      </w:pPr>
      <w:bookmarkStart w:id="90" w:name="_Toc92536587"/>
      <w:bookmarkStart w:id="91" w:name="_Toc92967023"/>
      <w:bookmarkStart w:id="92" w:name="_Toc92967321"/>
      <w:bookmarkStart w:id="93" w:name="_Toc92968017"/>
      <w:bookmarkStart w:id="94" w:name="_Toc92968970"/>
      <w:r w:rsidRPr="00001526">
        <w:rPr>
          <w:rFonts w:ascii="Times New Roman" w:hAnsi="Times New Roman" w:cs="Times New Roman"/>
          <w:b/>
          <w:bCs/>
          <w:color w:val="000000" w:themeColor="text1"/>
        </w:rPr>
        <w:t>Analisis Deskriptif</w:t>
      </w:r>
      <w:bookmarkEnd w:id="90"/>
      <w:bookmarkEnd w:id="91"/>
      <w:bookmarkEnd w:id="92"/>
      <w:bookmarkEnd w:id="93"/>
      <w:bookmarkEnd w:id="94"/>
    </w:p>
    <w:p w14:paraId="2D6127EA" w14:textId="77777777" w:rsidR="00196394" w:rsidRPr="00196394" w:rsidRDefault="00196394" w:rsidP="0003448A">
      <w:pPr>
        <w:spacing w:line="276" w:lineRule="auto"/>
        <w:ind w:left="720" w:firstLine="720"/>
        <w:jc w:val="both"/>
        <w:rPr>
          <w:rFonts w:ascii="Times New Roman" w:hAnsi="Times New Roman" w:cs="Times New Roman"/>
          <w:i/>
          <w:iCs/>
          <w:color w:val="000000" w:themeColor="text1"/>
          <w:sz w:val="24"/>
          <w:szCs w:val="24"/>
        </w:rPr>
      </w:pPr>
      <w:r w:rsidRPr="00196394">
        <w:rPr>
          <w:rFonts w:ascii="Times New Roman" w:hAnsi="Times New Roman" w:cs="Times New Roman"/>
          <w:color w:val="000000" w:themeColor="text1"/>
          <w:sz w:val="24"/>
          <w:szCs w:val="24"/>
        </w:rPr>
        <w:t xml:space="preserve">Statistik deskriptif adalah salah satu dalam bagian statistik yang menjelaskan bagaimana cara mengumpulkan data kemudian menjelaskan bagaimana cara menyajikannya dalam bentuk yang lebih dipahami dan  mudah dipahami. Pada penelitian ini hasil analisis data yang disajikan berupa </w:t>
      </w:r>
      <w:r w:rsidRPr="00196394">
        <w:rPr>
          <w:rFonts w:ascii="Times New Roman" w:hAnsi="Times New Roman" w:cs="Times New Roman"/>
          <w:i/>
          <w:iCs/>
          <w:color w:val="000000" w:themeColor="text1"/>
          <w:sz w:val="24"/>
          <w:szCs w:val="24"/>
        </w:rPr>
        <w:t>mean, median, maximum, minimum, standar deviation, sum</w:t>
      </w:r>
      <w:r w:rsidRPr="00196394">
        <w:rPr>
          <w:rFonts w:ascii="Times New Roman" w:hAnsi="Times New Roman" w:cs="Times New Roman"/>
          <w:color w:val="000000" w:themeColor="text1"/>
          <w:sz w:val="24"/>
          <w:szCs w:val="24"/>
        </w:rPr>
        <w:t xml:space="preserve"> dan total observasi yang diolah dengan menggunakan aplikasi</w:t>
      </w:r>
      <w:r w:rsidRPr="00196394">
        <w:rPr>
          <w:rFonts w:ascii="Times New Roman" w:hAnsi="Times New Roman" w:cs="Times New Roman"/>
          <w:i/>
          <w:iCs/>
          <w:color w:val="000000" w:themeColor="text1"/>
          <w:sz w:val="24"/>
          <w:szCs w:val="24"/>
        </w:rPr>
        <w:t xml:space="preserve"> software</w:t>
      </w:r>
      <w:r w:rsidRPr="00196394">
        <w:rPr>
          <w:rFonts w:ascii="Times New Roman" w:hAnsi="Times New Roman" w:cs="Times New Roman"/>
          <w:color w:val="000000" w:themeColor="text1"/>
          <w:sz w:val="24"/>
          <w:szCs w:val="24"/>
        </w:rPr>
        <w:t xml:space="preserve"> </w:t>
      </w:r>
      <w:r w:rsidRPr="00196394">
        <w:rPr>
          <w:rFonts w:ascii="Times New Roman" w:hAnsi="Times New Roman" w:cs="Times New Roman"/>
          <w:i/>
          <w:iCs/>
          <w:color w:val="000000" w:themeColor="text1"/>
          <w:sz w:val="24"/>
          <w:szCs w:val="24"/>
        </w:rPr>
        <w:t>Eviews 10.</w:t>
      </w:r>
    </w:p>
    <w:p w14:paraId="0344F495"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Berikut ini hasil analisis deskriptif dari data pengaruh </w:t>
      </w:r>
      <w:r w:rsidRPr="00196394">
        <w:rPr>
          <w:rFonts w:ascii="Times New Roman" w:hAnsi="Times New Roman" w:cs="Times New Roman"/>
          <w:i/>
          <w:iCs/>
          <w:color w:val="000000" w:themeColor="text1"/>
          <w:sz w:val="24"/>
          <w:szCs w:val="24"/>
        </w:rPr>
        <w:t>financial crunch</w:t>
      </w:r>
      <w:r w:rsidRPr="00196394">
        <w:rPr>
          <w:rFonts w:ascii="Times New Roman" w:hAnsi="Times New Roman" w:cs="Times New Roman"/>
          <w:color w:val="000000" w:themeColor="text1"/>
          <w:sz w:val="24"/>
          <w:szCs w:val="24"/>
        </w:rPr>
        <w:t xml:space="preserve"> pada bank Syariah, pembiayaan UMKM terhadap IPI. </w:t>
      </w:r>
    </w:p>
    <w:p w14:paraId="0767B0EE" w14:textId="77777777" w:rsidR="00196394" w:rsidRPr="00001526" w:rsidRDefault="00196394" w:rsidP="0003448A">
      <w:pPr>
        <w:pStyle w:val="Heading5"/>
        <w:spacing w:line="276" w:lineRule="auto"/>
        <w:ind w:left="993"/>
        <w:rPr>
          <w:rFonts w:cs="Times New Roman"/>
          <w:sz w:val="20"/>
          <w:szCs w:val="20"/>
        </w:rPr>
      </w:pPr>
      <w:bookmarkStart w:id="95" w:name="_Toc91231695"/>
      <w:bookmarkStart w:id="96" w:name="_Toc92167243"/>
      <w:bookmarkStart w:id="97" w:name="_Toc92274941"/>
      <w:bookmarkStart w:id="98" w:name="_Toc92536588"/>
      <w:r w:rsidRPr="00001526">
        <w:rPr>
          <w:rFonts w:cs="Times New Roman"/>
          <w:sz w:val="20"/>
          <w:szCs w:val="20"/>
        </w:rPr>
        <w:t xml:space="preserve">Tabel 4.1 Hasil Uji Analisis Deskriptif </w:t>
      </w:r>
      <w:bookmarkEnd w:id="95"/>
      <w:bookmarkEnd w:id="96"/>
      <w:r w:rsidRPr="00001526">
        <w:rPr>
          <w:rFonts w:cs="Times New Roman"/>
          <w:sz w:val="20"/>
          <w:szCs w:val="20"/>
        </w:rPr>
        <w:t>pada Data</w:t>
      </w:r>
      <w:bookmarkEnd w:id="97"/>
      <w:bookmarkEnd w:id="98"/>
    </w:p>
    <w:tbl>
      <w:tblPr>
        <w:tblW w:w="765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
        <w:gridCol w:w="1134"/>
        <w:gridCol w:w="1701"/>
        <w:gridCol w:w="1060"/>
        <w:gridCol w:w="1165"/>
        <w:gridCol w:w="1035"/>
      </w:tblGrid>
      <w:tr w:rsidR="001D3EFE" w:rsidRPr="001D3EFE" w14:paraId="314EC299" w14:textId="77777777" w:rsidTr="001D3EFE">
        <w:trPr>
          <w:trHeight w:val="225"/>
        </w:trPr>
        <w:tc>
          <w:tcPr>
            <w:tcW w:w="1559" w:type="dxa"/>
            <w:vAlign w:val="bottom"/>
          </w:tcPr>
          <w:p w14:paraId="2FFB41CD"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b/>
                <w:bCs/>
                <w:color w:val="000000" w:themeColor="text1"/>
                <w:sz w:val="24"/>
                <w:szCs w:val="24"/>
                <w:lang w:val="en-ID"/>
              </w:rPr>
            </w:pPr>
          </w:p>
        </w:tc>
        <w:tc>
          <w:tcPr>
            <w:tcW w:w="1134" w:type="dxa"/>
            <w:vAlign w:val="center"/>
          </w:tcPr>
          <w:p w14:paraId="55182DCE"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b/>
                <w:bCs/>
                <w:color w:val="000000" w:themeColor="text1"/>
                <w:sz w:val="24"/>
                <w:szCs w:val="24"/>
                <w:lang w:val="en-ID"/>
              </w:rPr>
            </w:pPr>
            <w:r w:rsidRPr="001D3EFE">
              <w:rPr>
                <w:rFonts w:ascii="Times New Roman" w:hAnsi="Times New Roman" w:cs="Times New Roman"/>
                <w:b/>
                <w:bCs/>
                <w:color w:val="000000" w:themeColor="text1"/>
                <w:sz w:val="24"/>
                <w:szCs w:val="24"/>
                <w:lang w:val="en-ID"/>
              </w:rPr>
              <w:t>IPI</w:t>
            </w:r>
          </w:p>
        </w:tc>
        <w:tc>
          <w:tcPr>
            <w:tcW w:w="1701" w:type="dxa"/>
            <w:vAlign w:val="center"/>
          </w:tcPr>
          <w:p w14:paraId="1BA20859"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b/>
                <w:bCs/>
                <w:color w:val="000000" w:themeColor="text1"/>
                <w:sz w:val="24"/>
                <w:szCs w:val="24"/>
                <w:lang w:val="en-ID"/>
              </w:rPr>
            </w:pPr>
            <w:r w:rsidRPr="001D3EFE">
              <w:rPr>
                <w:rFonts w:ascii="Times New Roman" w:hAnsi="Times New Roman" w:cs="Times New Roman"/>
                <w:b/>
                <w:bCs/>
                <w:color w:val="000000" w:themeColor="text1"/>
                <w:sz w:val="24"/>
                <w:szCs w:val="24"/>
                <w:lang w:val="en-ID"/>
              </w:rPr>
              <w:t>PEMBIAYAANUMKM</w:t>
            </w:r>
          </w:p>
        </w:tc>
        <w:tc>
          <w:tcPr>
            <w:tcW w:w="1060" w:type="dxa"/>
            <w:vAlign w:val="center"/>
          </w:tcPr>
          <w:p w14:paraId="32270BA9"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b/>
                <w:bCs/>
                <w:color w:val="000000" w:themeColor="text1"/>
                <w:sz w:val="24"/>
                <w:szCs w:val="24"/>
                <w:lang w:val="en-ID"/>
              </w:rPr>
            </w:pPr>
            <w:r w:rsidRPr="001D3EFE">
              <w:rPr>
                <w:rFonts w:ascii="Times New Roman" w:hAnsi="Times New Roman" w:cs="Times New Roman"/>
                <w:b/>
                <w:bCs/>
                <w:color w:val="000000" w:themeColor="text1"/>
                <w:sz w:val="24"/>
                <w:szCs w:val="24"/>
                <w:lang w:val="en-ID"/>
              </w:rPr>
              <w:t>NPF</w:t>
            </w:r>
          </w:p>
        </w:tc>
        <w:tc>
          <w:tcPr>
            <w:tcW w:w="1165" w:type="dxa"/>
            <w:vAlign w:val="center"/>
          </w:tcPr>
          <w:p w14:paraId="1EF71742"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b/>
                <w:bCs/>
                <w:color w:val="000000" w:themeColor="text1"/>
                <w:sz w:val="24"/>
                <w:szCs w:val="24"/>
                <w:lang w:val="en-ID"/>
              </w:rPr>
            </w:pPr>
            <w:r w:rsidRPr="001D3EFE">
              <w:rPr>
                <w:rFonts w:ascii="Times New Roman" w:hAnsi="Times New Roman" w:cs="Times New Roman"/>
                <w:b/>
                <w:bCs/>
                <w:color w:val="000000" w:themeColor="text1"/>
                <w:sz w:val="24"/>
                <w:szCs w:val="24"/>
                <w:lang w:val="en-ID"/>
              </w:rPr>
              <w:t>FDR</w:t>
            </w:r>
          </w:p>
        </w:tc>
        <w:tc>
          <w:tcPr>
            <w:tcW w:w="1035" w:type="dxa"/>
            <w:vAlign w:val="center"/>
          </w:tcPr>
          <w:p w14:paraId="0843EFAF"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b/>
                <w:bCs/>
                <w:color w:val="000000" w:themeColor="text1"/>
                <w:sz w:val="24"/>
                <w:szCs w:val="24"/>
                <w:lang w:val="en-ID"/>
              </w:rPr>
            </w:pPr>
            <w:r w:rsidRPr="001D3EFE">
              <w:rPr>
                <w:rFonts w:ascii="Times New Roman" w:hAnsi="Times New Roman" w:cs="Times New Roman"/>
                <w:b/>
                <w:bCs/>
                <w:color w:val="000000" w:themeColor="text1"/>
                <w:sz w:val="24"/>
                <w:szCs w:val="24"/>
                <w:lang w:val="en-ID"/>
              </w:rPr>
              <w:t>DPK</w:t>
            </w:r>
          </w:p>
        </w:tc>
      </w:tr>
      <w:tr w:rsidR="001D3EFE" w:rsidRPr="001D3EFE" w14:paraId="463EE8DC" w14:textId="77777777" w:rsidTr="001D3EFE">
        <w:trPr>
          <w:trHeight w:val="225"/>
        </w:trPr>
        <w:tc>
          <w:tcPr>
            <w:tcW w:w="1559" w:type="dxa"/>
            <w:vAlign w:val="bottom"/>
          </w:tcPr>
          <w:p w14:paraId="358C4000" w14:textId="77777777" w:rsidR="00196394" w:rsidRPr="001D3EFE" w:rsidRDefault="00196394" w:rsidP="001D3EFE">
            <w:pPr>
              <w:autoSpaceDE w:val="0"/>
              <w:autoSpaceDN w:val="0"/>
              <w:adjustRightInd w:val="0"/>
              <w:spacing w:after="0" w:line="276" w:lineRule="auto"/>
              <w:rPr>
                <w:rFonts w:ascii="Times New Roman" w:hAnsi="Times New Roman" w:cs="Times New Roman"/>
                <w:b/>
                <w:bCs/>
                <w:color w:val="000000" w:themeColor="text1"/>
                <w:sz w:val="24"/>
                <w:szCs w:val="24"/>
                <w:lang w:val="en-ID"/>
              </w:rPr>
            </w:pPr>
            <w:r w:rsidRPr="001D3EFE">
              <w:rPr>
                <w:rFonts w:ascii="Times New Roman" w:hAnsi="Times New Roman" w:cs="Times New Roman"/>
                <w:b/>
                <w:bCs/>
                <w:color w:val="000000" w:themeColor="text1"/>
                <w:sz w:val="24"/>
                <w:szCs w:val="24"/>
                <w:lang w:val="en-ID"/>
              </w:rPr>
              <w:t> Mean</w:t>
            </w:r>
          </w:p>
        </w:tc>
        <w:tc>
          <w:tcPr>
            <w:tcW w:w="1134" w:type="dxa"/>
            <w:vAlign w:val="bottom"/>
          </w:tcPr>
          <w:p w14:paraId="6080005D"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-0.627941</w:t>
            </w:r>
          </w:p>
        </w:tc>
        <w:tc>
          <w:tcPr>
            <w:tcW w:w="1701" w:type="dxa"/>
            <w:vAlign w:val="bottom"/>
          </w:tcPr>
          <w:p w14:paraId="299ACAC0"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214505.5</w:t>
            </w:r>
          </w:p>
        </w:tc>
        <w:tc>
          <w:tcPr>
            <w:tcW w:w="1060" w:type="dxa"/>
            <w:vAlign w:val="bottom"/>
          </w:tcPr>
          <w:p w14:paraId="3260EEDC"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7874.496</w:t>
            </w:r>
          </w:p>
        </w:tc>
        <w:tc>
          <w:tcPr>
            <w:tcW w:w="1165" w:type="dxa"/>
            <w:vAlign w:val="bottom"/>
          </w:tcPr>
          <w:p w14:paraId="4BB82FDC"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0.890371</w:t>
            </w:r>
          </w:p>
        </w:tc>
        <w:tc>
          <w:tcPr>
            <w:tcW w:w="1035" w:type="dxa"/>
            <w:vAlign w:val="bottom"/>
          </w:tcPr>
          <w:p w14:paraId="7410DEC4"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186406.0</w:t>
            </w:r>
          </w:p>
        </w:tc>
      </w:tr>
      <w:tr w:rsidR="001D3EFE" w:rsidRPr="001D3EFE" w14:paraId="3C29DA8F" w14:textId="77777777" w:rsidTr="001D3EFE">
        <w:trPr>
          <w:trHeight w:val="225"/>
        </w:trPr>
        <w:tc>
          <w:tcPr>
            <w:tcW w:w="1559" w:type="dxa"/>
            <w:vAlign w:val="bottom"/>
          </w:tcPr>
          <w:p w14:paraId="767809E0" w14:textId="77777777" w:rsidR="00196394" w:rsidRPr="001D3EFE" w:rsidRDefault="00196394" w:rsidP="001D3EFE">
            <w:pPr>
              <w:autoSpaceDE w:val="0"/>
              <w:autoSpaceDN w:val="0"/>
              <w:adjustRightInd w:val="0"/>
              <w:spacing w:after="0" w:line="276" w:lineRule="auto"/>
              <w:rPr>
                <w:rFonts w:ascii="Times New Roman" w:hAnsi="Times New Roman" w:cs="Times New Roman"/>
                <w:b/>
                <w:bCs/>
                <w:color w:val="000000" w:themeColor="text1"/>
                <w:sz w:val="24"/>
                <w:szCs w:val="24"/>
                <w:lang w:val="en-ID"/>
              </w:rPr>
            </w:pPr>
            <w:r w:rsidRPr="001D3EFE">
              <w:rPr>
                <w:rFonts w:ascii="Times New Roman" w:hAnsi="Times New Roman" w:cs="Times New Roman"/>
                <w:b/>
                <w:bCs/>
                <w:color w:val="000000" w:themeColor="text1"/>
                <w:sz w:val="24"/>
                <w:szCs w:val="24"/>
                <w:lang w:val="en-ID"/>
              </w:rPr>
              <w:t> Median</w:t>
            </w:r>
          </w:p>
        </w:tc>
        <w:tc>
          <w:tcPr>
            <w:tcW w:w="1134" w:type="dxa"/>
            <w:vAlign w:val="bottom"/>
          </w:tcPr>
          <w:p w14:paraId="761FBAED"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0.120000</w:t>
            </w:r>
          </w:p>
        </w:tc>
        <w:tc>
          <w:tcPr>
            <w:tcW w:w="1701" w:type="dxa"/>
            <w:vAlign w:val="bottom"/>
          </w:tcPr>
          <w:p w14:paraId="3A530D4F"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206056.0</w:t>
            </w:r>
          </w:p>
        </w:tc>
        <w:tc>
          <w:tcPr>
            <w:tcW w:w="1060" w:type="dxa"/>
            <w:vAlign w:val="bottom"/>
          </w:tcPr>
          <w:p w14:paraId="1F32693E"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9707.000</w:t>
            </w:r>
          </w:p>
        </w:tc>
        <w:tc>
          <w:tcPr>
            <w:tcW w:w="1165" w:type="dxa"/>
            <w:vAlign w:val="bottom"/>
          </w:tcPr>
          <w:p w14:paraId="6BFC2552"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0.891500</w:t>
            </w:r>
          </w:p>
        </w:tc>
        <w:tc>
          <w:tcPr>
            <w:tcW w:w="1035" w:type="dxa"/>
            <w:vAlign w:val="bottom"/>
          </w:tcPr>
          <w:p w14:paraId="4330A4AA"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178768.0</w:t>
            </w:r>
          </w:p>
        </w:tc>
      </w:tr>
      <w:tr w:rsidR="001D3EFE" w:rsidRPr="001D3EFE" w14:paraId="00B0DB57" w14:textId="77777777" w:rsidTr="001D3EFE">
        <w:trPr>
          <w:trHeight w:val="225"/>
        </w:trPr>
        <w:tc>
          <w:tcPr>
            <w:tcW w:w="1559" w:type="dxa"/>
            <w:vAlign w:val="bottom"/>
          </w:tcPr>
          <w:p w14:paraId="2CB280C2" w14:textId="77777777" w:rsidR="00196394" w:rsidRPr="001D3EFE" w:rsidRDefault="00196394" w:rsidP="001D3EFE">
            <w:pPr>
              <w:autoSpaceDE w:val="0"/>
              <w:autoSpaceDN w:val="0"/>
              <w:adjustRightInd w:val="0"/>
              <w:spacing w:after="0" w:line="276" w:lineRule="auto"/>
              <w:rPr>
                <w:rFonts w:ascii="Times New Roman" w:hAnsi="Times New Roman" w:cs="Times New Roman"/>
                <w:b/>
                <w:bCs/>
                <w:color w:val="000000" w:themeColor="text1"/>
                <w:sz w:val="24"/>
                <w:szCs w:val="24"/>
                <w:lang w:val="en-ID"/>
              </w:rPr>
            </w:pPr>
            <w:r w:rsidRPr="001D3EFE">
              <w:rPr>
                <w:rFonts w:ascii="Times New Roman" w:hAnsi="Times New Roman" w:cs="Times New Roman"/>
                <w:b/>
                <w:bCs/>
                <w:color w:val="000000" w:themeColor="text1"/>
                <w:sz w:val="24"/>
                <w:szCs w:val="24"/>
                <w:lang w:val="en-ID"/>
              </w:rPr>
              <w:t> Maximum</w:t>
            </w:r>
          </w:p>
        </w:tc>
        <w:tc>
          <w:tcPr>
            <w:tcW w:w="1134" w:type="dxa"/>
            <w:vAlign w:val="bottom"/>
          </w:tcPr>
          <w:p w14:paraId="57026007"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16.32000</w:t>
            </w:r>
          </w:p>
        </w:tc>
        <w:tc>
          <w:tcPr>
            <w:tcW w:w="1701" w:type="dxa"/>
            <w:vAlign w:val="bottom"/>
          </w:tcPr>
          <w:p w14:paraId="112AC64F"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385681.0</w:t>
            </w:r>
          </w:p>
        </w:tc>
        <w:tc>
          <w:tcPr>
            <w:tcW w:w="1060" w:type="dxa"/>
            <w:vAlign w:val="bottom"/>
          </w:tcPr>
          <w:p w14:paraId="31068F67"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12362.00</w:t>
            </w:r>
          </w:p>
        </w:tc>
        <w:tc>
          <w:tcPr>
            <w:tcW w:w="1165" w:type="dxa"/>
            <w:vAlign w:val="bottom"/>
          </w:tcPr>
          <w:p w14:paraId="63B83FED"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1.048300</w:t>
            </w:r>
          </w:p>
        </w:tc>
        <w:tc>
          <w:tcPr>
            <w:tcW w:w="1035" w:type="dxa"/>
            <w:vAlign w:val="bottom"/>
          </w:tcPr>
          <w:p w14:paraId="2E795B50"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322853.0</w:t>
            </w:r>
          </w:p>
        </w:tc>
      </w:tr>
      <w:tr w:rsidR="001D3EFE" w:rsidRPr="001D3EFE" w14:paraId="555A5F70" w14:textId="77777777" w:rsidTr="001D3EFE">
        <w:trPr>
          <w:trHeight w:val="225"/>
        </w:trPr>
        <w:tc>
          <w:tcPr>
            <w:tcW w:w="1559" w:type="dxa"/>
            <w:vAlign w:val="bottom"/>
          </w:tcPr>
          <w:p w14:paraId="1BDB52D4" w14:textId="77777777" w:rsidR="00196394" w:rsidRPr="001D3EFE" w:rsidRDefault="00196394" w:rsidP="001D3EFE">
            <w:pPr>
              <w:autoSpaceDE w:val="0"/>
              <w:autoSpaceDN w:val="0"/>
              <w:adjustRightInd w:val="0"/>
              <w:spacing w:after="0" w:line="276" w:lineRule="auto"/>
              <w:rPr>
                <w:rFonts w:ascii="Times New Roman" w:hAnsi="Times New Roman" w:cs="Times New Roman"/>
                <w:b/>
                <w:bCs/>
                <w:color w:val="000000" w:themeColor="text1"/>
                <w:sz w:val="24"/>
                <w:szCs w:val="24"/>
                <w:lang w:val="en-ID"/>
              </w:rPr>
            </w:pPr>
            <w:r w:rsidRPr="001D3EFE">
              <w:rPr>
                <w:rFonts w:ascii="Times New Roman" w:hAnsi="Times New Roman" w:cs="Times New Roman"/>
                <w:b/>
                <w:bCs/>
                <w:color w:val="000000" w:themeColor="text1"/>
                <w:sz w:val="24"/>
                <w:szCs w:val="24"/>
                <w:lang w:val="en-ID"/>
              </w:rPr>
              <w:t> Minimum</w:t>
            </w:r>
          </w:p>
        </w:tc>
        <w:tc>
          <w:tcPr>
            <w:tcW w:w="1134" w:type="dxa"/>
            <w:vAlign w:val="bottom"/>
          </w:tcPr>
          <w:p w14:paraId="480547AA"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-32.46800</w:t>
            </w:r>
          </w:p>
        </w:tc>
        <w:tc>
          <w:tcPr>
            <w:tcW w:w="1701" w:type="dxa"/>
            <w:vAlign w:val="bottom"/>
          </w:tcPr>
          <w:p w14:paraId="0D9B1007"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47140.00</w:t>
            </w:r>
          </w:p>
        </w:tc>
        <w:tc>
          <w:tcPr>
            <w:tcW w:w="1060" w:type="dxa"/>
            <w:vAlign w:val="bottom"/>
          </w:tcPr>
          <w:p w14:paraId="10C28E73"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1054.000</w:t>
            </w:r>
          </w:p>
        </w:tc>
        <w:tc>
          <w:tcPr>
            <w:tcW w:w="1165" w:type="dxa"/>
            <w:vAlign w:val="bottom"/>
          </w:tcPr>
          <w:p w14:paraId="12DF8435"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0.763600</w:t>
            </w:r>
          </w:p>
        </w:tc>
        <w:tc>
          <w:tcPr>
            <w:tcW w:w="1035" w:type="dxa"/>
            <w:vAlign w:val="bottom"/>
          </w:tcPr>
          <w:p w14:paraId="23DFA219"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52811.00</w:t>
            </w:r>
          </w:p>
        </w:tc>
      </w:tr>
      <w:tr w:rsidR="001D3EFE" w:rsidRPr="001D3EFE" w14:paraId="49EC8E80" w14:textId="77777777" w:rsidTr="001D3EFE">
        <w:trPr>
          <w:trHeight w:val="225"/>
        </w:trPr>
        <w:tc>
          <w:tcPr>
            <w:tcW w:w="1559" w:type="dxa"/>
            <w:vAlign w:val="bottom"/>
          </w:tcPr>
          <w:p w14:paraId="070C3B09" w14:textId="77777777" w:rsidR="00196394" w:rsidRPr="001D3EFE" w:rsidRDefault="00196394" w:rsidP="001D3EFE">
            <w:pPr>
              <w:autoSpaceDE w:val="0"/>
              <w:autoSpaceDN w:val="0"/>
              <w:adjustRightInd w:val="0"/>
              <w:spacing w:after="0" w:line="276" w:lineRule="auto"/>
              <w:rPr>
                <w:rFonts w:ascii="Times New Roman" w:hAnsi="Times New Roman" w:cs="Times New Roman"/>
                <w:b/>
                <w:bCs/>
                <w:color w:val="000000" w:themeColor="text1"/>
                <w:sz w:val="24"/>
                <w:szCs w:val="24"/>
                <w:lang w:val="en-ID"/>
              </w:rPr>
            </w:pPr>
            <w:r w:rsidRPr="001D3EFE">
              <w:rPr>
                <w:rFonts w:ascii="Times New Roman" w:hAnsi="Times New Roman" w:cs="Times New Roman"/>
                <w:b/>
                <w:bCs/>
                <w:color w:val="000000" w:themeColor="text1"/>
                <w:sz w:val="24"/>
                <w:szCs w:val="24"/>
                <w:lang w:val="en-ID"/>
              </w:rPr>
              <w:t> Std. Dev.</w:t>
            </w:r>
          </w:p>
        </w:tc>
        <w:tc>
          <w:tcPr>
            <w:tcW w:w="1134" w:type="dxa"/>
            <w:vAlign w:val="bottom"/>
          </w:tcPr>
          <w:p w14:paraId="7B417898"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5.739736</w:t>
            </w:r>
          </w:p>
        </w:tc>
        <w:tc>
          <w:tcPr>
            <w:tcW w:w="1701" w:type="dxa"/>
            <w:vAlign w:val="bottom"/>
          </w:tcPr>
          <w:p w14:paraId="19BC657E"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98731.55</w:t>
            </w:r>
          </w:p>
        </w:tc>
        <w:tc>
          <w:tcPr>
            <w:tcW w:w="1060" w:type="dxa"/>
            <w:vAlign w:val="bottom"/>
          </w:tcPr>
          <w:p w14:paraId="6B8E596E"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3657.731</w:t>
            </w:r>
          </w:p>
        </w:tc>
        <w:tc>
          <w:tcPr>
            <w:tcW w:w="1165" w:type="dxa"/>
            <w:vAlign w:val="bottom"/>
          </w:tcPr>
          <w:p w14:paraId="4F09B5D0"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0.087906</w:t>
            </w:r>
          </w:p>
        </w:tc>
        <w:tc>
          <w:tcPr>
            <w:tcW w:w="1035" w:type="dxa"/>
            <w:vAlign w:val="bottom"/>
          </w:tcPr>
          <w:p w14:paraId="4290D949"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72935.78</w:t>
            </w:r>
          </w:p>
        </w:tc>
      </w:tr>
      <w:tr w:rsidR="001D3EFE" w:rsidRPr="001D3EFE" w14:paraId="60BFA841" w14:textId="77777777" w:rsidTr="001D3EFE">
        <w:trPr>
          <w:trHeight w:val="225"/>
        </w:trPr>
        <w:tc>
          <w:tcPr>
            <w:tcW w:w="1559" w:type="dxa"/>
            <w:vAlign w:val="bottom"/>
          </w:tcPr>
          <w:p w14:paraId="13239B32" w14:textId="77777777" w:rsidR="00196394" w:rsidRPr="001D3EFE" w:rsidRDefault="00196394" w:rsidP="001D3EFE">
            <w:pPr>
              <w:autoSpaceDE w:val="0"/>
              <w:autoSpaceDN w:val="0"/>
              <w:adjustRightInd w:val="0"/>
              <w:spacing w:after="0" w:line="276" w:lineRule="auto"/>
              <w:rPr>
                <w:rFonts w:ascii="Times New Roman" w:hAnsi="Times New Roman" w:cs="Times New Roman"/>
                <w:b/>
                <w:bCs/>
                <w:color w:val="000000" w:themeColor="text1"/>
                <w:sz w:val="24"/>
                <w:szCs w:val="24"/>
                <w:lang w:val="en-ID"/>
              </w:rPr>
            </w:pPr>
            <w:r w:rsidRPr="001D3EFE">
              <w:rPr>
                <w:rFonts w:ascii="Times New Roman" w:hAnsi="Times New Roman" w:cs="Times New Roman"/>
                <w:b/>
                <w:bCs/>
                <w:color w:val="000000" w:themeColor="text1"/>
                <w:sz w:val="24"/>
                <w:szCs w:val="24"/>
                <w:lang w:val="en-ID"/>
              </w:rPr>
              <w:t> Skewness</w:t>
            </w:r>
          </w:p>
        </w:tc>
        <w:tc>
          <w:tcPr>
            <w:tcW w:w="1134" w:type="dxa"/>
            <w:vAlign w:val="bottom"/>
          </w:tcPr>
          <w:p w14:paraId="580586B5"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-1.610790</w:t>
            </w:r>
          </w:p>
        </w:tc>
        <w:tc>
          <w:tcPr>
            <w:tcW w:w="1701" w:type="dxa"/>
            <w:vAlign w:val="bottom"/>
          </w:tcPr>
          <w:p w14:paraId="670DBAC6"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0.025661</w:t>
            </w:r>
          </w:p>
        </w:tc>
        <w:tc>
          <w:tcPr>
            <w:tcW w:w="1060" w:type="dxa"/>
            <w:vAlign w:val="bottom"/>
          </w:tcPr>
          <w:p w14:paraId="14C322C9"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-0.437509</w:t>
            </w:r>
          </w:p>
        </w:tc>
        <w:tc>
          <w:tcPr>
            <w:tcW w:w="1165" w:type="dxa"/>
            <w:vAlign w:val="bottom"/>
          </w:tcPr>
          <w:p w14:paraId="1D1A3F3B"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0.118289</w:t>
            </w:r>
          </w:p>
        </w:tc>
        <w:tc>
          <w:tcPr>
            <w:tcW w:w="1035" w:type="dxa"/>
            <w:vAlign w:val="bottom"/>
          </w:tcPr>
          <w:p w14:paraId="12F8757B"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-0.083588</w:t>
            </w:r>
          </w:p>
        </w:tc>
      </w:tr>
      <w:tr w:rsidR="001D3EFE" w:rsidRPr="001D3EFE" w14:paraId="02AC258B" w14:textId="77777777" w:rsidTr="001D3EFE">
        <w:trPr>
          <w:trHeight w:val="225"/>
        </w:trPr>
        <w:tc>
          <w:tcPr>
            <w:tcW w:w="1559" w:type="dxa"/>
            <w:vAlign w:val="bottom"/>
          </w:tcPr>
          <w:p w14:paraId="33A6A4C6" w14:textId="77777777" w:rsidR="00196394" w:rsidRPr="001D3EFE" w:rsidRDefault="00196394" w:rsidP="001D3EFE">
            <w:pPr>
              <w:autoSpaceDE w:val="0"/>
              <w:autoSpaceDN w:val="0"/>
              <w:adjustRightInd w:val="0"/>
              <w:spacing w:after="0" w:line="276" w:lineRule="auto"/>
              <w:rPr>
                <w:rFonts w:ascii="Times New Roman" w:hAnsi="Times New Roman" w:cs="Times New Roman"/>
                <w:b/>
                <w:bCs/>
                <w:color w:val="000000" w:themeColor="text1"/>
                <w:sz w:val="24"/>
                <w:szCs w:val="24"/>
                <w:lang w:val="en-ID"/>
              </w:rPr>
            </w:pPr>
            <w:r w:rsidRPr="001D3EFE">
              <w:rPr>
                <w:rFonts w:ascii="Times New Roman" w:hAnsi="Times New Roman" w:cs="Times New Roman"/>
                <w:b/>
                <w:bCs/>
                <w:color w:val="000000" w:themeColor="text1"/>
                <w:sz w:val="24"/>
                <w:szCs w:val="24"/>
                <w:lang w:val="en-ID"/>
              </w:rPr>
              <w:t> Kurtosis</w:t>
            </w:r>
          </w:p>
        </w:tc>
        <w:tc>
          <w:tcPr>
            <w:tcW w:w="1134" w:type="dxa"/>
            <w:vAlign w:val="bottom"/>
          </w:tcPr>
          <w:p w14:paraId="1B0C0DA2"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10.56059</w:t>
            </w:r>
          </w:p>
        </w:tc>
        <w:tc>
          <w:tcPr>
            <w:tcW w:w="1701" w:type="dxa"/>
            <w:vAlign w:val="bottom"/>
          </w:tcPr>
          <w:p w14:paraId="3873C131"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1.961698</w:t>
            </w:r>
          </w:p>
        </w:tc>
        <w:tc>
          <w:tcPr>
            <w:tcW w:w="1060" w:type="dxa"/>
            <w:vAlign w:val="bottom"/>
          </w:tcPr>
          <w:p w14:paraId="4BC73743"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1.509421</w:t>
            </w:r>
          </w:p>
        </w:tc>
        <w:tc>
          <w:tcPr>
            <w:tcW w:w="1165" w:type="dxa"/>
            <w:vAlign w:val="bottom"/>
          </w:tcPr>
          <w:p w14:paraId="349FE39A"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1.642254</w:t>
            </w:r>
          </w:p>
        </w:tc>
        <w:tc>
          <w:tcPr>
            <w:tcW w:w="1035" w:type="dxa"/>
            <w:vAlign w:val="bottom"/>
          </w:tcPr>
          <w:p w14:paraId="74EB51C0"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2.179388</w:t>
            </w:r>
          </w:p>
        </w:tc>
      </w:tr>
      <w:tr w:rsidR="001D3EFE" w:rsidRPr="001D3EFE" w14:paraId="3AB60478" w14:textId="77777777" w:rsidTr="001D3EFE">
        <w:trPr>
          <w:trHeight w:val="225"/>
        </w:trPr>
        <w:tc>
          <w:tcPr>
            <w:tcW w:w="1559" w:type="dxa"/>
            <w:vAlign w:val="bottom"/>
          </w:tcPr>
          <w:p w14:paraId="21290377"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b/>
                <w:bCs/>
                <w:color w:val="000000" w:themeColor="text1"/>
                <w:sz w:val="24"/>
                <w:szCs w:val="24"/>
                <w:lang w:val="en-ID"/>
              </w:rPr>
            </w:pPr>
          </w:p>
        </w:tc>
        <w:tc>
          <w:tcPr>
            <w:tcW w:w="1134" w:type="dxa"/>
            <w:vAlign w:val="bottom"/>
          </w:tcPr>
          <w:p w14:paraId="3D76A807"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701" w:type="dxa"/>
            <w:vAlign w:val="bottom"/>
          </w:tcPr>
          <w:p w14:paraId="0C18DD14"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60" w:type="dxa"/>
            <w:vAlign w:val="bottom"/>
          </w:tcPr>
          <w:p w14:paraId="30E5F526"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65" w:type="dxa"/>
            <w:vAlign w:val="bottom"/>
          </w:tcPr>
          <w:p w14:paraId="00FA8515"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35" w:type="dxa"/>
            <w:vAlign w:val="bottom"/>
          </w:tcPr>
          <w:p w14:paraId="25D014AD"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D3EFE" w:rsidRPr="001D3EFE" w14:paraId="0BC8A568" w14:textId="77777777" w:rsidTr="001D3EFE">
        <w:trPr>
          <w:trHeight w:val="225"/>
        </w:trPr>
        <w:tc>
          <w:tcPr>
            <w:tcW w:w="1559" w:type="dxa"/>
            <w:vAlign w:val="bottom"/>
          </w:tcPr>
          <w:p w14:paraId="73D649D8" w14:textId="77777777" w:rsidR="00196394" w:rsidRPr="001D3EFE" w:rsidRDefault="00196394" w:rsidP="001D3EFE">
            <w:pPr>
              <w:autoSpaceDE w:val="0"/>
              <w:autoSpaceDN w:val="0"/>
              <w:adjustRightInd w:val="0"/>
              <w:spacing w:after="0" w:line="276" w:lineRule="auto"/>
              <w:rPr>
                <w:rFonts w:ascii="Times New Roman" w:hAnsi="Times New Roman" w:cs="Times New Roman"/>
                <w:b/>
                <w:bCs/>
                <w:color w:val="000000" w:themeColor="text1"/>
                <w:sz w:val="24"/>
                <w:szCs w:val="24"/>
                <w:lang w:val="en-ID"/>
              </w:rPr>
            </w:pPr>
            <w:r w:rsidRPr="001D3EFE">
              <w:rPr>
                <w:rFonts w:ascii="Times New Roman" w:hAnsi="Times New Roman" w:cs="Times New Roman"/>
                <w:b/>
                <w:bCs/>
                <w:color w:val="000000" w:themeColor="text1"/>
                <w:sz w:val="24"/>
                <w:szCs w:val="24"/>
                <w:lang w:val="en-ID"/>
              </w:rPr>
              <w:t> Jarque-Bera</w:t>
            </w:r>
          </w:p>
        </w:tc>
        <w:tc>
          <w:tcPr>
            <w:tcW w:w="1134" w:type="dxa"/>
            <w:vAlign w:val="bottom"/>
          </w:tcPr>
          <w:p w14:paraId="7EDBC852"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379.9184</w:t>
            </w:r>
          </w:p>
        </w:tc>
        <w:tc>
          <w:tcPr>
            <w:tcW w:w="1701" w:type="dxa"/>
            <w:vAlign w:val="bottom"/>
          </w:tcPr>
          <w:p w14:paraId="50A0DE82"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6.078969</w:t>
            </w:r>
          </w:p>
        </w:tc>
        <w:tc>
          <w:tcPr>
            <w:tcW w:w="1060" w:type="dxa"/>
            <w:vAlign w:val="bottom"/>
          </w:tcPr>
          <w:p w14:paraId="468510A5"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16.80459</w:t>
            </w:r>
          </w:p>
        </w:tc>
        <w:tc>
          <w:tcPr>
            <w:tcW w:w="1165" w:type="dxa"/>
            <w:vAlign w:val="bottom"/>
          </w:tcPr>
          <w:p w14:paraId="79DC6799"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10.68437</w:t>
            </w:r>
          </w:p>
        </w:tc>
        <w:tc>
          <w:tcPr>
            <w:tcW w:w="1035" w:type="dxa"/>
            <w:vAlign w:val="bottom"/>
          </w:tcPr>
          <w:p w14:paraId="177F5ABC"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3.945108</w:t>
            </w:r>
          </w:p>
        </w:tc>
      </w:tr>
      <w:tr w:rsidR="001D3EFE" w:rsidRPr="001D3EFE" w14:paraId="216B3681" w14:textId="77777777" w:rsidTr="001D3EFE">
        <w:trPr>
          <w:trHeight w:val="225"/>
        </w:trPr>
        <w:tc>
          <w:tcPr>
            <w:tcW w:w="1559" w:type="dxa"/>
            <w:vAlign w:val="bottom"/>
          </w:tcPr>
          <w:p w14:paraId="2B7E48B8" w14:textId="77777777" w:rsidR="00196394" w:rsidRPr="001D3EFE" w:rsidRDefault="00196394" w:rsidP="001D3EFE">
            <w:pPr>
              <w:autoSpaceDE w:val="0"/>
              <w:autoSpaceDN w:val="0"/>
              <w:adjustRightInd w:val="0"/>
              <w:spacing w:after="0" w:line="276" w:lineRule="auto"/>
              <w:rPr>
                <w:rFonts w:ascii="Times New Roman" w:hAnsi="Times New Roman" w:cs="Times New Roman"/>
                <w:b/>
                <w:bCs/>
                <w:color w:val="000000" w:themeColor="text1"/>
                <w:sz w:val="24"/>
                <w:szCs w:val="24"/>
                <w:lang w:val="en-ID"/>
              </w:rPr>
            </w:pPr>
            <w:r w:rsidRPr="001D3EFE">
              <w:rPr>
                <w:rFonts w:ascii="Times New Roman" w:hAnsi="Times New Roman" w:cs="Times New Roman"/>
                <w:b/>
                <w:bCs/>
                <w:color w:val="000000" w:themeColor="text1"/>
                <w:sz w:val="24"/>
                <w:szCs w:val="24"/>
                <w:lang w:val="en-ID"/>
              </w:rPr>
              <w:t> Probability</w:t>
            </w:r>
          </w:p>
        </w:tc>
        <w:tc>
          <w:tcPr>
            <w:tcW w:w="1134" w:type="dxa"/>
            <w:vAlign w:val="bottom"/>
          </w:tcPr>
          <w:p w14:paraId="26B88EB1"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0.000000</w:t>
            </w:r>
          </w:p>
        </w:tc>
        <w:tc>
          <w:tcPr>
            <w:tcW w:w="1701" w:type="dxa"/>
            <w:vAlign w:val="bottom"/>
          </w:tcPr>
          <w:p w14:paraId="1146D998"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0.047860</w:t>
            </w:r>
          </w:p>
        </w:tc>
        <w:tc>
          <w:tcPr>
            <w:tcW w:w="1060" w:type="dxa"/>
            <w:vAlign w:val="bottom"/>
          </w:tcPr>
          <w:p w14:paraId="66166605"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0.000224</w:t>
            </w:r>
          </w:p>
        </w:tc>
        <w:tc>
          <w:tcPr>
            <w:tcW w:w="1165" w:type="dxa"/>
            <w:vAlign w:val="bottom"/>
          </w:tcPr>
          <w:p w14:paraId="0454CACD"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0.004785</w:t>
            </w:r>
          </w:p>
        </w:tc>
        <w:tc>
          <w:tcPr>
            <w:tcW w:w="1035" w:type="dxa"/>
            <w:vAlign w:val="bottom"/>
          </w:tcPr>
          <w:p w14:paraId="43F4CD0D"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0.139101</w:t>
            </w:r>
          </w:p>
        </w:tc>
      </w:tr>
      <w:tr w:rsidR="001D3EFE" w:rsidRPr="001D3EFE" w14:paraId="1AE58CAD" w14:textId="77777777" w:rsidTr="001D3EFE">
        <w:trPr>
          <w:trHeight w:val="225"/>
        </w:trPr>
        <w:tc>
          <w:tcPr>
            <w:tcW w:w="1559" w:type="dxa"/>
            <w:vAlign w:val="bottom"/>
          </w:tcPr>
          <w:p w14:paraId="2916B0FB"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b/>
                <w:bCs/>
                <w:color w:val="000000" w:themeColor="text1"/>
                <w:sz w:val="24"/>
                <w:szCs w:val="24"/>
                <w:lang w:val="en-ID"/>
              </w:rPr>
            </w:pPr>
          </w:p>
        </w:tc>
        <w:tc>
          <w:tcPr>
            <w:tcW w:w="1134" w:type="dxa"/>
            <w:vAlign w:val="bottom"/>
          </w:tcPr>
          <w:p w14:paraId="669056E9"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701" w:type="dxa"/>
            <w:vAlign w:val="bottom"/>
          </w:tcPr>
          <w:p w14:paraId="4A631EA8"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60" w:type="dxa"/>
            <w:vAlign w:val="bottom"/>
          </w:tcPr>
          <w:p w14:paraId="579BF017"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65" w:type="dxa"/>
            <w:vAlign w:val="bottom"/>
          </w:tcPr>
          <w:p w14:paraId="14569320"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35" w:type="dxa"/>
            <w:vAlign w:val="bottom"/>
          </w:tcPr>
          <w:p w14:paraId="5856F443"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D3EFE" w:rsidRPr="001D3EFE" w14:paraId="7717EA15" w14:textId="77777777" w:rsidTr="001D3EFE">
        <w:trPr>
          <w:trHeight w:val="225"/>
        </w:trPr>
        <w:tc>
          <w:tcPr>
            <w:tcW w:w="1559" w:type="dxa"/>
            <w:vAlign w:val="bottom"/>
          </w:tcPr>
          <w:p w14:paraId="7352969F" w14:textId="77777777" w:rsidR="00196394" w:rsidRPr="001D3EFE" w:rsidRDefault="00196394" w:rsidP="001D3EFE">
            <w:pPr>
              <w:autoSpaceDE w:val="0"/>
              <w:autoSpaceDN w:val="0"/>
              <w:adjustRightInd w:val="0"/>
              <w:spacing w:after="0" w:line="276" w:lineRule="auto"/>
              <w:rPr>
                <w:rFonts w:ascii="Times New Roman" w:hAnsi="Times New Roman" w:cs="Times New Roman"/>
                <w:b/>
                <w:bCs/>
                <w:color w:val="000000" w:themeColor="text1"/>
                <w:sz w:val="24"/>
                <w:szCs w:val="24"/>
                <w:lang w:val="en-ID"/>
              </w:rPr>
            </w:pPr>
            <w:r w:rsidRPr="001D3EFE">
              <w:rPr>
                <w:rFonts w:ascii="Times New Roman" w:hAnsi="Times New Roman" w:cs="Times New Roman"/>
                <w:b/>
                <w:bCs/>
                <w:color w:val="000000" w:themeColor="text1"/>
                <w:sz w:val="24"/>
                <w:szCs w:val="24"/>
                <w:lang w:val="en-ID"/>
              </w:rPr>
              <w:t> Sum</w:t>
            </w:r>
          </w:p>
        </w:tc>
        <w:tc>
          <w:tcPr>
            <w:tcW w:w="1134" w:type="dxa"/>
            <w:vAlign w:val="bottom"/>
          </w:tcPr>
          <w:p w14:paraId="4269406E"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-84.77200</w:t>
            </w:r>
          </w:p>
        </w:tc>
        <w:tc>
          <w:tcPr>
            <w:tcW w:w="1701" w:type="dxa"/>
            <w:vAlign w:val="bottom"/>
          </w:tcPr>
          <w:p w14:paraId="5AD9A0BD"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28958249</w:t>
            </w:r>
          </w:p>
        </w:tc>
        <w:tc>
          <w:tcPr>
            <w:tcW w:w="1060" w:type="dxa"/>
            <w:vAlign w:val="bottom"/>
          </w:tcPr>
          <w:p w14:paraId="69F85843"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1063057.</w:t>
            </w:r>
          </w:p>
        </w:tc>
        <w:tc>
          <w:tcPr>
            <w:tcW w:w="1165" w:type="dxa"/>
            <w:vAlign w:val="bottom"/>
          </w:tcPr>
          <w:p w14:paraId="775EE7DD"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120.2001</w:t>
            </w:r>
          </w:p>
        </w:tc>
        <w:tc>
          <w:tcPr>
            <w:tcW w:w="1035" w:type="dxa"/>
            <w:vAlign w:val="bottom"/>
          </w:tcPr>
          <w:p w14:paraId="0EF20E36"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25164806</w:t>
            </w:r>
          </w:p>
        </w:tc>
      </w:tr>
      <w:tr w:rsidR="001D3EFE" w:rsidRPr="001D3EFE" w14:paraId="28227855" w14:textId="77777777" w:rsidTr="001D3EFE">
        <w:trPr>
          <w:trHeight w:val="225"/>
        </w:trPr>
        <w:tc>
          <w:tcPr>
            <w:tcW w:w="1559" w:type="dxa"/>
            <w:vAlign w:val="bottom"/>
          </w:tcPr>
          <w:p w14:paraId="6B7C17DF" w14:textId="77777777" w:rsidR="00196394" w:rsidRPr="001D3EFE" w:rsidRDefault="00196394" w:rsidP="001D3EFE">
            <w:pPr>
              <w:autoSpaceDE w:val="0"/>
              <w:autoSpaceDN w:val="0"/>
              <w:adjustRightInd w:val="0"/>
              <w:spacing w:after="0" w:line="276" w:lineRule="auto"/>
              <w:rPr>
                <w:rFonts w:ascii="Times New Roman" w:hAnsi="Times New Roman" w:cs="Times New Roman"/>
                <w:b/>
                <w:bCs/>
                <w:color w:val="000000" w:themeColor="text1"/>
                <w:sz w:val="24"/>
                <w:szCs w:val="24"/>
                <w:lang w:val="en-ID"/>
              </w:rPr>
            </w:pPr>
            <w:r w:rsidRPr="001D3EFE">
              <w:rPr>
                <w:rFonts w:ascii="Times New Roman" w:hAnsi="Times New Roman" w:cs="Times New Roman"/>
                <w:b/>
                <w:bCs/>
                <w:color w:val="000000" w:themeColor="text1"/>
                <w:sz w:val="24"/>
                <w:szCs w:val="24"/>
                <w:lang w:val="en-ID"/>
              </w:rPr>
              <w:t> Sum Sq. Dev.</w:t>
            </w:r>
          </w:p>
        </w:tc>
        <w:tc>
          <w:tcPr>
            <w:tcW w:w="1134" w:type="dxa"/>
            <w:vAlign w:val="bottom"/>
          </w:tcPr>
          <w:p w14:paraId="12ACA3C0"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4414.572</w:t>
            </w:r>
          </w:p>
        </w:tc>
        <w:tc>
          <w:tcPr>
            <w:tcW w:w="1701" w:type="dxa"/>
            <w:vAlign w:val="bottom"/>
          </w:tcPr>
          <w:p w14:paraId="0412B939"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1.31E+12</w:t>
            </w:r>
          </w:p>
        </w:tc>
        <w:tc>
          <w:tcPr>
            <w:tcW w:w="1060" w:type="dxa"/>
            <w:vAlign w:val="bottom"/>
          </w:tcPr>
          <w:p w14:paraId="5D586339"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1.79E+09</w:t>
            </w:r>
          </w:p>
        </w:tc>
        <w:tc>
          <w:tcPr>
            <w:tcW w:w="1165" w:type="dxa"/>
            <w:vAlign w:val="bottom"/>
          </w:tcPr>
          <w:p w14:paraId="22E35F4B"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1.035469</w:t>
            </w:r>
          </w:p>
        </w:tc>
        <w:tc>
          <w:tcPr>
            <w:tcW w:w="1035" w:type="dxa"/>
            <w:vAlign w:val="bottom"/>
          </w:tcPr>
          <w:p w14:paraId="07CB9512"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7.13E+11</w:t>
            </w:r>
          </w:p>
        </w:tc>
      </w:tr>
      <w:tr w:rsidR="001D3EFE" w:rsidRPr="001D3EFE" w14:paraId="7A74D78B" w14:textId="77777777" w:rsidTr="001D3EFE">
        <w:trPr>
          <w:trHeight w:val="225"/>
        </w:trPr>
        <w:tc>
          <w:tcPr>
            <w:tcW w:w="1559" w:type="dxa"/>
            <w:vAlign w:val="bottom"/>
          </w:tcPr>
          <w:p w14:paraId="4D6F0F79" w14:textId="77777777" w:rsidR="00196394" w:rsidRPr="001D3EFE" w:rsidRDefault="00196394" w:rsidP="001D3EFE">
            <w:pPr>
              <w:autoSpaceDE w:val="0"/>
              <w:autoSpaceDN w:val="0"/>
              <w:adjustRightInd w:val="0"/>
              <w:spacing w:after="0" w:line="276" w:lineRule="auto"/>
              <w:rPr>
                <w:rFonts w:ascii="Times New Roman" w:hAnsi="Times New Roman" w:cs="Times New Roman"/>
                <w:b/>
                <w:bCs/>
                <w:color w:val="000000" w:themeColor="text1"/>
                <w:sz w:val="24"/>
                <w:szCs w:val="24"/>
                <w:lang w:val="en-ID"/>
              </w:rPr>
            </w:pPr>
          </w:p>
        </w:tc>
        <w:tc>
          <w:tcPr>
            <w:tcW w:w="1134" w:type="dxa"/>
            <w:vAlign w:val="bottom"/>
          </w:tcPr>
          <w:p w14:paraId="38B17072"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701" w:type="dxa"/>
            <w:vAlign w:val="bottom"/>
          </w:tcPr>
          <w:p w14:paraId="0A3396F1"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60" w:type="dxa"/>
            <w:vAlign w:val="bottom"/>
          </w:tcPr>
          <w:p w14:paraId="783240A3"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65" w:type="dxa"/>
            <w:vAlign w:val="bottom"/>
          </w:tcPr>
          <w:p w14:paraId="3AE6AA0C"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35" w:type="dxa"/>
            <w:vAlign w:val="bottom"/>
          </w:tcPr>
          <w:p w14:paraId="3E165983"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D3EFE" w:rsidRPr="001D3EFE" w14:paraId="70AF7E8C" w14:textId="77777777" w:rsidTr="001D3EFE">
        <w:trPr>
          <w:trHeight w:val="225"/>
        </w:trPr>
        <w:tc>
          <w:tcPr>
            <w:tcW w:w="1559" w:type="dxa"/>
            <w:vAlign w:val="bottom"/>
          </w:tcPr>
          <w:p w14:paraId="6F7DF158" w14:textId="77777777" w:rsidR="00196394" w:rsidRPr="001D3EFE" w:rsidRDefault="00196394" w:rsidP="001D3EFE">
            <w:pPr>
              <w:autoSpaceDE w:val="0"/>
              <w:autoSpaceDN w:val="0"/>
              <w:adjustRightInd w:val="0"/>
              <w:spacing w:after="0" w:line="276" w:lineRule="auto"/>
              <w:rPr>
                <w:rFonts w:ascii="Times New Roman" w:hAnsi="Times New Roman" w:cs="Times New Roman"/>
                <w:b/>
                <w:bCs/>
                <w:color w:val="000000" w:themeColor="text1"/>
                <w:sz w:val="24"/>
                <w:szCs w:val="24"/>
                <w:lang w:val="en-ID"/>
              </w:rPr>
            </w:pPr>
            <w:r w:rsidRPr="001D3EFE">
              <w:rPr>
                <w:rFonts w:ascii="Times New Roman" w:hAnsi="Times New Roman" w:cs="Times New Roman"/>
                <w:b/>
                <w:bCs/>
                <w:color w:val="000000" w:themeColor="text1"/>
                <w:sz w:val="24"/>
                <w:szCs w:val="24"/>
                <w:lang w:val="en-ID"/>
              </w:rPr>
              <w:t> Observations</w:t>
            </w:r>
          </w:p>
        </w:tc>
        <w:tc>
          <w:tcPr>
            <w:tcW w:w="1134" w:type="dxa"/>
            <w:vAlign w:val="bottom"/>
          </w:tcPr>
          <w:p w14:paraId="4DA0B4EE"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135</w:t>
            </w:r>
          </w:p>
        </w:tc>
        <w:tc>
          <w:tcPr>
            <w:tcW w:w="1701" w:type="dxa"/>
            <w:vAlign w:val="bottom"/>
          </w:tcPr>
          <w:p w14:paraId="2949E0F5"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135</w:t>
            </w:r>
          </w:p>
        </w:tc>
        <w:tc>
          <w:tcPr>
            <w:tcW w:w="1060" w:type="dxa"/>
            <w:vAlign w:val="bottom"/>
          </w:tcPr>
          <w:p w14:paraId="1247F052"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135</w:t>
            </w:r>
          </w:p>
        </w:tc>
        <w:tc>
          <w:tcPr>
            <w:tcW w:w="1165" w:type="dxa"/>
            <w:vAlign w:val="bottom"/>
          </w:tcPr>
          <w:p w14:paraId="6CDB410B"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135</w:t>
            </w:r>
          </w:p>
        </w:tc>
        <w:tc>
          <w:tcPr>
            <w:tcW w:w="1035" w:type="dxa"/>
            <w:vAlign w:val="bottom"/>
          </w:tcPr>
          <w:p w14:paraId="325B393C" w14:textId="77777777" w:rsidR="00196394" w:rsidRPr="001D3EFE"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D3EFE">
              <w:rPr>
                <w:rFonts w:ascii="Times New Roman" w:hAnsi="Times New Roman" w:cs="Times New Roman"/>
                <w:color w:val="000000" w:themeColor="text1"/>
                <w:sz w:val="24"/>
                <w:szCs w:val="24"/>
                <w:lang w:val="en-ID"/>
              </w:rPr>
              <w:t> 135</w:t>
            </w:r>
          </w:p>
        </w:tc>
      </w:tr>
    </w:tbl>
    <w:p w14:paraId="1796B334" w14:textId="0DE07CA9" w:rsidR="00196394" w:rsidRPr="00001526" w:rsidRDefault="00196394" w:rsidP="0003448A">
      <w:pPr>
        <w:spacing w:line="276" w:lineRule="auto"/>
        <w:ind w:left="720"/>
        <w:jc w:val="both"/>
        <w:rPr>
          <w:rFonts w:ascii="Times New Roman" w:hAnsi="Times New Roman" w:cs="Times New Roman"/>
          <w:color w:val="000000" w:themeColor="text1"/>
          <w:sz w:val="20"/>
          <w:szCs w:val="20"/>
          <w:lang w:val="en-ID"/>
        </w:rPr>
      </w:pPr>
      <w:r w:rsidRPr="00001526">
        <w:rPr>
          <w:rFonts w:ascii="Times New Roman" w:hAnsi="Times New Roman" w:cs="Times New Roman"/>
          <w:color w:val="000000" w:themeColor="text1"/>
          <w:sz w:val="20"/>
          <w:szCs w:val="20"/>
          <w:lang w:val="en-ID"/>
        </w:rPr>
        <w:t>Sumber : Hasil olah data Eviews 10</w:t>
      </w:r>
    </w:p>
    <w:p w14:paraId="0B658C90"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xml:space="preserve">Hasil analisis deskriptif data diatas menunjukkan terdapat 135 observasi pada setiap data yang akan diteliti. Variabel dependen atau variabel utama dalam penelitian tersebut yaitu IPI, menunjukkan bahwa nilai terendah yaitu -32.46800 terjadi pada bulan Mei tahun 2020 dan untuk nilai tertinggi yaitu 16.32000 pada bulan Juli tahun 2019. Rata-rata </w:t>
      </w:r>
      <w:r w:rsidRPr="00196394">
        <w:rPr>
          <w:rFonts w:ascii="Times New Roman" w:hAnsi="Times New Roman" w:cs="Times New Roman"/>
          <w:i/>
          <w:iCs/>
          <w:color w:val="000000" w:themeColor="text1"/>
          <w:sz w:val="24"/>
          <w:szCs w:val="24"/>
          <w:lang w:val="en-ID"/>
        </w:rPr>
        <w:t>(mean)</w:t>
      </w:r>
      <w:r w:rsidRPr="00196394">
        <w:rPr>
          <w:rFonts w:ascii="Times New Roman" w:hAnsi="Times New Roman" w:cs="Times New Roman"/>
          <w:color w:val="000000" w:themeColor="text1"/>
          <w:sz w:val="24"/>
          <w:szCs w:val="24"/>
          <w:lang w:val="en-ID"/>
        </w:rPr>
        <w:t xml:space="preserve"> IPI dari tahun 2010-2021 adalah -0.627941 dengan standar deviasi 5.739736. Pada variabel pembiayaan UMKM dengan nilai minimum yaitu 47140.00 dan nilai maksimum yaitu  385681.0, adapaun rata-rata</w:t>
      </w:r>
      <w:r w:rsidRPr="00196394">
        <w:rPr>
          <w:rFonts w:ascii="Times New Roman" w:hAnsi="Times New Roman" w:cs="Times New Roman"/>
          <w:i/>
          <w:iCs/>
          <w:color w:val="000000" w:themeColor="text1"/>
          <w:sz w:val="24"/>
          <w:szCs w:val="24"/>
          <w:lang w:val="en-ID"/>
        </w:rPr>
        <w:t xml:space="preserve"> (mean) </w:t>
      </w:r>
      <w:r w:rsidRPr="00196394">
        <w:rPr>
          <w:rFonts w:ascii="Times New Roman" w:hAnsi="Times New Roman" w:cs="Times New Roman"/>
          <w:color w:val="000000" w:themeColor="text1"/>
          <w:sz w:val="24"/>
          <w:szCs w:val="24"/>
          <w:lang w:val="en-ID"/>
        </w:rPr>
        <w:t xml:space="preserve">dari tahun 2010-2021 adalah  214505.5 dengan standar deviasi yaitu  98731.55. Selanjutnya untuk variabel pengaruh </w:t>
      </w:r>
      <w:r w:rsidRPr="00196394">
        <w:rPr>
          <w:rFonts w:ascii="Times New Roman" w:hAnsi="Times New Roman" w:cs="Times New Roman"/>
          <w:i/>
          <w:iCs/>
          <w:color w:val="000000" w:themeColor="text1"/>
          <w:sz w:val="24"/>
          <w:szCs w:val="24"/>
          <w:lang w:val="en-ID"/>
        </w:rPr>
        <w:t xml:space="preserve">financial crunch </w:t>
      </w:r>
      <w:r w:rsidRPr="00196394">
        <w:rPr>
          <w:rFonts w:ascii="Times New Roman" w:hAnsi="Times New Roman" w:cs="Times New Roman"/>
          <w:color w:val="000000" w:themeColor="text1"/>
          <w:sz w:val="24"/>
          <w:szCs w:val="24"/>
          <w:lang w:val="en-ID"/>
        </w:rPr>
        <w:t xml:space="preserve">pada bank syariah yaitu NPF, FDR, dan DPK memilki nilai rata-rata </w:t>
      </w:r>
      <w:r w:rsidRPr="00196394">
        <w:rPr>
          <w:rFonts w:ascii="Times New Roman" w:hAnsi="Times New Roman" w:cs="Times New Roman"/>
          <w:i/>
          <w:iCs/>
          <w:color w:val="000000" w:themeColor="text1"/>
          <w:sz w:val="24"/>
          <w:szCs w:val="24"/>
          <w:lang w:val="en-ID"/>
        </w:rPr>
        <w:t xml:space="preserve">(mean) </w:t>
      </w:r>
      <w:r w:rsidRPr="00196394">
        <w:rPr>
          <w:rFonts w:ascii="Times New Roman" w:hAnsi="Times New Roman" w:cs="Times New Roman"/>
          <w:color w:val="000000" w:themeColor="text1"/>
          <w:sz w:val="24"/>
          <w:szCs w:val="24"/>
          <w:lang w:val="en-ID"/>
        </w:rPr>
        <w:t>yang berbeda beda yaitu 7874.496</w:t>
      </w:r>
      <w:r w:rsidRPr="00196394">
        <w:rPr>
          <w:rFonts w:ascii="Times New Roman" w:hAnsi="Times New Roman" w:cs="Times New Roman"/>
          <w:color w:val="000000" w:themeColor="text1"/>
          <w:sz w:val="24"/>
          <w:szCs w:val="24"/>
        </w:rPr>
        <w:t xml:space="preserve">, </w:t>
      </w:r>
      <w:r w:rsidRPr="00196394">
        <w:rPr>
          <w:rFonts w:ascii="Times New Roman" w:hAnsi="Times New Roman" w:cs="Times New Roman"/>
          <w:color w:val="000000" w:themeColor="text1"/>
          <w:sz w:val="24"/>
          <w:szCs w:val="24"/>
          <w:lang w:val="en-ID"/>
        </w:rPr>
        <w:t>0.890371</w:t>
      </w:r>
      <w:r w:rsidRPr="00196394">
        <w:rPr>
          <w:rFonts w:ascii="Times New Roman" w:hAnsi="Times New Roman" w:cs="Times New Roman"/>
          <w:color w:val="000000" w:themeColor="text1"/>
          <w:sz w:val="24"/>
          <w:szCs w:val="24"/>
        </w:rPr>
        <w:t xml:space="preserve">, dan </w:t>
      </w:r>
      <w:r w:rsidRPr="00196394">
        <w:rPr>
          <w:rFonts w:ascii="Times New Roman" w:hAnsi="Times New Roman" w:cs="Times New Roman"/>
          <w:color w:val="000000" w:themeColor="text1"/>
          <w:sz w:val="24"/>
          <w:szCs w:val="24"/>
          <w:lang w:val="en-ID"/>
        </w:rPr>
        <w:t>186406.0</w:t>
      </w:r>
      <w:r w:rsidRPr="00196394">
        <w:rPr>
          <w:rFonts w:ascii="Times New Roman" w:hAnsi="Times New Roman" w:cs="Times New Roman"/>
          <w:color w:val="000000" w:themeColor="text1"/>
          <w:sz w:val="24"/>
          <w:szCs w:val="24"/>
        </w:rPr>
        <w:t xml:space="preserve"> </w:t>
      </w:r>
      <w:r w:rsidRPr="00196394">
        <w:rPr>
          <w:rFonts w:ascii="Times New Roman" w:hAnsi="Times New Roman" w:cs="Times New Roman"/>
          <w:color w:val="000000" w:themeColor="text1"/>
          <w:sz w:val="24"/>
          <w:szCs w:val="24"/>
          <w:lang w:val="en-ID"/>
        </w:rPr>
        <w:t>dengan standar deviasi yaitu  3657.731</w:t>
      </w:r>
      <w:r w:rsidRPr="00196394">
        <w:rPr>
          <w:rFonts w:ascii="Times New Roman" w:hAnsi="Times New Roman" w:cs="Times New Roman"/>
          <w:color w:val="000000" w:themeColor="text1"/>
          <w:sz w:val="24"/>
          <w:szCs w:val="24"/>
        </w:rPr>
        <w:t xml:space="preserve">, </w:t>
      </w:r>
      <w:r w:rsidRPr="00196394">
        <w:rPr>
          <w:rFonts w:ascii="Times New Roman" w:hAnsi="Times New Roman" w:cs="Times New Roman"/>
          <w:color w:val="000000" w:themeColor="text1"/>
          <w:sz w:val="24"/>
          <w:szCs w:val="24"/>
          <w:lang w:val="en-ID"/>
        </w:rPr>
        <w:t>0.087906</w:t>
      </w:r>
      <w:r w:rsidRPr="00196394">
        <w:rPr>
          <w:rFonts w:ascii="Times New Roman" w:hAnsi="Times New Roman" w:cs="Times New Roman"/>
          <w:color w:val="000000" w:themeColor="text1"/>
          <w:sz w:val="24"/>
          <w:szCs w:val="24"/>
        </w:rPr>
        <w:t xml:space="preserve">, dan </w:t>
      </w:r>
      <w:r w:rsidRPr="00196394">
        <w:rPr>
          <w:rFonts w:ascii="Times New Roman" w:hAnsi="Times New Roman" w:cs="Times New Roman"/>
          <w:color w:val="000000" w:themeColor="text1"/>
          <w:sz w:val="24"/>
          <w:szCs w:val="24"/>
          <w:lang w:val="en-ID"/>
        </w:rPr>
        <w:t>72935.78.</w:t>
      </w:r>
    </w:p>
    <w:p w14:paraId="51CE2C67" w14:textId="77777777" w:rsidR="00196394" w:rsidRPr="00001526" w:rsidRDefault="00196394" w:rsidP="0003448A">
      <w:pPr>
        <w:pStyle w:val="Heading3"/>
        <w:numPr>
          <w:ilvl w:val="0"/>
          <w:numId w:val="28"/>
        </w:numPr>
        <w:spacing w:line="276" w:lineRule="auto"/>
        <w:rPr>
          <w:rFonts w:ascii="Times New Roman" w:hAnsi="Times New Roman" w:cs="Times New Roman"/>
          <w:b/>
          <w:bCs/>
          <w:color w:val="000000" w:themeColor="text1"/>
        </w:rPr>
      </w:pPr>
      <w:bookmarkStart w:id="99" w:name="_Toc92967024"/>
      <w:bookmarkStart w:id="100" w:name="_Toc92967322"/>
      <w:bookmarkStart w:id="101" w:name="_Toc92968018"/>
      <w:bookmarkStart w:id="102" w:name="_Toc92968971"/>
      <w:r w:rsidRPr="00001526">
        <w:rPr>
          <w:rFonts w:ascii="Times New Roman" w:hAnsi="Times New Roman" w:cs="Times New Roman"/>
          <w:b/>
          <w:bCs/>
          <w:color w:val="000000" w:themeColor="text1"/>
        </w:rPr>
        <w:t>Analisis VAR/VECM</w:t>
      </w:r>
      <w:bookmarkEnd w:id="99"/>
      <w:bookmarkEnd w:id="100"/>
      <w:bookmarkEnd w:id="101"/>
      <w:bookmarkEnd w:id="102"/>
    </w:p>
    <w:p w14:paraId="6D8A5F2E" w14:textId="77777777" w:rsidR="00196394" w:rsidRPr="00001526" w:rsidRDefault="00196394" w:rsidP="00001526">
      <w:pPr>
        <w:pStyle w:val="Heading4"/>
        <w:numPr>
          <w:ilvl w:val="0"/>
          <w:numId w:val="35"/>
        </w:numPr>
        <w:spacing w:line="276" w:lineRule="auto"/>
        <w:ind w:left="993"/>
        <w:rPr>
          <w:rFonts w:ascii="Times New Roman" w:hAnsi="Times New Roman" w:cs="Times New Roman"/>
          <w:i w:val="0"/>
          <w:iCs w:val="0"/>
          <w:color w:val="000000" w:themeColor="text1"/>
          <w:sz w:val="24"/>
          <w:szCs w:val="24"/>
        </w:rPr>
      </w:pPr>
      <w:bookmarkStart w:id="103" w:name="_Toc92968019"/>
      <w:bookmarkStart w:id="104" w:name="_Toc92968972"/>
      <w:r w:rsidRPr="00001526">
        <w:rPr>
          <w:rFonts w:ascii="Times New Roman" w:hAnsi="Times New Roman" w:cs="Times New Roman"/>
          <w:i w:val="0"/>
          <w:iCs w:val="0"/>
          <w:color w:val="000000" w:themeColor="text1"/>
          <w:sz w:val="24"/>
          <w:szCs w:val="24"/>
        </w:rPr>
        <w:t>Uji Stasioneritas Data</w:t>
      </w:r>
      <w:bookmarkEnd w:id="103"/>
      <w:bookmarkEnd w:id="104"/>
    </w:p>
    <w:p w14:paraId="707259E6"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Dalam melakukan pengujian VAR perlu dilakukannya uji stasioneritasnya terlebih dahulu. Adapun metode uji stasioneritas yang digunakan adalah dengan melakukan uji </w:t>
      </w:r>
      <w:r w:rsidRPr="00196394">
        <w:rPr>
          <w:rFonts w:ascii="Times New Roman" w:hAnsi="Times New Roman" w:cs="Times New Roman"/>
          <w:i/>
          <w:iCs/>
          <w:color w:val="000000" w:themeColor="text1"/>
          <w:sz w:val="24"/>
          <w:szCs w:val="24"/>
        </w:rPr>
        <w:t>Augmented Dickey-Fuller</w:t>
      </w:r>
      <w:r w:rsidRPr="00196394">
        <w:rPr>
          <w:rFonts w:ascii="Times New Roman" w:hAnsi="Times New Roman" w:cs="Times New Roman"/>
          <w:color w:val="000000" w:themeColor="text1"/>
          <w:sz w:val="24"/>
          <w:szCs w:val="24"/>
        </w:rPr>
        <w:t xml:space="preserve"> (ADF) yang diawali dengan melakukan pengujian formal dengan uji </w:t>
      </w:r>
      <w:r w:rsidRPr="00196394">
        <w:rPr>
          <w:rFonts w:ascii="Times New Roman" w:hAnsi="Times New Roman" w:cs="Times New Roman"/>
          <w:i/>
          <w:iCs/>
          <w:color w:val="000000" w:themeColor="text1"/>
          <w:sz w:val="24"/>
          <w:szCs w:val="24"/>
        </w:rPr>
        <w:t>unit root test</w:t>
      </w:r>
      <w:r w:rsidRPr="00196394">
        <w:rPr>
          <w:rFonts w:ascii="Times New Roman" w:hAnsi="Times New Roman" w:cs="Times New Roman"/>
          <w:color w:val="000000" w:themeColor="text1"/>
          <w:sz w:val="24"/>
          <w:szCs w:val="24"/>
        </w:rPr>
        <w:t xml:space="preserve">. Metode uji </w:t>
      </w:r>
      <w:r w:rsidRPr="00196394">
        <w:rPr>
          <w:rFonts w:ascii="Times New Roman" w:hAnsi="Times New Roman" w:cs="Times New Roman"/>
          <w:i/>
          <w:iCs/>
          <w:color w:val="000000" w:themeColor="text1"/>
          <w:sz w:val="24"/>
          <w:szCs w:val="24"/>
        </w:rPr>
        <w:t xml:space="preserve">Augmented Dickey-Fuller </w:t>
      </w:r>
      <w:r w:rsidRPr="00196394">
        <w:rPr>
          <w:rFonts w:ascii="Times New Roman" w:hAnsi="Times New Roman" w:cs="Times New Roman"/>
          <w:color w:val="000000" w:themeColor="text1"/>
          <w:sz w:val="24"/>
          <w:szCs w:val="24"/>
        </w:rPr>
        <w:t xml:space="preserve">(ADF) ini digunakan untuk menguji data apakah data </w:t>
      </w:r>
      <w:r w:rsidRPr="00196394">
        <w:rPr>
          <w:rFonts w:ascii="Times New Roman" w:hAnsi="Times New Roman" w:cs="Times New Roman"/>
          <w:i/>
          <w:iCs/>
          <w:color w:val="000000" w:themeColor="text1"/>
          <w:sz w:val="24"/>
          <w:szCs w:val="24"/>
        </w:rPr>
        <w:t>time series</w:t>
      </w:r>
      <w:r w:rsidRPr="00196394">
        <w:rPr>
          <w:rFonts w:ascii="Times New Roman" w:hAnsi="Times New Roman" w:cs="Times New Roman"/>
          <w:color w:val="000000" w:themeColor="text1"/>
          <w:sz w:val="24"/>
          <w:szCs w:val="24"/>
        </w:rPr>
        <w:t xml:space="preserve"> tersebut stasioner atau tidak, dan dimana data tersebut pergerakannya sangat lembut </w:t>
      </w:r>
      <w:r w:rsidRPr="00196394">
        <w:rPr>
          <w:rFonts w:ascii="Times New Roman" w:hAnsi="Times New Roman" w:cs="Times New Roman"/>
          <w:i/>
          <w:iCs/>
          <w:color w:val="000000" w:themeColor="text1"/>
          <w:sz w:val="24"/>
          <w:szCs w:val="24"/>
        </w:rPr>
        <w:t xml:space="preserve">(smooth). </w:t>
      </w:r>
      <w:r w:rsidRPr="00196394">
        <w:rPr>
          <w:rFonts w:ascii="Times New Roman" w:hAnsi="Times New Roman" w:cs="Times New Roman"/>
          <w:color w:val="000000" w:themeColor="text1"/>
          <w:sz w:val="24"/>
          <w:szCs w:val="24"/>
        </w:rPr>
        <w:t xml:space="preserve">Uji ADF yang dilakukan pada tingkat level, </w:t>
      </w:r>
      <w:r w:rsidRPr="00196394">
        <w:rPr>
          <w:rFonts w:ascii="Times New Roman" w:hAnsi="Times New Roman" w:cs="Times New Roman"/>
          <w:i/>
          <w:iCs/>
          <w:color w:val="000000" w:themeColor="text1"/>
          <w:sz w:val="24"/>
          <w:szCs w:val="24"/>
        </w:rPr>
        <w:t>first difference</w:t>
      </w:r>
      <w:r w:rsidRPr="00196394">
        <w:rPr>
          <w:rFonts w:ascii="Times New Roman" w:hAnsi="Times New Roman" w:cs="Times New Roman"/>
          <w:color w:val="000000" w:themeColor="text1"/>
          <w:sz w:val="24"/>
          <w:szCs w:val="24"/>
        </w:rPr>
        <w:t xml:space="preserve">, maupun </w:t>
      </w:r>
      <w:r w:rsidRPr="00196394">
        <w:rPr>
          <w:rFonts w:ascii="Times New Roman" w:hAnsi="Times New Roman" w:cs="Times New Roman"/>
          <w:i/>
          <w:iCs/>
          <w:color w:val="000000" w:themeColor="text1"/>
          <w:sz w:val="24"/>
          <w:szCs w:val="24"/>
        </w:rPr>
        <w:t>second difference</w:t>
      </w:r>
      <w:r w:rsidRPr="00196394">
        <w:rPr>
          <w:rFonts w:ascii="Times New Roman" w:hAnsi="Times New Roman" w:cs="Times New Roman"/>
          <w:color w:val="000000" w:themeColor="text1"/>
          <w:sz w:val="24"/>
          <w:szCs w:val="24"/>
        </w:rPr>
        <w:t xml:space="preserve"> dengan series data bulanan dari tahun 2010:1 sampai dengan tahun 2021:3</w:t>
      </w:r>
    </w:p>
    <w:p w14:paraId="6DEFC5DC"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Hasil uji stasioneritas data pengaruh </w:t>
      </w:r>
      <w:r w:rsidRPr="00196394">
        <w:rPr>
          <w:rFonts w:ascii="Times New Roman" w:hAnsi="Times New Roman" w:cs="Times New Roman"/>
          <w:i/>
          <w:iCs/>
          <w:color w:val="000000" w:themeColor="text1"/>
          <w:sz w:val="24"/>
          <w:szCs w:val="24"/>
        </w:rPr>
        <w:t>financial crunch</w:t>
      </w:r>
      <w:r w:rsidRPr="00196394">
        <w:rPr>
          <w:rFonts w:ascii="Times New Roman" w:hAnsi="Times New Roman" w:cs="Times New Roman"/>
          <w:color w:val="000000" w:themeColor="text1"/>
          <w:sz w:val="24"/>
          <w:szCs w:val="24"/>
        </w:rPr>
        <w:t xml:space="preserve"> pada bank syariah, Pembiayaan UMKM kepada Pertumbuhan Ekonomi adalah sebagai berikut :</w:t>
      </w:r>
    </w:p>
    <w:p w14:paraId="22868C20" w14:textId="77777777" w:rsidR="00196394" w:rsidRPr="00001526" w:rsidRDefault="00196394" w:rsidP="0003448A">
      <w:pPr>
        <w:pStyle w:val="Heading5"/>
        <w:spacing w:line="276" w:lineRule="auto"/>
        <w:ind w:left="426"/>
        <w:rPr>
          <w:rFonts w:cs="Times New Roman"/>
          <w:sz w:val="20"/>
          <w:szCs w:val="20"/>
        </w:rPr>
      </w:pPr>
      <w:bookmarkStart w:id="105" w:name="_Toc91231698"/>
      <w:bookmarkStart w:id="106" w:name="_Toc92167246"/>
      <w:bookmarkStart w:id="107" w:name="_Toc92274944"/>
      <w:bookmarkStart w:id="108" w:name="_Toc92536591"/>
      <w:r w:rsidRPr="00001526">
        <w:rPr>
          <w:rFonts w:cs="Times New Roman"/>
          <w:sz w:val="20"/>
          <w:szCs w:val="20"/>
        </w:rPr>
        <w:t xml:space="preserve">Tabel 4.2 Hasil Uji Stasioneritas Tingkat Level dan Tingkat Diferensi Pertama </w:t>
      </w:r>
      <w:bookmarkEnd w:id="105"/>
      <w:bookmarkEnd w:id="106"/>
      <w:r w:rsidRPr="00001526">
        <w:rPr>
          <w:rFonts w:cs="Times New Roman"/>
          <w:sz w:val="20"/>
          <w:szCs w:val="20"/>
        </w:rPr>
        <w:t>pada Data</w:t>
      </w:r>
      <w:bookmarkEnd w:id="107"/>
      <w:bookmarkEnd w:id="108"/>
    </w:p>
    <w:tbl>
      <w:tblPr>
        <w:tblW w:w="99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389"/>
        <w:gridCol w:w="14"/>
        <w:gridCol w:w="1288"/>
        <w:gridCol w:w="1283"/>
        <w:gridCol w:w="1323"/>
        <w:gridCol w:w="16"/>
        <w:gridCol w:w="33"/>
        <w:gridCol w:w="1357"/>
        <w:gridCol w:w="1283"/>
        <w:gridCol w:w="1323"/>
        <w:gridCol w:w="28"/>
      </w:tblGrid>
      <w:tr w:rsidR="00196394" w:rsidRPr="00196394" w14:paraId="6E96427E" w14:textId="77777777" w:rsidTr="00001526">
        <w:trPr>
          <w:trHeight w:val="20"/>
        </w:trPr>
        <w:tc>
          <w:tcPr>
            <w:tcW w:w="9907" w:type="dxa"/>
            <w:gridSpan w:val="12"/>
            <w:vAlign w:val="center"/>
          </w:tcPr>
          <w:p w14:paraId="1EBA5D33" w14:textId="77777777" w:rsidR="00196394" w:rsidRPr="00196394" w:rsidRDefault="00196394" w:rsidP="001D3EFE">
            <w:pPr>
              <w:spacing w:after="0" w:line="276" w:lineRule="auto"/>
              <w:jc w:val="center"/>
              <w:rPr>
                <w:rFonts w:ascii="Times New Roman" w:hAnsi="Times New Roman" w:cs="Times New Roman"/>
                <w:b/>
                <w:bCs/>
                <w:color w:val="000000" w:themeColor="text1"/>
                <w:sz w:val="24"/>
                <w:szCs w:val="24"/>
              </w:rPr>
            </w:pPr>
            <w:r w:rsidRPr="00196394">
              <w:rPr>
                <w:rFonts w:ascii="Times New Roman" w:hAnsi="Times New Roman" w:cs="Times New Roman"/>
                <w:b/>
                <w:bCs/>
                <w:color w:val="000000" w:themeColor="text1"/>
                <w:sz w:val="24"/>
                <w:szCs w:val="24"/>
              </w:rPr>
              <w:t>ADF Test Statistic (max lag = 12)</w:t>
            </w:r>
          </w:p>
        </w:tc>
      </w:tr>
      <w:tr w:rsidR="00196394" w:rsidRPr="00196394" w14:paraId="09EB1F59" w14:textId="77777777" w:rsidTr="00001526">
        <w:trPr>
          <w:trHeight w:val="20"/>
        </w:trPr>
        <w:tc>
          <w:tcPr>
            <w:tcW w:w="570" w:type="dxa"/>
            <w:vMerge w:val="restart"/>
            <w:vAlign w:val="center"/>
          </w:tcPr>
          <w:p w14:paraId="1581DB3B" w14:textId="77777777" w:rsidR="00196394" w:rsidRPr="00196394" w:rsidRDefault="00196394" w:rsidP="001D3EFE">
            <w:pPr>
              <w:spacing w:after="0" w:line="276" w:lineRule="auto"/>
              <w:jc w:val="center"/>
              <w:rPr>
                <w:rFonts w:ascii="Times New Roman" w:hAnsi="Times New Roman" w:cs="Times New Roman"/>
                <w:b/>
                <w:bCs/>
                <w:color w:val="000000" w:themeColor="text1"/>
                <w:sz w:val="24"/>
                <w:szCs w:val="24"/>
              </w:rPr>
            </w:pPr>
            <w:r w:rsidRPr="00196394">
              <w:rPr>
                <w:rFonts w:ascii="Times New Roman" w:hAnsi="Times New Roman" w:cs="Times New Roman"/>
                <w:b/>
                <w:bCs/>
                <w:color w:val="000000" w:themeColor="text1"/>
                <w:sz w:val="24"/>
                <w:szCs w:val="24"/>
              </w:rPr>
              <w:t>No.</w:t>
            </w:r>
          </w:p>
        </w:tc>
        <w:tc>
          <w:tcPr>
            <w:tcW w:w="1389" w:type="dxa"/>
            <w:vMerge w:val="restart"/>
            <w:vAlign w:val="center"/>
          </w:tcPr>
          <w:p w14:paraId="31C418DD" w14:textId="77777777" w:rsidR="00196394" w:rsidRPr="00196394" w:rsidRDefault="00196394" w:rsidP="001D3EFE">
            <w:pPr>
              <w:spacing w:after="0" w:line="276" w:lineRule="auto"/>
              <w:jc w:val="center"/>
              <w:rPr>
                <w:rFonts w:ascii="Times New Roman" w:hAnsi="Times New Roman" w:cs="Times New Roman"/>
                <w:b/>
                <w:bCs/>
                <w:color w:val="000000" w:themeColor="text1"/>
                <w:sz w:val="24"/>
                <w:szCs w:val="24"/>
              </w:rPr>
            </w:pPr>
            <w:r w:rsidRPr="00196394">
              <w:rPr>
                <w:rFonts w:ascii="Times New Roman" w:hAnsi="Times New Roman" w:cs="Times New Roman"/>
                <w:b/>
                <w:bCs/>
                <w:color w:val="000000" w:themeColor="text1"/>
                <w:sz w:val="24"/>
                <w:szCs w:val="24"/>
              </w:rPr>
              <w:t>Variabel</w:t>
            </w:r>
          </w:p>
        </w:tc>
        <w:tc>
          <w:tcPr>
            <w:tcW w:w="7948" w:type="dxa"/>
            <w:gridSpan w:val="10"/>
            <w:vAlign w:val="center"/>
          </w:tcPr>
          <w:p w14:paraId="4AFA9320" w14:textId="77777777" w:rsidR="00196394" w:rsidRPr="00196394" w:rsidRDefault="00196394" w:rsidP="001D3EFE">
            <w:pPr>
              <w:spacing w:after="0" w:line="276" w:lineRule="auto"/>
              <w:jc w:val="center"/>
              <w:rPr>
                <w:rFonts w:ascii="Times New Roman" w:hAnsi="Times New Roman" w:cs="Times New Roman"/>
                <w:b/>
                <w:bCs/>
                <w:color w:val="000000" w:themeColor="text1"/>
                <w:sz w:val="24"/>
                <w:szCs w:val="24"/>
              </w:rPr>
            </w:pPr>
            <w:r w:rsidRPr="00196394">
              <w:rPr>
                <w:rFonts w:ascii="Times New Roman" w:hAnsi="Times New Roman" w:cs="Times New Roman"/>
                <w:b/>
                <w:bCs/>
                <w:color w:val="000000" w:themeColor="text1"/>
                <w:sz w:val="24"/>
                <w:szCs w:val="24"/>
              </w:rPr>
              <w:t>Tingkat Stasioneritas</w:t>
            </w:r>
          </w:p>
        </w:tc>
      </w:tr>
      <w:tr w:rsidR="00196394" w:rsidRPr="00196394" w14:paraId="1DA9BF99" w14:textId="77777777" w:rsidTr="00001526">
        <w:trPr>
          <w:trHeight w:val="20"/>
        </w:trPr>
        <w:tc>
          <w:tcPr>
            <w:tcW w:w="570" w:type="dxa"/>
            <w:vMerge/>
          </w:tcPr>
          <w:p w14:paraId="1C1E6251" w14:textId="77777777" w:rsidR="00196394" w:rsidRPr="00196394" w:rsidRDefault="00196394" w:rsidP="001D3EFE">
            <w:pPr>
              <w:spacing w:after="0" w:line="276" w:lineRule="auto"/>
              <w:rPr>
                <w:rFonts w:ascii="Times New Roman" w:hAnsi="Times New Roman" w:cs="Times New Roman"/>
                <w:color w:val="000000" w:themeColor="text1"/>
                <w:sz w:val="24"/>
                <w:szCs w:val="24"/>
              </w:rPr>
            </w:pPr>
          </w:p>
        </w:tc>
        <w:tc>
          <w:tcPr>
            <w:tcW w:w="1389" w:type="dxa"/>
            <w:vMerge/>
          </w:tcPr>
          <w:p w14:paraId="54AE6DC1" w14:textId="77777777" w:rsidR="00196394" w:rsidRPr="00196394" w:rsidRDefault="00196394" w:rsidP="001D3EFE">
            <w:pPr>
              <w:spacing w:after="0" w:line="276" w:lineRule="auto"/>
              <w:rPr>
                <w:rFonts w:ascii="Times New Roman" w:hAnsi="Times New Roman" w:cs="Times New Roman"/>
                <w:color w:val="000000" w:themeColor="text1"/>
                <w:sz w:val="24"/>
                <w:szCs w:val="24"/>
              </w:rPr>
            </w:pPr>
          </w:p>
        </w:tc>
        <w:tc>
          <w:tcPr>
            <w:tcW w:w="3957" w:type="dxa"/>
            <w:gridSpan w:val="6"/>
            <w:shd w:val="clear" w:color="auto" w:fill="FFFF00"/>
            <w:vAlign w:val="center"/>
          </w:tcPr>
          <w:p w14:paraId="42B56506" w14:textId="77777777" w:rsidR="00196394" w:rsidRPr="00196394" w:rsidRDefault="00196394" w:rsidP="001D3EFE">
            <w:pPr>
              <w:spacing w:after="0" w:line="276" w:lineRule="auto"/>
              <w:jc w:val="center"/>
              <w:rPr>
                <w:rFonts w:ascii="Times New Roman" w:hAnsi="Times New Roman" w:cs="Times New Roman"/>
                <w:b/>
                <w:bCs/>
                <w:color w:val="000000" w:themeColor="text1"/>
                <w:sz w:val="24"/>
                <w:szCs w:val="24"/>
              </w:rPr>
            </w:pPr>
            <w:r w:rsidRPr="00196394">
              <w:rPr>
                <w:rFonts w:ascii="Times New Roman" w:hAnsi="Times New Roman" w:cs="Times New Roman"/>
                <w:b/>
                <w:bCs/>
                <w:color w:val="000000" w:themeColor="text1"/>
                <w:sz w:val="24"/>
                <w:szCs w:val="24"/>
              </w:rPr>
              <w:t>Level</w:t>
            </w:r>
          </w:p>
        </w:tc>
        <w:tc>
          <w:tcPr>
            <w:tcW w:w="3991" w:type="dxa"/>
            <w:gridSpan w:val="4"/>
            <w:shd w:val="clear" w:color="auto" w:fill="FFFF00"/>
            <w:vAlign w:val="center"/>
          </w:tcPr>
          <w:p w14:paraId="43F15DD6" w14:textId="77777777" w:rsidR="00196394" w:rsidRPr="00196394" w:rsidRDefault="00196394" w:rsidP="001D3EFE">
            <w:pPr>
              <w:spacing w:after="0" w:line="276" w:lineRule="auto"/>
              <w:jc w:val="center"/>
              <w:rPr>
                <w:rFonts w:ascii="Times New Roman" w:hAnsi="Times New Roman" w:cs="Times New Roman"/>
                <w:b/>
                <w:bCs/>
                <w:color w:val="000000" w:themeColor="text1"/>
                <w:sz w:val="24"/>
                <w:szCs w:val="24"/>
              </w:rPr>
            </w:pPr>
            <w:r w:rsidRPr="00196394">
              <w:rPr>
                <w:rFonts w:ascii="Times New Roman" w:hAnsi="Times New Roman" w:cs="Times New Roman"/>
                <w:b/>
                <w:bCs/>
                <w:color w:val="000000" w:themeColor="text1"/>
                <w:sz w:val="24"/>
                <w:szCs w:val="24"/>
              </w:rPr>
              <w:t>1</w:t>
            </w:r>
            <w:r w:rsidRPr="00196394">
              <w:rPr>
                <w:rFonts w:ascii="Times New Roman" w:hAnsi="Times New Roman" w:cs="Times New Roman"/>
                <w:b/>
                <w:bCs/>
                <w:color w:val="000000" w:themeColor="text1"/>
                <w:sz w:val="24"/>
                <w:szCs w:val="24"/>
                <w:vertAlign w:val="superscript"/>
              </w:rPr>
              <w:t>st</w:t>
            </w:r>
            <w:r w:rsidRPr="00196394">
              <w:rPr>
                <w:rFonts w:ascii="Times New Roman" w:hAnsi="Times New Roman" w:cs="Times New Roman"/>
                <w:b/>
                <w:bCs/>
                <w:color w:val="000000" w:themeColor="text1"/>
                <w:sz w:val="24"/>
                <w:szCs w:val="24"/>
              </w:rPr>
              <w:t xml:space="preserve"> difference</w:t>
            </w:r>
          </w:p>
        </w:tc>
      </w:tr>
      <w:tr w:rsidR="00196394" w:rsidRPr="00196394" w14:paraId="63916350" w14:textId="77777777" w:rsidTr="00001526">
        <w:trPr>
          <w:gridAfter w:val="1"/>
          <w:wAfter w:w="28" w:type="dxa"/>
          <w:trHeight w:val="20"/>
        </w:trPr>
        <w:tc>
          <w:tcPr>
            <w:tcW w:w="570" w:type="dxa"/>
            <w:vMerge/>
          </w:tcPr>
          <w:p w14:paraId="142816CB" w14:textId="77777777" w:rsidR="00196394" w:rsidRPr="00196394" w:rsidRDefault="00196394" w:rsidP="001D3EFE">
            <w:pPr>
              <w:spacing w:after="0" w:line="276" w:lineRule="auto"/>
              <w:rPr>
                <w:rFonts w:ascii="Times New Roman" w:hAnsi="Times New Roman" w:cs="Times New Roman"/>
                <w:color w:val="000000" w:themeColor="text1"/>
                <w:sz w:val="24"/>
                <w:szCs w:val="24"/>
              </w:rPr>
            </w:pPr>
          </w:p>
        </w:tc>
        <w:tc>
          <w:tcPr>
            <w:tcW w:w="1389" w:type="dxa"/>
            <w:vMerge/>
          </w:tcPr>
          <w:p w14:paraId="60FF24CA" w14:textId="77777777" w:rsidR="00196394" w:rsidRPr="00196394" w:rsidRDefault="00196394" w:rsidP="001D3EFE">
            <w:pPr>
              <w:spacing w:after="0" w:line="276" w:lineRule="auto"/>
              <w:rPr>
                <w:rFonts w:ascii="Times New Roman" w:hAnsi="Times New Roman" w:cs="Times New Roman"/>
                <w:color w:val="000000" w:themeColor="text1"/>
                <w:sz w:val="24"/>
                <w:szCs w:val="24"/>
              </w:rPr>
            </w:pPr>
          </w:p>
        </w:tc>
        <w:tc>
          <w:tcPr>
            <w:tcW w:w="1302" w:type="dxa"/>
            <w:gridSpan w:val="2"/>
          </w:tcPr>
          <w:p w14:paraId="37333851" w14:textId="77777777" w:rsidR="00196394" w:rsidRPr="00196394" w:rsidRDefault="00196394" w:rsidP="001D3EFE">
            <w:pPr>
              <w:spacing w:after="0" w:line="276" w:lineRule="auto"/>
              <w:jc w:val="center"/>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t-statistic</w:t>
            </w:r>
          </w:p>
        </w:tc>
        <w:tc>
          <w:tcPr>
            <w:tcW w:w="1283" w:type="dxa"/>
          </w:tcPr>
          <w:p w14:paraId="43045A96" w14:textId="77777777" w:rsidR="00196394" w:rsidRPr="00196394" w:rsidRDefault="00196394" w:rsidP="001D3EFE">
            <w:pPr>
              <w:spacing w:after="0" w:line="276" w:lineRule="auto"/>
              <w:jc w:val="center"/>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Probability</w:t>
            </w:r>
          </w:p>
        </w:tc>
        <w:tc>
          <w:tcPr>
            <w:tcW w:w="1323" w:type="dxa"/>
          </w:tcPr>
          <w:p w14:paraId="1913FA32" w14:textId="77777777" w:rsidR="00196394" w:rsidRPr="00196394" w:rsidRDefault="00196394" w:rsidP="001D3EFE">
            <w:pPr>
              <w:spacing w:after="0" w:line="276" w:lineRule="auto"/>
              <w:jc w:val="center"/>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Keterangan</w:t>
            </w:r>
          </w:p>
        </w:tc>
        <w:tc>
          <w:tcPr>
            <w:tcW w:w="1406" w:type="dxa"/>
            <w:gridSpan w:val="3"/>
          </w:tcPr>
          <w:p w14:paraId="2E721181" w14:textId="77777777" w:rsidR="00196394" w:rsidRPr="00196394" w:rsidRDefault="00196394" w:rsidP="001D3EFE">
            <w:pPr>
              <w:spacing w:after="0" w:line="276" w:lineRule="auto"/>
              <w:jc w:val="center"/>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t-statistic</w:t>
            </w:r>
          </w:p>
        </w:tc>
        <w:tc>
          <w:tcPr>
            <w:tcW w:w="1283" w:type="dxa"/>
          </w:tcPr>
          <w:p w14:paraId="69164453" w14:textId="77777777" w:rsidR="00196394" w:rsidRPr="00196394" w:rsidRDefault="00196394" w:rsidP="001D3EFE">
            <w:pPr>
              <w:spacing w:after="0" w:line="276" w:lineRule="auto"/>
              <w:jc w:val="center"/>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Probability</w:t>
            </w:r>
          </w:p>
        </w:tc>
        <w:tc>
          <w:tcPr>
            <w:tcW w:w="1323" w:type="dxa"/>
          </w:tcPr>
          <w:p w14:paraId="1648026A" w14:textId="77777777" w:rsidR="00196394" w:rsidRPr="00196394" w:rsidRDefault="00196394" w:rsidP="001D3EFE">
            <w:pPr>
              <w:spacing w:after="0" w:line="276" w:lineRule="auto"/>
              <w:jc w:val="center"/>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Keterangan</w:t>
            </w:r>
          </w:p>
        </w:tc>
      </w:tr>
      <w:tr w:rsidR="00196394" w:rsidRPr="00196394" w14:paraId="3FE81561" w14:textId="77777777" w:rsidTr="00001526">
        <w:trPr>
          <w:gridAfter w:val="1"/>
          <w:wAfter w:w="28" w:type="dxa"/>
          <w:trHeight w:val="20"/>
        </w:trPr>
        <w:tc>
          <w:tcPr>
            <w:tcW w:w="570" w:type="dxa"/>
            <w:vAlign w:val="center"/>
          </w:tcPr>
          <w:p w14:paraId="5B9BE6DA"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1</w:t>
            </w:r>
          </w:p>
        </w:tc>
        <w:tc>
          <w:tcPr>
            <w:tcW w:w="1389" w:type="dxa"/>
            <w:vAlign w:val="center"/>
          </w:tcPr>
          <w:p w14:paraId="06F41D87"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IPI</w:t>
            </w:r>
          </w:p>
        </w:tc>
        <w:tc>
          <w:tcPr>
            <w:tcW w:w="1302" w:type="dxa"/>
            <w:gridSpan w:val="2"/>
            <w:vAlign w:val="center"/>
          </w:tcPr>
          <w:p w14:paraId="5E1D7FD6"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-3.981191</w:t>
            </w:r>
          </w:p>
        </w:tc>
        <w:tc>
          <w:tcPr>
            <w:tcW w:w="1283" w:type="dxa"/>
            <w:vAlign w:val="center"/>
          </w:tcPr>
          <w:p w14:paraId="2CBE0CA2"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0.0021</w:t>
            </w:r>
          </w:p>
        </w:tc>
        <w:tc>
          <w:tcPr>
            <w:tcW w:w="1323" w:type="dxa"/>
            <w:vAlign w:val="center"/>
          </w:tcPr>
          <w:p w14:paraId="11F77F2B"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Stasioner</w:t>
            </w:r>
          </w:p>
        </w:tc>
        <w:tc>
          <w:tcPr>
            <w:tcW w:w="1406" w:type="dxa"/>
            <w:gridSpan w:val="3"/>
            <w:vAlign w:val="center"/>
          </w:tcPr>
          <w:p w14:paraId="5ED63FB4"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-11.83344</w:t>
            </w:r>
          </w:p>
        </w:tc>
        <w:tc>
          <w:tcPr>
            <w:tcW w:w="1283" w:type="dxa"/>
            <w:vAlign w:val="center"/>
          </w:tcPr>
          <w:p w14:paraId="5C56C73D"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0.0000</w:t>
            </w:r>
          </w:p>
        </w:tc>
        <w:tc>
          <w:tcPr>
            <w:tcW w:w="1323" w:type="dxa"/>
            <w:vAlign w:val="center"/>
          </w:tcPr>
          <w:p w14:paraId="082649C1"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Stasioner</w:t>
            </w:r>
          </w:p>
        </w:tc>
      </w:tr>
      <w:tr w:rsidR="00196394" w:rsidRPr="00196394" w14:paraId="6EF00619" w14:textId="77777777" w:rsidTr="00001526">
        <w:trPr>
          <w:gridAfter w:val="1"/>
          <w:wAfter w:w="28" w:type="dxa"/>
          <w:trHeight w:val="20"/>
        </w:trPr>
        <w:tc>
          <w:tcPr>
            <w:tcW w:w="570" w:type="dxa"/>
            <w:vAlign w:val="center"/>
          </w:tcPr>
          <w:p w14:paraId="458900C8"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2</w:t>
            </w:r>
          </w:p>
        </w:tc>
        <w:tc>
          <w:tcPr>
            <w:tcW w:w="1389" w:type="dxa"/>
            <w:vAlign w:val="center"/>
          </w:tcPr>
          <w:p w14:paraId="33EFCAA1"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Pembiayaan UMKM</w:t>
            </w:r>
          </w:p>
        </w:tc>
        <w:tc>
          <w:tcPr>
            <w:tcW w:w="1302" w:type="dxa"/>
            <w:gridSpan w:val="2"/>
            <w:vAlign w:val="center"/>
          </w:tcPr>
          <w:p w14:paraId="113D5164"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-0.896777</w:t>
            </w:r>
          </w:p>
        </w:tc>
        <w:tc>
          <w:tcPr>
            <w:tcW w:w="1283" w:type="dxa"/>
            <w:vAlign w:val="center"/>
          </w:tcPr>
          <w:p w14:paraId="78682711"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0.7864</w:t>
            </w:r>
          </w:p>
        </w:tc>
        <w:tc>
          <w:tcPr>
            <w:tcW w:w="1323" w:type="dxa"/>
            <w:vAlign w:val="center"/>
          </w:tcPr>
          <w:p w14:paraId="4EAFAACA"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Tidak Stasioner</w:t>
            </w:r>
          </w:p>
        </w:tc>
        <w:tc>
          <w:tcPr>
            <w:tcW w:w="1406" w:type="dxa"/>
            <w:gridSpan w:val="3"/>
            <w:vAlign w:val="center"/>
          </w:tcPr>
          <w:p w14:paraId="4437EBB6"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-1,896496</w:t>
            </w:r>
          </w:p>
        </w:tc>
        <w:tc>
          <w:tcPr>
            <w:tcW w:w="1283" w:type="dxa"/>
            <w:vAlign w:val="center"/>
          </w:tcPr>
          <w:p w14:paraId="305A8746"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0.3331</w:t>
            </w:r>
          </w:p>
        </w:tc>
        <w:tc>
          <w:tcPr>
            <w:tcW w:w="1323" w:type="dxa"/>
            <w:vAlign w:val="center"/>
          </w:tcPr>
          <w:p w14:paraId="1C046053"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Tidak Stasioner</w:t>
            </w:r>
          </w:p>
        </w:tc>
      </w:tr>
      <w:tr w:rsidR="00196394" w:rsidRPr="00196394" w14:paraId="06289247" w14:textId="77777777" w:rsidTr="00001526">
        <w:trPr>
          <w:gridAfter w:val="1"/>
          <w:wAfter w:w="28" w:type="dxa"/>
          <w:trHeight w:val="20"/>
        </w:trPr>
        <w:tc>
          <w:tcPr>
            <w:tcW w:w="570" w:type="dxa"/>
            <w:vAlign w:val="center"/>
          </w:tcPr>
          <w:p w14:paraId="0926E4E5"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3</w:t>
            </w:r>
          </w:p>
        </w:tc>
        <w:tc>
          <w:tcPr>
            <w:tcW w:w="1389" w:type="dxa"/>
            <w:vAlign w:val="center"/>
          </w:tcPr>
          <w:p w14:paraId="3427E9C0"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NPF</w:t>
            </w:r>
          </w:p>
        </w:tc>
        <w:tc>
          <w:tcPr>
            <w:tcW w:w="1302" w:type="dxa"/>
            <w:gridSpan w:val="2"/>
            <w:vAlign w:val="center"/>
          </w:tcPr>
          <w:p w14:paraId="7A3F4C4E"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-1.149033</w:t>
            </w:r>
          </w:p>
        </w:tc>
        <w:tc>
          <w:tcPr>
            <w:tcW w:w="1283" w:type="dxa"/>
            <w:vAlign w:val="center"/>
          </w:tcPr>
          <w:p w14:paraId="695F3934"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0.6949</w:t>
            </w:r>
          </w:p>
        </w:tc>
        <w:tc>
          <w:tcPr>
            <w:tcW w:w="1323" w:type="dxa"/>
            <w:vAlign w:val="center"/>
          </w:tcPr>
          <w:p w14:paraId="05227D40"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Tidak Stasioner</w:t>
            </w:r>
          </w:p>
        </w:tc>
        <w:tc>
          <w:tcPr>
            <w:tcW w:w="1406" w:type="dxa"/>
            <w:gridSpan w:val="3"/>
            <w:vAlign w:val="center"/>
          </w:tcPr>
          <w:p w14:paraId="172BAF4F"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-6.168104</w:t>
            </w:r>
          </w:p>
        </w:tc>
        <w:tc>
          <w:tcPr>
            <w:tcW w:w="1283" w:type="dxa"/>
            <w:vAlign w:val="center"/>
          </w:tcPr>
          <w:p w14:paraId="01F11FE0"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0.0000</w:t>
            </w:r>
          </w:p>
        </w:tc>
        <w:tc>
          <w:tcPr>
            <w:tcW w:w="1323" w:type="dxa"/>
            <w:vAlign w:val="center"/>
          </w:tcPr>
          <w:p w14:paraId="1A60945E"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Stasioner</w:t>
            </w:r>
          </w:p>
        </w:tc>
      </w:tr>
      <w:tr w:rsidR="00196394" w:rsidRPr="00196394" w14:paraId="18887515" w14:textId="77777777" w:rsidTr="00001526">
        <w:trPr>
          <w:gridAfter w:val="1"/>
          <w:wAfter w:w="28" w:type="dxa"/>
          <w:trHeight w:val="20"/>
        </w:trPr>
        <w:tc>
          <w:tcPr>
            <w:tcW w:w="570" w:type="dxa"/>
            <w:vAlign w:val="center"/>
          </w:tcPr>
          <w:p w14:paraId="5D8053C8"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4</w:t>
            </w:r>
          </w:p>
        </w:tc>
        <w:tc>
          <w:tcPr>
            <w:tcW w:w="1389" w:type="dxa"/>
            <w:vAlign w:val="center"/>
          </w:tcPr>
          <w:p w14:paraId="1F1AFD05"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FDR</w:t>
            </w:r>
          </w:p>
        </w:tc>
        <w:tc>
          <w:tcPr>
            <w:tcW w:w="1302" w:type="dxa"/>
            <w:gridSpan w:val="2"/>
            <w:vAlign w:val="center"/>
          </w:tcPr>
          <w:p w14:paraId="696968BA"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-1.016866</w:t>
            </w:r>
          </w:p>
        </w:tc>
        <w:tc>
          <w:tcPr>
            <w:tcW w:w="1283" w:type="dxa"/>
            <w:vAlign w:val="center"/>
          </w:tcPr>
          <w:p w14:paraId="0BE3A574"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0.7461</w:t>
            </w:r>
          </w:p>
        </w:tc>
        <w:tc>
          <w:tcPr>
            <w:tcW w:w="1323" w:type="dxa"/>
            <w:vAlign w:val="center"/>
          </w:tcPr>
          <w:p w14:paraId="374F0C9D"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Tidak Stasioner</w:t>
            </w:r>
          </w:p>
        </w:tc>
        <w:tc>
          <w:tcPr>
            <w:tcW w:w="1406" w:type="dxa"/>
            <w:gridSpan w:val="3"/>
            <w:vAlign w:val="center"/>
          </w:tcPr>
          <w:p w14:paraId="6EA3A2B9"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-13.96770</w:t>
            </w:r>
          </w:p>
        </w:tc>
        <w:tc>
          <w:tcPr>
            <w:tcW w:w="1283" w:type="dxa"/>
            <w:vAlign w:val="center"/>
          </w:tcPr>
          <w:p w14:paraId="16A67C2F"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0.0000</w:t>
            </w:r>
          </w:p>
        </w:tc>
        <w:tc>
          <w:tcPr>
            <w:tcW w:w="1323" w:type="dxa"/>
            <w:vAlign w:val="center"/>
          </w:tcPr>
          <w:p w14:paraId="0BF6DCFC"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Stasioner</w:t>
            </w:r>
          </w:p>
        </w:tc>
      </w:tr>
      <w:tr w:rsidR="00196394" w:rsidRPr="00196394" w14:paraId="41329D0D" w14:textId="77777777" w:rsidTr="00001526">
        <w:trPr>
          <w:gridAfter w:val="1"/>
          <w:wAfter w:w="28" w:type="dxa"/>
          <w:trHeight w:val="20"/>
        </w:trPr>
        <w:tc>
          <w:tcPr>
            <w:tcW w:w="570" w:type="dxa"/>
            <w:vAlign w:val="center"/>
          </w:tcPr>
          <w:p w14:paraId="46006FAF"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5</w:t>
            </w:r>
          </w:p>
        </w:tc>
        <w:tc>
          <w:tcPr>
            <w:tcW w:w="1389" w:type="dxa"/>
            <w:vAlign w:val="center"/>
          </w:tcPr>
          <w:p w14:paraId="19C96A3D"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DPK</w:t>
            </w:r>
          </w:p>
        </w:tc>
        <w:tc>
          <w:tcPr>
            <w:tcW w:w="1302" w:type="dxa"/>
            <w:gridSpan w:val="2"/>
            <w:vAlign w:val="center"/>
          </w:tcPr>
          <w:p w14:paraId="5EFD5B95"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-0.519129</w:t>
            </w:r>
          </w:p>
        </w:tc>
        <w:tc>
          <w:tcPr>
            <w:tcW w:w="1283" w:type="dxa"/>
            <w:vAlign w:val="center"/>
          </w:tcPr>
          <w:p w14:paraId="38AF5086"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0.8827</w:t>
            </w:r>
          </w:p>
        </w:tc>
        <w:tc>
          <w:tcPr>
            <w:tcW w:w="1323" w:type="dxa"/>
            <w:vAlign w:val="center"/>
          </w:tcPr>
          <w:p w14:paraId="38B10603"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Tidak Stasioner</w:t>
            </w:r>
          </w:p>
        </w:tc>
        <w:tc>
          <w:tcPr>
            <w:tcW w:w="1406" w:type="dxa"/>
            <w:gridSpan w:val="3"/>
            <w:vAlign w:val="center"/>
          </w:tcPr>
          <w:p w14:paraId="7A40790D"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-12.51605</w:t>
            </w:r>
          </w:p>
        </w:tc>
        <w:tc>
          <w:tcPr>
            <w:tcW w:w="1283" w:type="dxa"/>
            <w:vAlign w:val="center"/>
          </w:tcPr>
          <w:p w14:paraId="1670F15E"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0.0000</w:t>
            </w:r>
          </w:p>
        </w:tc>
        <w:tc>
          <w:tcPr>
            <w:tcW w:w="1323" w:type="dxa"/>
            <w:vAlign w:val="center"/>
          </w:tcPr>
          <w:p w14:paraId="05E8708E"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Stasioner</w:t>
            </w:r>
          </w:p>
        </w:tc>
      </w:tr>
      <w:tr w:rsidR="00196394" w:rsidRPr="00196394" w14:paraId="6BEA5FEC" w14:textId="77777777" w:rsidTr="00001526">
        <w:trPr>
          <w:gridAfter w:val="1"/>
          <w:wAfter w:w="28" w:type="dxa"/>
          <w:trHeight w:val="20"/>
        </w:trPr>
        <w:tc>
          <w:tcPr>
            <w:tcW w:w="1973" w:type="dxa"/>
            <w:gridSpan w:val="3"/>
            <w:vMerge w:val="restart"/>
            <w:vAlign w:val="center"/>
          </w:tcPr>
          <w:p w14:paraId="4DBFCEAB"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Test Critical Value</w:t>
            </w:r>
          </w:p>
        </w:tc>
        <w:tc>
          <w:tcPr>
            <w:tcW w:w="1288" w:type="dxa"/>
            <w:vAlign w:val="bottom"/>
          </w:tcPr>
          <w:p w14:paraId="526852E2"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1% level</w:t>
            </w:r>
          </w:p>
        </w:tc>
        <w:tc>
          <w:tcPr>
            <w:tcW w:w="2622" w:type="dxa"/>
            <w:gridSpan w:val="3"/>
            <w:vAlign w:val="bottom"/>
          </w:tcPr>
          <w:p w14:paraId="07407D00"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-3.480425</w:t>
            </w:r>
          </w:p>
        </w:tc>
        <w:tc>
          <w:tcPr>
            <w:tcW w:w="1390" w:type="dxa"/>
            <w:gridSpan w:val="2"/>
            <w:vAlign w:val="bottom"/>
          </w:tcPr>
          <w:p w14:paraId="500814C2"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1% level</w:t>
            </w:r>
          </w:p>
        </w:tc>
        <w:tc>
          <w:tcPr>
            <w:tcW w:w="2606" w:type="dxa"/>
            <w:gridSpan w:val="2"/>
            <w:vAlign w:val="bottom"/>
          </w:tcPr>
          <w:p w14:paraId="61113350"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-3.480818</w:t>
            </w:r>
          </w:p>
        </w:tc>
      </w:tr>
      <w:tr w:rsidR="00196394" w:rsidRPr="00196394" w14:paraId="00D5FF59" w14:textId="77777777" w:rsidTr="00001526">
        <w:trPr>
          <w:gridAfter w:val="1"/>
          <w:wAfter w:w="28" w:type="dxa"/>
          <w:trHeight w:val="20"/>
        </w:trPr>
        <w:tc>
          <w:tcPr>
            <w:tcW w:w="1973" w:type="dxa"/>
            <w:gridSpan w:val="3"/>
            <w:vMerge/>
            <w:vAlign w:val="center"/>
          </w:tcPr>
          <w:p w14:paraId="196ED51A" w14:textId="77777777" w:rsidR="00196394" w:rsidRPr="00196394" w:rsidRDefault="00196394" w:rsidP="001D3EFE">
            <w:pPr>
              <w:spacing w:after="0" w:line="276" w:lineRule="auto"/>
              <w:rPr>
                <w:rFonts w:ascii="Times New Roman" w:hAnsi="Times New Roman" w:cs="Times New Roman"/>
                <w:color w:val="000000" w:themeColor="text1"/>
                <w:sz w:val="24"/>
                <w:szCs w:val="24"/>
              </w:rPr>
            </w:pPr>
          </w:p>
        </w:tc>
        <w:tc>
          <w:tcPr>
            <w:tcW w:w="1288" w:type="dxa"/>
            <w:vAlign w:val="bottom"/>
          </w:tcPr>
          <w:p w14:paraId="4BF1FD5E" w14:textId="77777777" w:rsidR="00196394" w:rsidRPr="00196394" w:rsidRDefault="00196394" w:rsidP="001D3EFE">
            <w:pPr>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5% level</w:t>
            </w:r>
          </w:p>
        </w:tc>
        <w:tc>
          <w:tcPr>
            <w:tcW w:w="2622" w:type="dxa"/>
            <w:gridSpan w:val="3"/>
            <w:vAlign w:val="bottom"/>
          </w:tcPr>
          <w:p w14:paraId="1D91DE76" w14:textId="77777777" w:rsidR="00196394" w:rsidRPr="00196394" w:rsidRDefault="00196394" w:rsidP="001D3EFE">
            <w:pPr>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-2.883408</w:t>
            </w:r>
          </w:p>
        </w:tc>
        <w:tc>
          <w:tcPr>
            <w:tcW w:w="1390" w:type="dxa"/>
            <w:gridSpan w:val="2"/>
            <w:vAlign w:val="bottom"/>
          </w:tcPr>
          <w:p w14:paraId="00100A25"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5% level</w:t>
            </w:r>
          </w:p>
        </w:tc>
        <w:tc>
          <w:tcPr>
            <w:tcW w:w="2606" w:type="dxa"/>
            <w:gridSpan w:val="2"/>
            <w:vAlign w:val="bottom"/>
          </w:tcPr>
          <w:p w14:paraId="0261E68A"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-2.883579</w:t>
            </w:r>
          </w:p>
        </w:tc>
      </w:tr>
      <w:tr w:rsidR="00196394" w:rsidRPr="00196394" w14:paraId="0390CA40" w14:textId="77777777" w:rsidTr="00001526">
        <w:trPr>
          <w:gridAfter w:val="1"/>
          <w:wAfter w:w="28" w:type="dxa"/>
          <w:trHeight w:val="20"/>
        </w:trPr>
        <w:tc>
          <w:tcPr>
            <w:tcW w:w="1973" w:type="dxa"/>
            <w:gridSpan w:val="3"/>
            <w:vMerge/>
            <w:vAlign w:val="center"/>
          </w:tcPr>
          <w:p w14:paraId="2CB1B7D8" w14:textId="77777777" w:rsidR="00196394" w:rsidRPr="00196394" w:rsidRDefault="00196394" w:rsidP="001D3EFE">
            <w:pPr>
              <w:spacing w:after="0" w:line="276" w:lineRule="auto"/>
              <w:rPr>
                <w:rFonts w:ascii="Times New Roman" w:hAnsi="Times New Roman" w:cs="Times New Roman"/>
                <w:color w:val="000000" w:themeColor="text1"/>
                <w:sz w:val="24"/>
                <w:szCs w:val="24"/>
              </w:rPr>
            </w:pPr>
          </w:p>
        </w:tc>
        <w:tc>
          <w:tcPr>
            <w:tcW w:w="1288" w:type="dxa"/>
            <w:vAlign w:val="bottom"/>
          </w:tcPr>
          <w:p w14:paraId="38E697D4" w14:textId="77777777" w:rsidR="00196394" w:rsidRPr="00196394" w:rsidRDefault="00196394" w:rsidP="001D3EFE">
            <w:pPr>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10% level</w:t>
            </w:r>
          </w:p>
        </w:tc>
        <w:tc>
          <w:tcPr>
            <w:tcW w:w="2622" w:type="dxa"/>
            <w:gridSpan w:val="3"/>
            <w:vAlign w:val="bottom"/>
          </w:tcPr>
          <w:p w14:paraId="015B824A" w14:textId="77777777" w:rsidR="00196394" w:rsidRPr="00196394" w:rsidRDefault="00196394" w:rsidP="001D3EFE">
            <w:pPr>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-2.578510</w:t>
            </w:r>
          </w:p>
        </w:tc>
        <w:tc>
          <w:tcPr>
            <w:tcW w:w="1390" w:type="dxa"/>
            <w:gridSpan w:val="2"/>
            <w:vAlign w:val="bottom"/>
          </w:tcPr>
          <w:p w14:paraId="2EA1F9A5"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10% level</w:t>
            </w:r>
          </w:p>
        </w:tc>
        <w:tc>
          <w:tcPr>
            <w:tcW w:w="2606" w:type="dxa"/>
            <w:gridSpan w:val="2"/>
            <w:vAlign w:val="bottom"/>
          </w:tcPr>
          <w:p w14:paraId="16F30197"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-2.578601</w:t>
            </w:r>
          </w:p>
        </w:tc>
      </w:tr>
    </w:tbl>
    <w:p w14:paraId="64ABA08C" w14:textId="77777777" w:rsidR="00196394" w:rsidRPr="00001526" w:rsidRDefault="00196394" w:rsidP="0003448A">
      <w:pPr>
        <w:spacing w:line="276" w:lineRule="auto"/>
        <w:ind w:firstLine="720"/>
        <w:jc w:val="both"/>
        <w:rPr>
          <w:rFonts w:ascii="Times New Roman" w:hAnsi="Times New Roman" w:cs="Times New Roman"/>
          <w:color w:val="000000" w:themeColor="text1"/>
          <w:sz w:val="20"/>
          <w:szCs w:val="20"/>
        </w:rPr>
      </w:pPr>
      <w:r w:rsidRPr="00001526">
        <w:rPr>
          <w:rFonts w:ascii="Times New Roman" w:hAnsi="Times New Roman" w:cs="Times New Roman"/>
          <w:color w:val="000000" w:themeColor="text1"/>
          <w:sz w:val="20"/>
          <w:szCs w:val="20"/>
        </w:rPr>
        <w:t>Sumber : Hasil Olah data E-Views  10</w:t>
      </w:r>
    </w:p>
    <w:p w14:paraId="273B1242"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Dari hasil Uji ADF terhadap variabel pada tingkat level menunjukkan bahwa dari lima variabel yang digunakan dalam penelitian, hanya satu variabel yang stasioner pada tingkat level, yaitu variabel IPI (Indeks Produksi Industri). Hal ini ditunjukkan oleh nilai t-statistik lebih kecil dari nilai </w:t>
      </w:r>
      <w:r w:rsidRPr="00196394">
        <w:rPr>
          <w:rFonts w:ascii="Times New Roman" w:hAnsi="Times New Roman" w:cs="Times New Roman"/>
          <w:i/>
          <w:iCs/>
          <w:color w:val="000000" w:themeColor="text1"/>
          <w:sz w:val="24"/>
          <w:szCs w:val="24"/>
        </w:rPr>
        <w:t>critical value</w:t>
      </w:r>
      <w:r w:rsidRPr="00196394">
        <w:rPr>
          <w:rFonts w:ascii="Times New Roman" w:hAnsi="Times New Roman" w:cs="Times New Roman"/>
          <w:color w:val="000000" w:themeColor="text1"/>
          <w:sz w:val="24"/>
          <w:szCs w:val="24"/>
        </w:rPr>
        <w:t xml:space="preserve"> dan nilai </w:t>
      </w:r>
      <w:r w:rsidRPr="00196394">
        <w:rPr>
          <w:rFonts w:ascii="Times New Roman" w:hAnsi="Times New Roman" w:cs="Times New Roman"/>
          <w:i/>
          <w:iCs/>
          <w:color w:val="000000" w:themeColor="text1"/>
          <w:sz w:val="24"/>
          <w:szCs w:val="24"/>
        </w:rPr>
        <w:t>probability</w:t>
      </w:r>
      <w:r w:rsidRPr="00196394">
        <w:rPr>
          <w:rFonts w:ascii="Times New Roman" w:hAnsi="Times New Roman" w:cs="Times New Roman"/>
          <w:color w:val="000000" w:themeColor="text1"/>
          <w:sz w:val="24"/>
          <w:szCs w:val="24"/>
        </w:rPr>
        <w:t xml:space="preserve"> yang lebih kecil dari tingkat kepercayaan α 1%. Karena Sebagian besar variabel tidak stasioner pada tingkat level, maka dilakukan uji </w:t>
      </w:r>
      <w:r w:rsidRPr="00196394">
        <w:rPr>
          <w:rFonts w:ascii="Times New Roman" w:hAnsi="Times New Roman" w:cs="Times New Roman"/>
          <w:i/>
          <w:iCs/>
          <w:color w:val="000000" w:themeColor="text1"/>
          <w:sz w:val="24"/>
          <w:szCs w:val="24"/>
        </w:rPr>
        <w:t>unit root tes</w:t>
      </w:r>
      <w:r w:rsidRPr="00196394">
        <w:rPr>
          <w:rFonts w:ascii="Times New Roman" w:hAnsi="Times New Roman" w:cs="Times New Roman"/>
          <w:color w:val="000000" w:themeColor="text1"/>
          <w:sz w:val="24"/>
          <w:szCs w:val="24"/>
        </w:rPr>
        <w:t xml:space="preserve">t pada </w:t>
      </w:r>
      <w:r w:rsidRPr="00196394">
        <w:rPr>
          <w:rFonts w:ascii="Times New Roman" w:hAnsi="Times New Roman" w:cs="Times New Roman"/>
          <w:i/>
          <w:iCs/>
          <w:color w:val="000000" w:themeColor="text1"/>
          <w:sz w:val="24"/>
          <w:szCs w:val="24"/>
        </w:rPr>
        <w:t>first difference</w:t>
      </w:r>
      <w:r w:rsidRPr="00196394">
        <w:rPr>
          <w:rFonts w:ascii="Times New Roman" w:hAnsi="Times New Roman" w:cs="Times New Roman"/>
          <w:color w:val="000000" w:themeColor="text1"/>
          <w:sz w:val="24"/>
          <w:szCs w:val="24"/>
        </w:rPr>
        <w:t xml:space="preserve">. Dari hasil test yang ditunjukkan, bahwa semua variabel dalam data kecuali variabel Pembiayaan UMKM stasioner pada </w:t>
      </w:r>
      <w:r w:rsidRPr="00196394">
        <w:rPr>
          <w:rFonts w:ascii="Times New Roman" w:hAnsi="Times New Roman" w:cs="Times New Roman"/>
          <w:i/>
          <w:iCs/>
          <w:color w:val="000000" w:themeColor="text1"/>
          <w:sz w:val="24"/>
          <w:szCs w:val="24"/>
        </w:rPr>
        <w:t>first difference</w:t>
      </w:r>
      <w:r w:rsidRPr="00196394">
        <w:rPr>
          <w:rFonts w:ascii="Times New Roman" w:hAnsi="Times New Roman" w:cs="Times New Roman"/>
          <w:color w:val="000000" w:themeColor="text1"/>
          <w:sz w:val="24"/>
          <w:szCs w:val="24"/>
        </w:rPr>
        <w:t xml:space="preserve">. Dengan demikian perlu dilakukannya lagi </w:t>
      </w:r>
      <w:r w:rsidRPr="00196394">
        <w:rPr>
          <w:rFonts w:ascii="Times New Roman" w:hAnsi="Times New Roman" w:cs="Times New Roman"/>
          <w:i/>
          <w:iCs/>
          <w:color w:val="000000" w:themeColor="text1"/>
          <w:sz w:val="24"/>
          <w:szCs w:val="24"/>
        </w:rPr>
        <w:t xml:space="preserve">uji unit root test </w:t>
      </w:r>
      <w:r w:rsidRPr="00196394">
        <w:rPr>
          <w:rFonts w:ascii="Times New Roman" w:hAnsi="Times New Roman" w:cs="Times New Roman"/>
          <w:color w:val="000000" w:themeColor="text1"/>
          <w:sz w:val="24"/>
          <w:szCs w:val="24"/>
        </w:rPr>
        <w:t xml:space="preserve">pada </w:t>
      </w:r>
      <w:r w:rsidRPr="00196394">
        <w:rPr>
          <w:rFonts w:ascii="Times New Roman" w:hAnsi="Times New Roman" w:cs="Times New Roman"/>
          <w:i/>
          <w:iCs/>
          <w:color w:val="000000" w:themeColor="text1"/>
          <w:sz w:val="24"/>
          <w:szCs w:val="24"/>
        </w:rPr>
        <w:t>second difference</w:t>
      </w:r>
      <w:r w:rsidRPr="00196394">
        <w:rPr>
          <w:rFonts w:ascii="Times New Roman" w:hAnsi="Times New Roman" w:cs="Times New Roman"/>
          <w:color w:val="000000" w:themeColor="text1"/>
          <w:sz w:val="24"/>
          <w:szCs w:val="24"/>
        </w:rPr>
        <w:t xml:space="preserve">. Berikut hasil uji stasioneritas data Bank Syariah, Pembiayaan UMKM kepada Pertumbuhan Ekonomi pada </w:t>
      </w:r>
      <w:r w:rsidRPr="00196394">
        <w:rPr>
          <w:rFonts w:ascii="Times New Roman" w:hAnsi="Times New Roman" w:cs="Times New Roman"/>
          <w:i/>
          <w:iCs/>
          <w:color w:val="000000" w:themeColor="text1"/>
          <w:sz w:val="24"/>
          <w:szCs w:val="24"/>
        </w:rPr>
        <w:t>second difference</w:t>
      </w:r>
      <w:r w:rsidRPr="00196394">
        <w:rPr>
          <w:rFonts w:ascii="Times New Roman" w:hAnsi="Times New Roman" w:cs="Times New Roman"/>
          <w:color w:val="000000" w:themeColor="text1"/>
          <w:sz w:val="24"/>
          <w:szCs w:val="24"/>
        </w:rPr>
        <w:t xml:space="preserve"> adalah sebagai berikut :</w:t>
      </w:r>
    </w:p>
    <w:p w14:paraId="203845A5" w14:textId="77777777" w:rsidR="00196394" w:rsidRPr="00001526" w:rsidRDefault="00196394" w:rsidP="0003448A">
      <w:pPr>
        <w:pStyle w:val="Heading5"/>
        <w:spacing w:line="276" w:lineRule="auto"/>
        <w:ind w:left="426"/>
        <w:rPr>
          <w:rFonts w:cs="Times New Roman"/>
          <w:sz w:val="20"/>
          <w:szCs w:val="20"/>
        </w:rPr>
      </w:pPr>
      <w:bookmarkStart w:id="109" w:name="_Toc91231699"/>
      <w:bookmarkStart w:id="110" w:name="_Toc92167247"/>
      <w:bookmarkStart w:id="111" w:name="_Toc92274945"/>
      <w:bookmarkStart w:id="112" w:name="_Toc92536592"/>
      <w:r w:rsidRPr="00001526">
        <w:rPr>
          <w:rFonts w:cs="Times New Roman"/>
          <w:sz w:val="20"/>
          <w:szCs w:val="20"/>
        </w:rPr>
        <w:t xml:space="preserve">Tabel 4.3 Hasil Uji Stasioneritas Diferensi Pertama dan Tingkat Diferensi Kedua </w:t>
      </w:r>
      <w:bookmarkEnd w:id="109"/>
      <w:bookmarkEnd w:id="110"/>
      <w:r w:rsidRPr="00001526">
        <w:rPr>
          <w:rFonts w:cs="Times New Roman"/>
          <w:sz w:val="20"/>
          <w:szCs w:val="20"/>
        </w:rPr>
        <w:t>pada Data</w:t>
      </w:r>
      <w:bookmarkEnd w:id="111"/>
      <w:bookmarkEnd w:id="112"/>
    </w:p>
    <w:tbl>
      <w:tblPr>
        <w:tblW w:w="1003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389"/>
        <w:gridCol w:w="1444"/>
        <w:gridCol w:w="1283"/>
        <w:gridCol w:w="1323"/>
        <w:gridCol w:w="9"/>
        <w:gridCol w:w="1398"/>
        <w:gridCol w:w="1283"/>
        <w:gridCol w:w="1323"/>
        <w:gridCol w:w="15"/>
      </w:tblGrid>
      <w:tr w:rsidR="00196394" w:rsidRPr="00196394" w14:paraId="5AFF3E24" w14:textId="77777777" w:rsidTr="00001526">
        <w:tc>
          <w:tcPr>
            <w:tcW w:w="10037" w:type="dxa"/>
            <w:gridSpan w:val="10"/>
          </w:tcPr>
          <w:p w14:paraId="29D4925A" w14:textId="77777777" w:rsidR="00196394" w:rsidRPr="00196394" w:rsidRDefault="00196394" w:rsidP="001D3EFE">
            <w:pPr>
              <w:spacing w:after="0" w:line="276" w:lineRule="auto"/>
              <w:jc w:val="center"/>
              <w:rPr>
                <w:rFonts w:ascii="Times New Roman" w:hAnsi="Times New Roman" w:cs="Times New Roman"/>
                <w:b/>
                <w:bCs/>
                <w:color w:val="000000" w:themeColor="text1"/>
                <w:sz w:val="24"/>
                <w:szCs w:val="24"/>
              </w:rPr>
            </w:pPr>
            <w:r w:rsidRPr="00196394">
              <w:rPr>
                <w:rFonts w:ascii="Times New Roman" w:hAnsi="Times New Roman" w:cs="Times New Roman"/>
                <w:b/>
                <w:bCs/>
                <w:color w:val="000000" w:themeColor="text1"/>
                <w:sz w:val="24"/>
                <w:szCs w:val="24"/>
              </w:rPr>
              <w:t>ADF Test Statistic (max lag = 12)</w:t>
            </w:r>
          </w:p>
        </w:tc>
      </w:tr>
      <w:tr w:rsidR="00196394" w:rsidRPr="00196394" w14:paraId="75E7172C" w14:textId="77777777" w:rsidTr="00001526">
        <w:tc>
          <w:tcPr>
            <w:tcW w:w="570" w:type="dxa"/>
            <w:vMerge w:val="restart"/>
            <w:vAlign w:val="center"/>
          </w:tcPr>
          <w:p w14:paraId="0CFFD4CE" w14:textId="77777777" w:rsidR="00196394" w:rsidRPr="00196394" w:rsidRDefault="00196394" w:rsidP="001D3EFE">
            <w:pPr>
              <w:spacing w:after="0" w:line="276" w:lineRule="auto"/>
              <w:jc w:val="center"/>
              <w:rPr>
                <w:rFonts w:ascii="Times New Roman" w:hAnsi="Times New Roman" w:cs="Times New Roman"/>
                <w:b/>
                <w:bCs/>
                <w:color w:val="000000" w:themeColor="text1"/>
                <w:sz w:val="24"/>
                <w:szCs w:val="24"/>
              </w:rPr>
            </w:pPr>
            <w:r w:rsidRPr="00196394">
              <w:rPr>
                <w:rFonts w:ascii="Times New Roman" w:hAnsi="Times New Roman" w:cs="Times New Roman"/>
                <w:b/>
                <w:bCs/>
                <w:color w:val="000000" w:themeColor="text1"/>
                <w:sz w:val="24"/>
                <w:szCs w:val="24"/>
              </w:rPr>
              <w:t>No.</w:t>
            </w:r>
          </w:p>
        </w:tc>
        <w:tc>
          <w:tcPr>
            <w:tcW w:w="1389" w:type="dxa"/>
            <w:vMerge w:val="restart"/>
            <w:vAlign w:val="center"/>
          </w:tcPr>
          <w:p w14:paraId="4D93A1A0" w14:textId="77777777" w:rsidR="00196394" w:rsidRPr="00196394" w:rsidRDefault="00196394" w:rsidP="001D3EFE">
            <w:pPr>
              <w:spacing w:after="0" w:line="276" w:lineRule="auto"/>
              <w:jc w:val="center"/>
              <w:rPr>
                <w:rFonts w:ascii="Times New Roman" w:hAnsi="Times New Roman" w:cs="Times New Roman"/>
                <w:b/>
                <w:bCs/>
                <w:color w:val="000000" w:themeColor="text1"/>
                <w:sz w:val="24"/>
                <w:szCs w:val="24"/>
              </w:rPr>
            </w:pPr>
            <w:r w:rsidRPr="00196394">
              <w:rPr>
                <w:rFonts w:ascii="Times New Roman" w:hAnsi="Times New Roman" w:cs="Times New Roman"/>
                <w:b/>
                <w:bCs/>
                <w:color w:val="000000" w:themeColor="text1"/>
                <w:sz w:val="24"/>
                <w:szCs w:val="24"/>
              </w:rPr>
              <w:t>Variabel</w:t>
            </w:r>
          </w:p>
        </w:tc>
        <w:tc>
          <w:tcPr>
            <w:tcW w:w="8078" w:type="dxa"/>
            <w:gridSpan w:val="8"/>
          </w:tcPr>
          <w:p w14:paraId="33AC5935" w14:textId="77777777" w:rsidR="00196394" w:rsidRPr="00196394" w:rsidRDefault="00196394" w:rsidP="001D3EFE">
            <w:pPr>
              <w:spacing w:after="0" w:line="276" w:lineRule="auto"/>
              <w:jc w:val="center"/>
              <w:rPr>
                <w:rFonts w:ascii="Times New Roman" w:hAnsi="Times New Roman" w:cs="Times New Roman"/>
                <w:b/>
                <w:bCs/>
                <w:color w:val="000000" w:themeColor="text1"/>
                <w:sz w:val="24"/>
                <w:szCs w:val="24"/>
              </w:rPr>
            </w:pPr>
            <w:r w:rsidRPr="00196394">
              <w:rPr>
                <w:rFonts w:ascii="Times New Roman" w:hAnsi="Times New Roman" w:cs="Times New Roman"/>
                <w:b/>
                <w:bCs/>
                <w:color w:val="000000" w:themeColor="text1"/>
                <w:sz w:val="24"/>
                <w:szCs w:val="24"/>
              </w:rPr>
              <w:t>Tingkat Stasioneritas</w:t>
            </w:r>
          </w:p>
        </w:tc>
      </w:tr>
      <w:tr w:rsidR="00196394" w:rsidRPr="00196394" w14:paraId="03F98190" w14:textId="77777777" w:rsidTr="00001526">
        <w:tc>
          <w:tcPr>
            <w:tcW w:w="570" w:type="dxa"/>
            <w:vMerge/>
          </w:tcPr>
          <w:p w14:paraId="3D70F9C8" w14:textId="77777777" w:rsidR="00196394" w:rsidRPr="00196394" w:rsidRDefault="00196394" w:rsidP="001D3EFE">
            <w:pPr>
              <w:spacing w:after="0" w:line="276" w:lineRule="auto"/>
              <w:rPr>
                <w:rFonts w:ascii="Times New Roman" w:hAnsi="Times New Roman" w:cs="Times New Roman"/>
                <w:color w:val="000000" w:themeColor="text1"/>
                <w:sz w:val="24"/>
                <w:szCs w:val="24"/>
              </w:rPr>
            </w:pPr>
          </w:p>
        </w:tc>
        <w:tc>
          <w:tcPr>
            <w:tcW w:w="1389" w:type="dxa"/>
            <w:vMerge/>
          </w:tcPr>
          <w:p w14:paraId="322B3ECE" w14:textId="77777777" w:rsidR="00196394" w:rsidRPr="00196394" w:rsidRDefault="00196394" w:rsidP="001D3EFE">
            <w:pPr>
              <w:spacing w:after="0" w:line="276" w:lineRule="auto"/>
              <w:rPr>
                <w:rFonts w:ascii="Times New Roman" w:hAnsi="Times New Roman" w:cs="Times New Roman"/>
                <w:color w:val="000000" w:themeColor="text1"/>
                <w:sz w:val="24"/>
                <w:szCs w:val="24"/>
              </w:rPr>
            </w:pPr>
          </w:p>
        </w:tc>
        <w:tc>
          <w:tcPr>
            <w:tcW w:w="4059" w:type="dxa"/>
            <w:gridSpan w:val="4"/>
            <w:shd w:val="clear" w:color="auto" w:fill="FFFF00"/>
          </w:tcPr>
          <w:p w14:paraId="401533D0" w14:textId="77777777" w:rsidR="00196394" w:rsidRPr="00196394" w:rsidRDefault="00196394" w:rsidP="001D3EFE">
            <w:pPr>
              <w:spacing w:after="0" w:line="276" w:lineRule="auto"/>
              <w:jc w:val="center"/>
              <w:rPr>
                <w:rFonts w:ascii="Times New Roman" w:hAnsi="Times New Roman" w:cs="Times New Roman"/>
                <w:b/>
                <w:bCs/>
                <w:color w:val="000000" w:themeColor="text1"/>
                <w:sz w:val="24"/>
                <w:szCs w:val="24"/>
              </w:rPr>
            </w:pPr>
            <w:r w:rsidRPr="00196394">
              <w:rPr>
                <w:rFonts w:ascii="Times New Roman" w:hAnsi="Times New Roman" w:cs="Times New Roman"/>
                <w:b/>
                <w:bCs/>
                <w:color w:val="000000" w:themeColor="text1"/>
                <w:sz w:val="24"/>
                <w:szCs w:val="24"/>
              </w:rPr>
              <w:t>1</w:t>
            </w:r>
            <w:r w:rsidRPr="00196394">
              <w:rPr>
                <w:rFonts w:ascii="Times New Roman" w:hAnsi="Times New Roman" w:cs="Times New Roman"/>
                <w:b/>
                <w:bCs/>
                <w:color w:val="000000" w:themeColor="text1"/>
                <w:sz w:val="24"/>
                <w:szCs w:val="24"/>
                <w:vertAlign w:val="superscript"/>
              </w:rPr>
              <w:t>st</w:t>
            </w:r>
            <w:r w:rsidRPr="00196394">
              <w:rPr>
                <w:rFonts w:ascii="Times New Roman" w:hAnsi="Times New Roman" w:cs="Times New Roman"/>
                <w:b/>
                <w:bCs/>
                <w:color w:val="000000" w:themeColor="text1"/>
                <w:sz w:val="24"/>
                <w:szCs w:val="24"/>
              </w:rPr>
              <w:t xml:space="preserve"> difference</w:t>
            </w:r>
          </w:p>
        </w:tc>
        <w:tc>
          <w:tcPr>
            <w:tcW w:w="4019" w:type="dxa"/>
            <w:gridSpan w:val="4"/>
            <w:shd w:val="clear" w:color="auto" w:fill="FFFF00"/>
          </w:tcPr>
          <w:p w14:paraId="08717747" w14:textId="77777777" w:rsidR="00196394" w:rsidRPr="00196394" w:rsidRDefault="00196394" w:rsidP="001D3EFE">
            <w:pPr>
              <w:spacing w:after="0" w:line="276" w:lineRule="auto"/>
              <w:jc w:val="center"/>
              <w:rPr>
                <w:rFonts w:ascii="Times New Roman" w:hAnsi="Times New Roman" w:cs="Times New Roman"/>
                <w:b/>
                <w:bCs/>
                <w:color w:val="000000" w:themeColor="text1"/>
                <w:sz w:val="24"/>
                <w:szCs w:val="24"/>
              </w:rPr>
            </w:pPr>
            <w:r w:rsidRPr="00196394">
              <w:rPr>
                <w:rFonts w:ascii="Times New Roman" w:hAnsi="Times New Roman" w:cs="Times New Roman"/>
                <w:b/>
                <w:bCs/>
                <w:color w:val="000000" w:themeColor="text1"/>
                <w:sz w:val="24"/>
                <w:szCs w:val="24"/>
              </w:rPr>
              <w:t>2</w:t>
            </w:r>
            <w:r w:rsidRPr="00196394">
              <w:rPr>
                <w:rFonts w:ascii="Times New Roman" w:hAnsi="Times New Roman" w:cs="Times New Roman"/>
                <w:b/>
                <w:bCs/>
                <w:color w:val="000000" w:themeColor="text1"/>
                <w:sz w:val="24"/>
                <w:szCs w:val="24"/>
                <w:vertAlign w:val="superscript"/>
              </w:rPr>
              <w:t>nd</w:t>
            </w:r>
            <w:r w:rsidRPr="00196394">
              <w:rPr>
                <w:rFonts w:ascii="Times New Roman" w:hAnsi="Times New Roman" w:cs="Times New Roman"/>
                <w:b/>
                <w:bCs/>
                <w:color w:val="000000" w:themeColor="text1"/>
                <w:sz w:val="24"/>
                <w:szCs w:val="24"/>
              </w:rPr>
              <w:t xml:space="preserve"> difference</w:t>
            </w:r>
          </w:p>
        </w:tc>
      </w:tr>
      <w:tr w:rsidR="00196394" w:rsidRPr="00196394" w14:paraId="6B139A59" w14:textId="77777777" w:rsidTr="00001526">
        <w:trPr>
          <w:gridAfter w:val="1"/>
          <w:wAfter w:w="15" w:type="dxa"/>
        </w:trPr>
        <w:tc>
          <w:tcPr>
            <w:tcW w:w="570" w:type="dxa"/>
            <w:vMerge/>
          </w:tcPr>
          <w:p w14:paraId="15EC2F95" w14:textId="77777777" w:rsidR="00196394" w:rsidRPr="00196394" w:rsidRDefault="00196394" w:rsidP="001D3EFE">
            <w:pPr>
              <w:spacing w:after="0" w:line="276" w:lineRule="auto"/>
              <w:rPr>
                <w:rFonts w:ascii="Times New Roman" w:hAnsi="Times New Roman" w:cs="Times New Roman"/>
                <w:color w:val="000000" w:themeColor="text1"/>
                <w:sz w:val="24"/>
                <w:szCs w:val="24"/>
              </w:rPr>
            </w:pPr>
          </w:p>
        </w:tc>
        <w:tc>
          <w:tcPr>
            <w:tcW w:w="1389" w:type="dxa"/>
            <w:vMerge/>
          </w:tcPr>
          <w:p w14:paraId="20EA186F" w14:textId="77777777" w:rsidR="00196394" w:rsidRPr="00196394" w:rsidRDefault="00196394" w:rsidP="001D3EFE">
            <w:pPr>
              <w:spacing w:after="0" w:line="276" w:lineRule="auto"/>
              <w:rPr>
                <w:rFonts w:ascii="Times New Roman" w:hAnsi="Times New Roman" w:cs="Times New Roman"/>
                <w:color w:val="000000" w:themeColor="text1"/>
                <w:sz w:val="24"/>
                <w:szCs w:val="24"/>
              </w:rPr>
            </w:pPr>
          </w:p>
        </w:tc>
        <w:tc>
          <w:tcPr>
            <w:tcW w:w="1444" w:type="dxa"/>
          </w:tcPr>
          <w:p w14:paraId="4FB821BB" w14:textId="77777777" w:rsidR="00196394" w:rsidRPr="00196394" w:rsidRDefault="00196394" w:rsidP="001D3EFE">
            <w:pPr>
              <w:spacing w:after="0" w:line="276" w:lineRule="auto"/>
              <w:jc w:val="center"/>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t-statistic</w:t>
            </w:r>
          </w:p>
        </w:tc>
        <w:tc>
          <w:tcPr>
            <w:tcW w:w="1283" w:type="dxa"/>
          </w:tcPr>
          <w:p w14:paraId="65F2E0BE" w14:textId="77777777" w:rsidR="00196394" w:rsidRPr="00196394" w:rsidRDefault="00196394" w:rsidP="001D3EFE">
            <w:pPr>
              <w:spacing w:after="0" w:line="276" w:lineRule="auto"/>
              <w:jc w:val="center"/>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Probability</w:t>
            </w:r>
          </w:p>
        </w:tc>
        <w:tc>
          <w:tcPr>
            <w:tcW w:w="1323" w:type="dxa"/>
          </w:tcPr>
          <w:p w14:paraId="31A4C2C0" w14:textId="77777777" w:rsidR="00196394" w:rsidRPr="00196394" w:rsidRDefault="00196394" w:rsidP="001D3EFE">
            <w:pPr>
              <w:spacing w:after="0" w:line="276" w:lineRule="auto"/>
              <w:jc w:val="center"/>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Keterangan</w:t>
            </w:r>
          </w:p>
        </w:tc>
        <w:tc>
          <w:tcPr>
            <w:tcW w:w="1407" w:type="dxa"/>
            <w:gridSpan w:val="2"/>
          </w:tcPr>
          <w:p w14:paraId="18CFFE8B" w14:textId="77777777" w:rsidR="00196394" w:rsidRPr="00196394" w:rsidRDefault="00196394" w:rsidP="001D3EFE">
            <w:pPr>
              <w:spacing w:after="0" w:line="276" w:lineRule="auto"/>
              <w:jc w:val="center"/>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t-statistic</w:t>
            </w:r>
          </w:p>
        </w:tc>
        <w:tc>
          <w:tcPr>
            <w:tcW w:w="1283" w:type="dxa"/>
          </w:tcPr>
          <w:p w14:paraId="7E64D636" w14:textId="77777777" w:rsidR="00196394" w:rsidRPr="00196394" w:rsidRDefault="00196394" w:rsidP="001D3EFE">
            <w:pPr>
              <w:spacing w:after="0" w:line="276" w:lineRule="auto"/>
              <w:jc w:val="center"/>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Probability</w:t>
            </w:r>
          </w:p>
        </w:tc>
        <w:tc>
          <w:tcPr>
            <w:tcW w:w="1323" w:type="dxa"/>
          </w:tcPr>
          <w:p w14:paraId="7D7ACCE6" w14:textId="77777777" w:rsidR="00196394" w:rsidRPr="00196394" w:rsidRDefault="00196394" w:rsidP="001D3EFE">
            <w:pPr>
              <w:spacing w:after="0" w:line="276" w:lineRule="auto"/>
              <w:jc w:val="center"/>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Keterangan</w:t>
            </w:r>
          </w:p>
        </w:tc>
      </w:tr>
      <w:tr w:rsidR="00196394" w:rsidRPr="00196394" w14:paraId="188007DB" w14:textId="77777777" w:rsidTr="00001526">
        <w:trPr>
          <w:gridAfter w:val="1"/>
          <w:wAfter w:w="15" w:type="dxa"/>
        </w:trPr>
        <w:tc>
          <w:tcPr>
            <w:tcW w:w="570" w:type="dxa"/>
            <w:vAlign w:val="center"/>
          </w:tcPr>
          <w:p w14:paraId="6A153FD7"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1</w:t>
            </w:r>
          </w:p>
        </w:tc>
        <w:tc>
          <w:tcPr>
            <w:tcW w:w="1389" w:type="dxa"/>
            <w:vAlign w:val="center"/>
          </w:tcPr>
          <w:p w14:paraId="4C3F1085"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IPI</w:t>
            </w:r>
          </w:p>
        </w:tc>
        <w:tc>
          <w:tcPr>
            <w:tcW w:w="1444" w:type="dxa"/>
            <w:vAlign w:val="center"/>
          </w:tcPr>
          <w:p w14:paraId="2A6989FF"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-11.83344</w:t>
            </w:r>
          </w:p>
        </w:tc>
        <w:tc>
          <w:tcPr>
            <w:tcW w:w="1283" w:type="dxa"/>
            <w:vAlign w:val="center"/>
          </w:tcPr>
          <w:p w14:paraId="2DDFC0A6"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0.0000</w:t>
            </w:r>
          </w:p>
        </w:tc>
        <w:tc>
          <w:tcPr>
            <w:tcW w:w="1323" w:type="dxa"/>
            <w:vAlign w:val="center"/>
          </w:tcPr>
          <w:p w14:paraId="7BEE5EF1"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Stasioner</w:t>
            </w:r>
          </w:p>
        </w:tc>
        <w:tc>
          <w:tcPr>
            <w:tcW w:w="1407" w:type="dxa"/>
            <w:gridSpan w:val="2"/>
            <w:vAlign w:val="center"/>
          </w:tcPr>
          <w:p w14:paraId="02BD3E10"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-9.200212</w:t>
            </w:r>
          </w:p>
        </w:tc>
        <w:tc>
          <w:tcPr>
            <w:tcW w:w="1283" w:type="dxa"/>
            <w:vAlign w:val="center"/>
          </w:tcPr>
          <w:p w14:paraId="31029EB1"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0.0000</w:t>
            </w:r>
          </w:p>
        </w:tc>
        <w:tc>
          <w:tcPr>
            <w:tcW w:w="1323" w:type="dxa"/>
            <w:vAlign w:val="center"/>
          </w:tcPr>
          <w:p w14:paraId="4C8EAC97"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Stasioner</w:t>
            </w:r>
          </w:p>
        </w:tc>
      </w:tr>
      <w:tr w:rsidR="00196394" w:rsidRPr="00196394" w14:paraId="46799EBC" w14:textId="77777777" w:rsidTr="00001526">
        <w:trPr>
          <w:gridAfter w:val="1"/>
          <w:wAfter w:w="15" w:type="dxa"/>
        </w:trPr>
        <w:tc>
          <w:tcPr>
            <w:tcW w:w="570" w:type="dxa"/>
            <w:vAlign w:val="center"/>
          </w:tcPr>
          <w:p w14:paraId="02BA1EB9"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2</w:t>
            </w:r>
          </w:p>
        </w:tc>
        <w:tc>
          <w:tcPr>
            <w:tcW w:w="1389" w:type="dxa"/>
            <w:vAlign w:val="center"/>
          </w:tcPr>
          <w:p w14:paraId="39396198"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Pembiayaan UMKM</w:t>
            </w:r>
          </w:p>
        </w:tc>
        <w:tc>
          <w:tcPr>
            <w:tcW w:w="1444" w:type="dxa"/>
            <w:vAlign w:val="center"/>
          </w:tcPr>
          <w:p w14:paraId="6961DB83"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-1,896496</w:t>
            </w:r>
          </w:p>
        </w:tc>
        <w:tc>
          <w:tcPr>
            <w:tcW w:w="1283" w:type="dxa"/>
            <w:vAlign w:val="center"/>
          </w:tcPr>
          <w:p w14:paraId="6A2F1285"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0.3331</w:t>
            </w:r>
          </w:p>
        </w:tc>
        <w:tc>
          <w:tcPr>
            <w:tcW w:w="1323" w:type="dxa"/>
            <w:vAlign w:val="center"/>
          </w:tcPr>
          <w:p w14:paraId="2AE661AB"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Tidak Stasioner</w:t>
            </w:r>
          </w:p>
        </w:tc>
        <w:tc>
          <w:tcPr>
            <w:tcW w:w="1407" w:type="dxa"/>
            <w:gridSpan w:val="2"/>
            <w:vAlign w:val="center"/>
          </w:tcPr>
          <w:p w14:paraId="633D9F6E"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-6.258565</w:t>
            </w:r>
          </w:p>
        </w:tc>
        <w:tc>
          <w:tcPr>
            <w:tcW w:w="1283" w:type="dxa"/>
            <w:vAlign w:val="center"/>
          </w:tcPr>
          <w:p w14:paraId="4E1A35A6"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0.0000</w:t>
            </w:r>
          </w:p>
        </w:tc>
        <w:tc>
          <w:tcPr>
            <w:tcW w:w="1323" w:type="dxa"/>
            <w:vAlign w:val="center"/>
          </w:tcPr>
          <w:p w14:paraId="5E88F05A"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Stasioner</w:t>
            </w:r>
          </w:p>
        </w:tc>
      </w:tr>
      <w:tr w:rsidR="00196394" w:rsidRPr="00196394" w14:paraId="2D4C5B21" w14:textId="77777777" w:rsidTr="00001526">
        <w:trPr>
          <w:gridAfter w:val="1"/>
          <w:wAfter w:w="15" w:type="dxa"/>
        </w:trPr>
        <w:tc>
          <w:tcPr>
            <w:tcW w:w="570" w:type="dxa"/>
            <w:vAlign w:val="center"/>
          </w:tcPr>
          <w:p w14:paraId="42CB7DAB"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3</w:t>
            </w:r>
          </w:p>
        </w:tc>
        <w:tc>
          <w:tcPr>
            <w:tcW w:w="1389" w:type="dxa"/>
            <w:vAlign w:val="center"/>
          </w:tcPr>
          <w:p w14:paraId="13A0EE21"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NPF</w:t>
            </w:r>
          </w:p>
        </w:tc>
        <w:tc>
          <w:tcPr>
            <w:tcW w:w="1444" w:type="dxa"/>
            <w:vAlign w:val="center"/>
          </w:tcPr>
          <w:p w14:paraId="1FDC15C6"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-6.168104</w:t>
            </w:r>
          </w:p>
        </w:tc>
        <w:tc>
          <w:tcPr>
            <w:tcW w:w="1283" w:type="dxa"/>
            <w:vAlign w:val="center"/>
          </w:tcPr>
          <w:p w14:paraId="593BFFBB"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0.0000</w:t>
            </w:r>
          </w:p>
        </w:tc>
        <w:tc>
          <w:tcPr>
            <w:tcW w:w="1323" w:type="dxa"/>
            <w:vAlign w:val="center"/>
          </w:tcPr>
          <w:p w14:paraId="6DCE889D"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Stasioner</w:t>
            </w:r>
          </w:p>
        </w:tc>
        <w:tc>
          <w:tcPr>
            <w:tcW w:w="1407" w:type="dxa"/>
            <w:gridSpan w:val="2"/>
            <w:vAlign w:val="center"/>
          </w:tcPr>
          <w:p w14:paraId="275BED84"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-10.11787</w:t>
            </w:r>
          </w:p>
        </w:tc>
        <w:tc>
          <w:tcPr>
            <w:tcW w:w="1283" w:type="dxa"/>
            <w:vAlign w:val="center"/>
          </w:tcPr>
          <w:p w14:paraId="0CB3ABCF"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0.0000</w:t>
            </w:r>
          </w:p>
        </w:tc>
        <w:tc>
          <w:tcPr>
            <w:tcW w:w="1323" w:type="dxa"/>
            <w:vAlign w:val="center"/>
          </w:tcPr>
          <w:p w14:paraId="63D2E948"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Stasioner</w:t>
            </w:r>
          </w:p>
        </w:tc>
      </w:tr>
      <w:tr w:rsidR="00196394" w:rsidRPr="00196394" w14:paraId="26B1AC3D" w14:textId="77777777" w:rsidTr="00001526">
        <w:trPr>
          <w:gridAfter w:val="1"/>
          <w:wAfter w:w="15" w:type="dxa"/>
        </w:trPr>
        <w:tc>
          <w:tcPr>
            <w:tcW w:w="570" w:type="dxa"/>
            <w:vAlign w:val="center"/>
          </w:tcPr>
          <w:p w14:paraId="6550D102"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4</w:t>
            </w:r>
          </w:p>
        </w:tc>
        <w:tc>
          <w:tcPr>
            <w:tcW w:w="1389" w:type="dxa"/>
            <w:vAlign w:val="center"/>
          </w:tcPr>
          <w:p w14:paraId="686F39A1"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FDR</w:t>
            </w:r>
          </w:p>
        </w:tc>
        <w:tc>
          <w:tcPr>
            <w:tcW w:w="1444" w:type="dxa"/>
            <w:vAlign w:val="center"/>
          </w:tcPr>
          <w:p w14:paraId="0E02B1A7"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-13.96770</w:t>
            </w:r>
          </w:p>
        </w:tc>
        <w:tc>
          <w:tcPr>
            <w:tcW w:w="1283" w:type="dxa"/>
            <w:vAlign w:val="center"/>
          </w:tcPr>
          <w:p w14:paraId="1866172E"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0.0000</w:t>
            </w:r>
          </w:p>
        </w:tc>
        <w:tc>
          <w:tcPr>
            <w:tcW w:w="1323" w:type="dxa"/>
            <w:vAlign w:val="center"/>
          </w:tcPr>
          <w:p w14:paraId="1F940C71"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Stasioner</w:t>
            </w:r>
          </w:p>
        </w:tc>
        <w:tc>
          <w:tcPr>
            <w:tcW w:w="1407" w:type="dxa"/>
            <w:gridSpan w:val="2"/>
            <w:vAlign w:val="center"/>
          </w:tcPr>
          <w:p w14:paraId="0DADFE88"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-8.093341</w:t>
            </w:r>
          </w:p>
        </w:tc>
        <w:tc>
          <w:tcPr>
            <w:tcW w:w="1283" w:type="dxa"/>
            <w:vAlign w:val="center"/>
          </w:tcPr>
          <w:p w14:paraId="670A52B6"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0.0000</w:t>
            </w:r>
          </w:p>
        </w:tc>
        <w:tc>
          <w:tcPr>
            <w:tcW w:w="1323" w:type="dxa"/>
            <w:vAlign w:val="center"/>
          </w:tcPr>
          <w:p w14:paraId="12140FE0"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Stasioner</w:t>
            </w:r>
          </w:p>
        </w:tc>
      </w:tr>
      <w:tr w:rsidR="00196394" w:rsidRPr="00196394" w14:paraId="35D7BC6F" w14:textId="77777777" w:rsidTr="00001526">
        <w:trPr>
          <w:gridAfter w:val="1"/>
          <w:wAfter w:w="15" w:type="dxa"/>
        </w:trPr>
        <w:tc>
          <w:tcPr>
            <w:tcW w:w="570" w:type="dxa"/>
            <w:vAlign w:val="center"/>
          </w:tcPr>
          <w:p w14:paraId="09296BEB"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5</w:t>
            </w:r>
          </w:p>
        </w:tc>
        <w:tc>
          <w:tcPr>
            <w:tcW w:w="1389" w:type="dxa"/>
            <w:vAlign w:val="center"/>
          </w:tcPr>
          <w:p w14:paraId="151DBBFD"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DPK</w:t>
            </w:r>
          </w:p>
        </w:tc>
        <w:tc>
          <w:tcPr>
            <w:tcW w:w="1444" w:type="dxa"/>
            <w:vAlign w:val="center"/>
          </w:tcPr>
          <w:p w14:paraId="30C1936E"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-12.51605</w:t>
            </w:r>
          </w:p>
        </w:tc>
        <w:tc>
          <w:tcPr>
            <w:tcW w:w="1283" w:type="dxa"/>
            <w:vAlign w:val="center"/>
          </w:tcPr>
          <w:p w14:paraId="0D41B77C"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0.0000</w:t>
            </w:r>
          </w:p>
        </w:tc>
        <w:tc>
          <w:tcPr>
            <w:tcW w:w="1323" w:type="dxa"/>
            <w:vAlign w:val="center"/>
          </w:tcPr>
          <w:p w14:paraId="2D28BF54"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Stasioner</w:t>
            </w:r>
          </w:p>
        </w:tc>
        <w:tc>
          <w:tcPr>
            <w:tcW w:w="1407" w:type="dxa"/>
            <w:gridSpan w:val="2"/>
            <w:vAlign w:val="center"/>
          </w:tcPr>
          <w:p w14:paraId="0F40C499"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-9.768102</w:t>
            </w:r>
          </w:p>
        </w:tc>
        <w:tc>
          <w:tcPr>
            <w:tcW w:w="1283" w:type="dxa"/>
            <w:vAlign w:val="center"/>
          </w:tcPr>
          <w:p w14:paraId="42C2D535"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0.0000</w:t>
            </w:r>
          </w:p>
        </w:tc>
        <w:tc>
          <w:tcPr>
            <w:tcW w:w="1323" w:type="dxa"/>
            <w:vAlign w:val="center"/>
          </w:tcPr>
          <w:p w14:paraId="477A31DD"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Stasioner</w:t>
            </w:r>
          </w:p>
        </w:tc>
      </w:tr>
      <w:tr w:rsidR="00196394" w:rsidRPr="00196394" w14:paraId="624B1653" w14:textId="77777777" w:rsidTr="00001526">
        <w:trPr>
          <w:gridAfter w:val="1"/>
          <w:wAfter w:w="15" w:type="dxa"/>
        </w:trPr>
        <w:tc>
          <w:tcPr>
            <w:tcW w:w="1959" w:type="dxa"/>
            <w:gridSpan w:val="2"/>
            <w:vMerge w:val="restart"/>
            <w:vAlign w:val="center"/>
          </w:tcPr>
          <w:p w14:paraId="3064BD4D"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Test Critical Value</w:t>
            </w:r>
          </w:p>
        </w:tc>
        <w:tc>
          <w:tcPr>
            <w:tcW w:w="1444" w:type="dxa"/>
            <w:vAlign w:val="bottom"/>
          </w:tcPr>
          <w:p w14:paraId="23BEF7AF"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1% level</w:t>
            </w:r>
          </w:p>
        </w:tc>
        <w:tc>
          <w:tcPr>
            <w:tcW w:w="2606" w:type="dxa"/>
            <w:gridSpan w:val="2"/>
            <w:vAlign w:val="bottom"/>
          </w:tcPr>
          <w:p w14:paraId="7030BDB4"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-3.480818</w:t>
            </w:r>
          </w:p>
        </w:tc>
        <w:tc>
          <w:tcPr>
            <w:tcW w:w="1407" w:type="dxa"/>
            <w:gridSpan w:val="2"/>
            <w:vAlign w:val="bottom"/>
          </w:tcPr>
          <w:p w14:paraId="18EA8706" w14:textId="77777777" w:rsidR="00196394" w:rsidRPr="00196394" w:rsidRDefault="00196394" w:rsidP="001D3EFE">
            <w:pPr>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1% level</w:t>
            </w:r>
          </w:p>
        </w:tc>
        <w:tc>
          <w:tcPr>
            <w:tcW w:w="2606" w:type="dxa"/>
            <w:gridSpan w:val="2"/>
            <w:vAlign w:val="bottom"/>
          </w:tcPr>
          <w:p w14:paraId="784AA28E"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-3.483312</w:t>
            </w:r>
          </w:p>
        </w:tc>
      </w:tr>
      <w:tr w:rsidR="00196394" w:rsidRPr="00196394" w14:paraId="5E8DC38F" w14:textId="77777777" w:rsidTr="00001526">
        <w:trPr>
          <w:gridAfter w:val="1"/>
          <w:wAfter w:w="15" w:type="dxa"/>
        </w:trPr>
        <w:tc>
          <w:tcPr>
            <w:tcW w:w="1959" w:type="dxa"/>
            <w:gridSpan w:val="2"/>
            <w:vMerge/>
            <w:vAlign w:val="center"/>
          </w:tcPr>
          <w:p w14:paraId="75A447FD" w14:textId="77777777" w:rsidR="00196394" w:rsidRPr="00196394" w:rsidRDefault="00196394" w:rsidP="001D3EFE">
            <w:pPr>
              <w:spacing w:after="0" w:line="276" w:lineRule="auto"/>
              <w:rPr>
                <w:rFonts w:ascii="Times New Roman" w:hAnsi="Times New Roman" w:cs="Times New Roman"/>
                <w:color w:val="000000" w:themeColor="text1"/>
                <w:sz w:val="24"/>
                <w:szCs w:val="24"/>
              </w:rPr>
            </w:pPr>
          </w:p>
        </w:tc>
        <w:tc>
          <w:tcPr>
            <w:tcW w:w="1444" w:type="dxa"/>
            <w:vAlign w:val="bottom"/>
          </w:tcPr>
          <w:p w14:paraId="3A6AACF2"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5% level</w:t>
            </w:r>
          </w:p>
        </w:tc>
        <w:tc>
          <w:tcPr>
            <w:tcW w:w="2606" w:type="dxa"/>
            <w:gridSpan w:val="2"/>
            <w:vAlign w:val="bottom"/>
          </w:tcPr>
          <w:p w14:paraId="29799974"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-2.883579</w:t>
            </w:r>
          </w:p>
        </w:tc>
        <w:tc>
          <w:tcPr>
            <w:tcW w:w="1407" w:type="dxa"/>
            <w:gridSpan w:val="2"/>
            <w:vAlign w:val="bottom"/>
          </w:tcPr>
          <w:p w14:paraId="3900D34E" w14:textId="77777777" w:rsidR="00196394" w:rsidRPr="00196394" w:rsidRDefault="00196394" w:rsidP="001D3EFE">
            <w:pPr>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5% level</w:t>
            </w:r>
          </w:p>
        </w:tc>
        <w:tc>
          <w:tcPr>
            <w:tcW w:w="2606" w:type="dxa"/>
            <w:gridSpan w:val="2"/>
            <w:vAlign w:val="bottom"/>
          </w:tcPr>
          <w:p w14:paraId="6FB71AD8"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-2.884665</w:t>
            </w:r>
          </w:p>
        </w:tc>
      </w:tr>
      <w:tr w:rsidR="00196394" w:rsidRPr="00196394" w14:paraId="6C43D84E" w14:textId="77777777" w:rsidTr="00001526">
        <w:trPr>
          <w:gridAfter w:val="1"/>
          <w:wAfter w:w="15" w:type="dxa"/>
        </w:trPr>
        <w:tc>
          <w:tcPr>
            <w:tcW w:w="1959" w:type="dxa"/>
            <w:gridSpan w:val="2"/>
            <w:vMerge/>
            <w:vAlign w:val="center"/>
          </w:tcPr>
          <w:p w14:paraId="7F941EC9" w14:textId="77777777" w:rsidR="00196394" w:rsidRPr="00196394" w:rsidRDefault="00196394" w:rsidP="001D3EFE">
            <w:pPr>
              <w:spacing w:after="0" w:line="276" w:lineRule="auto"/>
              <w:rPr>
                <w:rFonts w:ascii="Times New Roman" w:hAnsi="Times New Roman" w:cs="Times New Roman"/>
                <w:color w:val="000000" w:themeColor="text1"/>
                <w:sz w:val="24"/>
                <w:szCs w:val="24"/>
              </w:rPr>
            </w:pPr>
          </w:p>
        </w:tc>
        <w:tc>
          <w:tcPr>
            <w:tcW w:w="1444" w:type="dxa"/>
            <w:vAlign w:val="bottom"/>
          </w:tcPr>
          <w:p w14:paraId="706DFD0D"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10% level</w:t>
            </w:r>
          </w:p>
        </w:tc>
        <w:tc>
          <w:tcPr>
            <w:tcW w:w="2606" w:type="dxa"/>
            <w:gridSpan w:val="2"/>
            <w:vAlign w:val="bottom"/>
          </w:tcPr>
          <w:p w14:paraId="4691DBA0"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-2.578601</w:t>
            </w:r>
          </w:p>
        </w:tc>
        <w:tc>
          <w:tcPr>
            <w:tcW w:w="1407" w:type="dxa"/>
            <w:gridSpan w:val="2"/>
            <w:vAlign w:val="bottom"/>
          </w:tcPr>
          <w:p w14:paraId="64A3655C" w14:textId="77777777" w:rsidR="00196394" w:rsidRPr="00196394" w:rsidRDefault="00196394" w:rsidP="001D3EFE">
            <w:pPr>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10% level</w:t>
            </w:r>
          </w:p>
        </w:tc>
        <w:tc>
          <w:tcPr>
            <w:tcW w:w="2606" w:type="dxa"/>
            <w:gridSpan w:val="2"/>
            <w:vAlign w:val="bottom"/>
          </w:tcPr>
          <w:p w14:paraId="6B746B43"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en-ID"/>
              </w:rPr>
              <w:t>-2.579180</w:t>
            </w:r>
          </w:p>
        </w:tc>
      </w:tr>
    </w:tbl>
    <w:p w14:paraId="01CE28FE" w14:textId="77777777" w:rsidR="00196394" w:rsidRPr="00001526" w:rsidRDefault="00196394" w:rsidP="0003448A">
      <w:pPr>
        <w:spacing w:line="276" w:lineRule="auto"/>
        <w:ind w:firstLine="720"/>
        <w:jc w:val="both"/>
        <w:rPr>
          <w:rFonts w:ascii="Times New Roman" w:hAnsi="Times New Roman" w:cs="Times New Roman"/>
          <w:color w:val="000000" w:themeColor="text1"/>
          <w:sz w:val="20"/>
          <w:szCs w:val="20"/>
        </w:rPr>
      </w:pPr>
      <w:r w:rsidRPr="00001526">
        <w:rPr>
          <w:rFonts w:ascii="Times New Roman" w:hAnsi="Times New Roman" w:cs="Times New Roman"/>
          <w:color w:val="000000" w:themeColor="text1"/>
          <w:sz w:val="20"/>
          <w:szCs w:val="20"/>
        </w:rPr>
        <w:t>Sumber : Hasil Olah data E-Views  10</w:t>
      </w:r>
    </w:p>
    <w:p w14:paraId="5D07471A"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Hasil uji stasioneritas tingkat </w:t>
      </w:r>
      <w:r w:rsidRPr="00196394">
        <w:rPr>
          <w:rFonts w:ascii="Times New Roman" w:hAnsi="Times New Roman" w:cs="Times New Roman"/>
          <w:i/>
          <w:iCs/>
          <w:color w:val="000000" w:themeColor="text1"/>
          <w:sz w:val="24"/>
          <w:szCs w:val="24"/>
        </w:rPr>
        <w:t>second difference</w:t>
      </w:r>
      <w:r w:rsidRPr="00196394">
        <w:rPr>
          <w:rFonts w:ascii="Times New Roman" w:hAnsi="Times New Roman" w:cs="Times New Roman"/>
          <w:color w:val="000000" w:themeColor="text1"/>
          <w:sz w:val="24"/>
          <w:szCs w:val="24"/>
        </w:rPr>
        <w:t xml:space="preserve"> menunjukkan bahwa semua variabel pada data memilki nilai t-statistik yang lebih kecil dari nilai</w:t>
      </w:r>
      <w:r w:rsidRPr="00196394">
        <w:rPr>
          <w:rFonts w:ascii="Times New Roman" w:hAnsi="Times New Roman" w:cs="Times New Roman"/>
          <w:i/>
          <w:iCs/>
          <w:color w:val="000000" w:themeColor="text1"/>
          <w:sz w:val="24"/>
          <w:szCs w:val="24"/>
        </w:rPr>
        <w:t xml:space="preserve"> critical value </w:t>
      </w:r>
      <w:r w:rsidRPr="00196394">
        <w:rPr>
          <w:rFonts w:ascii="Times New Roman" w:hAnsi="Times New Roman" w:cs="Times New Roman"/>
          <w:color w:val="000000" w:themeColor="text1"/>
          <w:sz w:val="24"/>
          <w:szCs w:val="24"/>
        </w:rPr>
        <w:t>sehingga data tersebut dinyatakan stasioner pada tingkat diferensi. Jadi, semua variabel dinyatakan stasioner pada tingkat kepercayaan α 1%. Oleh karena itu, ketika data sudah stasioner maka dapat melakukan analisis pengujian dengan menggunakan metode VAR.</w:t>
      </w:r>
    </w:p>
    <w:p w14:paraId="7B3F9E70" w14:textId="77777777" w:rsidR="00196394" w:rsidRPr="00001526" w:rsidRDefault="00196394" w:rsidP="00001526">
      <w:pPr>
        <w:pStyle w:val="Heading4"/>
        <w:numPr>
          <w:ilvl w:val="0"/>
          <w:numId w:val="35"/>
        </w:numPr>
        <w:spacing w:line="276" w:lineRule="auto"/>
        <w:ind w:left="1134"/>
        <w:rPr>
          <w:rFonts w:ascii="Times New Roman" w:hAnsi="Times New Roman" w:cs="Times New Roman"/>
          <w:i w:val="0"/>
          <w:iCs w:val="0"/>
          <w:color w:val="000000" w:themeColor="text1"/>
          <w:sz w:val="24"/>
          <w:szCs w:val="24"/>
        </w:rPr>
      </w:pPr>
      <w:bookmarkStart w:id="113" w:name="_Toc92968020"/>
      <w:bookmarkStart w:id="114" w:name="_Toc92968973"/>
      <w:r w:rsidRPr="00001526">
        <w:rPr>
          <w:rFonts w:ascii="Times New Roman" w:hAnsi="Times New Roman" w:cs="Times New Roman"/>
          <w:i w:val="0"/>
          <w:iCs w:val="0"/>
          <w:color w:val="000000" w:themeColor="text1"/>
          <w:sz w:val="24"/>
          <w:szCs w:val="24"/>
        </w:rPr>
        <w:t xml:space="preserve">Uji Panjang Kelambanan </w:t>
      </w:r>
      <w:r w:rsidRPr="00001526">
        <w:rPr>
          <w:rFonts w:ascii="Times New Roman" w:hAnsi="Times New Roman" w:cs="Times New Roman"/>
          <w:color w:val="000000" w:themeColor="text1"/>
          <w:sz w:val="24"/>
          <w:szCs w:val="24"/>
        </w:rPr>
        <w:t>(lag)</w:t>
      </w:r>
      <w:r w:rsidRPr="00001526">
        <w:rPr>
          <w:rFonts w:ascii="Times New Roman" w:hAnsi="Times New Roman" w:cs="Times New Roman"/>
          <w:i w:val="0"/>
          <w:iCs w:val="0"/>
          <w:color w:val="000000" w:themeColor="text1"/>
          <w:sz w:val="24"/>
          <w:szCs w:val="24"/>
        </w:rPr>
        <w:t xml:space="preserve"> yang optimal</w:t>
      </w:r>
      <w:bookmarkEnd w:id="113"/>
      <w:bookmarkEnd w:id="114"/>
    </w:p>
    <w:p w14:paraId="52AE3868"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Pengujian dalam pendekatan VAR sangat sensitif terhadap jumlah </w:t>
      </w:r>
      <w:r w:rsidRPr="00196394">
        <w:rPr>
          <w:rFonts w:ascii="Times New Roman" w:hAnsi="Times New Roman" w:cs="Times New Roman"/>
          <w:i/>
          <w:iCs/>
          <w:color w:val="000000" w:themeColor="text1"/>
          <w:sz w:val="24"/>
          <w:szCs w:val="24"/>
        </w:rPr>
        <w:t>lag</w:t>
      </w:r>
      <w:r w:rsidRPr="00196394">
        <w:rPr>
          <w:rFonts w:ascii="Times New Roman" w:hAnsi="Times New Roman" w:cs="Times New Roman"/>
          <w:color w:val="000000" w:themeColor="text1"/>
          <w:sz w:val="24"/>
          <w:szCs w:val="24"/>
        </w:rPr>
        <w:t xml:space="preserve"> data yang digunakan dalam sebuah penelitian, oleh karena itu perlu menentukan jumlah </w:t>
      </w:r>
      <w:r w:rsidRPr="00196394">
        <w:rPr>
          <w:rFonts w:ascii="Times New Roman" w:hAnsi="Times New Roman" w:cs="Times New Roman"/>
          <w:i/>
          <w:iCs/>
          <w:color w:val="000000" w:themeColor="text1"/>
          <w:sz w:val="24"/>
          <w:szCs w:val="24"/>
        </w:rPr>
        <w:t>lag</w:t>
      </w:r>
      <w:r w:rsidRPr="00196394">
        <w:rPr>
          <w:rFonts w:ascii="Times New Roman" w:hAnsi="Times New Roman" w:cs="Times New Roman"/>
          <w:color w:val="000000" w:themeColor="text1"/>
          <w:sz w:val="24"/>
          <w:szCs w:val="24"/>
        </w:rPr>
        <w:t xml:space="preserve"> yang optimal. Penentuan Panjang lag digunakan untuk mengetahui jangka periode keterpengaruhan suatu variabel dengan variabel pada masa sebelumnya ataupun terhadap variabel endogen lainnya. Adapun langka yang digunakan dalam penentuan lag optimal dengan melihat nilai terendah LR </w:t>
      </w:r>
      <w:r w:rsidRPr="00196394">
        <w:rPr>
          <w:rFonts w:ascii="Times New Roman" w:hAnsi="Times New Roman" w:cs="Times New Roman"/>
          <w:i/>
          <w:iCs/>
          <w:color w:val="000000" w:themeColor="text1"/>
          <w:sz w:val="24"/>
          <w:szCs w:val="24"/>
        </w:rPr>
        <w:t>(Likehood Ratio),</w:t>
      </w:r>
      <w:r w:rsidRPr="00196394">
        <w:rPr>
          <w:rFonts w:ascii="Times New Roman" w:hAnsi="Times New Roman" w:cs="Times New Roman"/>
          <w:color w:val="000000" w:themeColor="text1"/>
          <w:sz w:val="24"/>
          <w:szCs w:val="24"/>
        </w:rPr>
        <w:t xml:space="preserve"> FPE </w:t>
      </w:r>
      <w:r w:rsidRPr="00196394">
        <w:rPr>
          <w:rFonts w:ascii="Times New Roman" w:hAnsi="Times New Roman" w:cs="Times New Roman"/>
          <w:i/>
          <w:iCs/>
          <w:color w:val="000000" w:themeColor="text1"/>
          <w:sz w:val="24"/>
          <w:szCs w:val="24"/>
        </w:rPr>
        <w:t xml:space="preserve">(Final Prediction Error), </w:t>
      </w:r>
      <w:r w:rsidRPr="00196394">
        <w:rPr>
          <w:rFonts w:ascii="Times New Roman" w:hAnsi="Times New Roman" w:cs="Times New Roman"/>
          <w:color w:val="000000" w:themeColor="text1"/>
          <w:sz w:val="24"/>
          <w:szCs w:val="24"/>
        </w:rPr>
        <w:t xml:space="preserve">AIC </w:t>
      </w:r>
      <w:r w:rsidRPr="00196394">
        <w:rPr>
          <w:rFonts w:ascii="Times New Roman" w:hAnsi="Times New Roman" w:cs="Times New Roman"/>
          <w:i/>
          <w:iCs/>
          <w:color w:val="000000" w:themeColor="text1"/>
          <w:sz w:val="24"/>
          <w:szCs w:val="24"/>
        </w:rPr>
        <w:t xml:space="preserve">(Akaike Information Criterion), </w:t>
      </w:r>
      <w:r w:rsidRPr="00196394">
        <w:rPr>
          <w:rFonts w:ascii="Times New Roman" w:hAnsi="Times New Roman" w:cs="Times New Roman"/>
          <w:color w:val="000000" w:themeColor="text1"/>
          <w:sz w:val="24"/>
          <w:szCs w:val="24"/>
        </w:rPr>
        <w:t xml:space="preserve">SIC </w:t>
      </w:r>
      <w:r w:rsidRPr="00196394">
        <w:rPr>
          <w:rFonts w:ascii="Times New Roman" w:hAnsi="Times New Roman" w:cs="Times New Roman"/>
          <w:i/>
          <w:iCs/>
          <w:color w:val="000000" w:themeColor="text1"/>
          <w:sz w:val="24"/>
          <w:szCs w:val="24"/>
        </w:rPr>
        <w:t xml:space="preserve">(Schwarz Information Criterion), </w:t>
      </w:r>
      <w:r w:rsidRPr="00196394">
        <w:rPr>
          <w:rFonts w:ascii="Times New Roman" w:hAnsi="Times New Roman" w:cs="Times New Roman"/>
          <w:color w:val="000000" w:themeColor="text1"/>
          <w:sz w:val="24"/>
          <w:szCs w:val="24"/>
        </w:rPr>
        <w:t xml:space="preserve">dan HQ </w:t>
      </w:r>
      <w:r w:rsidRPr="00196394">
        <w:rPr>
          <w:rFonts w:ascii="Times New Roman" w:hAnsi="Times New Roman" w:cs="Times New Roman"/>
          <w:i/>
          <w:iCs/>
          <w:color w:val="000000" w:themeColor="text1"/>
          <w:sz w:val="24"/>
          <w:szCs w:val="24"/>
        </w:rPr>
        <w:t>(Hannan-Quinn Information Criterion).</w:t>
      </w:r>
      <w:r w:rsidRPr="00196394">
        <w:rPr>
          <w:rFonts w:ascii="Times New Roman" w:hAnsi="Times New Roman" w:cs="Times New Roman"/>
          <w:color w:val="000000" w:themeColor="text1"/>
          <w:sz w:val="24"/>
          <w:szCs w:val="24"/>
        </w:rPr>
        <w:t xml:space="preserve"> Berikut hasil uji panjang kelambanan </w:t>
      </w:r>
      <w:r w:rsidRPr="00196394">
        <w:rPr>
          <w:rFonts w:ascii="Times New Roman" w:hAnsi="Times New Roman" w:cs="Times New Roman"/>
          <w:i/>
          <w:iCs/>
          <w:color w:val="000000" w:themeColor="text1"/>
          <w:sz w:val="24"/>
          <w:szCs w:val="24"/>
        </w:rPr>
        <w:t>lag</w:t>
      </w:r>
      <w:r w:rsidRPr="00196394">
        <w:rPr>
          <w:rFonts w:ascii="Times New Roman" w:hAnsi="Times New Roman" w:cs="Times New Roman"/>
          <w:color w:val="000000" w:themeColor="text1"/>
          <w:sz w:val="24"/>
          <w:szCs w:val="24"/>
        </w:rPr>
        <w:t xml:space="preserve"> pada bank syariah dan pembiayaan UMKM kepada pertumbuhan ekonomi Indonesia.</w:t>
      </w:r>
    </w:p>
    <w:p w14:paraId="00B6C23B" w14:textId="77777777" w:rsidR="00196394" w:rsidRPr="00001526" w:rsidRDefault="00196394" w:rsidP="0003448A">
      <w:pPr>
        <w:pStyle w:val="Heading5"/>
        <w:spacing w:line="276" w:lineRule="auto"/>
        <w:ind w:left="709"/>
        <w:rPr>
          <w:rFonts w:cs="Times New Roman"/>
          <w:sz w:val="20"/>
          <w:szCs w:val="20"/>
        </w:rPr>
      </w:pPr>
      <w:bookmarkStart w:id="115" w:name="_Toc91231701"/>
      <w:bookmarkStart w:id="116" w:name="_Toc92167249"/>
      <w:bookmarkStart w:id="117" w:name="_Toc92274947"/>
      <w:bookmarkStart w:id="118" w:name="_Toc92536594"/>
      <w:r w:rsidRPr="00001526">
        <w:rPr>
          <w:rFonts w:cs="Times New Roman"/>
          <w:sz w:val="20"/>
          <w:szCs w:val="20"/>
        </w:rPr>
        <w:t xml:space="preserve">Tabel 4.4 Hasil Uji Panjang Kelambanan </w:t>
      </w:r>
      <w:r w:rsidRPr="00001526">
        <w:rPr>
          <w:rFonts w:cs="Times New Roman"/>
          <w:i/>
          <w:iCs/>
          <w:sz w:val="20"/>
          <w:szCs w:val="20"/>
        </w:rPr>
        <w:t>Lag</w:t>
      </w:r>
      <w:r w:rsidRPr="00001526">
        <w:rPr>
          <w:rFonts w:cs="Times New Roman"/>
          <w:sz w:val="20"/>
          <w:szCs w:val="20"/>
        </w:rPr>
        <w:t xml:space="preserve"> yang Optimal</w:t>
      </w:r>
      <w:bookmarkEnd w:id="115"/>
      <w:bookmarkEnd w:id="116"/>
      <w:r w:rsidRPr="00001526">
        <w:rPr>
          <w:rFonts w:cs="Times New Roman"/>
          <w:sz w:val="20"/>
          <w:szCs w:val="20"/>
        </w:rPr>
        <w:t xml:space="preserve"> pada Data</w:t>
      </w:r>
      <w:bookmarkEnd w:id="117"/>
      <w:bookmarkEnd w:id="118"/>
    </w:p>
    <w:tbl>
      <w:tblPr>
        <w:tblW w:w="822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103"/>
        <w:gridCol w:w="1307"/>
        <w:gridCol w:w="1275"/>
        <w:gridCol w:w="1276"/>
        <w:gridCol w:w="1276"/>
        <w:gridCol w:w="1275"/>
      </w:tblGrid>
      <w:tr w:rsidR="00196394" w:rsidRPr="00196394" w14:paraId="3C7D587A" w14:textId="77777777" w:rsidTr="002D6E53">
        <w:trPr>
          <w:trHeight w:val="225"/>
        </w:trPr>
        <w:tc>
          <w:tcPr>
            <w:tcW w:w="709" w:type="dxa"/>
            <w:vAlign w:val="bottom"/>
          </w:tcPr>
          <w:p w14:paraId="7E45F9B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Lag</w:t>
            </w:r>
          </w:p>
        </w:tc>
        <w:tc>
          <w:tcPr>
            <w:tcW w:w="1103" w:type="dxa"/>
            <w:vAlign w:val="bottom"/>
          </w:tcPr>
          <w:p w14:paraId="5D8AE39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LogL</w:t>
            </w:r>
          </w:p>
        </w:tc>
        <w:tc>
          <w:tcPr>
            <w:tcW w:w="1307" w:type="dxa"/>
            <w:vAlign w:val="bottom"/>
          </w:tcPr>
          <w:p w14:paraId="3449D6B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LR</w:t>
            </w:r>
          </w:p>
        </w:tc>
        <w:tc>
          <w:tcPr>
            <w:tcW w:w="1275" w:type="dxa"/>
            <w:vAlign w:val="bottom"/>
          </w:tcPr>
          <w:p w14:paraId="0FBF39E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FPE</w:t>
            </w:r>
          </w:p>
        </w:tc>
        <w:tc>
          <w:tcPr>
            <w:tcW w:w="1276" w:type="dxa"/>
            <w:vAlign w:val="bottom"/>
          </w:tcPr>
          <w:p w14:paraId="361CD2F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AIC</w:t>
            </w:r>
          </w:p>
        </w:tc>
        <w:tc>
          <w:tcPr>
            <w:tcW w:w="1276" w:type="dxa"/>
            <w:vAlign w:val="bottom"/>
          </w:tcPr>
          <w:p w14:paraId="0AD73B1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SC</w:t>
            </w:r>
          </w:p>
        </w:tc>
        <w:tc>
          <w:tcPr>
            <w:tcW w:w="1275" w:type="dxa"/>
            <w:vAlign w:val="bottom"/>
          </w:tcPr>
          <w:p w14:paraId="7E02622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HQ</w:t>
            </w:r>
          </w:p>
        </w:tc>
      </w:tr>
      <w:tr w:rsidR="00196394" w:rsidRPr="00196394" w14:paraId="17171D56" w14:textId="77777777" w:rsidTr="002D6E53">
        <w:trPr>
          <w:trHeight w:hRule="exact" w:val="90"/>
        </w:trPr>
        <w:tc>
          <w:tcPr>
            <w:tcW w:w="709" w:type="dxa"/>
            <w:vAlign w:val="bottom"/>
          </w:tcPr>
          <w:p w14:paraId="2FB80B2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03" w:type="dxa"/>
            <w:vAlign w:val="bottom"/>
          </w:tcPr>
          <w:p w14:paraId="4291826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307" w:type="dxa"/>
            <w:vAlign w:val="bottom"/>
          </w:tcPr>
          <w:p w14:paraId="6345A1E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275" w:type="dxa"/>
            <w:vAlign w:val="bottom"/>
          </w:tcPr>
          <w:p w14:paraId="01621DD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276" w:type="dxa"/>
            <w:vAlign w:val="bottom"/>
          </w:tcPr>
          <w:p w14:paraId="2C1FE75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276" w:type="dxa"/>
            <w:vAlign w:val="bottom"/>
          </w:tcPr>
          <w:p w14:paraId="5EFC03A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275" w:type="dxa"/>
            <w:vAlign w:val="bottom"/>
          </w:tcPr>
          <w:p w14:paraId="0525D2D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357C8B85" w14:textId="77777777" w:rsidTr="002D6E53">
        <w:trPr>
          <w:trHeight w:hRule="exact" w:val="135"/>
        </w:trPr>
        <w:tc>
          <w:tcPr>
            <w:tcW w:w="709" w:type="dxa"/>
            <w:vAlign w:val="bottom"/>
          </w:tcPr>
          <w:p w14:paraId="6CCD36C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03" w:type="dxa"/>
            <w:vAlign w:val="bottom"/>
          </w:tcPr>
          <w:p w14:paraId="17BBFFB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307" w:type="dxa"/>
            <w:vAlign w:val="bottom"/>
          </w:tcPr>
          <w:p w14:paraId="224CB2D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275" w:type="dxa"/>
            <w:vAlign w:val="bottom"/>
          </w:tcPr>
          <w:p w14:paraId="7374D86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276" w:type="dxa"/>
            <w:vAlign w:val="bottom"/>
          </w:tcPr>
          <w:p w14:paraId="649E2D5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276" w:type="dxa"/>
            <w:vAlign w:val="bottom"/>
          </w:tcPr>
          <w:p w14:paraId="233E920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275" w:type="dxa"/>
            <w:vAlign w:val="bottom"/>
          </w:tcPr>
          <w:p w14:paraId="32745F6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01D62C65" w14:textId="77777777" w:rsidTr="002D6E53">
        <w:trPr>
          <w:trHeight w:val="225"/>
        </w:trPr>
        <w:tc>
          <w:tcPr>
            <w:tcW w:w="709" w:type="dxa"/>
            <w:vAlign w:val="bottom"/>
          </w:tcPr>
          <w:p w14:paraId="0601416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w:t>
            </w:r>
          </w:p>
        </w:tc>
        <w:tc>
          <w:tcPr>
            <w:tcW w:w="1103" w:type="dxa"/>
            <w:vAlign w:val="bottom"/>
          </w:tcPr>
          <w:p w14:paraId="7936452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-3500.936</w:t>
            </w:r>
          </w:p>
        </w:tc>
        <w:tc>
          <w:tcPr>
            <w:tcW w:w="1307" w:type="dxa"/>
            <w:vAlign w:val="bottom"/>
          </w:tcPr>
          <w:p w14:paraId="320819B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NA </w:t>
            </w:r>
          </w:p>
        </w:tc>
        <w:tc>
          <w:tcPr>
            <w:tcW w:w="1275" w:type="dxa"/>
            <w:vAlign w:val="bottom"/>
          </w:tcPr>
          <w:p w14:paraId="7BCEBFC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1.01e+18</w:t>
            </w:r>
          </w:p>
        </w:tc>
        <w:tc>
          <w:tcPr>
            <w:tcW w:w="1276" w:type="dxa"/>
            <w:vAlign w:val="bottom"/>
          </w:tcPr>
          <w:p w14:paraId="459FB6F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55.64978</w:t>
            </w:r>
          </w:p>
        </w:tc>
        <w:tc>
          <w:tcPr>
            <w:tcW w:w="1276" w:type="dxa"/>
            <w:shd w:val="clear" w:color="auto" w:fill="FFFF00"/>
            <w:vAlign w:val="bottom"/>
          </w:tcPr>
          <w:p w14:paraId="1B3A156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w:t>
            </w:r>
            <w:r w:rsidRPr="00196394">
              <w:rPr>
                <w:rFonts w:ascii="Times New Roman" w:hAnsi="Times New Roman" w:cs="Times New Roman"/>
                <w:color w:val="000000" w:themeColor="text1"/>
                <w:sz w:val="24"/>
                <w:szCs w:val="24"/>
                <w:shd w:val="clear" w:color="auto" w:fill="FFFF00"/>
                <w:lang w:val="en-ID"/>
              </w:rPr>
              <w:t>55.76233*</w:t>
            </w:r>
          </w:p>
        </w:tc>
        <w:tc>
          <w:tcPr>
            <w:tcW w:w="1275" w:type="dxa"/>
            <w:vAlign w:val="bottom"/>
          </w:tcPr>
          <w:p w14:paraId="1E536F0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55.69551</w:t>
            </w:r>
          </w:p>
        </w:tc>
      </w:tr>
      <w:tr w:rsidR="00196394" w:rsidRPr="00196394" w14:paraId="3269F072" w14:textId="77777777" w:rsidTr="002D6E53">
        <w:trPr>
          <w:trHeight w:val="225"/>
        </w:trPr>
        <w:tc>
          <w:tcPr>
            <w:tcW w:w="709" w:type="dxa"/>
            <w:vAlign w:val="bottom"/>
          </w:tcPr>
          <w:p w14:paraId="1071C68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1</w:t>
            </w:r>
          </w:p>
        </w:tc>
        <w:tc>
          <w:tcPr>
            <w:tcW w:w="1103" w:type="dxa"/>
            <w:vAlign w:val="bottom"/>
          </w:tcPr>
          <w:p w14:paraId="77DB015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-3452.636</w:t>
            </w:r>
          </w:p>
        </w:tc>
        <w:tc>
          <w:tcPr>
            <w:tcW w:w="1307" w:type="dxa"/>
            <w:vAlign w:val="bottom"/>
          </w:tcPr>
          <w:p w14:paraId="27CF499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92.00043</w:t>
            </w:r>
          </w:p>
        </w:tc>
        <w:tc>
          <w:tcPr>
            <w:tcW w:w="1275" w:type="dxa"/>
            <w:vAlign w:val="bottom"/>
          </w:tcPr>
          <w:p w14:paraId="5646D76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7.01e+17</w:t>
            </w:r>
          </w:p>
        </w:tc>
        <w:tc>
          <w:tcPr>
            <w:tcW w:w="1276" w:type="dxa"/>
            <w:vAlign w:val="bottom"/>
          </w:tcPr>
          <w:p w14:paraId="76C1A6E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55.27994</w:t>
            </w:r>
          </w:p>
        </w:tc>
        <w:tc>
          <w:tcPr>
            <w:tcW w:w="1276" w:type="dxa"/>
            <w:vAlign w:val="bottom"/>
          </w:tcPr>
          <w:p w14:paraId="7E2D307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55.95524</w:t>
            </w:r>
          </w:p>
        </w:tc>
        <w:tc>
          <w:tcPr>
            <w:tcW w:w="1275" w:type="dxa"/>
            <w:shd w:val="clear" w:color="auto" w:fill="FFFF00"/>
            <w:vAlign w:val="bottom"/>
          </w:tcPr>
          <w:p w14:paraId="26A8BD1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55.55429*</w:t>
            </w:r>
          </w:p>
        </w:tc>
      </w:tr>
      <w:tr w:rsidR="00196394" w:rsidRPr="00196394" w14:paraId="030BA8A2" w14:textId="77777777" w:rsidTr="002D6E53">
        <w:trPr>
          <w:trHeight w:val="225"/>
        </w:trPr>
        <w:tc>
          <w:tcPr>
            <w:tcW w:w="709" w:type="dxa"/>
            <w:vAlign w:val="bottom"/>
          </w:tcPr>
          <w:p w14:paraId="253A12E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w:t>
            </w:r>
          </w:p>
        </w:tc>
        <w:tc>
          <w:tcPr>
            <w:tcW w:w="1103" w:type="dxa"/>
            <w:vAlign w:val="bottom"/>
          </w:tcPr>
          <w:p w14:paraId="3FF387A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-3429.335</w:t>
            </w:r>
          </w:p>
        </w:tc>
        <w:tc>
          <w:tcPr>
            <w:tcW w:w="1307" w:type="dxa"/>
            <w:vAlign w:val="bottom"/>
          </w:tcPr>
          <w:p w14:paraId="7CA6D3F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42.53441</w:t>
            </w:r>
          </w:p>
        </w:tc>
        <w:tc>
          <w:tcPr>
            <w:tcW w:w="1275" w:type="dxa"/>
            <w:vAlign w:val="bottom"/>
          </w:tcPr>
          <w:p w14:paraId="271DEE6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7.21e+17</w:t>
            </w:r>
          </w:p>
        </w:tc>
        <w:tc>
          <w:tcPr>
            <w:tcW w:w="1276" w:type="dxa"/>
            <w:vAlign w:val="bottom"/>
          </w:tcPr>
          <w:p w14:paraId="425029F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55.30690</w:t>
            </w:r>
          </w:p>
        </w:tc>
        <w:tc>
          <w:tcPr>
            <w:tcW w:w="1276" w:type="dxa"/>
            <w:vAlign w:val="bottom"/>
          </w:tcPr>
          <w:p w14:paraId="1866607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56.54496</w:t>
            </w:r>
          </w:p>
        </w:tc>
        <w:tc>
          <w:tcPr>
            <w:tcW w:w="1275" w:type="dxa"/>
            <w:vAlign w:val="bottom"/>
          </w:tcPr>
          <w:p w14:paraId="2A90760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55.80988</w:t>
            </w:r>
          </w:p>
        </w:tc>
      </w:tr>
      <w:tr w:rsidR="00196394" w:rsidRPr="00196394" w14:paraId="77A410DC" w14:textId="77777777" w:rsidTr="002D6E53">
        <w:trPr>
          <w:trHeight w:val="225"/>
        </w:trPr>
        <w:tc>
          <w:tcPr>
            <w:tcW w:w="709" w:type="dxa"/>
            <w:vAlign w:val="bottom"/>
          </w:tcPr>
          <w:p w14:paraId="7150FF0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w:t>
            </w:r>
          </w:p>
        </w:tc>
        <w:tc>
          <w:tcPr>
            <w:tcW w:w="1103" w:type="dxa"/>
            <w:vAlign w:val="bottom"/>
          </w:tcPr>
          <w:p w14:paraId="4B54A7E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-3393.021</w:t>
            </w:r>
          </w:p>
        </w:tc>
        <w:tc>
          <w:tcPr>
            <w:tcW w:w="1307" w:type="dxa"/>
            <w:shd w:val="clear" w:color="auto" w:fill="FFFF00"/>
            <w:vAlign w:val="bottom"/>
          </w:tcPr>
          <w:p w14:paraId="09B948B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63.40529*</w:t>
            </w:r>
          </w:p>
        </w:tc>
        <w:tc>
          <w:tcPr>
            <w:tcW w:w="1275" w:type="dxa"/>
            <w:shd w:val="clear" w:color="auto" w:fill="FFFF00"/>
            <w:vAlign w:val="bottom"/>
          </w:tcPr>
          <w:p w14:paraId="2427767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6.05e+17*</w:t>
            </w:r>
          </w:p>
        </w:tc>
        <w:tc>
          <w:tcPr>
            <w:tcW w:w="1276" w:type="dxa"/>
            <w:shd w:val="clear" w:color="auto" w:fill="FFFF00"/>
            <w:vAlign w:val="bottom"/>
          </w:tcPr>
          <w:p w14:paraId="18F9635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55.12731*</w:t>
            </w:r>
          </w:p>
        </w:tc>
        <w:tc>
          <w:tcPr>
            <w:tcW w:w="1276" w:type="dxa"/>
            <w:vAlign w:val="bottom"/>
          </w:tcPr>
          <w:p w14:paraId="3265CB5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56.92813</w:t>
            </w:r>
          </w:p>
        </w:tc>
        <w:tc>
          <w:tcPr>
            <w:tcW w:w="1275" w:type="dxa"/>
            <w:vAlign w:val="bottom"/>
          </w:tcPr>
          <w:p w14:paraId="0636994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55.85893</w:t>
            </w:r>
          </w:p>
        </w:tc>
      </w:tr>
      <w:tr w:rsidR="00196394" w:rsidRPr="00196394" w14:paraId="0660E77B" w14:textId="77777777" w:rsidTr="002D6E53">
        <w:trPr>
          <w:trHeight w:val="225"/>
        </w:trPr>
        <w:tc>
          <w:tcPr>
            <w:tcW w:w="709" w:type="dxa"/>
            <w:vAlign w:val="bottom"/>
          </w:tcPr>
          <w:p w14:paraId="6C27CBB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w:t>
            </w:r>
          </w:p>
        </w:tc>
        <w:tc>
          <w:tcPr>
            <w:tcW w:w="1103" w:type="dxa"/>
            <w:vAlign w:val="bottom"/>
          </w:tcPr>
          <w:p w14:paraId="4DBF3F2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-3381.579</w:t>
            </w:r>
          </w:p>
        </w:tc>
        <w:tc>
          <w:tcPr>
            <w:tcW w:w="1307" w:type="dxa"/>
            <w:vAlign w:val="bottom"/>
          </w:tcPr>
          <w:p w14:paraId="3CE708B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19.06921</w:t>
            </w:r>
          </w:p>
        </w:tc>
        <w:tc>
          <w:tcPr>
            <w:tcW w:w="1275" w:type="dxa"/>
            <w:vAlign w:val="bottom"/>
          </w:tcPr>
          <w:p w14:paraId="064577B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7.58e+17</w:t>
            </w:r>
          </w:p>
        </w:tc>
        <w:tc>
          <w:tcPr>
            <w:tcW w:w="1276" w:type="dxa"/>
            <w:vAlign w:val="bottom"/>
          </w:tcPr>
          <w:p w14:paraId="320EACA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55.34253</w:t>
            </w:r>
          </w:p>
        </w:tc>
        <w:tc>
          <w:tcPr>
            <w:tcW w:w="1276" w:type="dxa"/>
            <w:vAlign w:val="bottom"/>
          </w:tcPr>
          <w:p w14:paraId="78016DB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57.70609</w:t>
            </w:r>
          </w:p>
        </w:tc>
        <w:tc>
          <w:tcPr>
            <w:tcW w:w="1275" w:type="dxa"/>
            <w:vAlign w:val="bottom"/>
          </w:tcPr>
          <w:p w14:paraId="69DAB50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56.30277</w:t>
            </w:r>
          </w:p>
        </w:tc>
      </w:tr>
      <w:tr w:rsidR="00196394" w:rsidRPr="00196394" w14:paraId="42BA7962" w14:textId="77777777" w:rsidTr="002D6E53">
        <w:trPr>
          <w:trHeight w:val="225"/>
        </w:trPr>
        <w:tc>
          <w:tcPr>
            <w:tcW w:w="709" w:type="dxa"/>
            <w:vAlign w:val="bottom"/>
          </w:tcPr>
          <w:p w14:paraId="4E9D03C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5</w:t>
            </w:r>
          </w:p>
        </w:tc>
        <w:tc>
          <w:tcPr>
            <w:tcW w:w="1103" w:type="dxa"/>
            <w:vAlign w:val="bottom"/>
          </w:tcPr>
          <w:p w14:paraId="78A75FB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-3363.475</w:t>
            </w:r>
          </w:p>
        </w:tc>
        <w:tc>
          <w:tcPr>
            <w:tcW w:w="1307" w:type="dxa"/>
            <w:vAlign w:val="bottom"/>
          </w:tcPr>
          <w:p w14:paraId="481072B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28.73699</w:t>
            </w:r>
          </w:p>
        </w:tc>
        <w:tc>
          <w:tcPr>
            <w:tcW w:w="1275" w:type="dxa"/>
            <w:vAlign w:val="bottom"/>
          </w:tcPr>
          <w:p w14:paraId="3A0E5C0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8.57e+17</w:t>
            </w:r>
          </w:p>
        </w:tc>
        <w:tc>
          <w:tcPr>
            <w:tcW w:w="1276" w:type="dxa"/>
            <w:vAlign w:val="bottom"/>
          </w:tcPr>
          <w:p w14:paraId="53EE630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55.45198</w:t>
            </w:r>
          </w:p>
        </w:tc>
        <w:tc>
          <w:tcPr>
            <w:tcW w:w="1276" w:type="dxa"/>
            <w:vAlign w:val="bottom"/>
          </w:tcPr>
          <w:p w14:paraId="7B5A94A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58.37830</w:t>
            </w:r>
          </w:p>
        </w:tc>
        <w:tc>
          <w:tcPr>
            <w:tcW w:w="1275" w:type="dxa"/>
            <w:vAlign w:val="bottom"/>
          </w:tcPr>
          <w:p w14:paraId="5D05CDF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56.64085</w:t>
            </w:r>
          </w:p>
        </w:tc>
      </w:tr>
      <w:tr w:rsidR="00196394" w:rsidRPr="00196394" w14:paraId="4E6F8B0E" w14:textId="77777777" w:rsidTr="002D6E53">
        <w:trPr>
          <w:trHeight w:val="225"/>
        </w:trPr>
        <w:tc>
          <w:tcPr>
            <w:tcW w:w="709" w:type="dxa"/>
            <w:vAlign w:val="bottom"/>
          </w:tcPr>
          <w:p w14:paraId="06CF6E7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w:t>
            </w:r>
          </w:p>
        </w:tc>
        <w:tc>
          <w:tcPr>
            <w:tcW w:w="1103" w:type="dxa"/>
            <w:vAlign w:val="bottom"/>
          </w:tcPr>
          <w:p w14:paraId="5ECE424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-3339.430</w:t>
            </w:r>
          </w:p>
        </w:tc>
        <w:tc>
          <w:tcPr>
            <w:tcW w:w="1307" w:type="dxa"/>
            <w:vAlign w:val="bottom"/>
          </w:tcPr>
          <w:p w14:paraId="29D125E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36.25803</w:t>
            </w:r>
          </w:p>
        </w:tc>
        <w:tc>
          <w:tcPr>
            <w:tcW w:w="1275" w:type="dxa"/>
            <w:vAlign w:val="bottom"/>
          </w:tcPr>
          <w:p w14:paraId="57A7409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8.89e+17</w:t>
            </w:r>
          </w:p>
        </w:tc>
        <w:tc>
          <w:tcPr>
            <w:tcW w:w="1276" w:type="dxa"/>
            <w:vAlign w:val="bottom"/>
          </w:tcPr>
          <w:p w14:paraId="4666CE5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55.46714</w:t>
            </w:r>
          </w:p>
        </w:tc>
        <w:tc>
          <w:tcPr>
            <w:tcW w:w="1276" w:type="dxa"/>
            <w:vAlign w:val="bottom"/>
          </w:tcPr>
          <w:p w14:paraId="7107548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58.95622</w:t>
            </w:r>
          </w:p>
        </w:tc>
        <w:tc>
          <w:tcPr>
            <w:tcW w:w="1275" w:type="dxa"/>
            <w:vAlign w:val="bottom"/>
          </w:tcPr>
          <w:p w14:paraId="4143506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56.88465</w:t>
            </w:r>
          </w:p>
        </w:tc>
      </w:tr>
      <w:tr w:rsidR="00196394" w:rsidRPr="00196394" w14:paraId="2D4E434F" w14:textId="77777777" w:rsidTr="002D6E53">
        <w:trPr>
          <w:trHeight w:val="225"/>
        </w:trPr>
        <w:tc>
          <w:tcPr>
            <w:tcW w:w="709" w:type="dxa"/>
            <w:vAlign w:val="bottom"/>
          </w:tcPr>
          <w:p w14:paraId="28366E8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7</w:t>
            </w:r>
          </w:p>
        </w:tc>
        <w:tc>
          <w:tcPr>
            <w:tcW w:w="1103" w:type="dxa"/>
            <w:vAlign w:val="bottom"/>
          </w:tcPr>
          <w:p w14:paraId="4B3C089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-3331.749</w:t>
            </w:r>
          </w:p>
        </w:tc>
        <w:tc>
          <w:tcPr>
            <w:tcW w:w="1307" w:type="dxa"/>
            <w:vAlign w:val="bottom"/>
          </w:tcPr>
          <w:p w14:paraId="59225BE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10.97329</w:t>
            </w:r>
          </w:p>
        </w:tc>
        <w:tc>
          <w:tcPr>
            <w:tcW w:w="1275" w:type="dxa"/>
            <w:vAlign w:val="bottom"/>
          </w:tcPr>
          <w:p w14:paraId="162B841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1.21e+18</w:t>
            </w:r>
          </w:p>
        </w:tc>
        <w:tc>
          <w:tcPr>
            <w:tcW w:w="1276" w:type="dxa"/>
            <w:vAlign w:val="bottom"/>
          </w:tcPr>
          <w:p w14:paraId="1E77D09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55.74204</w:t>
            </w:r>
          </w:p>
        </w:tc>
        <w:tc>
          <w:tcPr>
            <w:tcW w:w="1276" w:type="dxa"/>
            <w:vAlign w:val="bottom"/>
          </w:tcPr>
          <w:p w14:paraId="7589B69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59.79387</w:t>
            </w:r>
          </w:p>
        </w:tc>
        <w:tc>
          <w:tcPr>
            <w:tcW w:w="1275" w:type="dxa"/>
            <w:vAlign w:val="bottom"/>
          </w:tcPr>
          <w:p w14:paraId="3F2FF17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57.38818</w:t>
            </w:r>
          </w:p>
        </w:tc>
      </w:tr>
      <w:tr w:rsidR="00196394" w:rsidRPr="00196394" w14:paraId="630F6AD2" w14:textId="77777777" w:rsidTr="002D6E53">
        <w:trPr>
          <w:trHeight w:val="225"/>
        </w:trPr>
        <w:tc>
          <w:tcPr>
            <w:tcW w:w="709" w:type="dxa"/>
            <w:vAlign w:val="bottom"/>
          </w:tcPr>
          <w:p w14:paraId="2E78FD9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8</w:t>
            </w:r>
          </w:p>
        </w:tc>
        <w:tc>
          <w:tcPr>
            <w:tcW w:w="1103" w:type="dxa"/>
            <w:vAlign w:val="bottom"/>
          </w:tcPr>
          <w:p w14:paraId="72A4BC0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-3316.615</w:t>
            </w:r>
          </w:p>
        </w:tc>
        <w:tc>
          <w:tcPr>
            <w:tcW w:w="1307" w:type="dxa"/>
            <w:vAlign w:val="bottom"/>
          </w:tcPr>
          <w:p w14:paraId="34CD56C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20.41814</w:t>
            </w:r>
          </w:p>
        </w:tc>
        <w:tc>
          <w:tcPr>
            <w:tcW w:w="1275" w:type="dxa"/>
            <w:vAlign w:val="bottom"/>
          </w:tcPr>
          <w:p w14:paraId="4486865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1.47e+18</w:t>
            </w:r>
          </w:p>
        </w:tc>
        <w:tc>
          <w:tcPr>
            <w:tcW w:w="1276" w:type="dxa"/>
            <w:vAlign w:val="bottom"/>
          </w:tcPr>
          <w:p w14:paraId="77DC184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55.89866</w:t>
            </w:r>
          </w:p>
        </w:tc>
        <w:tc>
          <w:tcPr>
            <w:tcW w:w="1276" w:type="dxa"/>
            <w:vAlign w:val="bottom"/>
          </w:tcPr>
          <w:p w14:paraId="519C853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60.51324</w:t>
            </w:r>
          </w:p>
        </w:tc>
        <w:tc>
          <w:tcPr>
            <w:tcW w:w="1275" w:type="dxa"/>
            <w:vAlign w:val="bottom"/>
          </w:tcPr>
          <w:p w14:paraId="7CAF104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57.77342</w:t>
            </w:r>
          </w:p>
        </w:tc>
      </w:tr>
      <w:tr w:rsidR="00196394" w:rsidRPr="00196394" w14:paraId="05AD1949" w14:textId="77777777" w:rsidTr="002D6E53">
        <w:trPr>
          <w:trHeight w:hRule="exact" w:val="90"/>
        </w:trPr>
        <w:tc>
          <w:tcPr>
            <w:tcW w:w="709" w:type="dxa"/>
            <w:vAlign w:val="bottom"/>
          </w:tcPr>
          <w:p w14:paraId="6181F8F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03" w:type="dxa"/>
            <w:vAlign w:val="bottom"/>
          </w:tcPr>
          <w:p w14:paraId="523A080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307" w:type="dxa"/>
            <w:vAlign w:val="bottom"/>
          </w:tcPr>
          <w:p w14:paraId="1752F9F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275" w:type="dxa"/>
            <w:vAlign w:val="bottom"/>
          </w:tcPr>
          <w:p w14:paraId="654D4C0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276" w:type="dxa"/>
            <w:vAlign w:val="bottom"/>
          </w:tcPr>
          <w:p w14:paraId="6169AE2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276" w:type="dxa"/>
            <w:vAlign w:val="bottom"/>
          </w:tcPr>
          <w:p w14:paraId="2E4C298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275" w:type="dxa"/>
            <w:vAlign w:val="bottom"/>
          </w:tcPr>
          <w:p w14:paraId="3AE1DB7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34733F04" w14:textId="77777777" w:rsidTr="002D6E53">
        <w:trPr>
          <w:trHeight w:hRule="exact" w:val="135"/>
        </w:trPr>
        <w:tc>
          <w:tcPr>
            <w:tcW w:w="709" w:type="dxa"/>
            <w:vAlign w:val="bottom"/>
          </w:tcPr>
          <w:p w14:paraId="5CAFA9B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03" w:type="dxa"/>
            <w:vAlign w:val="bottom"/>
          </w:tcPr>
          <w:p w14:paraId="5A0E7AB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307" w:type="dxa"/>
            <w:vAlign w:val="bottom"/>
          </w:tcPr>
          <w:p w14:paraId="7885AE6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275" w:type="dxa"/>
            <w:vAlign w:val="bottom"/>
          </w:tcPr>
          <w:p w14:paraId="3B80273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276" w:type="dxa"/>
            <w:vAlign w:val="bottom"/>
          </w:tcPr>
          <w:p w14:paraId="3E6D509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276" w:type="dxa"/>
            <w:vAlign w:val="bottom"/>
          </w:tcPr>
          <w:p w14:paraId="02BA2C2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275" w:type="dxa"/>
            <w:vAlign w:val="bottom"/>
          </w:tcPr>
          <w:p w14:paraId="3B3D29A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bl>
    <w:p w14:paraId="44453D0B" w14:textId="77777777" w:rsidR="00196394" w:rsidRPr="00001526" w:rsidRDefault="00196394" w:rsidP="001D3EFE">
      <w:pPr>
        <w:spacing w:after="0" w:line="276" w:lineRule="auto"/>
        <w:ind w:left="426" w:firstLine="294"/>
        <w:jc w:val="both"/>
        <w:rPr>
          <w:rFonts w:ascii="Times New Roman" w:hAnsi="Times New Roman" w:cs="Times New Roman"/>
          <w:color w:val="000000" w:themeColor="text1"/>
          <w:sz w:val="20"/>
          <w:szCs w:val="20"/>
        </w:rPr>
      </w:pPr>
      <w:r w:rsidRPr="00001526">
        <w:rPr>
          <w:rFonts w:ascii="Times New Roman" w:hAnsi="Times New Roman" w:cs="Times New Roman"/>
          <w:color w:val="000000" w:themeColor="text1"/>
          <w:sz w:val="20"/>
          <w:szCs w:val="20"/>
        </w:rPr>
        <w:t>Ket :  *LR : Likelihood Ratio</w:t>
      </w:r>
    </w:p>
    <w:p w14:paraId="2F439881" w14:textId="77777777" w:rsidR="00196394" w:rsidRPr="00001526" w:rsidRDefault="00196394" w:rsidP="001D3EFE">
      <w:pPr>
        <w:spacing w:after="0" w:line="276" w:lineRule="auto"/>
        <w:ind w:left="1276"/>
        <w:jc w:val="both"/>
        <w:rPr>
          <w:rFonts w:ascii="Times New Roman" w:hAnsi="Times New Roman" w:cs="Times New Roman"/>
          <w:color w:val="000000" w:themeColor="text1"/>
          <w:sz w:val="20"/>
          <w:szCs w:val="20"/>
        </w:rPr>
      </w:pPr>
      <w:r w:rsidRPr="00001526">
        <w:rPr>
          <w:rFonts w:ascii="Times New Roman" w:hAnsi="Times New Roman" w:cs="Times New Roman"/>
          <w:color w:val="000000" w:themeColor="text1"/>
          <w:sz w:val="20"/>
          <w:szCs w:val="20"/>
        </w:rPr>
        <w:t>*FPE : Final Prediction Error</w:t>
      </w:r>
    </w:p>
    <w:p w14:paraId="4F3E479B" w14:textId="77777777" w:rsidR="00196394" w:rsidRPr="00001526" w:rsidRDefault="00196394" w:rsidP="001D3EFE">
      <w:pPr>
        <w:spacing w:after="0" w:line="276" w:lineRule="auto"/>
        <w:ind w:left="1276"/>
        <w:jc w:val="both"/>
        <w:rPr>
          <w:rFonts w:ascii="Times New Roman" w:hAnsi="Times New Roman" w:cs="Times New Roman"/>
          <w:color w:val="000000" w:themeColor="text1"/>
          <w:sz w:val="20"/>
          <w:szCs w:val="20"/>
        </w:rPr>
      </w:pPr>
      <w:r w:rsidRPr="00001526">
        <w:rPr>
          <w:rFonts w:ascii="Times New Roman" w:hAnsi="Times New Roman" w:cs="Times New Roman"/>
          <w:color w:val="000000" w:themeColor="text1"/>
          <w:sz w:val="20"/>
          <w:szCs w:val="20"/>
        </w:rPr>
        <w:t>*AIC : Akaike Information Criterion</w:t>
      </w:r>
    </w:p>
    <w:p w14:paraId="234DEEBC" w14:textId="77777777" w:rsidR="00196394" w:rsidRPr="00001526" w:rsidRDefault="00196394" w:rsidP="001D3EFE">
      <w:pPr>
        <w:spacing w:after="0" w:line="276" w:lineRule="auto"/>
        <w:ind w:left="1276"/>
        <w:jc w:val="both"/>
        <w:rPr>
          <w:rFonts w:ascii="Times New Roman" w:hAnsi="Times New Roman" w:cs="Times New Roman"/>
          <w:color w:val="000000" w:themeColor="text1"/>
          <w:sz w:val="20"/>
          <w:szCs w:val="20"/>
        </w:rPr>
      </w:pPr>
      <w:r w:rsidRPr="00001526">
        <w:rPr>
          <w:rFonts w:ascii="Times New Roman" w:hAnsi="Times New Roman" w:cs="Times New Roman"/>
          <w:color w:val="000000" w:themeColor="text1"/>
          <w:sz w:val="20"/>
          <w:szCs w:val="20"/>
        </w:rPr>
        <w:t>*SIC : Schwarz Information Criterion</w:t>
      </w:r>
    </w:p>
    <w:p w14:paraId="7FCC6B93" w14:textId="77777777" w:rsidR="00196394" w:rsidRPr="00001526" w:rsidRDefault="00196394" w:rsidP="001D3EFE">
      <w:pPr>
        <w:spacing w:after="0" w:line="276" w:lineRule="auto"/>
        <w:ind w:left="1276"/>
        <w:jc w:val="both"/>
        <w:rPr>
          <w:rFonts w:ascii="Times New Roman" w:hAnsi="Times New Roman" w:cs="Times New Roman"/>
          <w:color w:val="000000" w:themeColor="text1"/>
          <w:sz w:val="20"/>
          <w:szCs w:val="20"/>
        </w:rPr>
      </w:pPr>
      <w:r w:rsidRPr="00001526">
        <w:rPr>
          <w:rFonts w:ascii="Times New Roman" w:hAnsi="Times New Roman" w:cs="Times New Roman"/>
          <w:color w:val="000000" w:themeColor="text1"/>
          <w:sz w:val="20"/>
          <w:szCs w:val="20"/>
        </w:rPr>
        <w:t>*HQ: Hannan-Quinn Information Criterion</w:t>
      </w:r>
    </w:p>
    <w:p w14:paraId="6047D8F7" w14:textId="77777777" w:rsidR="00196394" w:rsidRPr="00001526" w:rsidRDefault="00196394" w:rsidP="0003448A">
      <w:pPr>
        <w:spacing w:line="276" w:lineRule="auto"/>
        <w:ind w:left="567"/>
        <w:jc w:val="both"/>
        <w:rPr>
          <w:rFonts w:ascii="Times New Roman" w:hAnsi="Times New Roman" w:cs="Times New Roman"/>
          <w:color w:val="000000" w:themeColor="text1"/>
          <w:sz w:val="20"/>
          <w:szCs w:val="20"/>
        </w:rPr>
      </w:pPr>
      <w:r w:rsidRPr="00001526">
        <w:rPr>
          <w:rFonts w:ascii="Times New Roman" w:hAnsi="Times New Roman" w:cs="Times New Roman"/>
          <w:color w:val="000000" w:themeColor="text1"/>
          <w:sz w:val="20"/>
          <w:szCs w:val="20"/>
        </w:rPr>
        <w:t>Sumber : Hasil olah data Eviews-10</w:t>
      </w:r>
    </w:p>
    <w:p w14:paraId="3F5B7198"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Dilihat dari tanda bintang (*) yang terdapat pada tabel diatas dapat dijelaskan bahwa data pengaruh </w:t>
      </w:r>
      <w:r w:rsidRPr="00196394">
        <w:rPr>
          <w:rFonts w:ascii="Times New Roman" w:hAnsi="Times New Roman" w:cs="Times New Roman"/>
          <w:i/>
          <w:iCs/>
          <w:color w:val="000000" w:themeColor="text1"/>
          <w:sz w:val="24"/>
          <w:szCs w:val="24"/>
        </w:rPr>
        <w:t>financial crunch</w:t>
      </w:r>
      <w:r w:rsidRPr="00196394">
        <w:rPr>
          <w:rFonts w:ascii="Times New Roman" w:hAnsi="Times New Roman" w:cs="Times New Roman"/>
          <w:color w:val="000000" w:themeColor="text1"/>
          <w:sz w:val="24"/>
          <w:szCs w:val="24"/>
        </w:rPr>
        <w:t xml:space="preserve"> pada bank syariah dan pembiayaan UMKM terhadap IPI pada hasil uji Panjang kelambanan </w:t>
      </w:r>
      <w:r w:rsidRPr="00196394">
        <w:rPr>
          <w:rFonts w:ascii="Times New Roman" w:hAnsi="Times New Roman" w:cs="Times New Roman"/>
          <w:i/>
          <w:iCs/>
          <w:color w:val="000000" w:themeColor="text1"/>
          <w:sz w:val="24"/>
          <w:szCs w:val="24"/>
        </w:rPr>
        <w:t xml:space="preserve">lag </w:t>
      </w:r>
      <w:r w:rsidRPr="00196394">
        <w:rPr>
          <w:rFonts w:ascii="Times New Roman" w:hAnsi="Times New Roman" w:cs="Times New Roman"/>
          <w:color w:val="000000" w:themeColor="text1"/>
          <w:sz w:val="24"/>
          <w:szCs w:val="24"/>
        </w:rPr>
        <w:t xml:space="preserve">yang optimal yaitu pada nilai terendah dari masing-masing indikator. Adapun nilai terendah dari indikator LR, FPE, dan AIC berada pada </w:t>
      </w:r>
      <w:r w:rsidRPr="00196394">
        <w:rPr>
          <w:rFonts w:ascii="Times New Roman" w:hAnsi="Times New Roman" w:cs="Times New Roman"/>
          <w:i/>
          <w:iCs/>
          <w:color w:val="000000" w:themeColor="text1"/>
          <w:sz w:val="24"/>
          <w:szCs w:val="24"/>
        </w:rPr>
        <w:t>lag</w:t>
      </w:r>
      <w:r w:rsidRPr="00196394">
        <w:rPr>
          <w:rFonts w:ascii="Times New Roman" w:hAnsi="Times New Roman" w:cs="Times New Roman"/>
          <w:color w:val="000000" w:themeColor="text1"/>
          <w:sz w:val="24"/>
          <w:szCs w:val="24"/>
        </w:rPr>
        <w:t xml:space="preserve"> 3 dengan hasil 63.40528, 6.05e+17, dan 55.12731, kemudian untuk indikator SC berada pada </w:t>
      </w:r>
      <w:r w:rsidRPr="00196394">
        <w:rPr>
          <w:rFonts w:ascii="Times New Roman" w:hAnsi="Times New Roman" w:cs="Times New Roman"/>
          <w:i/>
          <w:iCs/>
          <w:color w:val="000000" w:themeColor="text1"/>
          <w:sz w:val="24"/>
          <w:szCs w:val="24"/>
        </w:rPr>
        <w:t>lag</w:t>
      </w:r>
      <w:r w:rsidRPr="00196394">
        <w:rPr>
          <w:rFonts w:ascii="Times New Roman" w:hAnsi="Times New Roman" w:cs="Times New Roman"/>
          <w:color w:val="000000" w:themeColor="text1"/>
          <w:sz w:val="24"/>
          <w:szCs w:val="24"/>
        </w:rPr>
        <w:t xml:space="preserve"> 0 dengan hasil nilai terendah 55.76233, dan terakhir untuk indikator HC berada pada </w:t>
      </w:r>
      <w:r w:rsidRPr="00196394">
        <w:rPr>
          <w:rFonts w:ascii="Times New Roman" w:hAnsi="Times New Roman" w:cs="Times New Roman"/>
          <w:i/>
          <w:iCs/>
          <w:color w:val="000000" w:themeColor="text1"/>
          <w:sz w:val="24"/>
          <w:szCs w:val="24"/>
        </w:rPr>
        <w:t>lag</w:t>
      </w:r>
      <w:r w:rsidRPr="00196394">
        <w:rPr>
          <w:rFonts w:ascii="Times New Roman" w:hAnsi="Times New Roman" w:cs="Times New Roman"/>
          <w:color w:val="000000" w:themeColor="text1"/>
          <w:sz w:val="24"/>
          <w:szCs w:val="24"/>
        </w:rPr>
        <w:t xml:space="preserve"> 1 dengan hasil nilai terendah 55.55429. Dengan demikian, dari hasil uji diatas </w:t>
      </w:r>
      <w:r w:rsidRPr="00196394">
        <w:rPr>
          <w:rFonts w:ascii="Times New Roman" w:hAnsi="Times New Roman" w:cs="Times New Roman"/>
          <w:i/>
          <w:iCs/>
          <w:color w:val="000000" w:themeColor="text1"/>
          <w:sz w:val="24"/>
          <w:szCs w:val="24"/>
        </w:rPr>
        <w:t>lag</w:t>
      </w:r>
      <w:r w:rsidRPr="00196394">
        <w:rPr>
          <w:rFonts w:ascii="Times New Roman" w:hAnsi="Times New Roman" w:cs="Times New Roman"/>
          <w:color w:val="000000" w:themeColor="text1"/>
          <w:sz w:val="24"/>
          <w:szCs w:val="24"/>
        </w:rPr>
        <w:t xml:space="preserve"> 3 dipilih sebagai </w:t>
      </w:r>
      <w:r w:rsidRPr="00196394">
        <w:rPr>
          <w:rFonts w:ascii="Times New Roman" w:hAnsi="Times New Roman" w:cs="Times New Roman"/>
          <w:i/>
          <w:iCs/>
          <w:color w:val="000000" w:themeColor="text1"/>
          <w:sz w:val="24"/>
          <w:szCs w:val="24"/>
        </w:rPr>
        <w:t xml:space="preserve">lag </w:t>
      </w:r>
      <w:r w:rsidRPr="00196394">
        <w:rPr>
          <w:rFonts w:ascii="Times New Roman" w:hAnsi="Times New Roman" w:cs="Times New Roman"/>
          <w:color w:val="000000" w:themeColor="text1"/>
          <w:sz w:val="24"/>
          <w:szCs w:val="24"/>
        </w:rPr>
        <w:t xml:space="preserve">optimal pada hasil uji Panjang kelambanan </w:t>
      </w:r>
      <w:r w:rsidRPr="00196394">
        <w:rPr>
          <w:rFonts w:ascii="Times New Roman" w:hAnsi="Times New Roman" w:cs="Times New Roman"/>
          <w:i/>
          <w:iCs/>
          <w:color w:val="000000" w:themeColor="text1"/>
          <w:sz w:val="24"/>
          <w:szCs w:val="24"/>
        </w:rPr>
        <w:t>lag</w:t>
      </w:r>
      <w:r w:rsidRPr="00196394">
        <w:rPr>
          <w:rFonts w:ascii="Times New Roman" w:hAnsi="Times New Roman" w:cs="Times New Roman"/>
          <w:color w:val="000000" w:themeColor="text1"/>
          <w:sz w:val="24"/>
          <w:szCs w:val="24"/>
        </w:rPr>
        <w:t xml:space="preserve">, karena sebagian besar nilai terendah berada pada </w:t>
      </w:r>
      <w:r w:rsidRPr="00196394">
        <w:rPr>
          <w:rFonts w:ascii="Times New Roman" w:hAnsi="Times New Roman" w:cs="Times New Roman"/>
          <w:i/>
          <w:iCs/>
          <w:color w:val="000000" w:themeColor="text1"/>
          <w:sz w:val="24"/>
          <w:szCs w:val="24"/>
        </w:rPr>
        <w:t>lag</w:t>
      </w:r>
      <w:r w:rsidRPr="00196394">
        <w:rPr>
          <w:rFonts w:ascii="Times New Roman" w:hAnsi="Times New Roman" w:cs="Times New Roman"/>
          <w:color w:val="000000" w:themeColor="text1"/>
          <w:sz w:val="24"/>
          <w:szCs w:val="24"/>
        </w:rPr>
        <w:t xml:space="preserve"> 3. Sehingga dapat disimpulkan bahwa ketika terjadi </w:t>
      </w:r>
      <w:r w:rsidRPr="00196394">
        <w:rPr>
          <w:rFonts w:ascii="Times New Roman" w:hAnsi="Times New Roman" w:cs="Times New Roman"/>
          <w:i/>
          <w:iCs/>
          <w:color w:val="000000" w:themeColor="text1"/>
          <w:sz w:val="24"/>
          <w:szCs w:val="24"/>
        </w:rPr>
        <w:t>shock</w:t>
      </w:r>
      <w:r w:rsidRPr="00196394">
        <w:rPr>
          <w:rFonts w:ascii="Times New Roman" w:hAnsi="Times New Roman" w:cs="Times New Roman"/>
          <w:color w:val="000000" w:themeColor="text1"/>
          <w:sz w:val="24"/>
          <w:szCs w:val="24"/>
        </w:rPr>
        <w:t xml:space="preserve"> pada satu variabel akan direspon oleh variabel lainnya dengan jangka waktu tiga periode.</w:t>
      </w:r>
    </w:p>
    <w:p w14:paraId="3221A358" w14:textId="77777777" w:rsidR="00196394" w:rsidRPr="00001526" w:rsidRDefault="00196394" w:rsidP="00001526">
      <w:pPr>
        <w:pStyle w:val="Heading4"/>
        <w:numPr>
          <w:ilvl w:val="0"/>
          <w:numId w:val="35"/>
        </w:numPr>
        <w:spacing w:line="276" w:lineRule="auto"/>
        <w:ind w:left="1134"/>
        <w:rPr>
          <w:rFonts w:ascii="Times New Roman" w:hAnsi="Times New Roman" w:cs="Times New Roman"/>
          <w:i w:val="0"/>
          <w:iCs w:val="0"/>
          <w:color w:val="000000" w:themeColor="text1"/>
          <w:sz w:val="24"/>
          <w:szCs w:val="24"/>
        </w:rPr>
      </w:pPr>
      <w:bookmarkStart w:id="119" w:name="_Toc92968021"/>
      <w:bookmarkStart w:id="120" w:name="_Toc92968974"/>
      <w:r w:rsidRPr="00001526">
        <w:rPr>
          <w:rFonts w:ascii="Times New Roman" w:hAnsi="Times New Roman" w:cs="Times New Roman"/>
          <w:i w:val="0"/>
          <w:iCs w:val="0"/>
          <w:color w:val="000000" w:themeColor="text1"/>
          <w:sz w:val="24"/>
          <w:szCs w:val="24"/>
        </w:rPr>
        <w:t>Uji Kausalitas Granger</w:t>
      </w:r>
      <w:bookmarkEnd w:id="119"/>
      <w:bookmarkEnd w:id="120"/>
    </w:p>
    <w:p w14:paraId="4F84399D"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Pengujian ini digunakan sebagai alat uji dalam mencari hubungan sebab akibat antar variabel endogen dalam sistem VAR, atau bisa dikatakan sebagai alat uji untuk menunjukkan bagaimana arah hubungan suatu variabel secara keseluruhan baik itu dari satu arah maupun arah yang timbal balik atau tidak ada hubungan sama sekali. Untuk melihat suatu hubungan antar variabel dapat dilihat dari masing-masing nilai dengan </w:t>
      </w:r>
      <w:r w:rsidRPr="00196394">
        <w:rPr>
          <w:rFonts w:ascii="Times New Roman" w:hAnsi="Times New Roman" w:cs="Times New Roman"/>
          <w:i/>
          <w:iCs/>
          <w:color w:val="000000" w:themeColor="text1"/>
          <w:sz w:val="24"/>
          <w:szCs w:val="24"/>
        </w:rPr>
        <w:t>lag</w:t>
      </w:r>
      <w:r w:rsidRPr="00196394">
        <w:rPr>
          <w:rFonts w:ascii="Times New Roman" w:hAnsi="Times New Roman" w:cs="Times New Roman"/>
          <w:color w:val="000000" w:themeColor="text1"/>
          <w:sz w:val="24"/>
          <w:szCs w:val="24"/>
        </w:rPr>
        <w:t xml:space="preserve"> optimal kemudian dengan nilai signifikansi 1%, 5%, dan 10%.</w:t>
      </w:r>
    </w:p>
    <w:p w14:paraId="1EA3234A" w14:textId="77777777" w:rsidR="00196394" w:rsidRPr="00196394" w:rsidRDefault="00196394" w:rsidP="0003448A">
      <w:pPr>
        <w:spacing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br w:type="page"/>
      </w:r>
    </w:p>
    <w:p w14:paraId="738D8CE5" w14:textId="77777777" w:rsidR="00196394" w:rsidRPr="00001526" w:rsidRDefault="00196394" w:rsidP="0003448A">
      <w:pPr>
        <w:pStyle w:val="Heading5"/>
        <w:spacing w:line="276" w:lineRule="auto"/>
        <w:ind w:left="426"/>
        <w:rPr>
          <w:rFonts w:cs="Times New Roman"/>
          <w:sz w:val="20"/>
          <w:szCs w:val="20"/>
        </w:rPr>
      </w:pPr>
      <w:bookmarkStart w:id="121" w:name="_Toc91231703"/>
      <w:bookmarkStart w:id="122" w:name="_Toc92167251"/>
      <w:bookmarkStart w:id="123" w:name="_Toc92274949"/>
      <w:bookmarkStart w:id="124" w:name="_Toc92536596"/>
      <w:r w:rsidRPr="00001526">
        <w:rPr>
          <w:rFonts w:cs="Times New Roman"/>
          <w:sz w:val="20"/>
          <w:szCs w:val="20"/>
        </w:rPr>
        <w:t xml:space="preserve">Tabel 4.5 Hasil Uji Kausalitas Granger </w:t>
      </w:r>
      <w:bookmarkEnd w:id="121"/>
      <w:bookmarkEnd w:id="122"/>
      <w:r w:rsidRPr="00001526">
        <w:rPr>
          <w:rFonts w:cs="Times New Roman"/>
          <w:sz w:val="20"/>
          <w:szCs w:val="20"/>
        </w:rPr>
        <w:t>pada Data</w:t>
      </w:r>
      <w:bookmarkEnd w:id="123"/>
      <w:bookmarkEnd w:id="124"/>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85"/>
        <w:gridCol w:w="788"/>
        <w:gridCol w:w="1018"/>
        <w:gridCol w:w="1138"/>
      </w:tblGrid>
      <w:tr w:rsidR="00196394" w:rsidRPr="00196394" w14:paraId="186886C5" w14:textId="77777777" w:rsidTr="004E5C65">
        <w:trPr>
          <w:trHeight w:hRule="exact" w:val="90"/>
        </w:trPr>
        <w:tc>
          <w:tcPr>
            <w:tcW w:w="4285" w:type="dxa"/>
            <w:vAlign w:val="bottom"/>
          </w:tcPr>
          <w:p w14:paraId="1863242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788" w:type="dxa"/>
            <w:vAlign w:val="bottom"/>
          </w:tcPr>
          <w:p w14:paraId="2E6FBD4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18" w:type="dxa"/>
            <w:vAlign w:val="bottom"/>
          </w:tcPr>
          <w:p w14:paraId="0FBCE1A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38" w:type="dxa"/>
          </w:tcPr>
          <w:p w14:paraId="5C287DA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17880C4D" w14:textId="77777777" w:rsidTr="004E5C65">
        <w:trPr>
          <w:trHeight w:hRule="exact" w:val="135"/>
        </w:trPr>
        <w:tc>
          <w:tcPr>
            <w:tcW w:w="4285" w:type="dxa"/>
            <w:vAlign w:val="bottom"/>
          </w:tcPr>
          <w:p w14:paraId="7D07020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788" w:type="dxa"/>
            <w:vAlign w:val="bottom"/>
          </w:tcPr>
          <w:p w14:paraId="10E5341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18" w:type="dxa"/>
            <w:vAlign w:val="bottom"/>
          </w:tcPr>
          <w:p w14:paraId="440CFC4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38" w:type="dxa"/>
          </w:tcPr>
          <w:p w14:paraId="4137DF8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7FA151C7" w14:textId="77777777" w:rsidTr="004E5C65">
        <w:trPr>
          <w:trHeight w:val="225"/>
        </w:trPr>
        <w:tc>
          <w:tcPr>
            <w:tcW w:w="4285" w:type="dxa"/>
            <w:vAlign w:val="bottom"/>
          </w:tcPr>
          <w:p w14:paraId="594CA4E9"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Null Hypothesis:</w:t>
            </w:r>
          </w:p>
        </w:tc>
        <w:tc>
          <w:tcPr>
            <w:tcW w:w="788" w:type="dxa"/>
            <w:vAlign w:val="bottom"/>
          </w:tcPr>
          <w:p w14:paraId="6C5F6EA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Obs</w:t>
            </w:r>
          </w:p>
        </w:tc>
        <w:tc>
          <w:tcPr>
            <w:tcW w:w="1018" w:type="dxa"/>
            <w:vAlign w:val="bottom"/>
          </w:tcPr>
          <w:p w14:paraId="24253871" w14:textId="77777777" w:rsidR="00196394" w:rsidRPr="00196394" w:rsidRDefault="00196394" w:rsidP="001D3EFE">
            <w:pPr>
              <w:autoSpaceDE w:val="0"/>
              <w:autoSpaceDN w:val="0"/>
              <w:adjustRightInd w:val="0"/>
              <w:spacing w:after="0" w:line="276" w:lineRule="auto"/>
              <w:ind w:right="10"/>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Prob.</w:t>
            </w:r>
          </w:p>
        </w:tc>
        <w:tc>
          <w:tcPr>
            <w:tcW w:w="1138" w:type="dxa"/>
          </w:tcPr>
          <w:p w14:paraId="42F30205" w14:textId="77777777" w:rsidR="00196394" w:rsidRPr="00196394" w:rsidRDefault="00196394" w:rsidP="001D3EFE">
            <w:pPr>
              <w:autoSpaceDE w:val="0"/>
              <w:autoSpaceDN w:val="0"/>
              <w:adjustRightInd w:val="0"/>
              <w:spacing w:after="0" w:line="276" w:lineRule="auto"/>
              <w:ind w:right="10"/>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Hasil Uji</w:t>
            </w:r>
          </w:p>
        </w:tc>
      </w:tr>
      <w:tr w:rsidR="00196394" w:rsidRPr="00196394" w14:paraId="62EBF8F7" w14:textId="77777777" w:rsidTr="004E5C65">
        <w:trPr>
          <w:trHeight w:hRule="exact" w:val="90"/>
        </w:trPr>
        <w:tc>
          <w:tcPr>
            <w:tcW w:w="4285" w:type="dxa"/>
            <w:vAlign w:val="bottom"/>
          </w:tcPr>
          <w:p w14:paraId="6ACB48E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788" w:type="dxa"/>
            <w:vAlign w:val="bottom"/>
          </w:tcPr>
          <w:p w14:paraId="13B9EC9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18" w:type="dxa"/>
            <w:vAlign w:val="bottom"/>
          </w:tcPr>
          <w:p w14:paraId="5EB628C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38" w:type="dxa"/>
          </w:tcPr>
          <w:p w14:paraId="0D46746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2B5FF450" w14:textId="77777777" w:rsidTr="004E5C65">
        <w:trPr>
          <w:trHeight w:hRule="exact" w:val="135"/>
        </w:trPr>
        <w:tc>
          <w:tcPr>
            <w:tcW w:w="4285" w:type="dxa"/>
            <w:vAlign w:val="bottom"/>
          </w:tcPr>
          <w:p w14:paraId="11BB175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788" w:type="dxa"/>
            <w:vAlign w:val="bottom"/>
          </w:tcPr>
          <w:p w14:paraId="517C196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18" w:type="dxa"/>
            <w:vAlign w:val="bottom"/>
          </w:tcPr>
          <w:p w14:paraId="20E6B33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38" w:type="dxa"/>
          </w:tcPr>
          <w:p w14:paraId="4D7562E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41362760" w14:textId="77777777" w:rsidTr="004E5C65">
        <w:trPr>
          <w:trHeight w:val="225"/>
        </w:trPr>
        <w:tc>
          <w:tcPr>
            <w:tcW w:w="4285" w:type="dxa"/>
            <w:vAlign w:val="bottom"/>
          </w:tcPr>
          <w:p w14:paraId="1B2C63FA"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PEMBIAYAAN does not Granger Cause IPI</w:t>
            </w:r>
          </w:p>
        </w:tc>
        <w:tc>
          <w:tcPr>
            <w:tcW w:w="788" w:type="dxa"/>
            <w:vAlign w:val="bottom"/>
          </w:tcPr>
          <w:p w14:paraId="1104292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133</w:t>
            </w:r>
          </w:p>
        </w:tc>
        <w:tc>
          <w:tcPr>
            <w:tcW w:w="1018" w:type="dxa"/>
            <w:shd w:val="clear" w:color="auto" w:fill="FFFF00"/>
            <w:vAlign w:val="bottom"/>
          </w:tcPr>
          <w:p w14:paraId="67AC04B3" w14:textId="77777777" w:rsidR="00196394" w:rsidRPr="00196394" w:rsidRDefault="00196394" w:rsidP="001D3EFE">
            <w:pPr>
              <w:autoSpaceDE w:val="0"/>
              <w:autoSpaceDN w:val="0"/>
              <w:adjustRightInd w:val="0"/>
              <w:spacing w:after="0" w:line="276" w:lineRule="auto"/>
              <w:ind w:right="10"/>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0.0325*</w:t>
            </w:r>
          </w:p>
        </w:tc>
        <w:tc>
          <w:tcPr>
            <w:tcW w:w="1138" w:type="dxa"/>
            <w:shd w:val="clear" w:color="auto" w:fill="FFFF00"/>
            <w:vAlign w:val="center"/>
          </w:tcPr>
          <w:p w14:paraId="4D3D3C11" w14:textId="77777777" w:rsidR="00196394" w:rsidRPr="00196394" w:rsidRDefault="00196394" w:rsidP="001D3EFE">
            <w:pPr>
              <w:autoSpaceDE w:val="0"/>
              <w:autoSpaceDN w:val="0"/>
              <w:adjustRightInd w:val="0"/>
              <w:spacing w:after="0" w:line="276" w:lineRule="auto"/>
              <w:ind w:right="10"/>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Tolak Ho</w:t>
            </w:r>
          </w:p>
        </w:tc>
      </w:tr>
      <w:tr w:rsidR="00196394" w:rsidRPr="00196394" w14:paraId="20FB4991" w14:textId="77777777" w:rsidTr="004E5C65">
        <w:trPr>
          <w:trHeight w:val="225"/>
        </w:trPr>
        <w:tc>
          <w:tcPr>
            <w:tcW w:w="5073" w:type="dxa"/>
            <w:gridSpan w:val="2"/>
            <w:vAlign w:val="bottom"/>
          </w:tcPr>
          <w:p w14:paraId="5591677D"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IPI does not Granger Cause PEMBIAYAAN</w:t>
            </w:r>
          </w:p>
        </w:tc>
        <w:tc>
          <w:tcPr>
            <w:tcW w:w="1018" w:type="dxa"/>
            <w:vAlign w:val="bottom"/>
          </w:tcPr>
          <w:p w14:paraId="463C098A" w14:textId="77777777" w:rsidR="00196394" w:rsidRPr="00196394" w:rsidRDefault="00196394" w:rsidP="001D3EFE">
            <w:pPr>
              <w:autoSpaceDE w:val="0"/>
              <w:autoSpaceDN w:val="0"/>
              <w:adjustRightInd w:val="0"/>
              <w:spacing w:after="0" w:line="276" w:lineRule="auto"/>
              <w:ind w:right="10"/>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0.5362</w:t>
            </w:r>
          </w:p>
        </w:tc>
        <w:tc>
          <w:tcPr>
            <w:tcW w:w="1138" w:type="dxa"/>
          </w:tcPr>
          <w:p w14:paraId="0846D8E4" w14:textId="77777777" w:rsidR="00196394" w:rsidRPr="00196394" w:rsidRDefault="00196394" w:rsidP="001D3EFE">
            <w:pPr>
              <w:autoSpaceDE w:val="0"/>
              <w:autoSpaceDN w:val="0"/>
              <w:adjustRightInd w:val="0"/>
              <w:spacing w:after="0" w:line="276" w:lineRule="auto"/>
              <w:ind w:right="10"/>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Terima Ho</w:t>
            </w:r>
          </w:p>
        </w:tc>
      </w:tr>
      <w:tr w:rsidR="00196394" w:rsidRPr="00196394" w14:paraId="5C8D74EF" w14:textId="77777777" w:rsidTr="004E5C65">
        <w:trPr>
          <w:trHeight w:hRule="exact" w:val="90"/>
        </w:trPr>
        <w:tc>
          <w:tcPr>
            <w:tcW w:w="4285" w:type="dxa"/>
            <w:vAlign w:val="bottom"/>
          </w:tcPr>
          <w:p w14:paraId="634215F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788" w:type="dxa"/>
            <w:vAlign w:val="bottom"/>
          </w:tcPr>
          <w:p w14:paraId="795294B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18" w:type="dxa"/>
            <w:vAlign w:val="bottom"/>
          </w:tcPr>
          <w:p w14:paraId="701F98A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38" w:type="dxa"/>
          </w:tcPr>
          <w:p w14:paraId="073021C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2D6C6300" w14:textId="77777777" w:rsidTr="004E5C65">
        <w:trPr>
          <w:trHeight w:hRule="exact" w:val="135"/>
        </w:trPr>
        <w:tc>
          <w:tcPr>
            <w:tcW w:w="4285" w:type="dxa"/>
            <w:vAlign w:val="bottom"/>
          </w:tcPr>
          <w:p w14:paraId="39CBEF4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788" w:type="dxa"/>
            <w:vAlign w:val="bottom"/>
          </w:tcPr>
          <w:p w14:paraId="5FA6892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18" w:type="dxa"/>
            <w:vAlign w:val="bottom"/>
          </w:tcPr>
          <w:p w14:paraId="12E940C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38" w:type="dxa"/>
          </w:tcPr>
          <w:p w14:paraId="19675D2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12A1A07E" w14:textId="77777777" w:rsidTr="004E5C65">
        <w:trPr>
          <w:trHeight w:val="225"/>
        </w:trPr>
        <w:tc>
          <w:tcPr>
            <w:tcW w:w="4285" w:type="dxa"/>
            <w:vAlign w:val="bottom"/>
          </w:tcPr>
          <w:p w14:paraId="321ED0B1"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NPF does not Granger Cause IPI</w:t>
            </w:r>
          </w:p>
        </w:tc>
        <w:tc>
          <w:tcPr>
            <w:tcW w:w="788" w:type="dxa"/>
            <w:vAlign w:val="bottom"/>
          </w:tcPr>
          <w:p w14:paraId="6338DA0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133</w:t>
            </w:r>
          </w:p>
        </w:tc>
        <w:tc>
          <w:tcPr>
            <w:tcW w:w="1018" w:type="dxa"/>
            <w:vAlign w:val="bottom"/>
          </w:tcPr>
          <w:p w14:paraId="17116CE7" w14:textId="77777777" w:rsidR="00196394" w:rsidRPr="00196394" w:rsidRDefault="00196394" w:rsidP="001D3EFE">
            <w:pPr>
              <w:autoSpaceDE w:val="0"/>
              <w:autoSpaceDN w:val="0"/>
              <w:adjustRightInd w:val="0"/>
              <w:spacing w:after="0" w:line="276" w:lineRule="auto"/>
              <w:ind w:right="10"/>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0.0893</w:t>
            </w:r>
          </w:p>
        </w:tc>
        <w:tc>
          <w:tcPr>
            <w:tcW w:w="1138" w:type="dxa"/>
          </w:tcPr>
          <w:p w14:paraId="128BA766" w14:textId="77777777" w:rsidR="00196394" w:rsidRPr="00196394" w:rsidRDefault="00196394" w:rsidP="001D3EFE">
            <w:pPr>
              <w:autoSpaceDE w:val="0"/>
              <w:autoSpaceDN w:val="0"/>
              <w:adjustRightInd w:val="0"/>
              <w:spacing w:after="0" w:line="276" w:lineRule="auto"/>
              <w:ind w:right="10"/>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Terima Ho</w:t>
            </w:r>
          </w:p>
        </w:tc>
      </w:tr>
      <w:tr w:rsidR="00196394" w:rsidRPr="00196394" w14:paraId="66A6B831" w14:textId="77777777" w:rsidTr="004E5C65">
        <w:trPr>
          <w:trHeight w:val="225"/>
        </w:trPr>
        <w:tc>
          <w:tcPr>
            <w:tcW w:w="5073" w:type="dxa"/>
            <w:gridSpan w:val="2"/>
            <w:vAlign w:val="bottom"/>
          </w:tcPr>
          <w:p w14:paraId="5D96AA3C"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IPI does not Granger Cause NPF</w:t>
            </w:r>
          </w:p>
        </w:tc>
        <w:tc>
          <w:tcPr>
            <w:tcW w:w="1018" w:type="dxa"/>
            <w:vAlign w:val="bottom"/>
          </w:tcPr>
          <w:p w14:paraId="780D9CEE" w14:textId="77777777" w:rsidR="00196394" w:rsidRPr="00196394" w:rsidRDefault="00196394" w:rsidP="001D3EFE">
            <w:pPr>
              <w:autoSpaceDE w:val="0"/>
              <w:autoSpaceDN w:val="0"/>
              <w:adjustRightInd w:val="0"/>
              <w:spacing w:after="0" w:line="276" w:lineRule="auto"/>
              <w:ind w:right="10"/>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0.4124</w:t>
            </w:r>
          </w:p>
        </w:tc>
        <w:tc>
          <w:tcPr>
            <w:tcW w:w="1138" w:type="dxa"/>
          </w:tcPr>
          <w:p w14:paraId="3D4A4E32" w14:textId="77777777" w:rsidR="00196394" w:rsidRPr="00196394" w:rsidRDefault="00196394" w:rsidP="001D3EFE">
            <w:pPr>
              <w:autoSpaceDE w:val="0"/>
              <w:autoSpaceDN w:val="0"/>
              <w:adjustRightInd w:val="0"/>
              <w:spacing w:after="0" w:line="276" w:lineRule="auto"/>
              <w:ind w:right="10"/>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Terima Ho</w:t>
            </w:r>
          </w:p>
        </w:tc>
      </w:tr>
      <w:tr w:rsidR="00196394" w:rsidRPr="00196394" w14:paraId="49755335" w14:textId="77777777" w:rsidTr="004E5C65">
        <w:trPr>
          <w:trHeight w:hRule="exact" w:val="90"/>
        </w:trPr>
        <w:tc>
          <w:tcPr>
            <w:tcW w:w="4285" w:type="dxa"/>
            <w:vAlign w:val="bottom"/>
          </w:tcPr>
          <w:p w14:paraId="24F51C7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788" w:type="dxa"/>
            <w:vAlign w:val="bottom"/>
          </w:tcPr>
          <w:p w14:paraId="6A5129C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18" w:type="dxa"/>
            <w:vAlign w:val="bottom"/>
          </w:tcPr>
          <w:p w14:paraId="46BD053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38" w:type="dxa"/>
          </w:tcPr>
          <w:p w14:paraId="5C7D2EB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02032FA6" w14:textId="77777777" w:rsidTr="004E5C65">
        <w:trPr>
          <w:trHeight w:hRule="exact" w:val="135"/>
        </w:trPr>
        <w:tc>
          <w:tcPr>
            <w:tcW w:w="4285" w:type="dxa"/>
            <w:vAlign w:val="bottom"/>
          </w:tcPr>
          <w:p w14:paraId="3505EB5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788" w:type="dxa"/>
            <w:vAlign w:val="bottom"/>
          </w:tcPr>
          <w:p w14:paraId="3F22A00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18" w:type="dxa"/>
            <w:vAlign w:val="bottom"/>
          </w:tcPr>
          <w:p w14:paraId="2E621F8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38" w:type="dxa"/>
          </w:tcPr>
          <w:p w14:paraId="056183D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p w14:paraId="090AE51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1D841090" w14:textId="77777777" w:rsidTr="004E5C65">
        <w:trPr>
          <w:trHeight w:val="225"/>
        </w:trPr>
        <w:tc>
          <w:tcPr>
            <w:tcW w:w="4285" w:type="dxa"/>
            <w:vAlign w:val="bottom"/>
          </w:tcPr>
          <w:p w14:paraId="4F479EB0"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FDR does not Granger Cause IPI</w:t>
            </w:r>
          </w:p>
        </w:tc>
        <w:tc>
          <w:tcPr>
            <w:tcW w:w="788" w:type="dxa"/>
            <w:vAlign w:val="bottom"/>
          </w:tcPr>
          <w:p w14:paraId="099FA64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133</w:t>
            </w:r>
          </w:p>
        </w:tc>
        <w:tc>
          <w:tcPr>
            <w:tcW w:w="1018" w:type="dxa"/>
            <w:shd w:val="clear" w:color="auto" w:fill="FFFF00"/>
            <w:vAlign w:val="bottom"/>
          </w:tcPr>
          <w:p w14:paraId="4CBB92B7" w14:textId="77777777" w:rsidR="00196394" w:rsidRPr="00196394" w:rsidRDefault="00196394" w:rsidP="001D3EFE">
            <w:pPr>
              <w:autoSpaceDE w:val="0"/>
              <w:autoSpaceDN w:val="0"/>
              <w:adjustRightInd w:val="0"/>
              <w:spacing w:after="0" w:line="276" w:lineRule="auto"/>
              <w:ind w:right="10"/>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0.0289*</w:t>
            </w:r>
          </w:p>
        </w:tc>
        <w:tc>
          <w:tcPr>
            <w:tcW w:w="1138" w:type="dxa"/>
            <w:shd w:val="clear" w:color="auto" w:fill="FFFF00"/>
          </w:tcPr>
          <w:p w14:paraId="52F85FE7" w14:textId="77777777" w:rsidR="00196394" w:rsidRPr="00196394" w:rsidRDefault="00196394" w:rsidP="001D3EFE">
            <w:pPr>
              <w:autoSpaceDE w:val="0"/>
              <w:autoSpaceDN w:val="0"/>
              <w:adjustRightInd w:val="0"/>
              <w:spacing w:after="0" w:line="276" w:lineRule="auto"/>
              <w:ind w:right="10"/>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Tolak Ho</w:t>
            </w:r>
          </w:p>
        </w:tc>
      </w:tr>
      <w:tr w:rsidR="00196394" w:rsidRPr="00196394" w14:paraId="450CE575" w14:textId="77777777" w:rsidTr="004E5C65">
        <w:trPr>
          <w:trHeight w:val="225"/>
        </w:trPr>
        <w:tc>
          <w:tcPr>
            <w:tcW w:w="5073" w:type="dxa"/>
            <w:gridSpan w:val="2"/>
            <w:vAlign w:val="bottom"/>
          </w:tcPr>
          <w:p w14:paraId="6E7C3083"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IPI does not Granger Cause FDR</w:t>
            </w:r>
          </w:p>
        </w:tc>
        <w:tc>
          <w:tcPr>
            <w:tcW w:w="1018" w:type="dxa"/>
            <w:vAlign w:val="bottom"/>
          </w:tcPr>
          <w:p w14:paraId="2D5E0761" w14:textId="77777777" w:rsidR="00196394" w:rsidRPr="00196394" w:rsidRDefault="00196394" w:rsidP="001D3EFE">
            <w:pPr>
              <w:autoSpaceDE w:val="0"/>
              <w:autoSpaceDN w:val="0"/>
              <w:adjustRightInd w:val="0"/>
              <w:spacing w:after="0" w:line="276" w:lineRule="auto"/>
              <w:ind w:right="10"/>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0.2678</w:t>
            </w:r>
          </w:p>
        </w:tc>
        <w:tc>
          <w:tcPr>
            <w:tcW w:w="1138" w:type="dxa"/>
          </w:tcPr>
          <w:p w14:paraId="0B4DDC66" w14:textId="77777777" w:rsidR="00196394" w:rsidRPr="00196394" w:rsidRDefault="00196394" w:rsidP="001D3EFE">
            <w:pPr>
              <w:autoSpaceDE w:val="0"/>
              <w:autoSpaceDN w:val="0"/>
              <w:adjustRightInd w:val="0"/>
              <w:spacing w:after="0" w:line="276" w:lineRule="auto"/>
              <w:ind w:right="10"/>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Terima Ho</w:t>
            </w:r>
          </w:p>
        </w:tc>
      </w:tr>
      <w:tr w:rsidR="00196394" w:rsidRPr="00196394" w14:paraId="412263BF" w14:textId="77777777" w:rsidTr="004E5C65">
        <w:trPr>
          <w:trHeight w:hRule="exact" w:val="90"/>
        </w:trPr>
        <w:tc>
          <w:tcPr>
            <w:tcW w:w="4285" w:type="dxa"/>
            <w:vAlign w:val="bottom"/>
          </w:tcPr>
          <w:p w14:paraId="1ACBA06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788" w:type="dxa"/>
            <w:vAlign w:val="bottom"/>
          </w:tcPr>
          <w:p w14:paraId="10D4922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18" w:type="dxa"/>
            <w:vAlign w:val="bottom"/>
          </w:tcPr>
          <w:p w14:paraId="45F72DF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38" w:type="dxa"/>
          </w:tcPr>
          <w:p w14:paraId="36AA5F9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712E815D" w14:textId="77777777" w:rsidTr="004E5C65">
        <w:trPr>
          <w:trHeight w:hRule="exact" w:val="135"/>
        </w:trPr>
        <w:tc>
          <w:tcPr>
            <w:tcW w:w="4285" w:type="dxa"/>
            <w:vAlign w:val="bottom"/>
          </w:tcPr>
          <w:p w14:paraId="5F59773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788" w:type="dxa"/>
            <w:vAlign w:val="bottom"/>
          </w:tcPr>
          <w:p w14:paraId="063E86B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18" w:type="dxa"/>
            <w:vAlign w:val="bottom"/>
          </w:tcPr>
          <w:p w14:paraId="27C2F43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38" w:type="dxa"/>
          </w:tcPr>
          <w:p w14:paraId="7D20DF9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4990297D" w14:textId="77777777" w:rsidTr="004E5C65">
        <w:trPr>
          <w:trHeight w:val="225"/>
        </w:trPr>
        <w:tc>
          <w:tcPr>
            <w:tcW w:w="4285" w:type="dxa"/>
            <w:vAlign w:val="bottom"/>
          </w:tcPr>
          <w:p w14:paraId="2025C100"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DPK does not Granger Cause IPI</w:t>
            </w:r>
          </w:p>
        </w:tc>
        <w:tc>
          <w:tcPr>
            <w:tcW w:w="788" w:type="dxa"/>
            <w:vAlign w:val="bottom"/>
          </w:tcPr>
          <w:p w14:paraId="6369EC5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133</w:t>
            </w:r>
          </w:p>
        </w:tc>
        <w:tc>
          <w:tcPr>
            <w:tcW w:w="1018" w:type="dxa"/>
            <w:shd w:val="clear" w:color="auto" w:fill="FFFF00"/>
            <w:vAlign w:val="bottom"/>
          </w:tcPr>
          <w:p w14:paraId="719CF9E1" w14:textId="77777777" w:rsidR="00196394" w:rsidRPr="00196394" w:rsidRDefault="00196394" w:rsidP="001D3EFE">
            <w:pPr>
              <w:autoSpaceDE w:val="0"/>
              <w:autoSpaceDN w:val="0"/>
              <w:adjustRightInd w:val="0"/>
              <w:spacing w:after="0" w:line="276" w:lineRule="auto"/>
              <w:ind w:right="10"/>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0.0264*</w:t>
            </w:r>
          </w:p>
        </w:tc>
        <w:tc>
          <w:tcPr>
            <w:tcW w:w="1138" w:type="dxa"/>
            <w:shd w:val="clear" w:color="auto" w:fill="FFFF00"/>
          </w:tcPr>
          <w:p w14:paraId="2E2B2DFE" w14:textId="77777777" w:rsidR="00196394" w:rsidRPr="00196394" w:rsidRDefault="00196394" w:rsidP="001D3EFE">
            <w:pPr>
              <w:autoSpaceDE w:val="0"/>
              <w:autoSpaceDN w:val="0"/>
              <w:adjustRightInd w:val="0"/>
              <w:spacing w:after="0" w:line="276" w:lineRule="auto"/>
              <w:ind w:right="10"/>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Tolak Ho</w:t>
            </w:r>
          </w:p>
        </w:tc>
      </w:tr>
      <w:tr w:rsidR="00196394" w:rsidRPr="00196394" w14:paraId="095C0C55" w14:textId="77777777" w:rsidTr="004E5C65">
        <w:trPr>
          <w:trHeight w:val="225"/>
        </w:trPr>
        <w:tc>
          <w:tcPr>
            <w:tcW w:w="5073" w:type="dxa"/>
            <w:gridSpan w:val="2"/>
            <w:vAlign w:val="bottom"/>
          </w:tcPr>
          <w:p w14:paraId="3A946D70"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IPI does not Granger Cause DPK</w:t>
            </w:r>
          </w:p>
        </w:tc>
        <w:tc>
          <w:tcPr>
            <w:tcW w:w="1018" w:type="dxa"/>
            <w:vAlign w:val="bottom"/>
          </w:tcPr>
          <w:p w14:paraId="6B373109" w14:textId="77777777" w:rsidR="00196394" w:rsidRPr="00196394" w:rsidRDefault="00196394" w:rsidP="001D3EFE">
            <w:pPr>
              <w:autoSpaceDE w:val="0"/>
              <w:autoSpaceDN w:val="0"/>
              <w:adjustRightInd w:val="0"/>
              <w:spacing w:after="0" w:line="276" w:lineRule="auto"/>
              <w:ind w:right="10"/>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0.1295</w:t>
            </w:r>
          </w:p>
        </w:tc>
        <w:tc>
          <w:tcPr>
            <w:tcW w:w="1138" w:type="dxa"/>
          </w:tcPr>
          <w:p w14:paraId="3F610DD2" w14:textId="77777777" w:rsidR="00196394" w:rsidRPr="00196394" w:rsidRDefault="00196394" w:rsidP="001D3EFE">
            <w:pPr>
              <w:autoSpaceDE w:val="0"/>
              <w:autoSpaceDN w:val="0"/>
              <w:adjustRightInd w:val="0"/>
              <w:spacing w:after="0" w:line="276" w:lineRule="auto"/>
              <w:ind w:right="10"/>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Terima Ho</w:t>
            </w:r>
          </w:p>
        </w:tc>
      </w:tr>
      <w:tr w:rsidR="00196394" w:rsidRPr="00196394" w14:paraId="1790AD10" w14:textId="77777777" w:rsidTr="004E5C65">
        <w:trPr>
          <w:trHeight w:hRule="exact" w:val="90"/>
        </w:trPr>
        <w:tc>
          <w:tcPr>
            <w:tcW w:w="4285" w:type="dxa"/>
            <w:vAlign w:val="bottom"/>
          </w:tcPr>
          <w:p w14:paraId="2B51C09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788" w:type="dxa"/>
            <w:vAlign w:val="bottom"/>
          </w:tcPr>
          <w:p w14:paraId="7A56450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18" w:type="dxa"/>
            <w:vAlign w:val="bottom"/>
          </w:tcPr>
          <w:p w14:paraId="5AA33E7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38" w:type="dxa"/>
          </w:tcPr>
          <w:p w14:paraId="43A1218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37C1BE79" w14:textId="77777777" w:rsidTr="004E5C65">
        <w:trPr>
          <w:trHeight w:hRule="exact" w:val="135"/>
        </w:trPr>
        <w:tc>
          <w:tcPr>
            <w:tcW w:w="4285" w:type="dxa"/>
            <w:vAlign w:val="bottom"/>
          </w:tcPr>
          <w:p w14:paraId="244BF0F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788" w:type="dxa"/>
            <w:vAlign w:val="bottom"/>
          </w:tcPr>
          <w:p w14:paraId="106714E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18" w:type="dxa"/>
            <w:vAlign w:val="bottom"/>
          </w:tcPr>
          <w:p w14:paraId="5D98F8F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38" w:type="dxa"/>
          </w:tcPr>
          <w:p w14:paraId="5093236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bl>
    <w:p w14:paraId="1EB4E733" w14:textId="77777777" w:rsidR="00196394" w:rsidRPr="00001526" w:rsidRDefault="00196394" w:rsidP="00001526">
      <w:pPr>
        <w:spacing w:after="0" w:line="276" w:lineRule="auto"/>
        <w:jc w:val="both"/>
        <w:rPr>
          <w:rFonts w:ascii="Times New Roman" w:hAnsi="Times New Roman" w:cs="Times New Roman"/>
          <w:color w:val="000000" w:themeColor="text1"/>
          <w:sz w:val="20"/>
          <w:szCs w:val="20"/>
        </w:rPr>
      </w:pPr>
      <w:r w:rsidRPr="00196394">
        <w:rPr>
          <w:rFonts w:ascii="Times New Roman" w:hAnsi="Times New Roman" w:cs="Times New Roman"/>
          <w:color w:val="000000" w:themeColor="text1"/>
          <w:sz w:val="24"/>
          <w:szCs w:val="24"/>
        </w:rPr>
        <w:tab/>
      </w:r>
      <w:r w:rsidRPr="00001526">
        <w:rPr>
          <w:rFonts w:ascii="Times New Roman" w:hAnsi="Times New Roman" w:cs="Times New Roman"/>
          <w:color w:val="000000" w:themeColor="text1"/>
          <w:sz w:val="20"/>
          <w:szCs w:val="20"/>
        </w:rPr>
        <w:t>Ket : * = Prob &lt;Nilai Signifikansi 1%, 5%, dan 10%</w:t>
      </w:r>
    </w:p>
    <w:p w14:paraId="1D164EB2" w14:textId="77777777" w:rsidR="00196394" w:rsidRPr="00001526" w:rsidRDefault="00196394" w:rsidP="00001526">
      <w:pPr>
        <w:spacing w:line="276" w:lineRule="auto"/>
        <w:jc w:val="both"/>
        <w:rPr>
          <w:rFonts w:ascii="Times New Roman" w:hAnsi="Times New Roman" w:cs="Times New Roman"/>
          <w:color w:val="000000" w:themeColor="text1"/>
          <w:sz w:val="20"/>
          <w:szCs w:val="20"/>
        </w:rPr>
      </w:pPr>
      <w:r w:rsidRPr="00001526">
        <w:rPr>
          <w:rFonts w:ascii="Times New Roman" w:hAnsi="Times New Roman" w:cs="Times New Roman"/>
          <w:color w:val="000000" w:themeColor="text1"/>
          <w:sz w:val="20"/>
          <w:szCs w:val="20"/>
        </w:rPr>
        <w:tab/>
        <w:t>Sumber : Hasil olah data Eviews 10</w:t>
      </w:r>
    </w:p>
    <w:p w14:paraId="7BD5BADB"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Berdasarkan hasil dari pengujian kausalitas diatas menunjukkan bahwa terdapat kausalitas dua arah antara variabel Pembiayaan, </w:t>
      </w:r>
      <w:r w:rsidRPr="00196394">
        <w:rPr>
          <w:rFonts w:ascii="Times New Roman" w:hAnsi="Times New Roman" w:cs="Times New Roman"/>
          <w:i/>
          <w:iCs/>
          <w:color w:val="000000" w:themeColor="text1"/>
          <w:sz w:val="24"/>
          <w:szCs w:val="24"/>
        </w:rPr>
        <w:t>Financing To Deposit Ratio</w:t>
      </w:r>
      <w:r w:rsidRPr="00196394">
        <w:rPr>
          <w:rFonts w:ascii="Times New Roman" w:hAnsi="Times New Roman" w:cs="Times New Roman"/>
          <w:color w:val="000000" w:themeColor="text1"/>
          <w:sz w:val="24"/>
          <w:szCs w:val="24"/>
        </w:rPr>
        <w:t xml:space="preserve"> (FDR), dan </w:t>
      </w:r>
      <w:r w:rsidRPr="00196394">
        <w:rPr>
          <w:rFonts w:ascii="Times New Roman" w:hAnsi="Times New Roman" w:cs="Times New Roman"/>
          <w:color w:val="000000" w:themeColor="text1"/>
          <w:sz w:val="24"/>
          <w:szCs w:val="24"/>
          <w:lang w:val="id-ID"/>
        </w:rPr>
        <w:t xml:space="preserve">Dana pihak ketiga </w:t>
      </w:r>
      <w:r w:rsidRPr="00196394">
        <w:rPr>
          <w:rFonts w:ascii="Times New Roman" w:hAnsi="Times New Roman" w:cs="Times New Roman"/>
          <w:color w:val="000000" w:themeColor="text1"/>
          <w:sz w:val="24"/>
          <w:szCs w:val="24"/>
        </w:rPr>
        <w:t>(DPK) terhadap variabel IPI. Hal ini dibuktikan dengan nilai Probabilitas &lt; Nilai Signifikansi 5%. Sedangkan variabel lain bersifat independent dan tidak saling mempengaruhi.</w:t>
      </w:r>
    </w:p>
    <w:p w14:paraId="516E6C9A" w14:textId="77777777" w:rsidR="00196394" w:rsidRPr="00001526" w:rsidRDefault="00196394" w:rsidP="00001526">
      <w:pPr>
        <w:pStyle w:val="Heading4"/>
        <w:numPr>
          <w:ilvl w:val="0"/>
          <w:numId w:val="35"/>
        </w:numPr>
        <w:spacing w:line="276" w:lineRule="auto"/>
        <w:ind w:left="1134"/>
        <w:rPr>
          <w:rFonts w:ascii="Times New Roman" w:hAnsi="Times New Roman" w:cs="Times New Roman"/>
          <w:i w:val="0"/>
          <w:iCs w:val="0"/>
          <w:color w:val="000000" w:themeColor="text1"/>
          <w:sz w:val="24"/>
          <w:szCs w:val="24"/>
        </w:rPr>
      </w:pPr>
      <w:bookmarkStart w:id="125" w:name="_Toc92968022"/>
      <w:bookmarkStart w:id="126" w:name="_Toc92968975"/>
      <w:r w:rsidRPr="00001526">
        <w:rPr>
          <w:rFonts w:ascii="Times New Roman" w:hAnsi="Times New Roman" w:cs="Times New Roman"/>
          <w:i w:val="0"/>
          <w:iCs w:val="0"/>
          <w:color w:val="000000" w:themeColor="text1"/>
          <w:sz w:val="24"/>
          <w:szCs w:val="24"/>
        </w:rPr>
        <w:t>Uji Stabilitas VAR</w:t>
      </w:r>
      <w:bookmarkEnd w:id="125"/>
      <w:bookmarkEnd w:id="126"/>
    </w:p>
    <w:p w14:paraId="14493254"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Pengujian ini digunakan untuk menguji kestabilan pada estimasi model VAR, apakah model yang digunakan stabil atau tidak. Model VAR dapat dinyatakan stabil jika nilai modulus&lt;1. Selanjutnya, kestabilan ini dapat mempengaruhi kevalidan dari hasil </w:t>
      </w:r>
      <w:r w:rsidRPr="00196394">
        <w:rPr>
          <w:rFonts w:ascii="Times New Roman" w:hAnsi="Times New Roman" w:cs="Times New Roman"/>
          <w:i/>
          <w:iCs/>
          <w:color w:val="000000" w:themeColor="text1"/>
          <w:sz w:val="24"/>
          <w:szCs w:val="24"/>
        </w:rPr>
        <w:t>Impulse Response</w:t>
      </w:r>
      <w:r w:rsidRPr="00196394">
        <w:rPr>
          <w:rFonts w:ascii="Times New Roman" w:hAnsi="Times New Roman" w:cs="Times New Roman"/>
          <w:color w:val="000000" w:themeColor="text1"/>
          <w:sz w:val="24"/>
          <w:szCs w:val="24"/>
        </w:rPr>
        <w:t xml:space="preserve"> dan </w:t>
      </w:r>
      <w:r w:rsidRPr="00196394">
        <w:rPr>
          <w:rFonts w:ascii="Times New Roman" w:hAnsi="Times New Roman" w:cs="Times New Roman"/>
          <w:i/>
          <w:iCs/>
          <w:color w:val="000000" w:themeColor="text1"/>
          <w:sz w:val="24"/>
          <w:szCs w:val="24"/>
        </w:rPr>
        <w:t>Variance Decomposition.</w:t>
      </w:r>
    </w:p>
    <w:p w14:paraId="571C86F2"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Berikut merupakan hasil dari pengujian stabilitas VAR pada data pengaruh </w:t>
      </w:r>
      <w:r w:rsidRPr="00196394">
        <w:rPr>
          <w:rFonts w:ascii="Times New Roman" w:hAnsi="Times New Roman" w:cs="Times New Roman"/>
          <w:i/>
          <w:iCs/>
          <w:color w:val="000000" w:themeColor="text1"/>
          <w:sz w:val="24"/>
          <w:szCs w:val="24"/>
        </w:rPr>
        <w:t>financial crunch</w:t>
      </w:r>
      <w:r w:rsidRPr="00196394">
        <w:rPr>
          <w:rFonts w:ascii="Times New Roman" w:hAnsi="Times New Roman" w:cs="Times New Roman"/>
          <w:color w:val="000000" w:themeColor="text1"/>
          <w:sz w:val="24"/>
          <w:szCs w:val="24"/>
        </w:rPr>
        <w:t xml:space="preserve"> pada bank syariah dan pembiayaan UMKM terhadap IPI yaitu :</w:t>
      </w:r>
    </w:p>
    <w:p w14:paraId="7C71E839" w14:textId="77777777" w:rsidR="00196394" w:rsidRPr="00001526" w:rsidRDefault="00196394" w:rsidP="0003448A">
      <w:pPr>
        <w:pStyle w:val="Heading5"/>
        <w:spacing w:line="276" w:lineRule="auto"/>
        <w:ind w:left="426"/>
        <w:rPr>
          <w:rFonts w:cs="Times New Roman"/>
          <w:sz w:val="20"/>
          <w:szCs w:val="20"/>
        </w:rPr>
      </w:pPr>
      <w:bookmarkStart w:id="127" w:name="_Toc91231705"/>
      <w:bookmarkStart w:id="128" w:name="_Toc92167253"/>
      <w:bookmarkStart w:id="129" w:name="_Toc92274951"/>
      <w:bookmarkStart w:id="130" w:name="_Toc92536598"/>
      <w:r w:rsidRPr="00001526">
        <w:rPr>
          <w:rFonts w:cs="Times New Roman"/>
          <w:sz w:val="20"/>
          <w:szCs w:val="20"/>
        </w:rPr>
        <w:t xml:space="preserve">Tabel 4.6 Hasil Uji Stabilitas </w:t>
      </w:r>
      <w:bookmarkEnd w:id="127"/>
      <w:bookmarkEnd w:id="128"/>
      <w:r w:rsidRPr="00001526">
        <w:rPr>
          <w:rFonts w:cs="Times New Roman"/>
          <w:sz w:val="20"/>
          <w:szCs w:val="20"/>
        </w:rPr>
        <w:t>pada Data</w:t>
      </w:r>
      <w:bookmarkEnd w:id="129"/>
      <w:bookmarkEnd w:id="130"/>
    </w:p>
    <w:tbl>
      <w:tblPr>
        <w:tblW w:w="5953"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8"/>
        <w:gridCol w:w="2835"/>
      </w:tblGrid>
      <w:tr w:rsidR="00196394" w:rsidRPr="00196394" w14:paraId="0CF4CB2A" w14:textId="77777777" w:rsidTr="004E5C65">
        <w:trPr>
          <w:trHeight w:hRule="exact" w:val="90"/>
        </w:trPr>
        <w:tc>
          <w:tcPr>
            <w:tcW w:w="3118" w:type="dxa"/>
            <w:vAlign w:val="bottom"/>
          </w:tcPr>
          <w:p w14:paraId="38E6CBA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2835" w:type="dxa"/>
            <w:vAlign w:val="bottom"/>
          </w:tcPr>
          <w:p w14:paraId="091F330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2FD0A787" w14:textId="77777777" w:rsidTr="004E5C65">
        <w:trPr>
          <w:trHeight w:hRule="exact" w:val="135"/>
        </w:trPr>
        <w:tc>
          <w:tcPr>
            <w:tcW w:w="3118" w:type="dxa"/>
            <w:vAlign w:val="bottom"/>
          </w:tcPr>
          <w:p w14:paraId="2622D24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2835" w:type="dxa"/>
            <w:vAlign w:val="bottom"/>
          </w:tcPr>
          <w:p w14:paraId="20E9438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5E17487D" w14:textId="77777777" w:rsidTr="004E5C65">
        <w:trPr>
          <w:trHeight w:val="225"/>
        </w:trPr>
        <w:tc>
          <w:tcPr>
            <w:tcW w:w="3118" w:type="dxa"/>
            <w:vAlign w:val="bottom"/>
          </w:tcPr>
          <w:p w14:paraId="72B7A7D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Root</w:t>
            </w:r>
          </w:p>
        </w:tc>
        <w:tc>
          <w:tcPr>
            <w:tcW w:w="2835" w:type="dxa"/>
            <w:shd w:val="clear" w:color="auto" w:fill="FFFF00"/>
            <w:vAlign w:val="bottom"/>
          </w:tcPr>
          <w:p w14:paraId="0AAE5C4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Modulus</w:t>
            </w:r>
          </w:p>
        </w:tc>
      </w:tr>
      <w:tr w:rsidR="00196394" w:rsidRPr="00196394" w14:paraId="0B10FC78" w14:textId="77777777" w:rsidTr="004E5C65">
        <w:trPr>
          <w:trHeight w:hRule="exact" w:val="90"/>
        </w:trPr>
        <w:tc>
          <w:tcPr>
            <w:tcW w:w="3118" w:type="dxa"/>
            <w:vAlign w:val="bottom"/>
          </w:tcPr>
          <w:p w14:paraId="3E44D9C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2835" w:type="dxa"/>
            <w:shd w:val="clear" w:color="auto" w:fill="FFFF00"/>
            <w:vAlign w:val="bottom"/>
          </w:tcPr>
          <w:p w14:paraId="726440A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7C389063" w14:textId="77777777" w:rsidTr="004E5C65">
        <w:trPr>
          <w:trHeight w:hRule="exact" w:val="135"/>
        </w:trPr>
        <w:tc>
          <w:tcPr>
            <w:tcW w:w="3118" w:type="dxa"/>
            <w:vAlign w:val="bottom"/>
          </w:tcPr>
          <w:p w14:paraId="25B24B4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2835" w:type="dxa"/>
            <w:shd w:val="clear" w:color="auto" w:fill="FFFF00"/>
            <w:vAlign w:val="bottom"/>
          </w:tcPr>
          <w:p w14:paraId="43FDD74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75425075" w14:textId="77777777" w:rsidTr="004E5C65">
        <w:trPr>
          <w:trHeight w:val="225"/>
        </w:trPr>
        <w:tc>
          <w:tcPr>
            <w:tcW w:w="3118" w:type="dxa"/>
            <w:vAlign w:val="bottom"/>
          </w:tcPr>
          <w:p w14:paraId="21081EC0"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-0.369229 - 0.512919i</w:t>
            </w:r>
          </w:p>
        </w:tc>
        <w:tc>
          <w:tcPr>
            <w:tcW w:w="2835" w:type="dxa"/>
            <w:shd w:val="clear" w:color="auto" w:fill="FFFF00"/>
            <w:vAlign w:val="bottom"/>
          </w:tcPr>
          <w:p w14:paraId="4F907E1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0.631994</w:t>
            </w:r>
          </w:p>
        </w:tc>
      </w:tr>
      <w:tr w:rsidR="00196394" w:rsidRPr="00196394" w14:paraId="4A9FDEF2" w14:textId="77777777" w:rsidTr="004E5C65">
        <w:trPr>
          <w:trHeight w:val="225"/>
        </w:trPr>
        <w:tc>
          <w:tcPr>
            <w:tcW w:w="3118" w:type="dxa"/>
            <w:vAlign w:val="bottom"/>
          </w:tcPr>
          <w:p w14:paraId="0C158E5F"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-0.369229 + 0.512919i</w:t>
            </w:r>
          </w:p>
        </w:tc>
        <w:tc>
          <w:tcPr>
            <w:tcW w:w="2835" w:type="dxa"/>
            <w:shd w:val="clear" w:color="auto" w:fill="FFFF00"/>
            <w:vAlign w:val="bottom"/>
          </w:tcPr>
          <w:p w14:paraId="32037B5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0.631994</w:t>
            </w:r>
          </w:p>
        </w:tc>
      </w:tr>
      <w:tr w:rsidR="00196394" w:rsidRPr="00196394" w14:paraId="29060701" w14:textId="77777777" w:rsidTr="004E5C65">
        <w:trPr>
          <w:trHeight w:val="225"/>
        </w:trPr>
        <w:tc>
          <w:tcPr>
            <w:tcW w:w="3118" w:type="dxa"/>
            <w:vAlign w:val="bottom"/>
          </w:tcPr>
          <w:p w14:paraId="7238CD0B"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-0.207414 - 0.470928i</w:t>
            </w:r>
          </w:p>
        </w:tc>
        <w:tc>
          <w:tcPr>
            <w:tcW w:w="2835" w:type="dxa"/>
            <w:shd w:val="clear" w:color="auto" w:fill="FFFF00"/>
            <w:vAlign w:val="bottom"/>
          </w:tcPr>
          <w:p w14:paraId="081F04C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0.514581</w:t>
            </w:r>
          </w:p>
        </w:tc>
      </w:tr>
      <w:tr w:rsidR="00196394" w:rsidRPr="00196394" w14:paraId="71F9F37B" w14:textId="77777777" w:rsidTr="004E5C65">
        <w:trPr>
          <w:trHeight w:val="225"/>
        </w:trPr>
        <w:tc>
          <w:tcPr>
            <w:tcW w:w="3118" w:type="dxa"/>
            <w:vAlign w:val="bottom"/>
          </w:tcPr>
          <w:p w14:paraId="67476F41"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-0.207414 + 0.470928i</w:t>
            </w:r>
          </w:p>
        </w:tc>
        <w:tc>
          <w:tcPr>
            <w:tcW w:w="2835" w:type="dxa"/>
            <w:shd w:val="clear" w:color="auto" w:fill="FFFF00"/>
            <w:vAlign w:val="bottom"/>
          </w:tcPr>
          <w:p w14:paraId="3A83EBC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0.514581</w:t>
            </w:r>
          </w:p>
        </w:tc>
      </w:tr>
      <w:tr w:rsidR="00196394" w:rsidRPr="00196394" w14:paraId="592D67EA" w14:textId="77777777" w:rsidTr="004E5C65">
        <w:trPr>
          <w:trHeight w:val="225"/>
        </w:trPr>
        <w:tc>
          <w:tcPr>
            <w:tcW w:w="3118" w:type="dxa"/>
            <w:vAlign w:val="bottom"/>
          </w:tcPr>
          <w:p w14:paraId="1CFEB7FD"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-0.394433 - 0.155729i</w:t>
            </w:r>
          </w:p>
        </w:tc>
        <w:tc>
          <w:tcPr>
            <w:tcW w:w="2835" w:type="dxa"/>
            <w:shd w:val="clear" w:color="auto" w:fill="FFFF00"/>
            <w:vAlign w:val="bottom"/>
          </w:tcPr>
          <w:p w14:paraId="72E5139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0.424062</w:t>
            </w:r>
          </w:p>
        </w:tc>
      </w:tr>
      <w:tr w:rsidR="00196394" w:rsidRPr="00196394" w14:paraId="546408B0" w14:textId="77777777" w:rsidTr="004E5C65">
        <w:trPr>
          <w:trHeight w:val="225"/>
        </w:trPr>
        <w:tc>
          <w:tcPr>
            <w:tcW w:w="3118" w:type="dxa"/>
            <w:vAlign w:val="bottom"/>
          </w:tcPr>
          <w:p w14:paraId="3DF850C1"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-0.394433 + 0.155729i</w:t>
            </w:r>
          </w:p>
        </w:tc>
        <w:tc>
          <w:tcPr>
            <w:tcW w:w="2835" w:type="dxa"/>
            <w:shd w:val="clear" w:color="auto" w:fill="FFFF00"/>
            <w:vAlign w:val="bottom"/>
          </w:tcPr>
          <w:p w14:paraId="7A3EC04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0.424062</w:t>
            </w:r>
          </w:p>
        </w:tc>
      </w:tr>
      <w:tr w:rsidR="00196394" w:rsidRPr="00196394" w14:paraId="40E96F27" w14:textId="77777777" w:rsidTr="004E5C65">
        <w:trPr>
          <w:trHeight w:val="225"/>
        </w:trPr>
        <w:tc>
          <w:tcPr>
            <w:tcW w:w="3118" w:type="dxa"/>
            <w:vAlign w:val="bottom"/>
          </w:tcPr>
          <w:p w14:paraId="1CAE2321"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0.041483 - 0.351746i</w:t>
            </w:r>
          </w:p>
        </w:tc>
        <w:tc>
          <w:tcPr>
            <w:tcW w:w="2835" w:type="dxa"/>
            <w:shd w:val="clear" w:color="auto" w:fill="FFFF00"/>
            <w:vAlign w:val="bottom"/>
          </w:tcPr>
          <w:p w14:paraId="5F865EA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0.354183</w:t>
            </w:r>
          </w:p>
        </w:tc>
      </w:tr>
      <w:tr w:rsidR="00196394" w:rsidRPr="00196394" w14:paraId="5ED2128D" w14:textId="77777777" w:rsidTr="004E5C65">
        <w:trPr>
          <w:trHeight w:val="225"/>
        </w:trPr>
        <w:tc>
          <w:tcPr>
            <w:tcW w:w="3118" w:type="dxa"/>
            <w:vAlign w:val="bottom"/>
          </w:tcPr>
          <w:p w14:paraId="565A0023"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0.041483 + 0.351746i</w:t>
            </w:r>
          </w:p>
        </w:tc>
        <w:tc>
          <w:tcPr>
            <w:tcW w:w="2835" w:type="dxa"/>
            <w:shd w:val="clear" w:color="auto" w:fill="FFFF00"/>
            <w:vAlign w:val="bottom"/>
          </w:tcPr>
          <w:p w14:paraId="55C417C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0.354183</w:t>
            </w:r>
          </w:p>
        </w:tc>
      </w:tr>
      <w:tr w:rsidR="00196394" w:rsidRPr="00196394" w14:paraId="71C512EF" w14:textId="77777777" w:rsidTr="004E5C65">
        <w:trPr>
          <w:trHeight w:val="225"/>
        </w:trPr>
        <w:tc>
          <w:tcPr>
            <w:tcW w:w="3118" w:type="dxa"/>
            <w:vAlign w:val="bottom"/>
          </w:tcPr>
          <w:p w14:paraId="3C1E8776"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0.245593 - 0.209327i</w:t>
            </w:r>
          </w:p>
        </w:tc>
        <w:tc>
          <w:tcPr>
            <w:tcW w:w="2835" w:type="dxa"/>
            <w:shd w:val="clear" w:color="auto" w:fill="FFFF00"/>
            <w:vAlign w:val="bottom"/>
          </w:tcPr>
          <w:p w14:paraId="7A3F845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0.322698</w:t>
            </w:r>
          </w:p>
        </w:tc>
      </w:tr>
      <w:tr w:rsidR="00196394" w:rsidRPr="00196394" w14:paraId="6B468B95" w14:textId="77777777" w:rsidTr="004E5C65">
        <w:trPr>
          <w:trHeight w:val="225"/>
        </w:trPr>
        <w:tc>
          <w:tcPr>
            <w:tcW w:w="3118" w:type="dxa"/>
            <w:vAlign w:val="bottom"/>
          </w:tcPr>
          <w:p w14:paraId="30745B7A"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0.245593 + 0.209327i</w:t>
            </w:r>
          </w:p>
        </w:tc>
        <w:tc>
          <w:tcPr>
            <w:tcW w:w="2835" w:type="dxa"/>
            <w:shd w:val="clear" w:color="auto" w:fill="FFFF00"/>
            <w:vAlign w:val="bottom"/>
          </w:tcPr>
          <w:p w14:paraId="7AE62C8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0.322698</w:t>
            </w:r>
          </w:p>
        </w:tc>
      </w:tr>
      <w:tr w:rsidR="00196394" w:rsidRPr="00196394" w14:paraId="0AB8A72B" w14:textId="77777777" w:rsidTr="004E5C65">
        <w:trPr>
          <w:trHeight w:hRule="exact" w:val="90"/>
        </w:trPr>
        <w:tc>
          <w:tcPr>
            <w:tcW w:w="3118" w:type="dxa"/>
            <w:vAlign w:val="bottom"/>
          </w:tcPr>
          <w:p w14:paraId="0C65C5D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2835" w:type="dxa"/>
            <w:vAlign w:val="bottom"/>
          </w:tcPr>
          <w:p w14:paraId="3763CCE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7652D2E7" w14:textId="77777777" w:rsidTr="004E5C65">
        <w:trPr>
          <w:trHeight w:hRule="exact" w:val="135"/>
        </w:trPr>
        <w:tc>
          <w:tcPr>
            <w:tcW w:w="3118" w:type="dxa"/>
            <w:vAlign w:val="bottom"/>
          </w:tcPr>
          <w:p w14:paraId="68F1C9A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2835" w:type="dxa"/>
            <w:vAlign w:val="bottom"/>
          </w:tcPr>
          <w:p w14:paraId="1ED1EBE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4610E886" w14:textId="77777777" w:rsidTr="004E5C65">
        <w:trPr>
          <w:trHeight w:val="225"/>
        </w:trPr>
        <w:tc>
          <w:tcPr>
            <w:tcW w:w="5953" w:type="dxa"/>
            <w:gridSpan w:val="2"/>
            <w:vAlign w:val="bottom"/>
          </w:tcPr>
          <w:p w14:paraId="6271E2A6"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No root lies outside the unit circle.</w:t>
            </w:r>
          </w:p>
        </w:tc>
      </w:tr>
      <w:tr w:rsidR="00196394" w:rsidRPr="00196394" w14:paraId="7115F12F" w14:textId="77777777" w:rsidTr="004E5C65">
        <w:trPr>
          <w:trHeight w:val="225"/>
        </w:trPr>
        <w:tc>
          <w:tcPr>
            <w:tcW w:w="5953" w:type="dxa"/>
            <w:gridSpan w:val="2"/>
            <w:vAlign w:val="bottom"/>
          </w:tcPr>
          <w:p w14:paraId="11B53DF1"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VAR satisfies the stability condition.</w:t>
            </w:r>
          </w:p>
        </w:tc>
      </w:tr>
    </w:tbl>
    <w:p w14:paraId="71D27F79" w14:textId="663208B2" w:rsidR="00196394" w:rsidRPr="00001526" w:rsidRDefault="00196394" w:rsidP="00001526">
      <w:pPr>
        <w:spacing w:after="0" w:line="276" w:lineRule="auto"/>
        <w:ind w:left="426"/>
        <w:rPr>
          <w:rFonts w:ascii="Times New Roman" w:hAnsi="Times New Roman" w:cs="Times New Roman"/>
          <w:color w:val="000000" w:themeColor="text1"/>
          <w:sz w:val="20"/>
          <w:szCs w:val="20"/>
        </w:rPr>
      </w:pPr>
      <w:r w:rsidRPr="00196394">
        <w:rPr>
          <w:rFonts w:ascii="Times New Roman" w:hAnsi="Times New Roman" w:cs="Times New Roman"/>
          <w:color w:val="000000" w:themeColor="text1"/>
          <w:sz w:val="24"/>
          <w:szCs w:val="24"/>
        </w:rPr>
        <w:tab/>
      </w:r>
      <w:r w:rsidRPr="00196394">
        <w:rPr>
          <w:rFonts w:ascii="Times New Roman" w:hAnsi="Times New Roman" w:cs="Times New Roman"/>
          <w:i/>
          <w:iCs/>
          <w:color w:val="000000" w:themeColor="text1"/>
          <w:sz w:val="24"/>
          <w:szCs w:val="24"/>
        </w:rPr>
        <w:t>*</w:t>
      </w:r>
      <w:r w:rsidRPr="00001526">
        <w:rPr>
          <w:rFonts w:ascii="Times New Roman" w:hAnsi="Times New Roman" w:cs="Times New Roman"/>
          <w:color w:val="000000" w:themeColor="text1"/>
          <w:sz w:val="20"/>
          <w:szCs w:val="20"/>
        </w:rPr>
        <w:t>Nilai Modulus &lt; 1</w:t>
      </w:r>
    </w:p>
    <w:p w14:paraId="33713846" w14:textId="3E2D2D5C" w:rsidR="00196394" w:rsidRPr="00001526" w:rsidRDefault="00196394" w:rsidP="00001526">
      <w:pPr>
        <w:spacing w:line="276" w:lineRule="auto"/>
        <w:ind w:left="426"/>
        <w:rPr>
          <w:rFonts w:ascii="Times New Roman" w:hAnsi="Times New Roman" w:cs="Times New Roman"/>
          <w:color w:val="000000" w:themeColor="text1"/>
          <w:sz w:val="20"/>
          <w:szCs w:val="20"/>
        </w:rPr>
      </w:pPr>
      <w:r w:rsidRPr="00001526">
        <w:rPr>
          <w:rFonts w:ascii="Times New Roman" w:hAnsi="Times New Roman" w:cs="Times New Roman"/>
          <w:color w:val="000000" w:themeColor="text1"/>
          <w:sz w:val="20"/>
          <w:szCs w:val="20"/>
        </w:rPr>
        <w:tab/>
        <w:t>Sumber : Hasil olah data Eviews 10</w:t>
      </w:r>
    </w:p>
    <w:p w14:paraId="19889DE3"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Berdasarkan hasil pengujian pada tabel diatas bahwa dapat diketahui tidak ada nilai modulus yang lebih dari 1. Hal ini dapat disimpulkan bahwa hasil ini menunjukkan bahwa model VAR yang telah dibentuk adalah stabil.</w:t>
      </w:r>
    </w:p>
    <w:p w14:paraId="291DD9BE" w14:textId="77777777" w:rsidR="00196394" w:rsidRPr="00001526" w:rsidRDefault="00196394" w:rsidP="00001526">
      <w:pPr>
        <w:pStyle w:val="Heading4"/>
        <w:numPr>
          <w:ilvl w:val="0"/>
          <w:numId w:val="35"/>
        </w:numPr>
        <w:spacing w:line="276" w:lineRule="auto"/>
        <w:ind w:left="1134"/>
        <w:rPr>
          <w:rFonts w:ascii="Times New Roman" w:hAnsi="Times New Roman" w:cs="Times New Roman"/>
          <w:i w:val="0"/>
          <w:iCs w:val="0"/>
          <w:color w:val="000000" w:themeColor="text1"/>
          <w:sz w:val="24"/>
          <w:szCs w:val="24"/>
        </w:rPr>
      </w:pPr>
      <w:bookmarkStart w:id="131" w:name="_Toc92968023"/>
      <w:bookmarkStart w:id="132" w:name="_Toc92968976"/>
      <w:r w:rsidRPr="00001526">
        <w:rPr>
          <w:rFonts w:ascii="Times New Roman" w:hAnsi="Times New Roman" w:cs="Times New Roman"/>
          <w:i w:val="0"/>
          <w:iCs w:val="0"/>
          <w:color w:val="000000" w:themeColor="text1"/>
          <w:sz w:val="24"/>
          <w:szCs w:val="24"/>
        </w:rPr>
        <w:t>Uji Kointegrasi</w:t>
      </w:r>
      <w:bookmarkEnd w:id="131"/>
      <w:bookmarkEnd w:id="132"/>
    </w:p>
    <w:p w14:paraId="7937246A"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Dalam pengujian VAR, dibutuhkan pengujian untuk mengetahui keseimbangan hubungan jangka panjang antar variabel. Uji kointegrasi ini digunakan sebagai penentu apakah peneliti menggunakan VAR atau VECM dalam melakukan estimasi dalam model. Dalam hal ini, uji kointegrasi dapat menjelaskan hubungan variabel dengan variabel lainnya. Selanjutnya angkah ini digunakan untuk mengetahui apakah model kita merupakan VAR tingkat diferensi jika tidak ada kointegrasi dan VECM bila ada kointegrasi. Untuk melihat adanya kointegrasi atau tidak, dapat dilihat dari nilai </w:t>
      </w:r>
      <w:r w:rsidRPr="00196394">
        <w:rPr>
          <w:rFonts w:ascii="Times New Roman" w:hAnsi="Times New Roman" w:cs="Times New Roman"/>
          <w:i/>
          <w:iCs/>
          <w:color w:val="000000" w:themeColor="text1"/>
          <w:sz w:val="24"/>
          <w:szCs w:val="24"/>
        </w:rPr>
        <w:t xml:space="preserve">Trace Statistic </w:t>
      </w:r>
      <w:r w:rsidRPr="00196394">
        <w:rPr>
          <w:rFonts w:ascii="Times New Roman" w:hAnsi="Times New Roman" w:cs="Times New Roman"/>
          <w:color w:val="000000" w:themeColor="text1"/>
          <w:sz w:val="24"/>
          <w:szCs w:val="24"/>
        </w:rPr>
        <w:t xml:space="preserve">dengan </w:t>
      </w:r>
      <w:r w:rsidRPr="00196394">
        <w:rPr>
          <w:rFonts w:ascii="Times New Roman" w:hAnsi="Times New Roman" w:cs="Times New Roman"/>
          <w:i/>
          <w:iCs/>
          <w:color w:val="000000" w:themeColor="text1"/>
          <w:sz w:val="24"/>
          <w:szCs w:val="24"/>
        </w:rPr>
        <w:t>Critical Value</w:t>
      </w:r>
      <w:r w:rsidRPr="00196394">
        <w:rPr>
          <w:rFonts w:ascii="Times New Roman" w:hAnsi="Times New Roman" w:cs="Times New Roman"/>
          <w:color w:val="000000" w:themeColor="text1"/>
          <w:sz w:val="24"/>
          <w:szCs w:val="24"/>
        </w:rPr>
        <w:t xml:space="preserve">nya, apabila nilai </w:t>
      </w:r>
      <w:r w:rsidRPr="00196394">
        <w:rPr>
          <w:rFonts w:ascii="Times New Roman" w:hAnsi="Times New Roman" w:cs="Times New Roman"/>
          <w:i/>
          <w:iCs/>
          <w:color w:val="000000" w:themeColor="text1"/>
          <w:sz w:val="24"/>
          <w:szCs w:val="24"/>
        </w:rPr>
        <w:t>Trace Statistic &gt; Critical Value</w:t>
      </w:r>
      <w:r w:rsidRPr="00196394">
        <w:rPr>
          <w:rFonts w:ascii="Times New Roman" w:hAnsi="Times New Roman" w:cs="Times New Roman"/>
          <w:color w:val="000000" w:themeColor="text1"/>
          <w:sz w:val="24"/>
          <w:szCs w:val="24"/>
        </w:rPr>
        <w:t xml:space="preserve"> maka dapat dikatakan bahwa terdapat variabel yang saling terkointegrasi. Begitupun sebaliknya jika </w:t>
      </w:r>
      <w:r w:rsidRPr="00196394">
        <w:rPr>
          <w:rFonts w:ascii="Times New Roman" w:hAnsi="Times New Roman" w:cs="Times New Roman"/>
          <w:i/>
          <w:iCs/>
          <w:color w:val="000000" w:themeColor="text1"/>
          <w:sz w:val="24"/>
          <w:szCs w:val="24"/>
        </w:rPr>
        <w:t>Trace Statistic &lt; Critical Value</w:t>
      </w:r>
      <w:r w:rsidRPr="00196394">
        <w:rPr>
          <w:rFonts w:ascii="Times New Roman" w:hAnsi="Times New Roman" w:cs="Times New Roman"/>
          <w:color w:val="000000" w:themeColor="text1"/>
          <w:sz w:val="24"/>
          <w:szCs w:val="24"/>
        </w:rPr>
        <w:t xml:space="preserve"> maka dapat dikatakan bahwa tidak terdapat variabel yang saling terkointegrasi.</w:t>
      </w:r>
    </w:p>
    <w:p w14:paraId="537CE0E8" w14:textId="77777777" w:rsidR="00196394" w:rsidRPr="00001526" w:rsidRDefault="00196394" w:rsidP="0003448A">
      <w:pPr>
        <w:pStyle w:val="Heading5"/>
        <w:spacing w:line="276" w:lineRule="auto"/>
        <w:ind w:left="426"/>
        <w:rPr>
          <w:rFonts w:cs="Times New Roman"/>
          <w:sz w:val="20"/>
          <w:szCs w:val="20"/>
        </w:rPr>
      </w:pPr>
      <w:bookmarkStart w:id="133" w:name="_Toc91231707"/>
      <w:bookmarkStart w:id="134" w:name="_Toc92167255"/>
      <w:bookmarkStart w:id="135" w:name="_Toc92274953"/>
      <w:bookmarkStart w:id="136" w:name="_Toc92536600"/>
      <w:r w:rsidRPr="00001526">
        <w:rPr>
          <w:rFonts w:cs="Times New Roman"/>
          <w:sz w:val="20"/>
          <w:szCs w:val="20"/>
        </w:rPr>
        <w:t xml:space="preserve">Tabel 4.7 Hasil Uji Kointegrasi </w:t>
      </w:r>
      <w:bookmarkEnd w:id="133"/>
      <w:bookmarkEnd w:id="134"/>
      <w:r w:rsidRPr="00001526">
        <w:rPr>
          <w:rFonts w:cs="Times New Roman"/>
          <w:sz w:val="20"/>
          <w:szCs w:val="20"/>
        </w:rPr>
        <w:t>pada Data</w:t>
      </w:r>
      <w:bookmarkEnd w:id="135"/>
      <w:bookmarkEnd w:id="136"/>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7"/>
        <w:gridCol w:w="1418"/>
        <w:gridCol w:w="1417"/>
        <w:gridCol w:w="1418"/>
        <w:gridCol w:w="1589"/>
      </w:tblGrid>
      <w:tr w:rsidR="00196394" w:rsidRPr="00196394" w14:paraId="6AD64196" w14:textId="77777777" w:rsidTr="004E5C65">
        <w:trPr>
          <w:trHeight w:val="225"/>
        </w:trPr>
        <w:tc>
          <w:tcPr>
            <w:tcW w:w="7229" w:type="dxa"/>
            <w:gridSpan w:val="5"/>
            <w:vAlign w:val="bottom"/>
          </w:tcPr>
          <w:p w14:paraId="78CCFB6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b/>
                <w:bCs/>
                <w:color w:val="000000" w:themeColor="text1"/>
                <w:sz w:val="24"/>
                <w:szCs w:val="24"/>
                <w:lang w:val="en-ID"/>
              </w:rPr>
            </w:pPr>
            <w:r w:rsidRPr="00196394">
              <w:rPr>
                <w:rFonts w:ascii="Times New Roman" w:hAnsi="Times New Roman" w:cs="Times New Roman"/>
                <w:b/>
                <w:bCs/>
                <w:color w:val="000000" w:themeColor="text1"/>
                <w:sz w:val="24"/>
                <w:szCs w:val="24"/>
                <w:lang w:val="en-ID"/>
              </w:rPr>
              <w:t>Unrestricted Cointegration Rank Test (Trace)</w:t>
            </w:r>
          </w:p>
        </w:tc>
      </w:tr>
      <w:tr w:rsidR="00196394" w:rsidRPr="00196394" w14:paraId="14E5A2E7" w14:textId="77777777" w:rsidTr="004E5C65">
        <w:trPr>
          <w:trHeight w:hRule="exact" w:val="90"/>
        </w:trPr>
        <w:tc>
          <w:tcPr>
            <w:tcW w:w="1387" w:type="dxa"/>
            <w:vAlign w:val="bottom"/>
          </w:tcPr>
          <w:p w14:paraId="389F124D"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498DE2B9"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7" w:type="dxa"/>
            <w:vAlign w:val="bottom"/>
          </w:tcPr>
          <w:p w14:paraId="633FA95F"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1C519D5F"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589" w:type="dxa"/>
            <w:vAlign w:val="bottom"/>
          </w:tcPr>
          <w:p w14:paraId="020F02A8"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r>
      <w:tr w:rsidR="00196394" w:rsidRPr="00196394" w14:paraId="6D491698" w14:textId="77777777" w:rsidTr="004E5C65">
        <w:trPr>
          <w:trHeight w:hRule="exact" w:val="135"/>
        </w:trPr>
        <w:tc>
          <w:tcPr>
            <w:tcW w:w="1387" w:type="dxa"/>
            <w:vAlign w:val="bottom"/>
          </w:tcPr>
          <w:p w14:paraId="48A7306B"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50F941B3"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7" w:type="dxa"/>
            <w:vAlign w:val="bottom"/>
          </w:tcPr>
          <w:p w14:paraId="055A5F26"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7700F697"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589" w:type="dxa"/>
            <w:vAlign w:val="bottom"/>
          </w:tcPr>
          <w:p w14:paraId="7B00EB20"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r>
      <w:tr w:rsidR="00196394" w:rsidRPr="00196394" w14:paraId="7A0CE784" w14:textId="77777777" w:rsidTr="004E5C65">
        <w:trPr>
          <w:trHeight w:val="225"/>
        </w:trPr>
        <w:tc>
          <w:tcPr>
            <w:tcW w:w="1387" w:type="dxa"/>
            <w:vAlign w:val="bottom"/>
          </w:tcPr>
          <w:p w14:paraId="27F4BBA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Hypothesized</w:t>
            </w:r>
          </w:p>
        </w:tc>
        <w:tc>
          <w:tcPr>
            <w:tcW w:w="1418" w:type="dxa"/>
            <w:vAlign w:val="bottom"/>
          </w:tcPr>
          <w:p w14:paraId="72D0E2C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417" w:type="dxa"/>
            <w:vAlign w:val="bottom"/>
          </w:tcPr>
          <w:p w14:paraId="529964C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Trace</w:t>
            </w:r>
          </w:p>
        </w:tc>
        <w:tc>
          <w:tcPr>
            <w:tcW w:w="1418" w:type="dxa"/>
            <w:vAlign w:val="bottom"/>
          </w:tcPr>
          <w:p w14:paraId="61BB263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0.05</w:t>
            </w:r>
          </w:p>
        </w:tc>
        <w:tc>
          <w:tcPr>
            <w:tcW w:w="1589" w:type="dxa"/>
            <w:vAlign w:val="bottom"/>
          </w:tcPr>
          <w:p w14:paraId="63B6E21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6FF32DB8" w14:textId="77777777" w:rsidTr="004E5C65">
        <w:trPr>
          <w:trHeight w:val="225"/>
        </w:trPr>
        <w:tc>
          <w:tcPr>
            <w:tcW w:w="1387" w:type="dxa"/>
            <w:vAlign w:val="bottom"/>
          </w:tcPr>
          <w:p w14:paraId="5C1ABE9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No. of CE(s)</w:t>
            </w:r>
          </w:p>
        </w:tc>
        <w:tc>
          <w:tcPr>
            <w:tcW w:w="1418" w:type="dxa"/>
            <w:vAlign w:val="bottom"/>
          </w:tcPr>
          <w:p w14:paraId="090FA36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Eigenvalue</w:t>
            </w:r>
          </w:p>
        </w:tc>
        <w:tc>
          <w:tcPr>
            <w:tcW w:w="1417" w:type="dxa"/>
            <w:vAlign w:val="bottom"/>
          </w:tcPr>
          <w:p w14:paraId="37FD088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Statistic</w:t>
            </w:r>
          </w:p>
        </w:tc>
        <w:tc>
          <w:tcPr>
            <w:tcW w:w="1418" w:type="dxa"/>
            <w:vAlign w:val="bottom"/>
          </w:tcPr>
          <w:p w14:paraId="013DEA6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Critical Value</w:t>
            </w:r>
          </w:p>
        </w:tc>
        <w:tc>
          <w:tcPr>
            <w:tcW w:w="1589" w:type="dxa"/>
            <w:vAlign w:val="bottom"/>
          </w:tcPr>
          <w:p w14:paraId="3F5661D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Prob.**</w:t>
            </w:r>
          </w:p>
        </w:tc>
      </w:tr>
      <w:tr w:rsidR="00196394" w:rsidRPr="00196394" w14:paraId="49FA9161" w14:textId="77777777" w:rsidTr="004E5C65">
        <w:trPr>
          <w:trHeight w:hRule="exact" w:val="90"/>
        </w:trPr>
        <w:tc>
          <w:tcPr>
            <w:tcW w:w="1387" w:type="dxa"/>
            <w:vAlign w:val="bottom"/>
          </w:tcPr>
          <w:p w14:paraId="5F2DEA3F"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7F805D35"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7" w:type="dxa"/>
            <w:vAlign w:val="bottom"/>
          </w:tcPr>
          <w:p w14:paraId="7A84B0CA"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4F7F1D02"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589" w:type="dxa"/>
            <w:vAlign w:val="bottom"/>
          </w:tcPr>
          <w:p w14:paraId="5A88B7A8"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r>
      <w:tr w:rsidR="00196394" w:rsidRPr="00196394" w14:paraId="217146FF" w14:textId="77777777" w:rsidTr="004E5C65">
        <w:trPr>
          <w:trHeight w:hRule="exact" w:val="135"/>
        </w:trPr>
        <w:tc>
          <w:tcPr>
            <w:tcW w:w="1387" w:type="dxa"/>
            <w:vAlign w:val="bottom"/>
          </w:tcPr>
          <w:p w14:paraId="2CA81EEA"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48B6C755"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7" w:type="dxa"/>
            <w:vAlign w:val="bottom"/>
          </w:tcPr>
          <w:p w14:paraId="2709D6EE"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3F873424"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589" w:type="dxa"/>
            <w:vAlign w:val="bottom"/>
          </w:tcPr>
          <w:p w14:paraId="40E80E16"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r>
      <w:tr w:rsidR="00196394" w:rsidRPr="00196394" w14:paraId="653BC70F" w14:textId="77777777" w:rsidTr="004E5C65">
        <w:trPr>
          <w:trHeight w:val="225"/>
        </w:trPr>
        <w:tc>
          <w:tcPr>
            <w:tcW w:w="1387" w:type="dxa"/>
            <w:vAlign w:val="bottom"/>
          </w:tcPr>
          <w:p w14:paraId="11BD78C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None *</w:t>
            </w:r>
          </w:p>
        </w:tc>
        <w:tc>
          <w:tcPr>
            <w:tcW w:w="1418" w:type="dxa"/>
            <w:vAlign w:val="bottom"/>
          </w:tcPr>
          <w:p w14:paraId="2CCF69D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0.698525</w:t>
            </w:r>
          </w:p>
        </w:tc>
        <w:tc>
          <w:tcPr>
            <w:tcW w:w="1417" w:type="dxa"/>
            <w:vAlign w:val="bottom"/>
          </w:tcPr>
          <w:p w14:paraId="2C1B7CF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382.1090</w:t>
            </w:r>
          </w:p>
        </w:tc>
        <w:tc>
          <w:tcPr>
            <w:tcW w:w="1418" w:type="dxa"/>
            <w:vAlign w:val="bottom"/>
          </w:tcPr>
          <w:p w14:paraId="3596349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69.81889</w:t>
            </w:r>
          </w:p>
        </w:tc>
        <w:tc>
          <w:tcPr>
            <w:tcW w:w="1589" w:type="dxa"/>
            <w:vAlign w:val="bottom"/>
          </w:tcPr>
          <w:p w14:paraId="5E6BB64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0.0001</w:t>
            </w:r>
          </w:p>
        </w:tc>
      </w:tr>
      <w:tr w:rsidR="00196394" w:rsidRPr="00196394" w14:paraId="436C249D" w14:textId="77777777" w:rsidTr="004E5C65">
        <w:trPr>
          <w:trHeight w:val="225"/>
        </w:trPr>
        <w:tc>
          <w:tcPr>
            <w:tcW w:w="1387" w:type="dxa"/>
            <w:vAlign w:val="bottom"/>
          </w:tcPr>
          <w:p w14:paraId="4150766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At most 1 *</w:t>
            </w:r>
          </w:p>
        </w:tc>
        <w:tc>
          <w:tcPr>
            <w:tcW w:w="1418" w:type="dxa"/>
            <w:vAlign w:val="bottom"/>
          </w:tcPr>
          <w:p w14:paraId="46DBDD4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0.558368</w:t>
            </w:r>
          </w:p>
        </w:tc>
        <w:tc>
          <w:tcPr>
            <w:tcW w:w="1417" w:type="dxa"/>
            <w:vAlign w:val="bottom"/>
          </w:tcPr>
          <w:p w14:paraId="7BC4068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243.0170</w:t>
            </w:r>
          </w:p>
        </w:tc>
        <w:tc>
          <w:tcPr>
            <w:tcW w:w="1418" w:type="dxa"/>
            <w:vAlign w:val="bottom"/>
          </w:tcPr>
          <w:p w14:paraId="2A3AD21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47.85613</w:t>
            </w:r>
          </w:p>
        </w:tc>
        <w:tc>
          <w:tcPr>
            <w:tcW w:w="1589" w:type="dxa"/>
            <w:vAlign w:val="bottom"/>
          </w:tcPr>
          <w:p w14:paraId="2D9B8C8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0.0001</w:t>
            </w:r>
          </w:p>
        </w:tc>
      </w:tr>
      <w:tr w:rsidR="00196394" w:rsidRPr="00196394" w14:paraId="6693528F" w14:textId="77777777" w:rsidTr="004E5C65">
        <w:trPr>
          <w:trHeight w:val="225"/>
        </w:trPr>
        <w:tc>
          <w:tcPr>
            <w:tcW w:w="1387" w:type="dxa"/>
            <w:vAlign w:val="bottom"/>
          </w:tcPr>
          <w:p w14:paraId="26C56CA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At most 2 *</w:t>
            </w:r>
          </w:p>
        </w:tc>
        <w:tc>
          <w:tcPr>
            <w:tcW w:w="1418" w:type="dxa"/>
            <w:vAlign w:val="bottom"/>
          </w:tcPr>
          <w:p w14:paraId="7EE5554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0.453322</w:t>
            </w:r>
          </w:p>
        </w:tc>
        <w:tc>
          <w:tcPr>
            <w:tcW w:w="1417" w:type="dxa"/>
            <w:vAlign w:val="bottom"/>
          </w:tcPr>
          <w:p w14:paraId="3F0530C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148.2128</w:t>
            </w:r>
          </w:p>
        </w:tc>
        <w:tc>
          <w:tcPr>
            <w:tcW w:w="1418" w:type="dxa"/>
            <w:vAlign w:val="bottom"/>
          </w:tcPr>
          <w:p w14:paraId="452D0DB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29.79707</w:t>
            </w:r>
          </w:p>
        </w:tc>
        <w:tc>
          <w:tcPr>
            <w:tcW w:w="1589" w:type="dxa"/>
            <w:vAlign w:val="bottom"/>
          </w:tcPr>
          <w:p w14:paraId="6C752ED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0.0001</w:t>
            </w:r>
          </w:p>
        </w:tc>
      </w:tr>
      <w:tr w:rsidR="00196394" w:rsidRPr="00196394" w14:paraId="67B7CF58" w14:textId="77777777" w:rsidTr="004E5C65">
        <w:trPr>
          <w:trHeight w:val="225"/>
        </w:trPr>
        <w:tc>
          <w:tcPr>
            <w:tcW w:w="1387" w:type="dxa"/>
            <w:vAlign w:val="bottom"/>
          </w:tcPr>
          <w:p w14:paraId="3CD3316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At most 3 *</w:t>
            </w:r>
          </w:p>
        </w:tc>
        <w:tc>
          <w:tcPr>
            <w:tcW w:w="1418" w:type="dxa"/>
            <w:vAlign w:val="bottom"/>
          </w:tcPr>
          <w:p w14:paraId="0D1B4D7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0.315241</w:t>
            </w:r>
          </w:p>
        </w:tc>
        <w:tc>
          <w:tcPr>
            <w:tcW w:w="1417" w:type="dxa"/>
            <w:vAlign w:val="bottom"/>
          </w:tcPr>
          <w:p w14:paraId="6B78345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78.16104</w:t>
            </w:r>
          </w:p>
        </w:tc>
        <w:tc>
          <w:tcPr>
            <w:tcW w:w="1418" w:type="dxa"/>
            <w:vAlign w:val="bottom"/>
          </w:tcPr>
          <w:p w14:paraId="7D7C9A1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15.49471</w:t>
            </w:r>
          </w:p>
        </w:tc>
        <w:tc>
          <w:tcPr>
            <w:tcW w:w="1589" w:type="dxa"/>
            <w:vAlign w:val="bottom"/>
          </w:tcPr>
          <w:p w14:paraId="3031207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0.0000</w:t>
            </w:r>
          </w:p>
        </w:tc>
      </w:tr>
      <w:tr w:rsidR="00196394" w:rsidRPr="00196394" w14:paraId="44176995" w14:textId="77777777" w:rsidTr="004E5C65">
        <w:trPr>
          <w:trHeight w:val="225"/>
        </w:trPr>
        <w:tc>
          <w:tcPr>
            <w:tcW w:w="1387" w:type="dxa"/>
            <w:vAlign w:val="bottom"/>
          </w:tcPr>
          <w:p w14:paraId="119A59C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At most 4 *</w:t>
            </w:r>
          </w:p>
        </w:tc>
        <w:tc>
          <w:tcPr>
            <w:tcW w:w="1418" w:type="dxa"/>
            <w:vAlign w:val="bottom"/>
          </w:tcPr>
          <w:p w14:paraId="697410D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0.255554</w:t>
            </w:r>
          </w:p>
        </w:tc>
        <w:tc>
          <w:tcPr>
            <w:tcW w:w="1417" w:type="dxa"/>
            <w:vAlign w:val="bottom"/>
          </w:tcPr>
          <w:p w14:paraId="24B6321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34.23326</w:t>
            </w:r>
          </w:p>
        </w:tc>
        <w:tc>
          <w:tcPr>
            <w:tcW w:w="1418" w:type="dxa"/>
            <w:vAlign w:val="bottom"/>
          </w:tcPr>
          <w:p w14:paraId="7CAC621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3.841466</w:t>
            </w:r>
          </w:p>
        </w:tc>
        <w:tc>
          <w:tcPr>
            <w:tcW w:w="1589" w:type="dxa"/>
            <w:vAlign w:val="bottom"/>
          </w:tcPr>
          <w:p w14:paraId="7C3CD07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0.0000</w:t>
            </w:r>
          </w:p>
        </w:tc>
      </w:tr>
      <w:tr w:rsidR="00196394" w:rsidRPr="00196394" w14:paraId="3CEC7B58" w14:textId="77777777" w:rsidTr="004E5C65">
        <w:trPr>
          <w:trHeight w:hRule="exact" w:val="90"/>
        </w:trPr>
        <w:tc>
          <w:tcPr>
            <w:tcW w:w="1387" w:type="dxa"/>
            <w:vAlign w:val="bottom"/>
          </w:tcPr>
          <w:p w14:paraId="513A640D"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481D2847"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7" w:type="dxa"/>
            <w:vAlign w:val="bottom"/>
          </w:tcPr>
          <w:p w14:paraId="219F18AA"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6F8208AC"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589" w:type="dxa"/>
            <w:vAlign w:val="bottom"/>
          </w:tcPr>
          <w:p w14:paraId="6A93A34C"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r>
      <w:tr w:rsidR="00196394" w:rsidRPr="00196394" w14:paraId="1CBBE5D7" w14:textId="77777777" w:rsidTr="004E5C65">
        <w:trPr>
          <w:trHeight w:hRule="exact" w:val="135"/>
        </w:trPr>
        <w:tc>
          <w:tcPr>
            <w:tcW w:w="1387" w:type="dxa"/>
            <w:vAlign w:val="bottom"/>
          </w:tcPr>
          <w:p w14:paraId="5744A58D"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7F8FF01B"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7" w:type="dxa"/>
            <w:vAlign w:val="bottom"/>
          </w:tcPr>
          <w:p w14:paraId="4FFB2C80"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71E70B88"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589" w:type="dxa"/>
            <w:vAlign w:val="bottom"/>
          </w:tcPr>
          <w:p w14:paraId="47B242DD"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r>
      <w:tr w:rsidR="00196394" w:rsidRPr="00196394" w14:paraId="47EB71EE" w14:textId="77777777" w:rsidTr="004E5C65">
        <w:trPr>
          <w:trHeight w:val="225"/>
        </w:trPr>
        <w:tc>
          <w:tcPr>
            <w:tcW w:w="7229" w:type="dxa"/>
            <w:gridSpan w:val="5"/>
            <w:vAlign w:val="bottom"/>
          </w:tcPr>
          <w:p w14:paraId="6F6D1C8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Trace test indicates 5 cointegrating eqn(s) at the 0.05 level</w:t>
            </w:r>
          </w:p>
        </w:tc>
      </w:tr>
      <w:tr w:rsidR="00196394" w:rsidRPr="00196394" w14:paraId="4928C22E" w14:textId="77777777" w:rsidTr="004E5C65">
        <w:trPr>
          <w:trHeight w:val="225"/>
        </w:trPr>
        <w:tc>
          <w:tcPr>
            <w:tcW w:w="7229" w:type="dxa"/>
            <w:gridSpan w:val="5"/>
            <w:tcBorders>
              <w:bottom w:val="single" w:sz="4" w:space="0" w:color="auto"/>
            </w:tcBorders>
            <w:vAlign w:val="bottom"/>
          </w:tcPr>
          <w:p w14:paraId="2E7E950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denotes rejection of the hypothesis at the 0.05 level</w:t>
            </w:r>
          </w:p>
        </w:tc>
      </w:tr>
      <w:tr w:rsidR="00196394" w:rsidRPr="00196394" w14:paraId="2388E43F" w14:textId="77777777" w:rsidTr="004E5C65">
        <w:trPr>
          <w:trHeight w:val="225"/>
        </w:trPr>
        <w:tc>
          <w:tcPr>
            <w:tcW w:w="7229" w:type="dxa"/>
            <w:gridSpan w:val="5"/>
            <w:tcBorders>
              <w:right w:val="single" w:sz="4" w:space="0" w:color="auto"/>
            </w:tcBorders>
            <w:vAlign w:val="bottom"/>
          </w:tcPr>
          <w:p w14:paraId="3BAE29D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**MacKinnon-Haug-Michelis (1999) p-values</w:t>
            </w:r>
          </w:p>
        </w:tc>
      </w:tr>
      <w:tr w:rsidR="00196394" w:rsidRPr="00196394" w14:paraId="4E8C169C" w14:textId="77777777" w:rsidTr="004E5C65">
        <w:trPr>
          <w:trHeight w:val="225"/>
        </w:trPr>
        <w:tc>
          <w:tcPr>
            <w:tcW w:w="7229" w:type="dxa"/>
            <w:gridSpan w:val="5"/>
            <w:tcBorders>
              <w:right w:val="single" w:sz="4" w:space="0" w:color="auto"/>
            </w:tcBorders>
            <w:vAlign w:val="bottom"/>
          </w:tcPr>
          <w:p w14:paraId="55A8FA0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5DB8A1E0" w14:textId="77777777" w:rsidTr="004E5C65">
        <w:trPr>
          <w:trHeight w:val="225"/>
        </w:trPr>
        <w:tc>
          <w:tcPr>
            <w:tcW w:w="7229" w:type="dxa"/>
            <w:gridSpan w:val="5"/>
            <w:vAlign w:val="bottom"/>
          </w:tcPr>
          <w:p w14:paraId="6F4C507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b/>
                <w:bCs/>
                <w:color w:val="000000" w:themeColor="text1"/>
                <w:sz w:val="24"/>
                <w:szCs w:val="24"/>
                <w:lang w:val="en-ID"/>
              </w:rPr>
            </w:pPr>
            <w:r w:rsidRPr="00196394">
              <w:rPr>
                <w:rFonts w:ascii="Times New Roman" w:hAnsi="Times New Roman" w:cs="Times New Roman"/>
                <w:b/>
                <w:bCs/>
                <w:color w:val="000000" w:themeColor="text1"/>
                <w:sz w:val="24"/>
                <w:szCs w:val="24"/>
                <w:lang w:val="en-ID"/>
              </w:rPr>
              <w:t>Unrestricted Cointegration Rank Test (Maximum Eigenvalue)</w:t>
            </w:r>
          </w:p>
        </w:tc>
      </w:tr>
      <w:tr w:rsidR="00196394" w:rsidRPr="00196394" w14:paraId="2185EA5C" w14:textId="77777777" w:rsidTr="004E5C65">
        <w:trPr>
          <w:trHeight w:hRule="exact" w:val="90"/>
        </w:trPr>
        <w:tc>
          <w:tcPr>
            <w:tcW w:w="1387" w:type="dxa"/>
            <w:vAlign w:val="bottom"/>
          </w:tcPr>
          <w:p w14:paraId="0F26FFE5"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6633AEC9"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7" w:type="dxa"/>
            <w:vAlign w:val="bottom"/>
          </w:tcPr>
          <w:p w14:paraId="67C53081"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12E2BCC0"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589" w:type="dxa"/>
            <w:vAlign w:val="bottom"/>
          </w:tcPr>
          <w:p w14:paraId="1F6FDD35"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r>
      <w:tr w:rsidR="00196394" w:rsidRPr="00196394" w14:paraId="2690688F" w14:textId="77777777" w:rsidTr="004E5C65">
        <w:trPr>
          <w:trHeight w:hRule="exact" w:val="135"/>
        </w:trPr>
        <w:tc>
          <w:tcPr>
            <w:tcW w:w="1387" w:type="dxa"/>
            <w:vAlign w:val="bottom"/>
          </w:tcPr>
          <w:p w14:paraId="297C966D"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2BA3A69F"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7" w:type="dxa"/>
            <w:vAlign w:val="bottom"/>
          </w:tcPr>
          <w:p w14:paraId="403BDF21"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53EBC5C3"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589" w:type="dxa"/>
            <w:vAlign w:val="bottom"/>
          </w:tcPr>
          <w:p w14:paraId="170E9C57"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r>
      <w:tr w:rsidR="00196394" w:rsidRPr="00196394" w14:paraId="3BA61A37" w14:textId="77777777" w:rsidTr="004E5C65">
        <w:trPr>
          <w:trHeight w:val="225"/>
        </w:trPr>
        <w:tc>
          <w:tcPr>
            <w:tcW w:w="1387" w:type="dxa"/>
            <w:vAlign w:val="bottom"/>
          </w:tcPr>
          <w:p w14:paraId="0D07FD3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Hypothesized</w:t>
            </w:r>
          </w:p>
        </w:tc>
        <w:tc>
          <w:tcPr>
            <w:tcW w:w="1418" w:type="dxa"/>
            <w:vAlign w:val="bottom"/>
          </w:tcPr>
          <w:p w14:paraId="0689AA2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417" w:type="dxa"/>
            <w:vAlign w:val="bottom"/>
          </w:tcPr>
          <w:p w14:paraId="6A507F9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Max-Eigen</w:t>
            </w:r>
          </w:p>
        </w:tc>
        <w:tc>
          <w:tcPr>
            <w:tcW w:w="1418" w:type="dxa"/>
            <w:vAlign w:val="bottom"/>
          </w:tcPr>
          <w:p w14:paraId="2D3BA84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0.05</w:t>
            </w:r>
          </w:p>
        </w:tc>
        <w:tc>
          <w:tcPr>
            <w:tcW w:w="1589" w:type="dxa"/>
            <w:vAlign w:val="bottom"/>
          </w:tcPr>
          <w:p w14:paraId="64B2D51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67EA1CC1" w14:textId="77777777" w:rsidTr="004E5C65">
        <w:trPr>
          <w:trHeight w:val="225"/>
        </w:trPr>
        <w:tc>
          <w:tcPr>
            <w:tcW w:w="1387" w:type="dxa"/>
            <w:vAlign w:val="bottom"/>
          </w:tcPr>
          <w:p w14:paraId="6E488CA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No. of CE(s)</w:t>
            </w:r>
          </w:p>
        </w:tc>
        <w:tc>
          <w:tcPr>
            <w:tcW w:w="1418" w:type="dxa"/>
            <w:vAlign w:val="bottom"/>
          </w:tcPr>
          <w:p w14:paraId="70494A0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Eigenvalue</w:t>
            </w:r>
          </w:p>
        </w:tc>
        <w:tc>
          <w:tcPr>
            <w:tcW w:w="1417" w:type="dxa"/>
            <w:vAlign w:val="bottom"/>
          </w:tcPr>
          <w:p w14:paraId="46AA849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Statistic</w:t>
            </w:r>
          </w:p>
        </w:tc>
        <w:tc>
          <w:tcPr>
            <w:tcW w:w="1418" w:type="dxa"/>
            <w:vAlign w:val="bottom"/>
          </w:tcPr>
          <w:p w14:paraId="16ADE47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Critical Value</w:t>
            </w:r>
          </w:p>
        </w:tc>
        <w:tc>
          <w:tcPr>
            <w:tcW w:w="1589" w:type="dxa"/>
            <w:vAlign w:val="bottom"/>
          </w:tcPr>
          <w:p w14:paraId="2823290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Prob.**</w:t>
            </w:r>
          </w:p>
        </w:tc>
      </w:tr>
      <w:tr w:rsidR="00196394" w:rsidRPr="00196394" w14:paraId="0765807E" w14:textId="77777777" w:rsidTr="004E5C65">
        <w:trPr>
          <w:trHeight w:hRule="exact" w:val="90"/>
        </w:trPr>
        <w:tc>
          <w:tcPr>
            <w:tcW w:w="1387" w:type="dxa"/>
            <w:vAlign w:val="bottom"/>
          </w:tcPr>
          <w:p w14:paraId="1B5DF3D4"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7E5FCC13"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7" w:type="dxa"/>
            <w:vAlign w:val="bottom"/>
          </w:tcPr>
          <w:p w14:paraId="3C2500B8"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72996A95"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589" w:type="dxa"/>
            <w:vAlign w:val="bottom"/>
          </w:tcPr>
          <w:p w14:paraId="029ACADF"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r>
      <w:tr w:rsidR="00196394" w:rsidRPr="00196394" w14:paraId="5AE4B1BC" w14:textId="77777777" w:rsidTr="004E5C65">
        <w:trPr>
          <w:trHeight w:hRule="exact" w:val="135"/>
        </w:trPr>
        <w:tc>
          <w:tcPr>
            <w:tcW w:w="1387" w:type="dxa"/>
            <w:vAlign w:val="bottom"/>
          </w:tcPr>
          <w:p w14:paraId="5BFF0D15"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62A5CF03"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7" w:type="dxa"/>
            <w:vAlign w:val="bottom"/>
          </w:tcPr>
          <w:p w14:paraId="0E038254"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37AB9AFF"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589" w:type="dxa"/>
            <w:vAlign w:val="bottom"/>
          </w:tcPr>
          <w:p w14:paraId="4D65F13E"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r>
      <w:tr w:rsidR="00196394" w:rsidRPr="00196394" w14:paraId="04FCAB1B" w14:textId="77777777" w:rsidTr="004E5C65">
        <w:trPr>
          <w:trHeight w:val="225"/>
        </w:trPr>
        <w:tc>
          <w:tcPr>
            <w:tcW w:w="1387" w:type="dxa"/>
            <w:vAlign w:val="bottom"/>
          </w:tcPr>
          <w:p w14:paraId="12836DD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None *</w:t>
            </w:r>
          </w:p>
        </w:tc>
        <w:tc>
          <w:tcPr>
            <w:tcW w:w="1418" w:type="dxa"/>
            <w:vAlign w:val="bottom"/>
          </w:tcPr>
          <w:p w14:paraId="5718895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0.698525</w:t>
            </w:r>
          </w:p>
        </w:tc>
        <w:tc>
          <w:tcPr>
            <w:tcW w:w="1417" w:type="dxa"/>
            <w:vAlign w:val="bottom"/>
          </w:tcPr>
          <w:p w14:paraId="6359EB6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139.0919</w:t>
            </w:r>
          </w:p>
        </w:tc>
        <w:tc>
          <w:tcPr>
            <w:tcW w:w="1418" w:type="dxa"/>
            <w:vAlign w:val="bottom"/>
          </w:tcPr>
          <w:p w14:paraId="0BA9BB7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33.87687</w:t>
            </w:r>
          </w:p>
        </w:tc>
        <w:tc>
          <w:tcPr>
            <w:tcW w:w="1589" w:type="dxa"/>
            <w:vAlign w:val="bottom"/>
          </w:tcPr>
          <w:p w14:paraId="0989C2A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0.0000</w:t>
            </w:r>
          </w:p>
        </w:tc>
      </w:tr>
      <w:tr w:rsidR="00196394" w:rsidRPr="00196394" w14:paraId="0929BF40" w14:textId="77777777" w:rsidTr="004E5C65">
        <w:trPr>
          <w:trHeight w:val="225"/>
        </w:trPr>
        <w:tc>
          <w:tcPr>
            <w:tcW w:w="1387" w:type="dxa"/>
            <w:vAlign w:val="bottom"/>
          </w:tcPr>
          <w:p w14:paraId="6C3CCDA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At most 1 *</w:t>
            </w:r>
          </w:p>
        </w:tc>
        <w:tc>
          <w:tcPr>
            <w:tcW w:w="1418" w:type="dxa"/>
            <w:vAlign w:val="bottom"/>
          </w:tcPr>
          <w:p w14:paraId="73AA44E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0.558368</w:t>
            </w:r>
          </w:p>
        </w:tc>
        <w:tc>
          <w:tcPr>
            <w:tcW w:w="1417" w:type="dxa"/>
            <w:vAlign w:val="bottom"/>
          </w:tcPr>
          <w:p w14:paraId="6622257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94.80421</w:t>
            </w:r>
          </w:p>
        </w:tc>
        <w:tc>
          <w:tcPr>
            <w:tcW w:w="1418" w:type="dxa"/>
            <w:vAlign w:val="bottom"/>
          </w:tcPr>
          <w:p w14:paraId="47040E1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27.58434</w:t>
            </w:r>
          </w:p>
        </w:tc>
        <w:tc>
          <w:tcPr>
            <w:tcW w:w="1589" w:type="dxa"/>
            <w:vAlign w:val="bottom"/>
          </w:tcPr>
          <w:p w14:paraId="019D434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0.0000</w:t>
            </w:r>
          </w:p>
        </w:tc>
      </w:tr>
      <w:tr w:rsidR="00196394" w:rsidRPr="00196394" w14:paraId="522A9E76" w14:textId="77777777" w:rsidTr="004E5C65">
        <w:trPr>
          <w:trHeight w:val="225"/>
        </w:trPr>
        <w:tc>
          <w:tcPr>
            <w:tcW w:w="1387" w:type="dxa"/>
            <w:vAlign w:val="bottom"/>
          </w:tcPr>
          <w:p w14:paraId="219ABB4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At most 2 *</w:t>
            </w:r>
          </w:p>
        </w:tc>
        <w:tc>
          <w:tcPr>
            <w:tcW w:w="1418" w:type="dxa"/>
            <w:vAlign w:val="bottom"/>
          </w:tcPr>
          <w:p w14:paraId="480FDE5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0.453322</w:t>
            </w:r>
          </w:p>
        </w:tc>
        <w:tc>
          <w:tcPr>
            <w:tcW w:w="1417" w:type="dxa"/>
            <w:vAlign w:val="bottom"/>
          </w:tcPr>
          <w:p w14:paraId="23D1604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70.05180</w:t>
            </w:r>
          </w:p>
        </w:tc>
        <w:tc>
          <w:tcPr>
            <w:tcW w:w="1418" w:type="dxa"/>
            <w:vAlign w:val="bottom"/>
          </w:tcPr>
          <w:p w14:paraId="3267231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21.13162</w:t>
            </w:r>
          </w:p>
        </w:tc>
        <w:tc>
          <w:tcPr>
            <w:tcW w:w="1589" w:type="dxa"/>
            <w:vAlign w:val="bottom"/>
          </w:tcPr>
          <w:p w14:paraId="39BAE68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0.0000</w:t>
            </w:r>
          </w:p>
        </w:tc>
      </w:tr>
      <w:tr w:rsidR="00196394" w:rsidRPr="00196394" w14:paraId="2FF64734" w14:textId="77777777" w:rsidTr="004E5C65">
        <w:trPr>
          <w:trHeight w:val="225"/>
        </w:trPr>
        <w:tc>
          <w:tcPr>
            <w:tcW w:w="1387" w:type="dxa"/>
            <w:vAlign w:val="bottom"/>
          </w:tcPr>
          <w:p w14:paraId="480DF16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At most 3 *</w:t>
            </w:r>
          </w:p>
        </w:tc>
        <w:tc>
          <w:tcPr>
            <w:tcW w:w="1418" w:type="dxa"/>
            <w:vAlign w:val="bottom"/>
          </w:tcPr>
          <w:p w14:paraId="59F2E2C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0.315241</w:t>
            </w:r>
          </w:p>
        </w:tc>
        <w:tc>
          <w:tcPr>
            <w:tcW w:w="1417" w:type="dxa"/>
            <w:vAlign w:val="bottom"/>
          </w:tcPr>
          <w:p w14:paraId="55F27E0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43.92778</w:t>
            </w:r>
          </w:p>
        </w:tc>
        <w:tc>
          <w:tcPr>
            <w:tcW w:w="1418" w:type="dxa"/>
            <w:vAlign w:val="bottom"/>
          </w:tcPr>
          <w:p w14:paraId="52DA946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14.26460</w:t>
            </w:r>
          </w:p>
        </w:tc>
        <w:tc>
          <w:tcPr>
            <w:tcW w:w="1589" w:type="dxa"/>
            <w:vAlign w:val="bottom"/>
          </w:tcPr>
          <w:p w14:paraId="267D4CC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0.0000</w:t>
            </w:r>
          </w:p>
        </w:tc>
      </w:tr>
      <w:tr w:rsidR="00196394" w:rsidRPr="00196394" w14:paraId="28934BD3" w14:textId="77777777" w:rsidTr="004E5C65">
        <w:trPr>
          <w:trHeight w:val="225"/>
        </w:trPr>
        <w:tc>
          <w:tcPr>
            <w:tcW w:w="1387" w:type="dxa"/>
            <w:vAlign w:val="bottom"/>
          </w:tcPr>
          <w:p w14:paraId="16166D7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At most 4 *</w:t>
            </w:r>
          </w:p>
        </w:tc>
        <w:tc>
          <w:tcPr>
            <w:tcW w:w="1418" w:type="dxa"/>
            <w:vAlign w:val="bottom"/>
          </w:tcPr>
          <w:p w14:paraId="7572EE7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0.255554</w:t>
            </w:r>
          </w:p>
        </w:tc>
        <w:tc>
          <w:tcPr>
            <w:tcW w:w="1417" w:type="dxa"/>
            <w:vAlign w:val="bottom"/>
          </w:tcPr>
          <w:p w14:paraId="5533ECF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34.23326</w:t>
            </w:r>
          </w:p>
        </w:tc>
        <w:tc>
          <w:tcPr>
            <w:tcW w:w="1418" w:type="dxa"/>
            <w:vAlign w:val="bottom"/>
          </w:tcPr>
          <w:p w14:paraId="44171C3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3.841466</w:t>
            </w:r>
          </w:p>
        </w:tc>
        <w:tc>
          <w:tcPr>
            <w:tcW w:w="1589" w:type="dxa"/>
            <w:vAlign w:val="bottom"/>
          </w:tcPr>
          <w:p w14:paraId="45A3662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0.0000</w:t>
            </w:r>
          </w:p>
        </w:tc>
      </w:tr>
      <w:tr w:rsidR="00196394" w:rsidRPr="00196394" w14:paraId="5C7408A8" w14:textId="77777777" w:rsidTr="004E5C65">
        <w:trPr>
          <w:trHeight w:hRule="exact" w:val="90"/>
        </w:trPr>
        <w:tc>
          <w:tcPr>
            <w:tcW w:w="1387" w:type="dxa"/>
            <w:vAlign w:val="bottom"/>
          </w:tcPr>
          <w:p w14:paraId="35D0AD14"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218CA06C"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7" w:type="dxa"/>
            <w:vAlign w:val="bottom"/>
          </w:tcPr>
          <w:p w14:paraId="2AF32601"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4D05B4E0"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589" w:type="dxa"/>
            <w:vAlign w:val="bottom"/>
          </w:tcPr>
          <w:p w14:paraId="6EF8DE46"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r>
      <w:tr w:rsidR="00196394" w:rsidRPr="00196394" w14:paraId="5E802E71" w14:textId="77777777" w:rsidTr="004E5C65">
        <w:trPr>
          <w:trHeight w:hRule="exact" w:val="135"/>
        </w:trPr>
        <w:tc>
          <w:tcPr>
            <w:tcW w:w="1387" w:type="dxa"/>
            <w:vAlign w:val="bottom"/>
          </w:tcPr>
          <w:p w14:paraId="6A7CFE27"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582F184D"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7" w:type="dxa"/>
            <w:vAlign w:val="bottom"/>
          </w:tcPr>
          <w:p w14:paraId="21C41EA9"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418" w:type="dxa"/>
            <w:vAlign w:val="bottom"/>
          </w:tcPr>
          <w:p w14:paraId="7BD90751"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c>
          <w:tcPr>
            <w:tcW w:w="1589" w:type="dxa"/>
            <w:vAlign w:val="bottom"/>
          </w:tcPr>
          <w:p w14:paraId="4FFAAB08" w14:textId="77777777" w:rsidR="00196394" w:rsidRPr="00196394" w:rsidRDefault="00196394" w:rsidP="001D3EFE">
            <w:pPr>
              <w:autoSpaceDE w:val="0"/>
              <w:autoSpaceDN w:val="0"/>
              <w:adjustRightInd w:val="0"/>
              <w:spacing w:after="0" w:line="276" w:lineRule="auto"/>
              <w:rPr>
                <w:rFonts w:ascii="Times New Roman" w:hAnsi="Times New Roman" w:cs="Times New Roman"/>
                <w:color w:val="000000" w:themeColor="text1"/>
                <w:sz w:val="24"/>
                <w:szCs w:val="24"/>
                <w:lang w:val="en-ID"/>
              </w:rPr>
            </w:pPr>
          </w:p>
        </w:tc>
      </w:tr>
      <w:tr w:rsidR="00196394" w:rsidRPr="00196394" w14:paraId="092ACCE8" w14:textId="77777777" w:rsidTr="004E5C65">
        <w:trPr>
          <w:trHeight w:val="225"/>
        </w:trPr>
        <w:tc>
          <w:tcPr>
            <w:tcW w:w="7229" w:type="dxa"/>
            <w:gridSpan w:val="5"/>
            <w:vAlign w:val="bottom"/>
          </w:tcPr>
          <w:p w14:paraId="76828B6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Max-eigenvalue test indicates 5 cointegrating eqn(s) at the 0.05 level</w:t>
            </w:r>
          </w:p>
        </w:tc>
      </w:tr>
      <w:tr w:rsidR="00196394" w:rsidRPr="00196394" w14:paraId="069307CA" w14:textId="77777777" w:rsidTr="004E5C65">
        <w:trPr>
          <w:trHeight w:val="225"/>
        </w:trPr>
        <w:tc>
          <w:tcPr>
            <w:tcW w:w="7229" w:type="dxa"/>
            <w:gridSpan w:val="5"/>
            <w:vAlign w:val="bottom"/>
          </w:tcPr>
          <w:p w14:paraId="4A0395B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denotes rejection of the hypothesis at the 0.05 level</w:t>
            </w:r>
          </w:p>
        </w:tc>
      </w:tr>
      <w:tr w:rsidR="00196394" w:rsidRPr="00196394" w14:paraId="4A54D3A9" w14:textId="77777777" w:rsidTr="004E5C65">
        <w:trPr>
          <w:trHeight w:val="225"/>
        </w:trPr>
        <w:tc>
          <w:tcPr>
            <w:tcW w:w="7229" w:type="dxa"/>
            <w:gridSpan w:val="5"/>
            <w:vAlign w:val="bottom"/>
          </w:tcPr>
          <w:p w14:paraId="519E8B5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**MacKinnon-Haug-Michelis (1999) p-values</w:t>
            </w:r>
          </w:p>
        </w:tc>
      </w:tr>
    </w:tbl>
    <w:p w14:paraId="3348DDAD" w14:textId="77777777" w:rsidR="00196394" w:rsidRPr="00001526" w:rsidRDefault="00196394" w:rsidP="0003448A">
      <w:pPr>
        <w:autoSpaceDE w:val="0"/>
        <w:autoSpaceDN w:val="0"/>
        <w:adjustRightInd w:val="0"/>
        <w:spacing w:line="276" w:lineRule="auto"/>
        <w:ind w:left="720"/>
        <w:rPr>
          <w:rFonts w:ascii="Times New Roman" w:hAnsi="Times New Roman" w:cs="Times New Roman"/>
          <w:color w:val="000000" w:themeColor="text1"/>
          <w:sz w:val="20"/>
          <w:szCs w:val="20"/>
          <w:lang w:val="en-ID"/>
        </w:rPr>
      </w:pPr>
      <w:r w:rsidRPr="00001526">
        <w:rPr>
          <w:rFonts w:ascii="Times New Roman" w:hAnsi="Times New Roman" w:cs="Times New Roman"/>
          <w:color w:val="000000" w:themeColor="text1"/>
          <w:sz w:val="20"/>
          <w:szCs w:val="20"/>
          <w:lang w:val="en-ID"/>
        </w:rPr>
        <w:t>Sumber : Hasil olah data Eviews 10</w:t>
      </w:r>
    </w:p>
    <w:p w14:paraId="0D6D032D"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Dari hasil uji kointegrasi pada tabel diatas, menjelaskan bahwa nilai </w:t>
      </w:r>
      <w:r w:rsidRPr="00196394">
        <w:rPr>
          <w:rFonts w:ascii="Times New Roman" w:hAnsi="Times New Roman" w:cs="Times New Roman"/>
          <w:i/>
          <w:iCs/>
          <w:color w:val="000000" w:themeColor="text1"/>
          <w:sz w:val="24"/>
          <w:szCs w:val="24"/>
        </w:rPr>
        <w:t>trace statistic</w:t>
      </w:r>
      <w:r w:rsidRPr="00196394">
        <w:rPr>
          <w:rFonts w:ascii="Times New Roman" w:hAnsi="Times New Roman" w:cs="Times New Roman"/>
          <w:color w:val="000000" w:themeColor="text1"/>
          <w:sz w:val="24"/>
          <w:szCs w:val="24"/>
        </w:rPr>
        <w:t xml:space="preserve"> pada semua variabel memiliki nilai yang lebih besar daripada nilai </w:t>
      </w:r>
      <w:r w:rsidRPr="00196394">
        <w:rPr>
          <w:rFonts w:ascii="Times New Roman" w:hAnsi="Times New Roman" w:cs="Times New Roman"/>
          <w:i/>
          <w:iCs/>
          <w:color w:val="000000" w:themeColor="text1"/>
          <w:sz w:val="24"/>
          <w:szCs w:val="24"/>
        </w:rPr>
        <w:t>critical valu</w:t>
      </w:r>
      <w:r w:rsidRPr="00196394">
        <w:rPr>
          <w:rFonts w:ascii="Times New Roman" w:hAnsi="Times New Roman" w:cs="Times New Roman"/>
          <w:color w:val="000000" w:themeColor="text1"/>
          <w:sz w:val="24"/>
          <w:szCs w:val="24"/>
        </w:rPr>
        <w:t xml:space="preserve">enya. Hal ini dapat disimpulkan bahwa variabel yang digunakan saling berkointegrasi atau saling berhubungan. Dengan demikian, model estimasi ini termasuk kedalam model VECM, yaitu model VAR </w:t>
      </w:r>
      <w:r w:rsidRPr="00196394">
        <w:rPr>
          <w:rFonts w:ascii="Times New Roman" w:hAnsi="Times New Roman" w:cs="Times New Roman"/>
          <w:i/>
          <w:iCs/>
          <w:color w:val="000000" w:themeColor="text1"/>
          <w:sz w:val="24"/>
          <w:szCs w:val="24"/>
        </w:rPr>
        <w:t>non structural</w:t>
      </w:r>
      <w:r w:rsidRPr="00196394">
        <w:rPr>
          <w:rFonts w:ascii="Times New Roman" w:hAnsi="Times New Roman" w:cs="Times New Roman"/>
          <w:color w:val="000000" w:themeColor="text1"/>
          <w:sz w:val="24"/>
          <w:szCs w:val="24"/>
        </w:rPr>
        <w:t xml:space="preserve"> ketika data </w:t>
      </w:r>
      <w:r w:rsidRPr="00196394">
        <w:rPr>
          <w:rFonts w:ascii="Times New Roman" w:hAnsi="Times New Roman" w:cs="Times New Roman"/>
          <w:i/>
          <w:iCs/>
          <w:color w:val="000000" w:themeColor="text1"/>
          <w:sz w:val="24"/>
          <w:szCs w:val="24"/>
        </w:rPr>
        <w:t>time series</w:t>
      </w:r>
      <w:r w:rsidRPr="00196394">
        <w:rPr>
          <w:rFonts w:ascii="Times New Roman" w:hAnsi="Times New Roman" w:cs="Times New Roman"/>
          <w:color w:val="000000" w:themeColor="text1"/>
          <w:sz w:val="24"/>
          <w:szCs w:val="24"/>
        </w:rPr>
        <w:t xml:space="preserve"> tidak stasioner pada level, tetapi stasioner pada tingkat diferensi dan terkointegrasi sehingga menunjukkan adanya hubungan teoritis antar variabel. </w:t>
      </w:r>
    </w:p>
    <w:p w14:paraId="2A1F9A35" w14:textId="77777777" w:rsidR="00196394" w:rsidRPr="00771575" w:rsidRDefault="00196394" w:rsidP="00001526">
      <w:pPr>
        <w:pStyle w:val="Heading4"/>
        <w:numPr>
          <w:ilvl w:val="0"/>
          <w:numId w:val="35"/>
        </w:numPr>
        <w:spacing w:line="276" w:lineRule="auto"/>
        <w:ind w:left="1134"/>
        <w:rPr>
          <w:rFonts w:ascii="Times New Roman" w:hAnsi="Times New Roman" w:cs="Times New Roman"/>
          <w:i w:val="0"/>
          <w:iCs w:val="0"/>
          <w:color w:val="000000" w:themeColor="text1"/>
          <w:sz w:val="24"/>
          <w:szCs w:val="24"/>
        </w:rPr>
      </w:pPr>
      <w:bookmarkStart w:id="137" w:name="_Toc92968024"/>
      <w:bookmarkStart w:id="138" w:name="_Toc92968977"/>
      <w:r w:rsidRPr="00771575">
        <w:rPr>
          <w:rFonts w:ascii="Times New Roman" w:hAnsi="Times New Roman" w:cs="Times New Roman"/>
          <w:i w:val="0"/>
          <w:iCs w:val="0"/>
          <w:color w:val="000000" w:themeColor="text1"/>
          <w:sz w:val="24"/>
          <w:szCs w:val="24"/>
        </w:rPr>
        <w:t xml:space="preserve">Estimasi Model </w:t>
      </w:r>
      <w:r w:rsidRPr="00771575">
        <w:rPr>
          <w:rFonts w:ascii="Times New Roman" w:hAnsi="Times New Roman" w:cs="Times New Roman"/>
          <w:color w:val="000000" w:themeColor="text1"/>
          <w:sz w:val="24"/>
          <w:szCs w:val="24"/>
        </w:rPr>
        <w:t>Vector Error Corection Model</w:t>
      </w:r>
      <w:r w:rsidRPr="00771575">
        <w:rPr>
          <w:rFonts w:ascii="Times New Roman" w:hAnsi="Times New Roman" w:cs="Times New Roman"/>
          <w:i w:val="0"/>
          <w:iCs w:val="0"/>
          <w:color w:val="000000" w:themeColor="text1"/>
          <w:sz w:val="24"/>
          <w:szCs w:val="24"/>
        </w:rPr>
        <w:t xml:space="preserve"> (VECM)</w:t>
      </w:r>
      <w:bookmarkEnd w:id="137"/>
      <w:bookmarkEnd w:id="138"/>
    </w:p>
    <w:p w14:paraId="196BBA53"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Dari hasil uji kointegrasi yang telah dilakukan sebelumnya, menunjukkan bahwa data pengaruh </w:t>
      </w:r>
      <w:r w:rsidRPr="00196394">
        <w:rPr>
          <w:rFonts w:ascii="Times New Roman" w:hAnsi="Times New Roman" w:cs="Times New Roman"/>
          <w:i/>
          <w:iCs/>
          <w:color w:val="000000" w:themeColor="text1"/>
          <w:sz w:val="24"/>
          <w:szCs w:val="24"/>
        </w:rPr>
        <w:t>financial crunch</w:t>
      </w:r>
      <w:r w:rsidRPr="00196394">
        <w:rPr>
          <w:rFonts w:ascii="Times New Roman" w:hAnsi="Times New Roman" w:cs="Times New Roman"/>
          <w:color w:val="000000" w:themeColor="text1"/>
          <w:sz w:val="24"/>
          <w:szCs w:val="24"/>
        </w:rPr>
        <w:t xml:space="preserve"> pada bank syariah dan pembiayaan UMKM terhadap IPI Indonesia terdapat kointegrasi, sehingga pemilihan model yang digunakan dalam melakukan estimasi model yaitu model VECM. Dengan hasil Panjang kelambanan optimal adalah 3 berdasarkan kriteria AIC dan SIC yang telah dilakukan diatas. Adapun hasil analisis VECM untuk model estimasi bahwa terdapat hubungan jangka pendek dan hubungan jangka panjang pada masing-masing variabel estimasi. Berikut hasil estimasi model VECM adalah sebagai berikut :</w:t>
      </w:r>
    </w:p>
    <w:p w14:paraId="54D7B82D" w14:textId="77777777" w:rsidR="00196394" w:rsidRPr="00771575" w:rsidRDefault="00196394" w:rsidP="0003448A">
      <w:pPr>
        <w:pStyle w:val="Heading5"/>
        <w:spacing w:line="276" w:lineRule="auto"/>
        <w:ind w:left="426"/>
        <w:rPr>
          <w:rFonts w:cs="Times New Roman"/>
          <w:sz w:val="20"/>
          <w:szCs w:val="20"/>
        </w:rPr>
      </w:pPr>
      <w:bookmarkStart w:id="139" w:name="_Toc91231709"/>
      <w:bookmarkStart w:id="140" w:name="_Toc92167257"/>
      <w:bookmarkStart w:id="141" w:name="_Toc92274955"/>
      <w:bookmarkStart w:id="142" w:name="_Toc92536602"/>
      <w:r w:rsidRPr="00771575">
        <w:rPr>
          <w:rFonts w:cs="Times New Roman"/>
          <w:sz w:val="20"/>
          <w:szCs w:val="20"/>
        </w:rPr>
        <w:t xml:space="preserve">Tabel 4.8 Hasil Estimasi Model VECM Jangka Panjang </w:t>
      </w:r>
      <w:bookmarkEnd w:id="139"/>
      <w:bookmarkEnd w:id="140"/>
      <w:r w:rsidRPr="00771575">
        <w:rPr>
          <w:rFonts w:cs="Times New Roman"/>
          <w:sz w:val="20"/>
          <w:szCs w:val="20"/>
        </w:rPr>
        <w:t>pada Data</w:t>
      </w:r>
      <w:bookmarkEnd w:id="141"/>
      <w:bookmarkEnd w:id="142"/>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223"/>
        <w:gridCol w:w="2415"/>
      </w:tblGrid>
      <w:tr w:rsidR="00196394" w:rsidRPr="00196394" w14:paraId="2C82D88F" w14:textId="77777777" w:rsidTr="004E5C65">
        <w:tc>
          <w:tcPr>
            <w:tcW w:w="2591" w:type="dxa"/>
          </w:tcPr>
          <w:p w14:paraId="72C16EC3" w14:textId="77777777" w:rsidR="00196394" w:rsidRPr="00196394" w:rsidRDefault="00196394" w:rsidP="001D3EFE">
            <w:pPr>
              <w:spacing w:after="0" w:line="276" w:lineRule="auto"/>
              <w:jc w:val="center"/>
              <w:rPr>
                <w:rFonts w:ascii="Times New Roman" w:hAnsi="Times New Roman" w:cs="Times New Roman"/>
                <w:b/>
                <w:bCs/>
                <w:color w:val="000000" w:themeColor="text1"/>
                <w:sz w:val="24"/>
                <w:szCs w:val="24"/>
              </w:rPr>
            </w:pPr>
            <w:r w:rsidRPr="00196394">
              <w:rPr>
                <w:rFonts w:ascii="Times New Roman" w:hAnsi="Times New Roman" w:cs="Times New Roman"/>
                <w:b/>
                <w:bCs/>
                <w:color w:val="000000" w:themeColor="text1"/>
                <w:sz w:val="24"/>
                <w:szCs w:val="24"/>
              </w:rPr>
              <w:t>Variabel</w:t>
            </w:r>
          </w:p>
        </w:tc>
        <w:tc>
          <w:tcPr>
            <w:tcW w:w="2223" w:type="dxa"/>
          </w:tcPr>
          <w:p w14:paraId="01C31592" w14:textId="77777777" w:rsidR="00196394" w:rsidRPr="00196394" w:rsidRDefault="00196394" w:rsidP="001D3EFE">
            <w:pPr>
              <w:spacing w:after="0" w:line="276" w:lineRule="auto"/>
              <w:jc w:val="center"/>
              <w:rPr>
                <w:rFonts w:ascii="Times New Roman" w:hAnsi="Times New Roman" w:cs="Times New Roman"/>
                <w:b/>
                <w:bCs/>
                <w:color w:val="000000" w:themeColor="text1"/>
                <w:sz w:val="24"/>
                <w:szCs w:val="24"/>
              </w:rPr>
            </w:pPr>
            <w:r w:rsidRPr="00196394">
              <w:rPr>
                <w:rFonts w:ascii="Times New Roman" w:hAnsi="Times New Roman" w:cs="Times New Roman"/>
                <w:b/>
                <w:bCs/>
                <w:color w:val="000000" w:themeColor="text1"/>
                <w:sz w:val="24"/>
                <w:szCs w:val="24"/>
              </w:rPr>
              <w:t>Koefisien</w:t>
            </w:r>
          </w:p>
        </w:tc>
        <w:tc>
          <w:tcPr>
            <w:tcW w:w="2415" w:type="dxa"/>
          </w:tcPr>
          <w:p w14:paraId="341F36B7" w14:textId="77777777" w:rsidR="00196394" w:rsidRPr="00196394" w:rsidRDefault="00196394" w:rsidP="001D3EFE">
            <w:pPr>
              <w:spacing w:after="0" w:line="276" w:lineRule="auto"/>
              <w:jc w:val="center"/>
              <w:rPr>
                <w:rFonts w:ascii="Times New Roman" w:hAnsi="Times New Roman" w:cs="Times New Roman"/>
                <w:b/>
                <w:bCs/>
                <w:color w:val="000000" w:themeColor="text1"/>
                <w:sz w:val="24"/>
                <w:szCs w:val="24"/>
              </w:rPr>
            </w:pPr>
            <w:r w:rsidRPr="00196394">
              <w:rPr>
                <w:rFonts w:ascii="Times New Roman" w:hAnsi="Times New Roman" w:cs="Times New Roman"/>
                <w:b/>
                <w:bCs/>
                <w:color w:val="000000" w:themeColor="text1"/>
                <w:sz w:val="24"/>
                <w:szCs w:val="24"/>
              </w:rPr>
              <w:t>T-Statistik</w:t>
            </w:r>
          </w:p>
        </w:tc>
      </w:tr>
      <w:tr w:rsidR="00196394" w:rsidRPr="00196394" w14:paraId="682DCCF5" w14:textId="77777777" w:rsidTr="004E5C65">
        <w:tc>
          <w:tcPr>
            <w:tcW w:w="2591" w:type="dxa"/>
          </w:tcPr>
          <w:p w14:paraId="32BABAC5"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D(PEMBIAYAAN(-1))</w:t>
            </w:r>
          </w:p>
        </w:tc>
        <w:tc>
          <w:tcPr>
            <w:tcW w:w="2223" w:type="dxa"/>
          </w:tcPr>
          <w:p w14:paraId="409BE2B8"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-0.000417</w:t>
            </w:r>
          </w:p>
        </w:tc>
        <w:tc>
          <w:tcPr>
            <w:tcW w:w="2415" w:type="dxa"/>
            <w:shd w:val="clear" w:color="auto" w:fill="FFFF00"/>
          </w:tcPr>
          <w:p w14:paraId="37558DCD"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-2.91971</w:t>
            </w:r>
          </w:p>
        </w:tc>
      </w:tr>
      <w:tr w:rsidR="00196394" w:rsidRPr="00196394" w14:paraId="3E56FD21" w14:textId="77777777" w:rsidTr="004E5C65">
        <w:tc>
          <w:tcPr>
            <w:tcW w:w="2591" w:type="dxa"/>
          </w:tcPr>
          <w:p w14:paraId="401CCAE4"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D(NPF(-1))</w:t>
            </w:r>
          </w:p>
        </w:tc>
        <w:tc>
          <w:tcPr>
            <w:tcW w:w="2223" w:type="dxa"/>
          </w:tcPr>
          <w:p w14:paraId="2BA05848"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-0.006591</w:t>
            </w:r>
          </w:p>
        </w:tc>
        <w:tc>
          <w:tcPr>
            <w:tcW w:w="2415" w:type="dxa"/>
            <w:shd w:val="clear" w:color="auto" w:fill="FFFF00"/>
          </w:tcPr>
          <w:p w14:paraId="416798A0"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-7.54800</w:t>
            </w:r>
          </w:p>
        </w:tc>
      </w:tr>
      <w:tr w:rsidR="00196394" w:rsidRPr="00196394" w14:paraId="0D2EE14B" w14:textId="77777777" w:rsidTr="004E5C65">
        <w:tc>
          <w:tcPr>
            <w:tcW w:w="2591" w:type="dxa"/>
          </w:tcPr>
          <w:p w14:paraId="2A39AE03"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D(FDR(-1))</w:t>
            </w:r>
          </w:p>
        </w:tc>
        <w:tc>
          <w:tcPr>
            <w:tcW w:w="2223" w:type="dxa"/>
          </w:tcPr>
          <w:p w14:paraId="01D56676"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44.84165</w:t>
            </w:r>
          </w:p>
        </w:tc>
        <w:tc>
          <w:tcPr>
            <w:tcW w:w="2415" w:type="dxa"/>
            <w:shd w:val="clear" w:color="auto" w:fill="FFFF00"/>
          </w:tcPr>
          <w:p w14:paraId="72C86746"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2.22790</w:t>
            </w:r>
          </w:p>
        </w:tc>
      </w:tr>
      <w:tr w:rsidR="00196394" w:rsidRPr="00196394" w14:paraId="436B250B" w14:textId="77777777" w:rsidTr="004E5C65">
        <w:tc>
          <w:tcPr>
            <w:tcW w:w="2591" w:type="dxa"/>
          </w:tcPr>
          <w:p w14:paraId="5A85C433"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D(DPK(-1))</w:t>
            </w:r>
          </w:p>
        </w:tc>
        <w:tc>
          <w:tcPr>
            <w:tcW w:w="2223" w:type="dxa"/>
          </w:tcPr>
          <w:p w14:paraId="58C4BD14"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-4.07E-05</w:t>
            </w:r>
          </w:p>
        </w:tc>
        <w:tc>
          <w:tcPr>
            <w:tcW w:w="2415" w:type="dxa"/>
          </w:tcPr>
          <w:p w14:paraId="0E969F54"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-0.64698</w:t>
            </w:r>
          </w:p>
        </w:tc>
      </w:tr>
    </w:tbl>
    <w:p w14:paraId="0078F470" w14:textId="77777777" w:rsidR="00196394" w:rsidRPr="00771575" w:rsidRDefault="00196394" w:rsidP="00771575">
      <w:pPr>
        <w:spacing w:after="0" w:line="276" w:lineRule="auto"/>
        <w:ind w:left="426" w:firstLine="294"/>
        <w:rPr>
          <w:rFonts w:ascii="Times New Roman" w:hAnsi="Times New Roman" w:cs="Times New Roman"/>
          <w:color w:val="000000" w:themeColor="text1"/>
          <w:sz w:val="20"/>
          <w:szCs w:val="20"/>
        </w:rPr>
      </w:pPr>
      <w:r w:rsidRPr="00771575">
        <w:rPr>
          <w:rFonts w:ascii="Times New Roman" w:hAnsi="Times New Roman" w:cs="Times New Roman"/>
          <w:color w:val="000000" w:themeColor="text1"/>
          <w:sz w:val="20"/>
          <w:szCs w:val="20"/>
        </w:rPr>
        <w:t>*T-Tabel 1,978524 dan -1,978524</w:t>
      </w:r>
    </w:p>
    <w:p w14:paraId="3B460D35" w14:textId="77777777" w:rsidR="00196394" w:rsidRPr="00771575" w:rsidRDefault="00196394" w:rsidP="00771575">
      <w:pPr>
        <w:spacing w:line="276" w:lineRule="auto"/>
        <w:ind w:left="426" w:firstLine="294"/>
        <w:rPr>
          <w:rFonts w:ascii="Times New Roman" w:hAnsi="Times New Roman" w:cs="Times New Roman"/>
          <w:color w:val="000000" w:themeColor="text1"/>
          <w:sz w:val="20"/>
          <w:szCs w:val="20"/>
        </w:rPr>
      </w:pPr>
      <w:r w:rsidRPr="00771575">
        <w:rPr>
          <w:rFonts w:ascii="Times New Roman" w:hAnsi="Times New Roman" w:cs="Times New Roman"/>
          <w:color w:val="000000" w:themeColor="text1"/>
          <w:sz w:val="20"/>
          <w:szCs w:val="20"/>
        </w:rPr>
        <w:t>Sumber : Hasil olah data Eviews 10</w:t>
      </w:r>
    </w:p>
    <w:p w14:paraId="09757DA7"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Berdasarkan hasil estimasi VECM dalam jangka Panjang diatas dapat diketahui bahwa semua variabel estimasi memilki pengaruh yang signifikan dalam jangka panjang terhadap IPI kecuali variabel Dana Pihak Ketiga (DPK) dengan nilai statistik -0.64698 &gt; T-Tabel -1,978524. Variabel Pembiayaan UMKM dan </w:t>
      </w:r>
      <w:r w:rsidRPr="00196394">
        <w:rPr>
          <w:rFonts w:ascii="Times New Roman" w:hAnsi="Times New Roman" w:cs="Times New Roman"/>
          <w:i/>
          <w:iCs/>
          <w:color w:val="000000" w:themeColor="text1"/>
          <w:sz w:val="24"/>
          <w:szCs w:val="24"/>
        </w:rPr>
        <w:t>Non Performing Financing</w:t>
      </w:r>
      <w:r w:rsidRPr="00196394">
        <w:rPr>
          <w:rFonts w:ascii="Times New Roman" w:hAnsi="Times New Roman" w:cs="Times New Roman"/>
          <w:color w:val="000000" w:themeColor="text1"/>
          <w:sz w:val="24"/>
          <w:szCs w:val="24"/>
        </w:rPr>
        <w:t xml:space="preserve"> (NPF) memilki pengaruh negatif dalam jangka panjang dan </w:t>
      </w:r>
      <w:r w:rsidRPr="00196394">
        <w:rPr>
          <w:rFonts w:ascii="Times New Roman" w:hAnsi="Times New Roman" w:cs="Times New Roman"/>
          <w:i/>
          <w:iCs/>
          <w:color w:val="000000" w:themeColor="text1"/>
          <w:sz w:val="24"/>
          <w:szCs w:val="24"/>
        </w:rPr>
        <w:t>Financing To Deposit Ratio</w:t>
      </w:r>
      <w:r w:rsidRPr="00196394">
        <w:rPr>
          <w:rFonts w:ascii="Times New Roman" w:hAnsi="Times New Roman" w:cs="Times New Roman"/>
          <w:color w:val="000000" w:themeColor="text1"/>
          <w:sz w:val="24"/>
          <w:szCs w:val="24"/>
        </w:rPr>
        <w:t xml:space="preserve"> (FDR) memilki pengaruh positif dalam jangka panjang terhadap perkembangan ekonomi Indonesia berdasarkan Indeks Produksi Industri (IPI) dengan nilai T-Statistic &lt; T-Tabel. Jika pembiayaan bermasalah pada bank syariah berdasarkan </w:t>
      </w:r>
      <w:r w:rsidRPr="00196394">
        <w:rPr>
          <w:rFonts w:ascii="Times New Roman" w:hAnsi="Times New Roman" w:cs="Times New Roman"/>
          <w:i/>
          <w:iCs/>
          <w:color w:val="000000" w:themeColor="text1"/>
          <w:sz w:val="24"/>
          <w:szCs w:val="24"/>
        </w:rPr>
        <w:t xml:space="preserve">Non Performing Financing </w:t>
      </w:r>
      <w:r w:rsidRPr="00196394">
        <w:rPr>
          <w:rFonts w:ascii="Times New Roman" w:hAnsi="Times New Roman" w:cs="Times New Roman"/>
          <w:color w:val="000000" w:themeColor="text1"/>
          <w:sz w:val="24"/>
          <w:szCs w:val="24"/>
        </w:rPr>
        <w:t xml:space="preserve">(NPF) menurun 1% maka perkembangan ekonomi Indonesia atas penyaluran pembiayaan UMKM meningkat sebesar 0,659%. Sedangkan untuk variabel Pembiayaan dari Dana Pihak Ketika berdasarkan ratio dari </w:t>
      </w:r>
      <w:r w:rsidRPr="00196394">
        <w:rPr>
          <w:rFonts w:ascii="Times New Roman" w:hAnsi="Times New Roman" w:cs="Times New Roman"/>
          <w:i/>
          <w:iCs/>
          <w:color w:val="000000" w:themeColor="text1"/>
          <w:sz w:val="24"/>
          <w:szCs w:val="24"/>
        </w:rPr>
        <w:t>Financing To Deposit Ratio</w:t>
      </w:r>
      <w:r w:rsidRPr="00196394">
        <w:rPr>
          <w:rFonts w:ascii="Times New Roman" w:hAnsi="Times New Roman" w:cs="Times New Roman"/>
          <w:color w:val="000000" w:themeColor="text1"/>
          <w:sz w:val="24"/>
          <w:szCs w:val="24"/>
        </w:rPr>
        <w:t xml:space="preserve"> (FDR) meningkat 1% maka perkembangan ekonomi Indonesia atas penyaluran pembiayaan UMKM akan meningkat sebesar 44,84%. Selanjutnya apabila pembiayaan UMKM menurun sebesar 1% maka perkembangan ekonomi Indonesia akan menurun sebesar 0,04%.</w:t>
      </w:r>
    </w:p>
    <w:p w14:paraId="7B6234F9"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Berikut merupakan hasil estimasi VECM dalam jangka pendek yaitu:</w:t>
      </w:r>
    </w:p>
    <w:p w14:paraId="01973556" w14:textId="77777777" w:rsidR="00196394" w:rsidRPr="00771575" w:rsidRDefault="00196394" w:rsidP="0003448A">
      <w:pPr>
        <w:pStyle w:val="Heading5"/>
        <w:spacing w:line="276" w:lineRule="auto"/>
        <w:ind w:left="426"/>
        <w:rPr>
          <w:rFonts w:cs="Times New Roman"/>
          <w:sz w:val="20"/>
          <w:szCs w:val="20"/>
        </w:rPr>
      </w:pPr>
      <w:bookmarkStart w:id="143" w:name="_Toc91231710"/>
      <w:bookmarkStart w:id="144" w:name="_Toc92167258"/>
      <w:bookmarkStart w:id="145" w:name="_Toc92274956"/>
      <w:bookmarkStart w:id="146" w:name="_Toc92536603"/>
      <w:r w:rsidRPr="00771575">
        <w:rPr>
          <w:rFonts w:cs="Times New Roman"/>
          <w:sz w:val="20"/>
          <w:szCs w:val="20"/>
        </w:rPr>
        <w:t xml:space="preserve">Tabel 4.9 Hasil Estimasi Model VECM Jangka Pendek </w:t>
      </w:r>
      <w:bookmarkEnd w:id="143"/>
      <w:bookmarkEnd w:id="144"/>
      <w:r w:rsidRPr="00771575">
        <w:rPr>
          <w:rFonts w:cs="Times New Roman"/>
          <w:sz w:val="20"/>
          <w:szCs w:val="20"/>
        </w:rPr>
        <w:t>pada Data</w:t>
      </w:r>
      <w:bookmarkEnd w:id="145"/>
      <w:bookmarkEnd w:id="146"/>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223"/>
        <w:gridCol w:w="2415"/>
      </w:tblGrid>
      <w:tr w:rsidR="00196394" w:rsidRPr="00196394" w14:paraId="41F71A24" w14:textId="77777777" w:rsidTr="004E5C65">
        <w:tc>
          <w:tcPr>
            <w:tcW w:w="2591" w:type="dxa"/>
          </w:tcPr>
          <w:p w14:paraId="20E5E7E8" w14:textId="77777777" w:rsidR="00196394" w:rsidRPr="00196394" w:rsidRDefault="00196394" w:rsidP="001D3EFE">
            <w:pPr>
              <w:spacing w:after="0" w:line="276" w:lineRule="auto"/>
              <w:jc w:val="center"/>
              <w:rPr>
                <w:rFonts w:ascii="Times New Roman" w:hAnsi="Times New Roman" w:cs="Times New Roman"/>
                <w:b/>
                <w:bCs/>
                <w:color w:val="000000" w:themeColor="text1"/>
                <w:sz w:val="24"/>
                <w:szCs w:val="24"/>
              </w:rPr>
            </w:pPr>
            <w:r w:rsidRPr="00196394">
              <w:rPr>
                <w:rFonts w:ascii="Times New Roman" w:hAnsi="Times New Roman" w:cs="Times New Roman"/>
                <w:b/>
                <w:bCs/>
                <w:color w:val="000000" w:themeColor="text1"/>
                <w:sz w:val="24"/>
                <w:szCs w:val="24"/>
              </w:rPr>
              <w:t>Variabel</w:t>
            </w:r>
          </w:p>
        </w:tc>
        <w:tc>
          <w:tcPr>
            <w:tcW w:w="2223" w:type="dxa"/>
          </w:tcPr>
          <w:p w14:paraId="2EFE6395" w14:textId="77777777" w:rsidR="00196394" w:rsidRPr="00196394" w:rsidRDefault="00196394" w:rsidP="001D3EFE">
            <w:pPr>
              <w:spacing w:after="0" w:line="276" w:lineRule="auto"/>
              <w:jc w:val="center"/>
              <w:rPr>
                <w:rFonts w:ascii="Times New Roman" w:hAnsi="Times New Roman" w:cs="Times New Roman"/>
                <w:b/>
                <w:bCs/>
                <w:color w:val="000000" w:themeColor="text1"/>
                <w:sz w:val="24"/>
                <w:szCs w:val="24"/>
              </w:rPr>
            </w:pPr>
            <w:r w:rsidRPr="00196394">
              <w:rPr>
                <w:rFonts w:ascii="Times New Roman" w:hAnsi="Times New Roman" w:cs="Times New Roman"/>
                <w:b/>
                <w:bCs/>
                <w:color w:val="000000" w:themeColor="text1"/>
                <w:sz w:val="24"/>
                <w:szCs w:val="24"/>
              </w:rPr>
              <w:t>Koefisien</w:t>
            </w:r>
          </w:p>
        </w:tc>
        <w:tc>
          <w:tcPr>
            <w:tcW w:w="2415" w:type="dxa"/>
          </w:tcPr>
          <w:p w14:paraId="703F283A" w14:textId="77777777" w:rsidR="00196394" w:rsidRPr="00196394" w:rsidRDefault="00196394" w:rsidP="001D3EFE">
            <w:pPr>
              <w:spacing w:after="0" w:line="276" w:lineRule="auto"/>
              <w:jc w:val="center"/>
              <w:rPr>
                <w:rFonts w:ascii="Times New Roman" w:hAnsi="Times New Roman" w:cs="Times New Roman"/>
                <w:b/>
                <w:bCs/>
                <w:color w:val="000000" w:themeColor="text1"/>
                <w:sz w:val="24"/>
                <w:szCs w:val="24"/>
              </w:rPr>
            </w:pPr>
            <w:r w:rsidRPr="00196394">
              <w:rPr>
                <w:rFonts w:ascii="Times New Roman" w:hAnsi="Times New Roman" w:cs="Times New Roman"/>
                <w:b/>
                <w:bCs/>
                <w:color w:val="000000" w:themeColor="text1"/>
                <w:sz w:val="24"/>
                <w:szCs w:val="24"/>
              </w:rPr>
              <w:t>T-Statistik</w:t>
            </w:r>
          </w:p>
        </w:tc>
      </w:tr>
      <w:tr w:rsidR="00196394" w:rsidRPr="00196394" w14:paraId="4E8DD521" w14:textId="77777777" w:rsidTr="004E5C65">
        <w:tc>
          <w:tcPr>
            <w:tcW w:w="2591" w:type="dxa"/>
          </w:tcPr>
          <w:p w14:paraId="3FB2A9E0"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D(PEMBIAYAAN(-1),2)</w:t>
            </w:r>
          </w:p>
        </w:tc>
        <w:tc>
          <w:tcPr>
            <w:tcW w:w="2223" w:type="dxa"/>
          </w:tcPr>
          <w:p w14:paraId="442BC533"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-0.000465</w:t>
            </w:r>
          </w:p>
        </w:tc>
        <w:tc>
          <w:tcPr>
            <w:tcW w:w="2415" w:type="dxa"/>
            <w:shd w:val="clear" w:color="auto" w:fill="FFFF00"/>
          </w:tcPr>
          <w:p w14:paraId="5E3912A9"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-2.67066</w:t>
            </w:r>
          </w:p>
        </w:tc>
      </w:tr>
      <w:tr w:rsidR="00196394" w:rsidRPr="00196394" w14:paraId="40EFB6E9" w14:textId="77777777" w:rsidTr="004E5C65">
        <w:tc>
          <w:tcPr>
            <w:tcW w:w="2591" w:type="dxa"/>
          </w:tcPr>
          <w:p w14:paraId="323636DE"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D(NPF(-1),2)</w:t>
            </w:r>
          </w:p>
        </w:tc>
        <w:tc>
          <w:tcPr>
            <w:tcW w:w="2223" w:type="dxa"/>
          </w:tcPr>
          <w:p w14:paraId="64E3C15B"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-0.005708</w:t>
            </w:r>
          </w:p>
        </w:tc>
        <w:tc>
          <w:tcPr>
            <w:tcW w:w="2415" w:type="dxa"/>
            <w:shd w:val="clear" w:color="auto" w:fill="FFFF00"/>
          </w:tcPr>
          <w:p w14:paraId="107DB0AE"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-5.67207</w:t>
            </w:r>
          </w:p>
        </w:tc>
      </w:tr>
      <w:tr w:rsidR="00196394" w:rsidRPr="00196394" w14:paraId="586BCA7E" w14:textId="77777777" w:rsidTr="004E5C65">
        <w:tc>
          <w:tcPr>
            <w:tcW w:w="2591" w:type="dxa"/>
          </w:tcPr>
          <w:p w14:paraId="4748EF39"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D(FDR(-1),2)</w:t>
            </w:r>
          </w:p>
        </w:tc>
        <w:tc>
          <w:tcPr>
            <w:tcW w:w="2223" w:type="dxa"/>
          </w:tcPr>
          <w:p w14:paraId="540E2ABB"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32.94632</w:t>
            </w:r>
          </w:p>
        </w:tc>
        <w:tc>
          <w:tcPr>
            <w:tcW w:w="2415" w:type="dxa"/>
          </w:tcPr>
          <w:p w14:paraId="3E8A3DA5"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1.56115</w:t>
            </w:r>
          </w:p>
        </w:tc>
      </w:tr>
      <w:tr w:rsidR="00196394" w:rsidRPr="00196394" w14:paraId="2337DA82" w14:textId="77777777" w:rsidTr="004E5C65">
        <w:tc>
          <w:tcPr>
            <w:tcW w:w="2591" w:type="dxa"/>
          </w:tcPr>
          <w:p w14:paraId="3A441EAA"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D(DPK(-1),2)</w:t>
            </w:r>
          </w:p>
        </w:tc>
        <w:tc>
          <w:tcPr>
            <w:tcW w:w="2223" w:type="dxa"/>
          </w:tcPr>
          <w:p w14:paraId="62591FE5"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-0.000139</w:t>
            </w:r>
          </w:p>
        </w:tc>
        <w:tc>
          <w:tcPr>
            <w:tcW w:w="2415" w:type="dxa"/>
          </w:tcPr>
          <w:p w14:paraId="1029809E"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-1.83178</w:t>
            </w:r>
          </w:p>
        </w:tc>
      </w:tr>
      <w:tr w:rsidR="00196394" w:rsidRPr="00196394" w14:paraId="35058336" w14:textId="77777777" w:rsidTr="004E5C65">
        <w:tc>
          <w:tcPr>
            <w:tcW w:w="2591" w:type="dxa"/>
          </w:tcPr>
          <w:p w14:paraId="30C66E0A"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C</w:t>
            </w:r>
          </w:p>
        </w:tc>
        <w:tc>
          <w:tcPr>
            <w:tcW w:w="2223" w:type="dxa"/>
          </w:tcPr>
          <w:p w14:paraId="4778540B"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0.133891</w:t>
            </w:r>
          </w:p>
        </w:tc>
        <w:tc>
          <w:tcPr>
            <w:tcW w:w="2415" w:type="dxa"/>
          </w:tcPr>
          <w:p w14:paraId="6E3CFEBD" w14:textId="77777777" w:rsidR="00196394" w:rsidRPr="00196394" w:rsidRDefault="00196394" w:rsidP="001D3EFE">
            <w:pPr>
              <w:spacing w:after="0" w:line="276" w:lineRule="auto"/>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0.21022</w:t>
            </w:r>
          </w:p>
        </w:tc>
      </w:tr>
    </w:tbl>
    <w:p w14:paraId="2F876D7C" w14:textId="77777777" w:rsidR="00196394" w:rsidRPr="00771575" w:rsidRDefault="00196394" w:rsidP="00771575">
      <w:pPr>
        <w:spacing w:after="0" w:line="276" w:lineRule="auto"/>
        <w:ind w:left="426" w:firstLine="294"/>
        <w:rPr>
          <w:rFonts w:ascii="Times New Roman" w:hAnsi="Times New Roman" w:cs="Times New Roman"/>
          <w:i/>
          <w:iCs/>
          <w:color w:val="000000" w:themeColor="text1"/>
          <w:sz w:val="20"/>
          <w:szCs w:val="20"/>
        </w:rPr>
      </w:pPr>
      <w:r w:rsidRPr="00771575">
        <w:rPr>
          <w:rFonts w:ascii="Times New Roman" w:hAnsi="Times New Roman" w:cs="Times New Roman"/>
          <w:i/>
          <w:iCs/>
          <w:color w:val="000000" w:themeColor="text1"/>
          <w:sz w:val="20"/>
          <w:szCs w:val="20"/>
        </w:rPr>
        <w:t>*T-Tabel 1,978524 dan -1,978524</w:t>
      </w:r>
    </w:p>
    <w:p w14:paraId="797FF0BB" w14:textId="77777777" w:rsidR="00196394" w:rsidRPr="00771575" w:rsidRDefault="00196394" w:rsidP="00771575">
      <w:pPr>
        <w:spacing w:line="276" w:lineRule="auto"/>
        <w:ind w:left="426" w:firstLine="294"/>
        <w:rPr>
          <w:rFonts w:ascii="Times New Roman" w:hAnsi="Times New Roman" w:cs="Times New Roman"/>
          <w:i/>
          <w:iCs/>
          <w:color w:val="000000" w:themeColor="text1"/>
          <w:sz w:val="20"/>
          <w:szCs w:val="20"/>
        </w:rPr>
      </w:pPr>
      <w:r w:rsidRPr="00771575">
        <w:rPr>
          <w:rFonts w:ascii="Times New Roman" w:hAnsi="Times New Roman" w:cs="Times New Roman"/>
          <w:i/>
          <w:iCs/>
          <w:color w:val="000000" w:themeColor="text1"/>
          <w:sz w:val="20"/>
          <w:szCs w:val="20"/>
        </w:rPr>
        <w:t>Sumber : Hasil olah data Eviews 10</w:t>
      </w:r>
    </w:p>
    <w:p w14:paraId="3C432919"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Berdasarkan hasil estimasi model VECM dalam jangka pendek diatas dapat diketahui bahwa variabel pembiayaan UMKM dan </w:t>
      </w:r>
      <w:r w:rsidRPr="00196394">
        <w:rPr>
          <w:rFonts w:ascii="Times New Roman" w:hAnsi="Times New Roman" w:cs="Times New Roman"/>
          <w:i/>
          <w:iCs/>
          <w:color w:val="000000" w:themeColor="text1"/>
          <w:sz w:val="24"/>
          <w:szCs w:val="24"/>
        </w:rPr>
        <w:t>Non Performing Financing</w:t>
      </w:r>
      <w:r w:rsidRPr="00196394">
        <w:rPr>
          <w:rFonts w:ascii="Times New Roman" w:hAnsi="Times New Roman" w:cs="Times New Roman"/>
          <w:color w:val="000000" w:themeColor="text1"/>
          <w:sz w:val="24"/>
          <w:szCs w:val="24"/>
        </w:rPr>
        <w:t xml:space="preserve"> (NPF) mengenai pembiayaan bermasalah pada perbankan syariah memilki pengaruh negatif terhadap pertumbuhan ekonomi Indonesia yang didasarkan pada nilai Indeks Produksi Industri (IPI). Dengan demikian, hasil estimasi VECM jangka pendek pada data pengaruh </w:t>
      </w:r>
      <w:r w:rsidRPr="00196394">
        <w:rPr>
          <w:rFonts w:ascii="Times New Roman" w:hAnsi="Times New Roman" w:cs="Times New Roman"/>
          <w:i/>
          <w:iCs/>
          <w:color w:val="000000" w:themeColor="text1"/>
          <w:sz w:val="24"/>
          <w:szCs w:val="24"/>
        </w:rPr>
        <w:t>financial crunch</w:t>
      </w:r>
      <w:r w:rsidRPr="00196394">
        <w:rPr>
          <w:rFonts w:ascii="Times New Roman" w:hAnsi="Times New Roman" w:cs="Times New Roman"/>
          <w:color w:val="000000" w:themeColor="text1"/>
          <w:sz w:val="24"/>
          <w:szCs w:val="24"/>
        </w:rPr>
        <w:t xml:space="preserve"> pada bank syariah dan pembiayaan UMKM terhadap IPI, variabel </w:t>
      </w:r>
      <w:r w:rsidRPr="00196394">
        <w:rPr>
          <w:rFonts w:ascii="Times New Roman" w:hAnsi="Times New Roman" w:cs="Times New Roman"/>
          <w:i/>
          <w:iCs/>
          <w:color w:val="000000" w:themeColor="text1"/>
          <w:sz w:val="24"/>
          <w:szCs w:val="24"/>
        </w:rPr>
        <w:t>Non Performing Financing</w:t>
      </w:r>
      <w:r w:rsidRPr="00196394">
        <w:rPr>
          <w:rFonts w:ascii="Times New Roman" w:hAnsi="Times New Roman" w:cs="Times New Roman"/>
          <w:color w:val="000000" w:themeColor="text1"/>
          <w:sz w:val="24"/>
          <w:szCs w:val="24"/>
        </w:rPr>
        <w:t xml:space="preserve"> (NPF) dan Pembiayaan memiliki pengaruh jangka pendek terhadap Indeks Produksi Industri (IPI) dengan nilai T-Statistic &lt; T-Tabel. Adapun mengenai penjelasan lebih rinci terkait bagaimana respon variabel ketika adanya </w:t>
      </w:r>
      <w:r w:rsidRPr="00196394">
        <w:rPr>
          <w:rFonts w:ascii="Times New Roman" w:hAnsi="Times New Roman" w:cs="Times New Roman"/>
          <w:i/>
          <w:iCs/>
          <w:color w:val="000000" w:themeColor="text1"/>
          <w:sz w:val="24"/>
          <w:szCs w:val="24"/>
        </w:rPr>
        <w:t>shock</w:t>
      </w:r>
      <w:r w:rsidRPr="00196394">
        <w:rPr>
          <w:rFonts w:ascii="Times New Roman" w:hAnsi="Times New Roman" w:cs="Times New Roman"/>
          <w:color w:val="000000" w:themeColor="text1"/>
          <w:sz w:val="24"/>
          <w:szCs w:val="24"/>
        </w:rPr>
        <w:t xml:space="preserve">, dapat dijelaskan melalui hasil pengujian </w:t>
      </w:r>
      <w:r w:rsidRPr="00196394">
        <w:rPr>
          <w:rFonts w:ascii="Times New Roman" w:hAnsi="Times New Roman" w:cs="Times New Roman"/>
          <w:i/>
          <w:iCs/>
          <w:color w:val="000000" w:themeColor="text1"/>
          <w:sz w:val="24"/>
          <w:szCs w:val="24"/>
        </w:rPr>
        <w:t>Impulse Response Function</w:t>
      </w:r>
      <w:r w:rsidRPr="00196394">
        <w:rPr>
          <w:rFonts w:ascii="Times New Roman" w:hAnsi="Times New Roman" w:cs="Times New Roman"/>
          <w:color w:val="000000" w:themeColor="text1"/>
          <w:sz w:val="24"/>
          <w:szCs w:val="24"/>
        </w:rPr>
        <w:t xml:space="preserve"> dan </w:t>
      </w:r>
      <w:r w:rsidRPr="00196394">
        <w:rPr>
          <w:rFonts w:ascii="Times New Roman" w:hAnsi="Times New Roman" w:cs="Times New Roman"/>
          <w:i/>
          <w:iCs/>
          <w:color w:val="000000" w:themeColor="text1"/>
          <w:sz w:val="24"/>
          <w:szCs w:val="24"/>
        </w:rPr>
        <w:t>Variance Decomposition</w:t>
      </w:r>
      <w:r w:rsidRPr="00196394">
        <w:rPr>
          <w:rFonts w:ascii="Times New Roman" w:hAnsi="Times New Roman" w:cs="Times New Roman"/>
          <w:color w:val="000000" w:themeColor="text1"/>
          <w:sz w:val="24"/>
          <w:szCs w:val="24"/>
        </w:rPr>
        <w:t>.</w:t>
      </w:r>
    </w:p>
    <w:p w14:paraId="778C84F6" w14:textId="77777777" w:rsidR="00196394" w:rsidRPr="00F35DD2" w:rsidRDefault="00196394" w:rsidP="00001526">
      <w:pPr>
        <w:pStyle w:val="Heading4"/>
        <w:numPr>
          <w:ilvl w:val="0"/>
          <w:numId w:val="35"/>
        </w:numPr>
        <w:spacing w:line="276" w:lineRule="auto"/>
        <w:ind w:left="1134"/>
        <w:rPr>
          <w:rFonts w:ascii="Times New Roman" w:hAnsi="Times New Roman" w:cs="Times New Roman"/>
          <w:i w:val="0"/>
          <w:iCs w:val="0"/>
          <w:color w:val="000000" w:themeColor="text1"/>
          <w:sz w:val="24"/>
          <w:szCs w:val="24"/>
        </w:rPr>
      </w:pPr>
      <w:bookmarkStart w:id="147" w:name="_Toc92968025"/>
      <w:bookmarkStart w:id="148" w:name="_Toc92968978"/>
      <w:r w:rsidRPr="00F35DD2">
        <w:rPr>
          <w:rFonts w:ascii="Times New Roman" w:hAnsi="Times New Roman" w:cs="Times New Roman"/>
          <w:i w:val="0"/>
          <w:iCs w:val="0"/>
          <w:color w:val="000000" w:themeColor="text1"/>
          <w:sz w:val="24"/>
          <w:szCs w:val="24"/>
        </w:rPr>
        <w:t>Analisis Impulse Response Function (IRF)</w:t>
      </w:r>
      <w:bookmarkEnd w:id="147"/>
      <w:bookmarkEnd w:id="148"/>
    </w:p>
    <w:p w14:paraId="64D5CC3F"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Untuk mengetahui bagaimana dampak dari adanya </w:t>
      </w:r>
      <w:r w:rsidRPr="00196394">
        <w:rPr>
          <w:rFonts w:ascii="Times New Roman" w:hAnsi="Times New Roman" w:cs="Times New Roman"/>
          <w:i/>
          <w:iCs/>
          <w:color w:val="000000" w:themeColor="text1"/>
          <w:sz w:val="24"/>
          <w:szCs w:val="24"/>
        </w:rPr>
        <w:t>shock</w:t>
      </w:r>
      <w:r w:rsidRPr="00196394">
        <w:rPr>
          <w:rFonts w:ascii="Times New Roman" w:hAnsi="Times New Roman" w:cs="Times New Roman"/>
          <w:color w:val="000000" w:themeColor="text1"/>
          <w:sz w:val="24"/>
          <w:szCs w:val="24"/>
        </w:rPr>
        <w:t xml:space="preserve"> yang terjadi pada suatu variabel terhadap variabel lainnya dalam suatu model yang dibentuk. Selain itu, pengujian IRF ini dapat memberikan dan melacak informasi tentang </w:t>
      </w:r>
      <w:r w:rsidRPr="00196394">
        <w:rPr>
          <w:rFonts w:ascii="Times New Roman" w:hAnsi="Times New Roman" w:cs="Times New Roman"/>
          <w:i/>
          <w:iCs/>
          <w:color w:val="000000" w:themeColor="text1"/>
          <w:sz w:val="24"/>
          <w:szCs w:val="24"/>
        </w:rPr>
        <w:t xml:space="preserve">shock </w:t>
      </w:r>
      <w:r w:rsidRPr="00196394">
        <w:rPr>
          <w:rFonts w:ascii="Times New Roman" w:hAnsi="Times New Roman" w:cs="Times New Roman"/>
          <w:color w:val="000000" w:themeColor="text1"/>
          <w:sz w:val="24"/>
          <w:szCs w:val="24"/>
        </w:rPr>
        <w:t xml:space="preserve">pada saat sekarang dan berapa lama pengaruh </w:t>
      </w:r>
      <w:r w:rsidRPr="00196394">
        <w:rPr>
          <w:rFonts w:ascii="Times New Roman" w:hAnsi="Times New Roman" w:cs="Times New Roman"/>
          <w:i/>
          <w:iCs/>
          <w:color w:val="000000" w:themeColor="text1"/>
          <w:sz w:val="24"/>
          <w:szCs w:val="24"/>
        </w:rPr>
        <w:t>shock</w:t>
      </w:r>
      <w:r w:rsidRPr="00196394">
        <w:rPr>
          <w:rFonts w:ascii="Times New Roman" w:hAnsi="Times New Roman" w:cs="Times New Roman"/>
          <w:color w:val="000000" w:themeColor="text1"/>
          <w:sz w:val="24"/>
          <w:szCs w:val="24"/>
        </w:rPr>
        <w:t xml:space="preserve"> pada suatu variabel dimasa yang akan datang. Dengan demikian </w:t>
      </w:r>
      <w:r w:rsidRPr="00196394">
        <w:rPr>
          <w:rFonts w:ascii="Times New Roman" w:hAnsi="Times New Roman" w:cs="Times New Roman"/>
          <w:i/>
          <w:iCs/>
          <w:color w:val="000000" w:themeColor="text1"/>
          <w:sz w:val="24"/>
          <w:szCs w:val="24"/>
        </w:rPr>
        <w:t>shock</w:t>
      </w:r>
      <w:r w:rsidRPr="00196394">
        <w:rPr>
          <w:rFonts w:ascii="Times New Roman" w:hAnsi="Times New Roman" w:cs="Times New Roman"/>
          <w:color w:val="000000" w:themeColor="text1"/>
          <w:sz w:val="24"/>
          <w:szCs w:val="24"/>
        </w:rPr>
        <w:t xml:space="preserve"> atas suatu variabel dan dengan adanya informasi baru tersebut akan mampu mempengaruhi variabel itu sendiri dan variabel-variabel lain yang ada dalam sistem VAR.</w:t>
      </w:r>
    </w:p>
    <w:p w14:paraId="790988E4"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Berikut hasil </w:t>
      </w:r>
      <w:r w:rsidRPr="00196394">
        <w:rPr>
          <w:rFonts w:ascii="Times New Roman" w:hAnsi="Times New Roman" w:cs="Times New Roman"/>
          <w:i/>
          <w:iCs/>
          <w:color w:val="000000" w:themeColor="text1"/>
          <w:sz w:val="24"/>
          <w:szCs w:val="24"/>
        </w:rPr>
        <w:t>Impulse Response</w:t>
      </w:r>
      <w:r w:rsidRPr="00196394">
        <w:rPr>
          <w:rFonts w:ascii="Times New Roman" w:hAnsi="Times New Roman" w:cs="Times New Roman"/>
          <w:color w:val="000000" w:themeColor="text1"/>
          <w:sz w:val="24"/>
          <w:szCs w:val="24"/>
        </w:rPr>
        <w:t xml:space="preserve"> dari variabel IPI terhadap variabel </w:t>
      </w:r>
      <w:r w:rsidRPr="00196394">
        <w:rPr>
          <w:rFonts w:ascii="Times New Roman" w:hAnsi="Times New Roman" w:cs="Times New Roman"/>
          <w:i/>
          <w:iCs/>
          <w:color w:val="000000" w:themeColor="text1"/>
          <w:sz w:val="24"/>
          <w:szCs w:val="24"/>
        </w:rPr>
        <w:t>Non Performing Financing</w:t>
      </w:r>
      <w:r w:rsidRPr="00196394">
        <w:rPr>
          <w:rFonts w:ascii="Times New Roman" w:hAnsi="Times New Roman" w:cs="Times New Roman"/>
          <w:color w:val="000000" w:themeColor="text1"/>
          <w:sz w:val="24"/>
          <w:szCs w:val="24"/>
        </w:rPr>
        <w:t xml:space="preserve"> (NPF), Dana Pihak Ketiga (DPK), </w:t>
      </w:r>
      <w:r w:rsidRPr="00196394">
        <w:rPr>
          <w:rFonts w:ascii="Times New Roman" w:hAnsi="Times New Roman" w:cs="Times New Roman"/>
          <w:i/>
          <w:iCs/>
          <w:color w:val="000000" w:themeColor="text1"/>
          <w:sz w:val="24"/>
          <w:szCs w:val="24"/>
        </w:rPr>
        <w:t>Financing To Deposit Ratio</w:t>
      </w:r>
      <w:r w:rsidRPr="00196394">
        <w:rPr>
          <w:rFonts w:ascii="Times New Roman" w:hAnsi="Times New Roman" w:cs="Times New Roman"/>
          <w:color w:val="000000" w:themeColor="text1"/>
          <w:sz w:val="24"/>
          <w:szCs w:val="24"/>
        </w:rPr>
        <w:t xml:space="preserve"> (FDR), dan Pembiayaan UMKM</w:t>
      </w:r>
    </w:p>
    <w:p w14:paraId="7DD58444" w14:textId="1361B5A1" w:rsidR="00196394" w:rsidRPr="00F35DD2" w:rsidRDefault="00170A00" w:rsidP="0003448A">
      <w:pPr>
        <w:pStyle w:val="Heading5"/>
        <w:spacing w:line="276" w:lineRule="auto"/>
        <w:ind w:left="426"/>
        <w:rPr>
          <w:rFonts w:cs="Times New Roman"/>
          <w:sz w:val="20"/>
          <w:szCs w:val="20"/>
        </w:rPr>
      </w:pPr>
      <w:bookmarkStart w:id="149" w:name="_Toc91231712"/>
      <w:bookmarkStart w:id="150" w:name="_Toc92166967"/>
      <w:bookmarkStart w:id="151" w:name="_Toc92167260"/>
      <w:bookmarkStart w:id="152" w:name="_Toc92274958"/>
      <w:bookmarkStart w:id="153" w:name="_Toc92536605"/>
      <w:r>
        <w:rPr>
          <w:rFonts w:cs="Times New Roman"/>
          <w:sz w:val="20"/>
          <w:szCs w:val="20"/>
        </w:rPr>
        <w:t>Figure</w:t>
      </w:r>
      <w:r w:rsidR="00196394" w:rsidRPr="00F35DD2">
        <w:rPr>
          <w:rFonts w:cs="Times New Roman"/>
          <w:sz w:val="20"/>
          <w:szCs w:val="20"/>
        </w:rPr>
        <w:t xml:space="preserve"> 4.1 Hasil Analisis </w:t>
      </w:r>
      <w:r w:rsidR="00196394" w:rsidRPr="00F35DD2">
        <w:rPr>
          <w:rFonts w:cs="Times New Roman"/>
          <w:iCs/>
          <w:sz w:val="20"/>
          <w:szCs w:val="20"/>
        </w:rPr>
        <w:t xml:space="preserve">Impulse Response Function </w:t>
      </w:r>
      <w:r w:rsidR="00196394" w:rsidRPr="00F35DD2">
        <w:rPr>
          <w:rFonts w:cs="Times New Roman"/>
          <w:sz w:val="20"/>
          <w:szCs w:val="20"/>
        </w:rPr>
        <w:t>(IRF)</w:t>
      </w:r>
      <w:bookmarkEnd w:id="149"/>
      <w:bookmarkEnd w:id="150"/>
      <w:bookmarkEnd w:id="151"/>
      <w:bookmarkEnd w:id="152"/>
      <w:bookmarkEnd w:id="153"/>
    </w:p>
    <w:tbl>
      <w:tblPr>
        <w:tblW w:w="8058" w:type="dxa"/>
        <w:tblInd w:w="426" w:type="dxa"/>
        <w:tblLook w:val="04A0" w:firstRow="1" w:lastRow="0" w:firstColumn="1" w:lastColumn="0" w:noHBand="0" w:noVBand="1"/>
      </w:tblPr>
      <w:tblGrid>
        <w:gridCol w:w="4116"/>
        <w:gridCol w:w="3942"/>
      </w:tblGrid>
      <w:tr w:rsidR="00196394" w:rsidRPr="00196394" w14:paraId="08CDEE15" w14:textId="77777777" w:rsidTr="001D3EFE">
        <w:tc>
          <w:tcPr>
            <w:tcW w:w="4116" w:type="dxa"/>
          </w:tcPr>
          <w:p w14:paraId="03402536" w14:textId="77777777" w:rsidR="00196394" w:rsidRPr="00196394" w:rsidRDefault="00196394" w:rsidP="0003448A">
            <w:pPr>
              <w:spacing w:line="276" w:lineRule="auto"/>
              <w:jc w:val="center"/>
              <w:rPr>
                <w:rFonts w:ascii="Times New Roman" w:hAnsi="Times New Roman" w:cs="Times New Roman"/>
                <w:noProof/>
                <w:color w:val="000000" w:themeColor="text1"/>
                <w:sz w:val="24"/>
                <w:szCs w:val="24"/>
              </w:rPr>
            </w:pPr>
            <w:r w:rsidRPr="00196394">
              <w:rPr>
                <w:rFonts w:ascii="Times New Roman" w:hAnsi="Times New Roman" w:cs="Times New Roman"/>
                <w:noProof/>
                <w:color w:val="000000" w:themeColor="text1"/>
                <w:sz w:val="24"/>
                <w:szCs w:val="24"/>
              </w:rPr>
              <w:t>(a).</w:t>
            </w:r>
          </w:p>
          <w:p w14:paraId="4EE02983" w14:textId="77777777" w:rsidR="00196394" w:rsidRPr="00196394" w:rsidRDefault="00196394" w:rsidP="0003448A">
            <w:pPr>
              <w:spacing w:line="276" w:lineRule="auto"/>
              <w:jc w:val="both"/>
              <w:rPr>
                <w:rFonts w:ascii="Times New Roman" w:hAnsi="Times New Roman" w:cs="Times New Roman"/>
                <w:color w:val="000000" w:themeColor="text1"/>
                <w:sz w:val="24"/>
                <w:szCs w:val="24"/>
              </w:rPr>
            </w:pPr>
            <w:r w:rsidRPr="00196394">
              <w:rPr>
                <w:rFonts w:ascii="Times New Roman" w:hAnsi="Times New Roman" w:cs="Times New Roman"/>
                <w:noProof/>
                <w:color w:val="000000" w:themeColor="text1"/>
                <w:sz w:val="24"/>
                <w:szCs w:val="24"/>
              </w:rPr>
              <w:drawing>
                <wp:inline distT="0" distB="0" distL="0" distR="0" wp14:anchorId="150A9D98" wp14:editId="534C9706">
                  <wp:extent cx="2472789" cy="1664413"/>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1" cstate="print">
                            <a:extLst>
                              <a:ext uri="{28A0092B-C50C-407E-A947-70E740481C1C}">
                                <a14:useLocalDpi xmlns:a14="http://schemas.microsoft.com/office/drawing/2010/main" val="0"/>
                              </a:ext>
                            </a:extLst>
                          </a:blip>
                          <a:srcRect l="42214" t="24916" r="15557" b="20823"/>
                          <a:stretch/>
                        </pic:blipFill>
                        <pic:spPr bwMode="auto">
                          <a:xfrm>
                            <a:off x="0" y="0"/>
                            <a:ext cx="2480053" cy="1669302"/>
                          </a:xfrm>
                          <a:prstGeom prst="rect">
                            <a:avLst/>
                          </a:prstGeom>
                          <a:ln>
                            <a:noFill/>
                          </a:ln>
                          <a:extLst>
                            <a:ext uri="{53640926-AAD7-44D8-BBD7-CCE9431645EC}">
                              <a14:shadowObscured xmlns:a14="http://schemas.microsoft.com/office/drawing/2010/main"/>
                            </a:ext>
                          </a:extLst>
                        </pic:spPr>
                      </pic:pic>
                    </a:graphicData>
                  </a:graphic>
                </wp:inline>
              </w:drawing>
            </w:r>
          </w:p>
        </w:tc>
        <w:tc>
          <w:tcPr>
            <w:tcW w:w="3942" w:type="dxa"/>
          </w:tcPr>
          <w:p w14:paraId="08A55678" w14:textId="77777777" w:rsidR="00196394" w:rsidRPr="00196394" w:rsidRDefault="00196394" w:rsidP="0003448A">
            <w:pPr>
              <w:spacing w:line="276" w:lineRule="auto"/>
              <w:jc w:val="center"/>
              <w:rPr>
                <w:rFonts w:ascii="Times New Roman" w:hAnsi="Times New Roman" w:cs="Times New Roman"/>
                <w:noProof/>
                <w:color w:val="000000" w:themeColor="text1"/>
                <w:sz w:val="24"/>
                <w:szCs w:val="24"/>
              </w:rPr>
            </w:pPr>
            <w:r w:rsidRPr="00196394">
              <w:rPr>
                <w:rFonts w:ascii="Times New Roman" w:hAnsi="Times New Roman" w:cs="Times New Roman"/>
                <w:noProof/>
                <w:color w:val="000000" w:themeColor="text1"/>
                <w:sz w:val="24"/>
                <w:szCs w:val="24"/>
              </w:rPr>
              <w:t>(b).</w:t>
            </w:r>
          </w:p>
          <w:p w14:paraId="49F2F5D6" w14:textId="77777777" w:rsidR="00196394" w:rsidRPr="00196394" w:rsidRDefault="00196394" w:rsidP="0003448A">
            <w:pPr>
              <w:spacing w:line="276" w:lineRule="auto"/>
              <w:jc w:val="both"/>
              <w:rPr>
                <w:rFonts w:ascii="Times New Roman" w:hAnsi="Times New Roman" w:cs="Times New Roman"/>
                <w:color w:val="000000" w:themeColor="text1"/>
                <w:sz w:val="24"/>
                <w:szCs w:val="24"/>
              </w:rPr>
            </w:pPr>
            <w:r w:rsidRPr="00196394">
              <w:rPr>
                <w:rFonts w:ascii="Times New Roman" w:hAnsi="Times New Roman" w:cs="Times New Roman"/>
                <w:noProof/>
                <w:color w:val="000000" w:themeColor="text1"/>
                <w:sz w:val="24"/>
                <w:szCs w:val="24"/>
              </w:rPr>
              <w:drawing>
                <wp:inline distT="0" distB="0" distL="0" distR="0" wp14:anchorId="3C4AB3F8" wp14:editId="18E7156D">
                  <wp:extent cx="2366557" cy="1572744"/>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2" cstate="print">
                            <a:extLst>
                              <a:ext uri="{28A0092B-C50C-407E-A947-70E740481C1C}">
                                <a14:useLocalDpi xmlns:a14="http://schemas.microsoft.com/office/drawing/2010/main" val="0"/>
                              </a:ext>
                            </a:extLst>
                          </a:blip>
                          <a:srcRect l="51103" t="26872" r="4751" b="20944"/>
                          <a:stretch/>
                        </pic:blipFill>
                        <pic:spPr bwMode="auto">
                          <a:xfrm>
                            <a:off x="0" y="0"/>
                            <a:ext cx="2372801" cy="1576893"/>
                          </a:xfrm>
                          <a:prstGeom prst="rect">
                            <a:avLst/>
                          </a:prstGeom>
                          <a:ln>
                            <a:noFill/>
                          </a:ln>
                          <a:extLst>
                            <a:ext uri="{53640926-AAD7-44D8-BBD7-CCE9431645EC}">
                              <a14:shadowObscured xmlns:a14="http://schemas.microsoft.com/office/drawing/2010/main"/>
                            </a:ext>
                          </a:extLst>
                        </pic:spPr>
                      </pic:pic>
                    </a:graphicData>
                  </a:graphic>
                </wp:inline>
              </w:drawing>
            </w:r>
          </w:p>
        </w:tc>
      </w:tr>
      <w:tr w:rsidR="00196394" w:rsidRPr="00196394" w14:paraId="0800A114" w14:textId="77777777" w:rsidTr="001D3EFE">
        <w:tc>
          <w:tcPr>
            <w:tcW w:w="4116" w:type="dxa"/>
          </w:tcPr>
          <w:p w14:paraId="5F335F36" w14:textId="77777777" w:rsidR="00196394" w:rsidRPr="00196394" w:rsidRDefault="00196394" w:rsidP="0003448A">
            <w:pPr>
              <w:spacing w:line="276" w:lineRule="auto"/>
              <w:jc w:val="center"/>
              <w:rPr>
                <w:rFonts w:ascii="Times New Roman" w:hAnsi="Times New Roman" w:cs="Times New Roman"/>
                <w:noProof/>
                <w:color w:val="000000" w:themeColor="text1"/>
                <w:sz w:val="24"/>
                <w:szCs w:val="24"/>
              </w:rPr>
            </w:pPr>
            <w:r w:rsidRPr="00196394">
              <w:rPr>
                <w:rFonts w:ascii="Times New Roman" w:hAnsi="Times New Roman" w:cs="Times New Roman"/>
                <w:noProof/>
                <w:color w:val="000000" w:themeColor="text1"/>
                <w:sz w:val="24"/>
                <w:szCs w:val="24"/>
              </w:rPr>
              <w:t>(c).</w:t>
            </w:r>
          </w:p>
          <w:p w14:paraId="50D894AD" w14:textId="77777777" w:rsidR="00196394" w:rsidRPr="00196394" w:rsidRDefault="00196394" w:rsidP="0003448A">
            <w:pPr>
              <w:spacing w:line="276" w:lineRule="auto"/>
              <w:jc w:val="both"/>
              <w:rPr>
                <w:rFonts w:ascii="Times New Roman" w:hAnsi="Times New Roman" w:cs="Times New Roman"/>
                <w:color w:val="000000" w:themeColor="text1"/>
                <w:sz w:val="24"/>
                <w:szCs w:val="24"/>
              </w:rPr>
            </w:pPr>
            <w:r w:rsidRPr="00196394">
              <w:rPr>
                <w:rFonts w:ascii="Times New Roman" w:hAnsi="Times New Roman" w:cs="Times New Roman"/>
                <w:noProof/>
                <w:color w:val="000000" w:themeColor="text1"/>
                <w:sz w:val="24"/>
                <w:szCs w:val="24"/>
              </w:rPr>
              <w:drawing>
                <wp:inline distT="0" distB="0" distL="0" distR="0" wp14:anchorId="742DB263" wp14:editId="18217E39">
                  <wp:extent cx="2275375" cy="16816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13" cstate="print">
                            <a:extLst>
                              <a:ext uri="{28A0092B-C50C-407E-A947-70E740481C1C}">
                                <a14:useLocalDpi xmlns:a14="http://schemas.microsoft.com/office/drawing/2010/main" val="0"/>
                              </a:ext>
                            </a:extLst>
                          </a:blip>
                          <a:srcRect l="50667" t="27381" r="10419" b="21463"/>
                          <a:stretch/>
                        </pic:blipFill>
                        <pic:spPr bwMode="auto">
                          <a:xfrm>
                            <a:off x="0" y="0"/>
                            <a:ext cx="2279995" cy="1685069"/>
                          </a:xfrm>
                          <a:prstGeom prst="rect">
                            <a:avLst/>
                          </a:prstGeom>
                          <a:ln>
                            <a:noFill/>
                          </a:ln>
                          <a:extLst>
                            <a:ext uri="{53640926-AAD7-44D8-BBD7-CCE9431645EC}">
                              <a14:shadowObscured xmlns:a14="http://schemas.microsoft.com/office/drawing/2010/main"/>
                            </a:ext>
                          </a:extLst>
                        </pic:spPr>
                      </pic:pic>
                    </a:graphicData>
                  </a:graphic>
                </wp:inline>
              </w:drawing>
            </w:r>
          </w:p>
        </w:tc>
        <w:tc>
          <w:tcPr>
            <w:tcW w:w="3942" w:type="dxa"/>
          </w:tcPr>
          <w:p w14:paraId="1FCC8691" w14:textId="77777777" w:rsidR="00196394" w:rsidRPr="00196394" w:rsidRDefault="00196394" w:rsidP="0003448A">
            <w:pPr>
              <w:spacing w:line="276" w:lineRule="auto"/>
              <w:jc w:val="center"/>
              <w:rPr>
                <w:rFonts w:ascii="Times New Roman" w:hAnsi="Times New Roman" w:cs="Times New Roman"/>
                <w:noProof/>
                <w:color w:val="000000" w:themeColor="text1"/>
                <w:sz w:val="24"/>
                <w:szCs w:val="24"/>
              </w:rPr>
            </w:pPr>
            <w:r w:rsidRPr="00196394">
              <w:rPr>
                <w:rFonts w:ascii="Times New Roman" w:hAnsi="Times New Roman" w:cs="Times New Roman"/>
                <w:noProof/>
                <w:color w:val="000000" w:themeColor="text1"/>
                <w:sz w:val="24"/>
                <w:szCs w:val="24"/>
              </w:rPr>
              <w:t>(d).</w:t>
            </w:r>
          </w:p>
          <w:p w14:paraId="04533ABA" w14:textId="77777777" w:rsidR="00196394" w:rsidRPr="00196394" w:rsidRDefault="00196394" w:rsidP="0003448A">
            <w:pPr>
              <w:spacing w:line="276" w:lineRule="auto"/>
              <w:jc w:val="both"/>
              <w:rPr>
                <w:rFonts w:ascii="Times New Roman" w:hAnsi="Times New Roman" w:cs="Times New Roman"/>
                <w:color w:val="000000" w:themeColor="text1"/>
                <w:sz w:val="24"/>
                <w:szCs w:val="24"/>
              </w:rPr>
            </w:pPr>
            <w:r w:rsidRPr="00196394">
              <w:rPr>
                <w:rFonts w:ascii="Times New Roman" w:hAnsi="Times New Roman" w:cs="Times New Roman"/>
                <w:noProof/>
                <w:color w:val="000000" w:themeColor="text1"/>
                <w:sz w:val="24"/>
                <w:szCs w:val="24"/>
              </w:rPr>
              <w:drawing>
                <wp:inline distT="0" distB="0" distL="0" distR="0" wp14:anchorId="57F406BB" wp14:editId="47B30C59">
                  <wp:extent cx="2335402" cy="168148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13" cstate="print">
                            <a:extLst>
                              <a:ext uri="{28A0092B-C50C-407E-A947-70E740481C1C}">
                                <a14:useLocalDpi xmlns:a14="http://schemas.microsoft.com/office/drawing/2010/main" val="0"/>
                              </a:ext>
                            </a:extLst>
                          </a:blip>
                          <a:srcRect l="4602" t="27140" r="53355" b="22050"/>
                          <a:stretch/>
                        </pic:blipFill>
                        <pic:spPr bwMode="auto">
                          <a:xfrm>
                            <a:off x="0" y="0"/>
                            <a:ext cx="2365668" cy="1703271"/>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AD9E78" w14:textId="77777777" w:rsidR="00196394" w:rsidRPr="00196394" w:rsidRDefault="00196394" w:rsidP="0003448A">
      <w:pPr>
        <w:spacing w:line="276" w:lineRule="auto"/>
        <w:rPr>
          <w:rFonts w:ascii="Times New Roman" w:hAnsi="Times New Roman" w:cs="Times New Roman"/>
          <w:noProof/>
          <w:color w:val="000000" w:themeColor="text1"/>
          <w:sz w:val="24"/>
          <w:szCs w:val="24"/>
        </w:rPr>
      </w:pPr>
    </w:p>
    <w:p w14:paraId="4BA51DB0" w14:textId="77777777" w:rsidR="00196394" w:rsidRPr="00196394" w:rsidRDefault="00196394" w:rsidP="0003448A">
      <w:pPr>
        <w:spacing w:line="276" w:lineRule="auto"/>
        <w:jc w:val="center"/>
        <w:rPr>
          <w:rFonts w:ascii="Times New Roman" w:hAnsi="Times New Roman" w:cs="Times New Roman"/>
          <w:noProof/>
          <w:color w:val="000000" w:themeColor="text1"/>
          <w:sz w:val="24"/>
          <w:szCs w:val="24"/>
        </w:rPr>
      </w:pPr>
      <w:r w:rsidRPr="00196394">
        <w:rPr>
          <w:rFonts w:ascii="Times New Roman" w:hAnsi="Times New Roman" w:cs="Times New Roman"/>
          <w:noProof/>
          <w:color w:val="000000" w:themeColor="text1"/>
          <w:sz w:val="24"/>
          <w:szCs w:val="24"/>
        </w:rPr>
        <w:t>(e).</w:t>
      </w:r>
    </w:p>
    <w:p w14:paraId="370FF36F" w14:textId="6A334B4E" w:rsidR="00196394" w:rsidRPr="00196394" w:rsidRDefault="00196394" w:rsidP="00F35DD2">
      <w:pPr>
        <w:spacing w:line="276" w:lineRule="auto"/>
        <w:jc w:val="center"/>
        <w:rPr>
          <w:rFonts w:ascii="Times New Roman" w:hAnsi="Times New Roman" w:cs="Times New Roman"/>
          <w:noProof/>
          <w:color w:val="000000" w:themeColor="text1"/>
          <w:sz w:val="24"/>
          <w:szCs w:val="24"/>
        </w:rPr>
      </w:pPr>
      <w:r w:rsidRPr="00196394">
        <w:rPr>
          <w:rFonts w:ascii="Times New Roman" w:hAnsi="Times New Roman" w:cs="Times New Roman"/>
          <w:noProof/>
          <w:color w:val="000000" w:themeColor="text1"/>
          <w:sz w:val="24"/>
          <w:szCs w:val="24"/>
        </w:rPr>
        <w:drawing>
          <wp:inline distT="0" distB="0" distL="0" distR="0" wp14:anchorId="3AED990F" wp14:editId="4815AF69">
            <wp:extent cx="2460836" cy="1713186"/>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2" cstate="print">
                      <a:extLst>
                        <a:ext uri="{28A0092B-C50C-407E-A947-70E740481C1C}">
                          <a14:useLocalDpi xmlns:a14="http://schemas.microsoft.com/office/drawing/2010/main" val="0"/>
                        </a:ext>
                      </a:extLst>
                    </a:blip>
                    <a:srcRect l="6247" t="27123" r="50176" b="18913"/>
                    <a:stretch/>
                  </pic:blipFill>
                  <pic:spPr bwMode="auto">
                    <a:xfrm>
                      <a:off x="0" y="0"/>
                      <a:ext cx="2468943" cy="1718830"/>
                    </a:xfrm>
                    <a:prstGeom prst="rect">
                      <a:avLst/>
                    </a:prstGeom>
                    <a:ln>
                      <a:noFill/>
                    </a:ln>
                    <a:extLst>
                      <a:ext uri="{53640926-AAD7-44D8-BBD7-CCE9431645EC}">
                        <a14:shadowObscured xmlns:a14="http://schemas.microsoft.com/office/drawing/2010/main"/>
                      </a:ext>
                    </a:extLst>
                  </pic:spPr>
                </pic:pic>
              </a:graphicData>
            </a:graphic>
          </wp:inline>
        </w:drawing>
      </w:r>
    </w:p>
    <w:p w14:paraId="79FABC44" w14:textId="77777777" w:rsidR="00196394" w:rsidRPr="00F35DD2" w:rsidRDefault="00196394" w:rsidP="0003448A">
      <w:pPr>
        <w:spacing w:line="276" w:lineRule="auto"/>
        <w:ind w:left="426" w:firstLine="294"/>
        <w:rPr>
          <w:rFonts w:ascii="Times New Roman" w:hAnsi="Times New Roman" w:cs="Times New Roman"/>
          <w:color w:val="000000" w:themeColor="text1"/>
          <w:sz w:val="20"/>
          <w:szCs w:val="20"/>
        </w:rPr>
      </w:pPr>
      <w:r w:rsidRPr="00F35DD2">
        <w:rPr>
          <w:rFonts w:ascii="Times New Roman" w:hAnsi="Times New Roman" w:cs="Times New Roman"/>
          <w:color w:val="000000" w:themeColor="text1"/>
          <w:sz w:val="20"/>
          <w:szCs w:val="20"/>
        </w:rPr>
        <w:t>Sumber : Hasil olah data Eviews 10</w:t>
      </w:r>
    </w:p>
    <w:p w14:paraId="23157FD4"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Pada pengujian IRF melalui grafik ini, dijelaskan bahwa pada sumbu vertikal menunjukkan nilai standar deviasi yang digunakan untuk mengukur seberapa besar respon yang akan diberikan suatu variabel pada variabel lainnya saat terjadi </w:t>
      </w:r>
      <w:r w:rsidRPr="00196394">
        <w:rPr>
          <w:rFonts w:ascii="Times New Roman" w:hAnsi="Times New Roman" w:cs="Times New Roman"/>
          <w:i/>
          <w:iCs/>
          <w:color w:val="000000" w:themeColor="text1"/>
          <w:sz w:val="24"/>
          <w:szCs w:val="24"/>
        </w:rPr>
        <w:t>shock</w:t>
      </w:r>
      <w:r w:rsidRPr="00196394">
        <w:rPr>
          <w:rFonts w:ascii="Times New Roman" w:hAnsi="Times New Roman" w:cs="Times New Roman"/>
          <w:color w:val="000000" w:themeColor="text1"/>
          <w:sz w:val="24"/>
          <w:szCs w:val="24"/>
        </w:rPr>
        <w:t xml:space="preserve">. Jika garis respon pada grafik berada diatas garis horizontal, maka </w:t>
      </w:r>
      <w:r w:rsidRPr="00196394">
        <w:rPr>
          <w:rFonts w:ascii="Times New Roman" w:hAnsi="Times New Roman" w:cs="Times New Roman"/>
          <w:i/>
          <w:iCs/>
          <w:color w:val="000000" w:themeColor="text1"/>
          <w:sz w:val="24"/>
          <w:szCs w:val="24"/>
        </w:rPr>
        <w:t xml:space="preserve">shock </w:t>
      </w:r>
      <w:r w:rsidRPr="00196394">
        <w:rPr>
          <w:rFonts w:ascii="Times New Roman" w:hAnsi="Times New Roman" w:cs="Times New Roman"/>
          <w:color w:val="000000" w:themeColor="text1"/>
          <w:sz w:val="24"/>
          <w:szCs w:val="24"/>
        </w:rPr>
        <w:t xml:space="preserve">akan memberikan pengaruh positif, begitupun sebaliknya jika garis respon pada grafik berada dibawah garis horizontal, maka </w:t>
      </w:r>
      <w:r w:rsidRPr="00196394">
        <w:rPr>
          <w:rFonts w:ascii="Times New Roman" w:hAnsi="Times New Roman" w:cs="Times New Roman"/>
          <w:i/>
          <w:iCs/>
          <w:color w:val="000000" w:themeColor="text1"/>
          <w:sz w:val="24"/>
          <w:szCs w:val="24"/>
        </w:rPr>
        <w:t xml:space="preserve">shock </w:t>
      </w:r>
      <w:r w:rsidRPr="00196394">
        <w:rPr>
          <w:rFonts w:ascii="Times New Roman" w:hAnsi="Times New Roman" w:cs="Times New Roman"/>
          <w:color w:val="000000" w:themeColor="text1"/>
          <w:sz w:val="24"/>
          <w:szCs w:val="24"/>
        </w:rPr>
        <w:t>akan memberikan pengaruh negatif.</w:t>
      </w:r>
    </w:p>
    <w:p w14:paraId="0AD5BD10"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Berdasarkan pada tabel diatas, bahwa pada tabel (a). menjelaskan bahwa saat terjadinya gangguan </w:t>
      </w:r>
      <w:r w:rsidRPr="00196394">
        <w:rPr>
          <w:rFonts w:ascii="Times New Roman" w:hAnsi="Times New Roman" w:cs="Times New Roman"/>
          <w:i/>
          <w:iCs/>
          <w:color w:val="000000" w:themeColor="text1"/>
          <w:sz w:val="24"/>
          <w:szCs w:val="24"/>
        </w:rPr>
        <w:t xml:space="preserve">(shock) </w:t>
      </w:r>
      <w:r w:rsidRPr="00196394">
        <w:rPr>
          <w:rFonts w:ascii="Times New Roman" w:hAnsi="Times New Roman" w:cs="Times New Roman"/>
          <w:color w:val="000000" w:themeColor="text1"/>
          <w:sz w:val="24"/>
          <w:szCs w:val="24"/>
        </w:rPr>
        <w:t xml:space="preserve">pada variabel IPI direspon positif yang cukup tinggi diawal periode, tetapi pada periode 2 mengalami penurunan dengan respon negatif, dan dalam periode selanjutnya direspon positif secara konsisten sampai pada periode ke-10. Artinya ketika ada gangguan </w:t>
      </w:r>
      <w:r w:rsidRPr="00196394">
        <w:rPr>
          <w:rFonts w:ascii="Times New Roman" w:hAnsi="Times New Roman" w:cs="Times New Roman"/>
          <w:i/>
          <w:iCs/>
          <w:color w:val="000000" w:themeColor="text1"/>
          <w:sz w:val="24"/>
          <w:szCs w:val="24"/>
        </w:rPr>
        <w:t xml:space="preserve">(shock) </w:t>
      </w:r>
      <w:r w:rsidRPr="00196394">
        <w:rPr>
          <w:rFonts w:ascii="Times New Roman" w:hAnsi="Times New Roman" w:cs="Times New Roman"/>
          <w:color w:val="000000" w:themeColor="text1"/>
          <w:sz w:val="24"/>
          <w:szCs w:val="24"/>
        </w:rPr>
        <w:t xml:space="preserve">dalam sisi perekonomian, memberikan pengaruh secara langsung pada perkembangan ekonomi itu sendiri. Pada sebagian besar periode adanya gangguan </w:t>
      </w:r>
      <w:r w:rsidRPr="00196394">
        <w:rPr>
          <w:rFonts w:ascii="Times New Roman" w:hAnsi="Times New Roman" w:cs="Times New Roman"/>
          <w:i/>
          <w:iCs/>
          <w:color w:val="000000" w:themeColor="text1"/>
          <w:sz w:val="24"/>
          <w:szCs w:val="24"/>
        </w:rPr>
        <w:t xml:space="preserve">(shock) </w:t>
      </w:r>
      <w:r w:rsidRPr="00196394">
        <w:rPr>
          <w:rFonts w:ascii="Times New Roman" w:hAnsi="Times New Roman" w:cs="Times New Roman"/>
          <w:color w:val="000000" w:themeColor="text1"/>
          <w:sz w:val="24"/>
          <w:szCs w:val="24"/>
        </w:rPr>
        <w:t xml:space="preserve">dalam sisi perekonomian itu sendiri tidak mampu menekan angka IPI Indonesia, walaupun pada periode ke-2 adanya gangguan ini mampu menekan angka IPI. </w:t>
      </w:r>
    </w:p>
    <w:p w14:paraId="44C2C882"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Pada tabel (b). menjelaskan bahwa saat adanya </w:t>
      </w:r>
      <w:r w:rsidRPr="00196394">
        <w:rPr>
          <w:rFonts w:ascii="Times New Roman" w:hAnsi="Times New Roman" w:cs="Times New Roman"/>
          <w:i/>
          <w:iCs/>
          <w:color w:val="000000" w:themeColor="text1"/>
          <w:sz w:val="24"/>
          <w:szCs w:val="24"/>
        </w:rPr>
        <w:t>shock</w:t>
      </w:r>
      <w:r w:rsidRPr="00196394">
        <w:rPr>
          <w:rFonts w:ascii="Times New Roman" w:hAnsi="Times New Roman" w:cs="Times New Roman"/>
          <w:color w:val="000000" w:themeColor="text1"/>
          <w:sz w:val="24"/>
          <w:szCs w:val="24"/>
        </w:rPr>
        <w:t xml:space="preserve"> nilai </w:t>
      </w:r>
      <w:r w:rsidRPr="00196394">
        <w:rPr>
          <w:rFonts w:ascii="Times New Roman" w:hAnsi="Times New Roman" w:cs="Times New Roman"/>
          <w:i/>
          <w:iCs/>
          <w:color w:val="000000" w:themeColor="text1"/>
          <w:sz w:val="24"/>
          <w:szCs w:val="24"/>
        </w:rPr>
        <w:t>Non Performing</w:t>
      </w:r>
      <w:r w:rsidRPr="00196394">
        <w:rPr>
          <w:rFonts w:ascii="Times New Roman" w:hAnsi="Times New Roman" w:cs="Times New Roman"/>
          <w:color w:val="000000" w:themeColor="text1"/>
          <w:sz w:val="24"/>
          <w:szCs w:val="24"/>
        </w:rPr>
        <w:t xml:space="preserve"> </w:t>
      </w:r>
      <w:r w:rsidRPr="00196394">
        <w:rPr>
          <w:rFonts w:ascii="Times New Roman" w:hAnsi="Times New Roman" w:cs="Times New Roman"/>
          <w:i/>
          <w:iCs/>
          <w:color w:val="000000" w:themeColor="text1"/>
          <w:sz w:val="24"/>
          <w:szCs w:val="24"/>
        </w:rPr>
        <w:t>Financing</w:t>
      </w:r>
      <w:r w:rsidRPr="00196394">
        <w:rPr>
          <w:rFonts w:ascii="Times New Roman" w:hAnsi="Times New Roman" w:cs="Times New Roman"/>
          <w:color w:val="000000" w:themeColor="text1"/>
          <w:sz w:val="24"/>
          <w:szCs w:val="24"/>
        </w:rPr>
        <w:t xml:space="preserve"> (NPF) yang menjelaskan resiko pembiayaan bermasalah pada bank syariah memberikan respon positif, hal ini dapat dikatakan bahwa ketika adanya</w:t>
      </w:r>
      <w:r w:rsidRPr="00196394">
        <w:rPr>
          <w:rFonts w:ascii="Times New Roman" w:hAnsi="Times New Roman" w:cs="Times New Roman"/>
          <w:i/>
          <w:iCs/>
          <w:color w:val="000000" w:themeColor="text1"/>
          <w:sz w:val="24"/>
          <w:szCs w:val="24"/>
        </w:rPr>
        <w:t xml:space="preserve"> shock</w:t>
      </w:r>
      <w:r w:rsidRPr="00196394">
        <w:rPr>
          <w:rFonts w:ascii="Times New Roman" w:hAnsi="Times New Roman" w:cs="Times New Roman"/>
          <w:color w:val="000000" w:themeColor="text1"/>
          <w:sz w:val="24"/>
          <w:szCs w:val="24"/>
        </w:rPr>
        <w:t xml:space="preserve"> dalam pembiayaan bermasalah pada perbankan belum mampu menekan perkembangan nilai IPI Indonesia. Selanjutnya pada tabel (c). menjelaskan bahwa respon nilai IPI terhadap </w:t>
      </w:r>
      <w:r w:rsidRPr="00196394">
        <w:rPr>
          <w:rFonts w:ascii="Times New Roman" w:hAnsi="Times New Roman" w:cs="Times New Roman"/>
          <w:i/>
          <w:iCs/>
          <w:color w:val="000000" w:themeColor="text1"/>
          <w:sz w:val="24"/>
          <w:szCs w:val="24"/>
        </w:rPr>
        <w:t>shoc</w:t>
      </w:r>
      <w:r w:rsidRPr="00196394">
        <w:rPr>
          <w:rFonts w:ascii="Times New Roman" w:hAnsi="Times New Roman" w:cs="Times New Roman"/>
          <w:color w:val="000000" w:themeColor="text1"/>
          <w:sz w:val="24"/>
          <w:szCs w:val="24"/>
        </w:rPr>
        <w:t xml:space="preserve">k dari variabel Dana Pihak Ketiga (DPK) pada bank syariah adalah negatif mendekati nol. Hal ini berarti besaran dana dari pihak ketiga yang masuk pada bank syariah mampu menekan nilai IPI atas perkembangan ekonomi Indonesia walaupun dengan nilai yang kecil. Kemudian tabel (d). menjelaskan bahwa rasio dalam nilai </w:t>
      </w:r>
      <w:r w:rsidRPr="00196394">
        <w:rPr>
          <w:rFonts w:ascii="Times New Roman" w:hAnsi="Times New Roman" w:cs="Times New Roman"/>
          <w:i/>
          <w:iCs/>
          <w:color w:val="000000" w:themeColor="text1"/>
          <w:sz w:val="24"/>
          <w:szCs w:val="24"/>
        </w:rPr>
        <w:t>Financing To Deposit Ratio (</w:t>
      </w:r>
      <w:r w:rsidRPr="00196394">
        <w:rPr>
          <w:rFonts w:ascii="Times New Roman" w:hAnsi="Times New Roman" w:cs="Times New Roman"/>
          <w:color w:val="000000" w:themeColor="text1"/>
          <w:sz w:val="24"/>
          <w:szCs w:val="24"/>
        </w:rPr>
        <w:t xml:space="preserve">FDR) memberikan respon negatif saat adanya </w:t>
      </w:r>
      <w:r w:rsidRPr="00196394">
        <w:rPr>
          <w:rFonts w:ascii="Times New Roman" w:hAnsi="Times New Roman" w:cs="Times New Roman"/>
          <w:i/>
          <w:iCs/>
          <w:color w:val="000000" w:themeColor="text1"/>
          <w:sz w:val="24"/>
          <w:szCs w:val="24"/>
        </w:rPr>
        <w:t xml:space="preserve">shock. </w:t>
      </w:r>
      <w:r w:rsidRPr="00196394">
        <w:rPr>
          <w:rFonts w:ascii="Times New Roman" w:hAnsi="Times New Roman" w:cs="Times New Roman"/>
          <w:color w:val="000000" w:themeColor="text1"/>
          <w:sz w:val="24"/>
          <w:szCs w:val="24"/>
        </w:rPr>
        <w:t xml:space="preserve">Artinya kebijakan perbankan berdasarkan tingkat penyaluran dana bank dari nilai ratio FDR, telah mampu menekan perkembangan nilai IPI dengan respon yang cukup besar. Terakhir pada tabel (e). menjelaskan bahwa saat adanya </w:t>
      </w:r>
      <w:r w:rsidRPr="00196394">
        <w:rPr>
          <w:rFonts w:ascii="Times New Roman" w:hAnsi="Times New Roman" w:cs="Times New Roman"/>
          <w:i/>
          <w:iCs/>
          <w:color w:val="000000" w:themeColor="text1"/>
          <w:sz w:val="24"/>
          <w:szCs w:val="24"/>
        </w:rPr>
        <w:t>shock</w:t>
      </w:r>
      <w:r w:rsidRPr="00196394">
        <w:rPr>
          <w:rFonts w:ascii="Times New Roman" w:hAnsi="Times New Roman" w:cs="Times New Roman"/>
          <w:color w:val="000000" w:themeColor="text1"/>
          <w:sz w:val="24"/>
          <w:szCs w:val="24"/>
        </w:rPr>
        <w:t xml:space="preserve"> pada nilai pembiayaan UMKM direspon positif di setiap periodenya, hal ini berarti adanya penekanan pada pembiayaan UMKM, belum mampu menekan perkembangan nilai IPI Indonesia. </w:t>
      </w:r>
    </w:p>
    <w:p w14:paraId="7F92F7D1" w14:textId="77777777" w:rsidR="00196394" w:rsidRPr="001D3EFE" w:rsidRDefault="00196394" w:rsidP="00001526">
      <w:pPr>
        <w:pStyle w:val="Heading4"/>
        <w:numPr>
          <w:ilvl w:val="0"/>
          <w:numId w:val="35"/>
        </w:numPr>
        <w:spacing w:line="276" w:lineRule="auto"/>
        <w:ind w:left="1134"/>
        <w:rPr>
          <w:rFonts w:ascii="Times New Roman" w:hAnsi="Times New Roman" w:cs="Times New Roman"/>
          <w:color w:val="000000" w:themeColor="text1"/>
          <w:sz w:val="24"/>
          <w:szCs w:val="24"/>
        </w:rPr>
      </w:pPr>
      <w:bookmarkStart w:id="154" w:name="_Toc92968026"/>
      <w:bookmarkStart w:id="155" w:name="_Toc92968979"/>
      <w:r w:rsidRPr="001D3EFE">
        <w:rPr>
          <w:rFonts w:ascii="Times New Roman" w:hAnsi="Times New Roman" w:cs="Times New Roman"/>
          <w:color w:val="000000" w:themeColor="text1"/>
          <w:sz w:val="24"/>
          <w:szCs w:val="24"/>
        </w:rPr>
        <w:t>Variance Decomposition</w:t>
      </w:r>
      <w:bookmarkEnd w:id="154"/>
      <w:bookmarkEnd w:id="155"/>
    </w:p>
    <w:p w14:paraId="443A0FE7"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Uji </w:t>
      </w:r>
      <w:r w:rsidRPr="00196394">
        <w:rPr>
          <w:rFonts w:ascii="Times New Roman" w:hAnsi="Times New Roman" w:cs="Times New Roman"/>
          <w:i/>
          <w:iCs/>
          <w:color w:val="000000" w:themeColor="text1"/>
          <w:sz w:val="24"/>
          <w:szCs w:val="24"/>
        </w:rPr>
        <w:t>Variance Decomposition</w:t>
      </w:r>
      <w:r w:rsidRPr="00196394">
        <w:rPr>
          <w:rFonts w:ascii="Times New Roman" w:hAnsi="Times New Roman" w:cs="Times New Roman"/>
          <w:color w:val="000000" w:themeColor="text1"/>
          <w:sz w:val="24"/>
          <w:szCs w:val="24"/>
        </w:rPr>
        <w:t xml:space="preserve"> digunakan</w:t>
      </w:r>
      <w:r w:rsidRPr="00196394">
        <w:rPr>
          <w:rFonts w:ascii="Times New Roman" w:hAnsi="Times New Roman" w:cs="Times New Roman"/>
          <w:b/>
          <w:bCs/>
          <w:color w:val="000000" w:themeColor="text1"/>
          <w:sz w:val="24"/>
          <w:szCs w:val="24"/>
        </w:rPr>
        <w:t xml:space="preserve"> </w:t>
      </w:r>
      <w:r w:rsidRPr="00196394">
        <w:rPr>
          <w:rFonts w:ascii="Times New Roman" w:hAnsi="Times New Roman" w:cs="Times New Roman"/>
          <w:color w:val="000000" w:themeColor="text1"/>
          <w:sz w:val="24"/>
          <w:szCs w:val="24"/>
        </w:rPr>
        <w:t>untuk memberikan informasi mengenai seberapa</w:t>
      </w:r>
      <w:r w:rsidRPr="00196394">
        <w:rPr>
          <w:rFonts w:ascii="Times New Roman" w:hAnsi="Times New Roman" w:cs="Times New Roman"/>
          <w:b/>
          <w:bCs/>
          <w:color w:val="000000" w:themeColor="text1"/>
          <w:sz w:val="24"/>
          <w:szCs w:val="24"/>
        </w:rPr>
        <w:t xml:space="preserve"> </w:t>
      </w:r>
      <w:r w:rsidRPr="00196394">
        <w:rPr>
          <w:rFonts w:ascii="Times New Roman" w:hAnsi="Times New Roman" w:cs="Times New Roman"/>
          <w:color w:val="000000" w:themeColor="text1"/>
          <w:sz w:val="24"/>
          <w:szCs w:val="24"/>
        </w:rPr>
        <w:t xml:space="preserve">besar kontribusi variabel atas perubahan setiap variabel yang dijelaskan oleh setiap gangguan </w:t>
      </w:r>
      <w:r w:rsidRPr="00196394">
        <w:rPr>
          <w:rFonts w:ascii="Times New Roman" w:hAnsi="Times New Roman" w:cs="Times New Roman"/>
          <w:i/>
          <w:iCs/>
          <w:color w:val="000000" w:themeColor="text1"/>
          <w:sz w:val="24"/>
          <w:szCs w:val="24"/>
        </w:rPr>
        <w:t xml:space="preserve">(shock) </w:t>
      </w:r>
      <w:r w:rsidRPr="00196394">
        <w:rPr>
          <w:rFonts w:ascii="Times New Roman" w:hAnsi="Times New Roman" w:cs="Times New Roman"/>
          <w:color w:val="000000" w:themeColor="text1"/>
          <w:sz w:val="24"/>
          <w:szCs w:val="24"/>
        </w:rPr>
        <w:t xml:space="preserve">yang ada dalam model VAR. atau bis akita pahami, pengujian ini dipergunakan untuk mengetahui variabel yang yang memilki peran penting dalam menjelaskan perubahan atas suatu variabel. Adapun nilai hasil analisis ini berbentuk presentase, sehingga setiap variabel dapat diketahui berapa presentase kontribusi yang dimilki oleh setiap variabel. </w:t>
      </w:r>
    </w:p>
    <w:p w14:paraId="0280D7E1"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Berikut hasil pengujian </w:t>
      </w:r>
      <w:r w:rsidRPr="00196394">
        <w:rPr>
          <w:rFonts w:ascii="Times New Roman" w:hAnsi="Times New Roman" w:cs="Times New Roman"/>
          <w:i/>
          <w:iCs/>
          <w:color w:val="000000" w:themeColor="text1"/>
          <w:sz w:val="24"/>
          <w:szCs w:val="24"/>
        </w:rPr>
        <w:t xml:space="preserve">Variance Decomposition </w:t>
      </w:r>
      <w:r w:rsidRPr="00196394">
        <w:rPr>
          <w:rFonts w:ascii="Times New Roman" w:hAnsi="Times New Roman" w:cs="Times New Roman"/>
          <w:color w:val="000000" w:themeColor="text1"/>
          <w:sz w:val="24"/>
          <w:szCs w:val="24"/>
        </w:rPr>
        <w:t>pada data pembiayaan UMKM bank syariah kepada IPI yaitu :</w:t>
      </w:r>
    </w:p>
    <w:p w14:paraId="23E686BE" w14:textId="77777777" w:rsidR="00196394" w:rsidRPr="00F35DD2" w:rsidRDefault="00196394" w:rsidP="0003448A">
      <w:pPr>
        <w:pStyle w:val="Heading5"/>
        <w:spacing w:line="276" w:lineRule="auto"/>
        <w:ind w:left="426"/>
        <w:rPr>
          <w:rFonts w:cs="Times New Roman"/>
          <w:sz w:val="20"/>
          <w:szCs w:val="20"/>
        </w:rPr>
      </w:pPr>
      <w:bookmarkStart w:id="156" w:name="_Toc91231714"/>
      <w:bookmarkStart w:id="157" w:name="_Toc92167262"/>
      <w:bookmarkStart w:id="158" w:name="_Toc92274960"/>
      <w:bookmarkStart w:id="159" w:name="_Toc92536607"/>
      <w:r w:rsidRPr="00F35DD2">
        <w:rPr>
          <w:rFonts w:cs="Times New Roman"/>
          <w:sz w:val="20"/>
          <w:szCs w:val="20"/>
        </w:rPr>
        <w:t xml:space="preserve">Tabel 4.10 Hasil Pengujian </w:t>
      </w:r>
      <w:r w:rsidRPr="00F35DD2">
        <w:rPr>
          <w:rFonts w:cs="Times New Roman"/>
          <w:i/>
          <w:iCs/>
          <w:sz w:val="20"/>
          <w:szCs w:val="20"/>
        </w:rPr>
        <w:t xml:space="preserve">Variance Decomposition </w:t>
      </w:r>
      <w:bookmarkEnd w:id="156"/>
      <w:bookmarkEnd w:id="157"/>
      <w:r w:rsidRPr="00F35DD2">
        <w:rPr>
          <w:rFonts w:cs="Times New Roman"/>
          <w:sz w:val="20"/>
          <w:szCs w:val="20"/>
        </w:rPr>
        <w:t>pada Data</w:t>
      </w:r>
      <w:bookmarkEnd w:id="158"/>
      <w:bookmarkEnd w:id="159"/>
    </w:p>
    <w:tbl>
      <w:tblPr>
        <w:tblW w:w="794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134"/>
        <w:gridCol w:w="1134"/>
        <w:gridCol w:w="1900"/>
        <w:gridCol w:w="1077"/>
        <w:gridCol w:w="998"/>
        <w:gridCol w:w="997"/>
      </w:tblGrid>
      <w:tr w:rsidR="00196394" w:rsidRPr="00196394" w14:paraId="70E0854B" w14:textId="77777777" w:rsidTr="001D3EFE">
        <w:trPr>
          <w:trHeight w:val="225"/>
        </w:trPr>
        <w:tc>
          <w:tcPr>
            <w:tcW w:w="7948" w:type="dxa"/>
            <w:gridSpan w:val="7"/>
            <w:shd w:val="clear" w:color="auto" w:fill="F7CAAC" w:themeFill="accent2" w:themeFillTint="66"/>
            <w:vAlign w:val="center"/>
          </w:tcPr>
          <w:p w14:paraId="5DCBDCB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b/>
                <w:bCs/>
                <w:color w:val="000000" w:themeColor="text1"/>
                <w:sz w:val="24"/>
                <w:szCs w:val="24"/>
                <w:lang w:val="en-ID"/>
              </w:rPr>
            </w:pPr>
            <w:r w:rsidRPr="00196394">
              <w:rPr>
                <w:rFonts w:ascii="Times New Roman" w:hAnsi="Times New Roman" w:cs="Times New Roman"/>
                <w:b/>
                <w:bCs/>
                <w:i/>
                <w:iCs/>
                <w:color w:val="000000" w:themeColor="text1"/>
                <w:sz w:val="24"/>
                <w:szCs w:val="24"/>
                <w:lang w:val="en-ID"/>
              </w:rPr>
              <w:t>Variance Decomposition</w:t>
            </w:r>
            <w:r w:rsidRPr="00196394">
              <w:rPr>
                <w:rFonts w:ascii="Times New Roman" w:hAnsi="Times New Roman" w:cs="Times New Roman"/>
                <w:b/>
                <w:bCs/>
                <w:color w:val="000000" w:themeColor="text1"/>
                <w:sz w:val="24"/>
                <w:szCs w:val="24"/>
                <w:lang w:val="en-ID"/>
              </w:rPr>
              <w:t xml:space="preserve"> of D(IPI):</w:t>
            </w:r>
          </w:p>
        </w:tc>
      </w:tr>
      <w:tr w:rsidR="00196394" w:rsidRPr="00196394" w14:paraId="719D5296" w14:textId="77777777" w:rsidTr="001D3EFE">
        <w:trPr>
          <w:trHeight w:val="340"/>
        </w:trPr>
        <w:tc>
          <w:tcPr>
            <w:tcW w:w="709" w:type="dxa"/>
            <w:vAlign w:val="center"/>
          </w:tcPr>
          <w:p w14:paraId="70667C63" w14:textId="77777777" w:rsidR="00196394" w:rsidRPr="00196394" w:rsidRDefault="00196394" w:rsidP="001D3EFE">
            <w:pPr>
              <w:autoSpaceDE w:val="0"/>
              <w:autoSpaceDN w:val="0"/>
              <w:adjustRightInd w:val="0"/>
              <w:spacing w:before="240" w:after="0" w:line="276" w:lineRule="auto"/>
              <w:jc w:val="center"/>
              <w:rPr>
                <w:rFonts w:ascii="Times New Roman" w:hAnsi="Times New Roman" w:cs="Times New Roman"/>
                <w:b/>
                <w:bCs/>
                <w:color w:val="000000" w:themeColor="text1"/>
                <w:sz w:val="24"/>
                <w:szCs w:val="24"/>
                <w:lang w:val="en-ID"/>
              </w:rPr>
            </w:pPr>
            <w:r w:rsidRPr="00196394">
              <w:rPr>
                <w:rFonts w:ascii="Times New Roman" w:hAnsi="Times New Roman" w:cs="Times New Roman"/>
                <w:b/>
                <w:bCs/>
                <w:color w:val="000000" w:themeColor="text1"/>
                <w:sz w:val="24"/>
                <w:szCs w:val="24"/>
                <w:lang w:val="en-ID"/>
              </w:rPr>
              <w:t>Period</w:t>
            </w:r>
          </w:p>
        </w:tc>
        <w:tc>
          <w:tcPr>
            <w:tcW w:w="1134" w:type="dxa"/>
            <w:vAlign w:val="center"/>
          </w:tcPr>
          <w:p w14:paraId="26BEE2C5" w14:textId="77777777" w:rsidR="00196394" w:rsidRPr="00196394" w:rsidRDefault="00196394" w:rsidP="001D3EFE">
            <w:pPr>
              <w:autoSpaceDE w:val="0"/>
              <w:autoSpaceDN w:val="0"/>
              <w:adjustRightInd w:val="0"/>
              <w:spacing w:before="240" w:after="0" w:line="276" w:lineRule="auto"/>
              <w:jc w:val="center"/>
              <w:rPr>
                <w:rFonts w:ascii="Times New Roman" w:hAnsi="Times New Roman" w:cs="Times New Roman"/>
                <w:b/>
                <w:bCs/>
                <w:color w:val="000000" w:themeColor="text1"/>
                <w:sz w:val="24"/>
                <w:szCs w:val="24"/>
                <w:lang w:val="en-ID"/>
              </w:rPr>
            </w:pPr>
            <w:r w:rsidRPr="00196394">
              <w:rPr>
                <w:rFonts w:ascii="Times New Roman" w:hAnsi="Times New Roman" w:cs="Times New Roman"/>
                <w:b/>
                <w:bCs/>
                <w:color w:val="000000" w:themeColor="text1"/>
                <w:sz w:val="24"/>
                <w:szCs w:val="24"/>
                <w:lang w:val="en-ID"/>
              </w:rPr>
              <w:t>S.E.</w:t>
            </w:r>
          </w:p>
        </w:tc>
        <w:tc>
          <w:tcPr>
            <w:tcW w:w="1134" w:type="dxa"/>
            <w:vAlign w:val="center"/>
          </w:tcPr>
          <w:p w14:paraId="040E5C56" w14:textId="77777777" w:rsidR="00196394" w:rsidRPr="00196394" w:rsidRDefault="00196394" w:rsidP="001D3EFE">
            <w:pPr>
              <w:autoSpaceDE w:val="0"/>
              <w:autoSpaceDN w:val="0"/>
              <w:adjustRightInd w:val="0"/>
              <w:spacing w:before="240" w:after="0" w:line="276" w:lineRule="auto"/>
              <w:jc w:val="center"/>
              <w:rPr>
                <w:rFonts w:ascii="Times New Roman" w:hAnsi="Times New Roman" w:cs="Times New Roman"/>
                <w:b/>
                <w:bCs/>
                <w:color w:val="000000" w:themeColor="text1"/>
                <w:sz w:val="24"/>
                <w:szCs w:val="24"/>
                <w:lang w:val="en-ID"/>
              </w:rPr>
            </w:pPr>
            <w:r w:rsidRPr="00196394">
              <w:rPr>
                <w:rFonts w:ascii="Times New Roman" w:hAnsi="Times New Roman" w:cs="Times New Roman"/>
                <w:b/>
                <w:bCs/>
                <w:color w:val="000000" w:themeColor="text1"/>
                <w:sz w:val="24"/>
                <w:szCs w:val="24"/>
                <w:lang w:val="en-ID"/>
              </w:rPr>
              <w:t>D(IPI)</w:t>
            </w:r>
          </w:p>
        </w:tc>
        <w:tc>
          <w:tcPr>
            <w:tcW w:w="1900" w:type="dxa"/>
            <w:vAlign w:val="center"/>
          </w:tcPr>
          <w:p w14:paraId="35F90EA2" w14:textId="77777777" w:rsidR="00196394" w:rsidRPr="00196394" w:rsidRDefault="00196394" w:rsidP="001D3EFE">
            <w:pPr>
              <w:autoSpaceDE w:val="0"/>
              <w:autoSpaceDN w:val="0"/>
              <w:adjustRightInd w:val="0"/>
              <w:spacing w:before="240" w:after="0" w:line="276" w:lineRule="auto"/>
              <w:jc w:val="center"/>
              <w:rPr>
                <w:rFonts w:ascii="Times New Roman" w:hAnsi="Times New Roman" w:cs="Times New Roman"/>
                <w:b/>
                <w:bCs/>
                <w:color w:val="000000" w:themeColor="text1"/>
                <w:sz w:val="24"/>
                <w:szCs w:val="24"/>
                <w:lang w:val="en-ID"/>
              </w:rPr>
            </w:pPr>
            <w:r w:rsidRPr="00196394">
              <w:rPr>
                <w:rFonts w:ascii="Times New Roman" w:hAnsi="Times New Roman" w:cs="Times New Roman"/>
                <w:b/>
                <w:bCs/>
                <w:color w:val="000000" w:themeColor="text1"/>
                <w:sz w:val="24"/>
                <w:szCs w:val="24"/>
                <w:lang w:val="en-ID"/>
              </w:rPr>
              <w:t>D(PEMBIAYAAN)</w:t>
            </w:r>
          </w:p>
        </w:tc>
        <w:tc>
          <w:tcPr>
            <w:tcW w:w="1077" w:type="dxa"/>
            <w:vAlign w:val="center"/>
          </w:tcPr>
          <w:p w14:paraId="2EB329F4" w14:textId="77777777" w:rsidR="00196394" w:rsidRPr="00196394" w:rsidRDefault="00196394" w:rsidP="001D3EFE">
            <w:pPr>
              <w:autoSpaceDE w:val="0"/>
              <w:autoSpaceDN w:val="0"/>
              <w:adjustRightInd w:val="0"/>
              <w:spacing w:before="240" w:after="0" w:line="276" w:lineRule="auto"/>
              <w:jc w:val="center"/>
              <w:rPr>
                <w:rFonts w:ascii="Times New Roman" w:hAnsi="Times New Roman" w:cs="Times New Roman"/>
                <w:b/>
                <w:bCs/>
                <w:color w:val="000000" w:themeColor="text1"/>
                <w:sz w:val="24"/>
                <w:szCs w:val="24"/>
                <w:lang w:val="en-ID"/>
              </w:rPr>
            </w:pPr>
            <w:r w:rsidRPr="00196394">
              <w:rPr>
                <w:rFonts w:ascii="Times New Roman" w:hAnsi="Times New Roman" w:cs="Times New Roman"/>
                <w:b/>
                <w:bCs/>
                <w:color w:val="000000" w:themeColor="text1"/>
                <w:sz w:val="24"/>
                <w:szCs w:val="24"/>
                <w:lang w:val="en-ID"/>
              </w:rPr>
              <w:t>D(NPF)</w:t>
            </w:r>
          </w:p>
        </w:tc>
        <w:tc>
          <w:tcPr>
            <w:tcW w:w="998" w:type="dxa"/>
            <w:vAlign w:val="center"/>
          </w:tcPr>
          <w:p w14:paraId="2A5D4BF6" w14:textId="77777777" w:rsidR="00196394" w:rsidRPr="00196394" w:rsidRDefault="00196394" w:rsidP="001D3EFE">
            <w:pPr>
              <w:autoSpaceDE w:val="0"/>
              <w:autoSpaceDN w:val="0"/>
              <w:adjustRightInd w:val="0"/>
              <w:spacing w:before="240" w:after="0" w:line="276" w:lineRule="auto"/>
              <w:jc w:val="center"/>
              <w:rPr>
                <w:rFonts w:ascii="Times New Roman" w:hAnsi="Times New Roman" w:cs="Times New Roman"/>
                <w:b/>
                <w:bCs/>
                <w:color w:val="000000" w:themeColor="text1"/>
                <w:sz w:val="24"/>
                <w:szCs w:val="24"/>
                <w:lang w:val="en-ID"/>
              </w:rPr>
            </w:pPr>
            <w:r w:rsidRPr="00196394">
              <w:rPr>
                <w:rFonts w:ascii="Times New Roman" w:hAnsi="Times New Roman" w:cs="Times New Roman"/>
                <w:b/>
                <w:bCs/>
                <w:color w:val="000000" w:themeColor="text1"/>
                <w:sz w:val="24"/>
                <w:szCs w:val="24"/>
                <w:lang w:val="en-ID"/>
              </w:rPr>
              <w:t>D(FDR)</w:t>
            </w:r>
          </w:p>
        </w:tc>
        <w:tc>
          <w:tcPr>
            <w:tcW w:w="997" w:type="dxa"/>
            <w:vAlign w:val="center"/>
          </w:tcPr>
          <w:p w14:paraId="5837D96F" w14:textId="77777777" w:rsidR="00196394" w:rsidRPr="00196394" w:rsidRDefault="00196394" w:rsidP="001D3EFE">
            <w:pPr>
              <w:autoSpaceDE w:val="0"/>
              <w:autoSpaceDN w:val="0"/>
              <w:adjustRightInd w:val="0"/>
              <w:spacing w:before="240" w:after="0" w:line="276" w:lineRule="auto"/>
              <w:jc w:val="center"/>
              <w:rPr>
                <w:rFonts w:ascii="Times New Roman" w:hAnsi="Times New Roman" w:cs="Times New Roman"/>
                <w:b/>
                <w:bCs/>
                <w:color w:val="000000" w:themeColor="text1"/>
                <w:sz w:val="24"/>
                <w:szCs w:val="24"/>
                <w:lang w:val="en-ID"/>
              </w:rPr>
            </w:pPr>
            <w:r w:rsidRPr="00196394">
              <w:rPr>
                <w:rFonts w:ascii="Times New Roman" w:hAnsi="Times New Roman" w:cs="Times New Roman"/>
                <w:b/>
                <w:bCs/>
                <w:color w:val="000000" w:themeColor="text1"/>
                <w:sz w:val="24"/>
                <w:szCs w:val="24"/>
                <w:lang w:val="en-ID"/>
              </w:rPr>
              <w:t>D(DPK)</w:t>
            </w:r>
          </w:p>
        </w:tc>
      </w:tr>
      <w:tr w:rsidR="00196394" w:rsidRPr="00196394" w14:paraId="360A0E27" w14:textId="77777777" w:rsidTr="001D3EFE">
        <w:trPr>
          <w:trHeight w:hRule="exact" w:val="90"/>
        </w:trPr>
        <w:tc>
          <w:tcPr>
            <w:tcW w:w="709" w:type="dxa"/>
            <w:vAlign w:val="bottom"/>
          </w:tcPr>
          <w:p w14:paraId="3B76277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34" w:type="dxa"/>
            <w:vAlign w:val="bottom"/>
          </w:tcPr>
          <w:p w14:paraId="3ED524D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34" w:type="dxa"/>
            <w:vAlign w:val="bottom"/>
          </w:tcPr>
          <w:p w14:paraId="11F3752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900" w:type="dxa"/>
            <w:vAlign w:val="bottom"/>
          </w:tcPr>
          <w:p w14:paraId="43E1DDE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77" w:type="dxa"/>
            <w:vAlign w:val="bottom"/>
          </w:tcPr>
          <w:p w14:paraId="4B0A385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998" w:type="dxa"/>
            <w:vAlign w:val="bottom"/>
          </w:tcPr>
          <w:p w14:paraId="621F2FA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997" w:type="dxa"/>
            <w:vAlign w:val="bottom"/>
          </w:tcPr>
          <w:p w14:paraId="6173E44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2BA074E5" w14:textId="77777777" w:rsidTr="001D3EFE">
        <w:trPr>
          <w:trHeight w:hRule="exact" w:val="135"/>
        </w:trPr>
        <w:tc>
          <w:tcPr>
            <w:tcW w:w="709" w:type="dxa"/>
            <w:vAlign w:val="bottom"/>
          </w:tcPr>
          <w:p w14:paraId="3ACDC02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34" w:type="dxa"/>
            <w:vAlign w:val="bottom"/>
          </w:tcPr>
          <w:p w14:paraId="0250F3F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134" w:type="dxa"/>
            <w:vAlign w:val="bottom"/>
          </w:tcPr>
          <w:p w14:paraId="76ACA1E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900" w:type="dxa"/>
            <w:vAlign w:val="bottom"/>
          </w:tcPr>
          <w:p w14:paraId="57CCCE5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1077" w:type="dxa"/>
            <w:vAlign w:val="bottom"/>
          </w:tcPr>
          <w:p w14:paraId="6715279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998" w:type="dxa"/>
            <w:vAlign w:val="bottom"/>
          </w:tcPr>
          <w:p w14:paraId="319C9DF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c>
          <w:tcPr>
            <w:tcW w:w="997" w:type="dxa"/>
            <w:vAlign w:val="bottom"/>
          </w:tcPr>
          <w:p w14:paraId="60655CA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p>
        </w:tc>
      </w:tr>
      <w:tr w:rsidR="00196394" w:rsidRPr="00196394" w14:paraId="41326736" w14:textId="77777777" w:rsidTr="001D3EFE">
        <w:trPr>
          <w:trHeight w:val="225"/>
        </w:trPr>
        <w:tc>
          <w:tcPr>
            <w:tcW w:w="709" w:type="dxa"/>
            <w:vAlign w:val="bottom"/>
          </w:tcPr>
          <w:p w14:paraId="45B1433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w:t>
            </w:r>
          </w:p>
        </w:tc>
        <w:tc>
          <w:tcPr>
            <w:tcW w:w="1134" w:type="dxa"/>
            <w:vAlign w:val="bottom"/>
          </w:tcPr>
          <w:p w14:paraId="3C6B8C0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6.856800</w:t>
            </w:r>
          </w:p>
        </w:tc>
        <w:tc>
          <w:tcPr>
            <w:tcW w:w="1134" w:type="dxa"/>
            <w:vAlign w:val="bottom"/>
          </w:tcPr>
          <w:p w14:paraId="04E7276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100.0000</w:t>
            </w:r>
          </w:p>
        </w:tc>
        <w:tc>
          <w:tcPr>
            <w:tcW w:w="1900" w:type="dxa"/>
            <w:vAlign w:val="bottom"/>
          </w:tcPr>
          <w:p w14:paraId="32E086B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0.000000</w:t>
            </w:r>
          </w:p>
        </w:tc>
        <w:tc>
          <w:tcPr>
            <w:tcW w:w="1077" w:type="dxa"/>
            <w:vAlign w:val="bottom"/>
          </w:tcPr>
          <w:p w14:paraId="6A9D1FE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0.000000</w:t>
            </w:r>
          </w:p>
        </w:tc>
        <w:tc>
          <w:tcPr>
            <w:tcW w:w="998" w:type="dxa"/>
            <w:vAlign w:val="bottom"/>
          </w:tcPr>
          <w:p w14:paraId="28DEB43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0.000000</w:t>
            </w:r>
          </w:p>
        </w:tc>
        <w:tc>
          <w:tcPr>
            <w:tcW w:w="997" w:type="dxa"/>
            <w:vAlign w:val="bottom"/>
          </w:tcPr>
          <w:p w14:paraId="02B3A7A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0.000000</w:t>
            </w:r>
          </w:p>
        </w:tc>
      </w:tr>
      <w:tr w:rsidR="00196394" w:rsidRPr="00196394" w14:paraId="05A5E746" w14:textId="77777777" w:rsidTr="001D3EFE">
        <w:trPr>
          <w:trHeight w:val="225"/>
        </w:trPr>
        <w:tc>
          <w:tcPr>
            <w:tcW w:w="709" w:type="dxa"/>
            <w:vAlign w:val="bottom"/>
          </w:tcPr>
          <w:p w14:paraId="45AE646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w:t>
            </w:r>
          </w:p>
        </w:tc>
        <w:tc>
          <w:tcPr>
            <w:tcW w:w="1134" w:type="dxa"/>
            <w:vAlign w:val="bottom"/>
          </w:tcPr>
          <w:p w14:paraId="4E4E8F7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7.933139</w:t>
            </w:r>
          </w:p>
        </w:tc>
        <w:tc>
          <w:tcPr>
            <w:tcW w:w="1134" w:type="dxa"/>
            <w:vAlign w:val="bottom"/>
          </w:tcPr>
          <w:p w14:paraId="36E2D67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81.57317</w:t>
            </w:r>
          </w:p>
        </w:tc>
        <w:tc>
          <w:tcPr>
            <w:tcW w:w="1900" w:type="dxa"/>
            <w:vAlign w:val="bottom"/>
          </w:tcPr>
          <w:p w14:paraId="3749A3D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3.780038</w:t>
            </w:r>
          </w:p>
        </w:tc>
        <w:tc>
          <w:tcPr>
            <w:tcW w:w="1077" w:type="dxa"/>
            <w:vAlign w:val="bottom"/>
          </w:tcPr>
          <w:p w14:paraId="1F1E389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12.71519</w:t>
            </w:r>
          </w:p>
        </w:tc>
        <w:tc>
          <w:tcPr>
            <w:tcW w:w="998" w:type="dxa"/>
            <w:vAlign w:val="bottom"/>
          </w:tcPr>
          <w:p w14:paraId="656D73A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1.545994</w:t>
            </w:r>
          </w:p>
        </w:tc>
        <w:tc>
          <w:tcPr>
            <w:tcW w:w="997" w:type="dxa"/>
            <w:vAlign w:val="bottom"/>
          </w:tcPr>
          <w:p w14:paraId="32FBEC5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0.385603</w:t>
            </w:r>
          </w:p>
        </w:tc>
      </w:tr>
      <w:tr w:rsidR="00196394" w:rsidRPr="00196394" w14:paraId="6308D00E" w14:textId="77777777" w:rsidTr="001D3EFE">
        <w:trPr>
          <w:trHeight w:val="225"/>
        </w:trPr>
        <w:tc>
          <w:tcPr>
            <w:tcW w:w="709" w:type="dxa"/>
            <w:vAlign w:val="bottom"/>
          </w:tcPr>
          <w:p w14:paraId="48A627F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3</w:t>
            </w:r>
          </w:p>
        </w:tc>
        <w:tc>
          <w:tcPr>
            <w:tcW w:w="1134" w:type="dxa"/>
            <w:vAlign w:val="bottom"/>
          </w:tcPr>
          <w:p w14:paraId="2958302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8.830795</w:t>
            </w:r>
          </w:p>
        </w:tc>
        <w:tc>
          <w:tcPr>
            <w:tcW w:w="1134" w:type="dxa"/>
            <w:vAlign w:val="bottom"/>
          </w:tcPr>
          <w:p w14:paraId="373B566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78.97224</w:t>
            </w:r>
          </w:p>
        </w:tc>
        <w:tc>
          <w:tcPr>
            <w:tcW w:w="1900" w:type="dxa"/>
            <w:vAlign w:val="bottom"/>
          </w:tcPr>
          <w:p w14:paraId="7A6F77C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3.824391</w:t>
            </w:r>
          </w:p>
        </w:tc>
        <w:tc>
          <w:tcPr>
            <w:tcW w:w="1077" w:type="dxa"/>
            <w:vAlign w:val="bottom"/>
          </w:tcPr>
          <w:p w14:paraId="2152E18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14.53764</w:t>
            </w:r>
          </w:p>
        </w:tc>
        <w:tc>
          <w:tcPr>
            <w:tcW w:w="998" w:type="dxa"/>
            <w:vAlign w:val="bottom"/>
          </w:tcPr>
          <w:p w14:paraId="03A23EB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2.061776</w:t>
            </w:r>
          </w:p>
        </w:tc>
        <w:tc>
          <w:tcPr>
            <w:tcW w:w="997" w:type="dxa"/>
            <w:vAlign w:val="bottom"/>
          </w:tcPr>
          <w:p w14:paraId="024D1AC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0.603953</w:t>
            </w:r>
          </w:p>
        </w:tc>
      </w:tr>
      <w:tr w:rsidR="00196394" w:rsidRPr="00196394" w14:paraId="5E0EE7ED" w14:textId="77777777" w:rsidTr="001D3EFE">
        <w:trPr>
          <w:trHeight w:val="225"/>
        </w:trPr>
        <w:tc>
          <w:tcPr>
            <w:tcW w:w="709" w:type="dxa"/>
            <w:vAlign w:val="bottom"/>
          </w:tcPr>
          <w:p w14:paraId="642296C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4</w:t>
            </w:r>
          </w:p>
        </w:tc>
        <w:tc>
          <w:tcPr>
            <w:tcW w:w="1134" w:type="dxa"/>
            <w:vAlign w:val="bottom"/>
          </w:tcPr>
          <w:p w14:paraId="1DFF648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9.251240</w:t>
            </w:r>
          </w:p>
        </w:tc>
        <w:tc>
          <w:tcPr>
            <w:tcW w:w="1134" w:type="dxa"/>
            <w:vAlign w:val="bottom"/>
          </w:tcPr>
          <w:p w14:paraId="69BF674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79.77472</w:t>
            </w:r>
          </w:p>
        </w:tc>
        <w:tc>
          <w:tcPr>
            <w:tcW w:w="1900" w:type="dxa"/>
            <w:vAlign w:val="bottom"/>
          </w:tcPr>
          <w:p w14:paraId="6EE9F46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3.513358</w:t>
            </w:r>
          </w:p>
        </w:tc>
        <w:tc>
          <w:tcPr>
            <w:tcW w:w="1077" w:type="dxa"/>
            <w:vAlign w:val="bottom"/>
          </w:tcPr>
          <w:p w14:paraId="2051AC3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13.80437</w:t>
            </w:r>
          </w:p>
        </w:tc>
        <w:tc>
          <w:tcPr>
            <w:tcW w:w="998" w:type="dxa"/>
            <w:vAlign w:val="bottom"/>
          </w:tcPr>
          <w:p w14:paraId="7848BEF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1.906253</w:t>
            </w:r>
          </w:p>
        </w:tc>
        <w:tc>
          <w:tcPr>
            <w:tcW w:w="997" w:type="dxa"/>
            <w:vAlign w:val="bottom"/>
          </w:tcPr>
          <w:p w14:paraId="19D3667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1.001292</w:t>
            </w:r>
          </w:p>
        </w:tc>
      </w:tr>
      <w:tr w:rsidR="00196394" w:rsidRPr="00196394" w14:paraId="2982B072" w14:textId="77777777" w:rsidTr="001D3EFE">
        <w:trPr>
          <w:trHeight w:val="225"/>
        </w:trPr>
        <w:tc>
          <w:tcPr>
            <w:tcW w:w="709" w:type="dxa"/>
            <w:vAlign w:val="bottom"/>
          </w:tcPr>
          <w:p w14:paraId="7CE4633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w:t>
            </w:r>
          </w:p>
        </w:tc>
        <w:tc>
          <w:tcPr>
            <w:tcW w:w="1134" w:type="dxa"/>
            <w:vAlign w:val="bottom"/>
          </w:tcPr>
          <w:p w14:paraId="60BFE37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9.681424</w:t>
            </w:r>
          </w:p>
        </w:tc>
        <w:tc>
          <w:tcPr>
            <w:tcW w:w="1134" w:type="dxa"/>
            <w:vAlign w:val="bottom"/>
          </w:tcPr>
          <w:p w14:paraId="3C86310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73.75704</w:t>
            </w:r>
          </w:p>
        </w:tc>
        <w:tc>
          <w:tcPr>
            <w:tcW w:w="1900" w:type="dxa"/>
            <w:vAlign w:val="bottom"/>
          </w:tcPr>
          <w:p w14:paraId="0312FF5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5.042021</w:t>
            </w:r>
          </w:p>
        </w:tc>
        <w:tc>
          <w:tcPr>
            <w:tcW w:w="1077" w:type="dxa"/>
            <w:vAlign w:val="bottom"/>
          </w:tcPr>
          <w:p w14:paraId="0ADA1F0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17.65116</w:t>
            </w:r>
          </w:p>
        </w:tc>
        <w:tc>
          <w:tcPr>
            <w:tcW w:w="998" w:type="dxa"/>
            <w:vAlign w:val="bottom"/>
          </w:tcPr>
          <w:p w14:paraId="6CE5C78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2.578313</w:t>
            </w:r>
          </w:p>
        </w:tc>
        <w:tc>
          <w:tcPr>
            <w:tcW w:w="997" w:type="dxa"/>
            <w:vAlign w:val="bottom"/>
          </w:tcPr>
          <w:p w14:paraId="46258C4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0.971470</w:t>
            </w:r>
          </w:p>
        </w:tc>
      </w:tr>
      <w:tr w:rsidR="00196394" w:rsidRPr="00196394" w14:paraId="4135EFF6" w14:textId="77777777" w:rsidTr="001D3EFE">
        <w:trPr>
          <w:trHeight w:val="225"/>
        </w:trPr>
        <w:tc>
          <w:tcPr>
            <w:tcW w:w="709" w:type="dxa"/>
            <w:vAlign w:val="bottom"/>
          </w:tcPr>
          <w:p w14:paraId="15B7D18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w:t>
            </w:r>
          </w:p>
        </w:tc>
        <w:tc>
          <w:tcPr>
            <w:tcW w:w="1134" w:type="dxa"/>
            <w:vAlign w:val="bottom"/>
          </w:tcPr>
          <w:p w14:paraId="47EE89F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10.12105</w:t>
            </w:r>
          </w:p>
        </w:tc>
        <w:tc>
          <w:tcPr>
            <w:tcW w:w="1134" w:type="dxa"/>
            <w:vAlign w:val="bottom"/>
          </w:tcPr>
          <w:p w14:paraId="252F21E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72.51137</w:t>
            </w:r>
          </w:p>
        </w:tc>
        <w:tc>
          <w:tcPr>
            <w:tcW w:w="1900" w:type="dxa"/>
            <w:vAlign w:val="bottom"/>
          </w:tcPr>
          <w:p w14:paraId="1C350AC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4.963534</w:t>
            </w:r>
          </w:p>
        </w:tc>
        <w:tc>
          <w:tcPr>
            <w:tcW w:w="1077" w:type="dxa"/>
            <w:vAlign w:val="bottom"/>
          </w:tcPr>
          <w:p w14:paraId="39EAC53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18.89509</w:t>
            </w:r>
          </w:p>
        </w:tc>
        <w:tc>
          <w:tcPr>
            <w:tcW w:w="998" w:type="dxa"/>
            <w:vAlign w:val="bottom"/>
          </w:tcPr>
          <w:p w14:paraId="7E9D8C4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2.692791</w:t>
            </w:r>
          </w:p>
        </w:tc>
        <w:tc>
          <w:tcPr>
            <w:tcW w:w="997" w:type="dxa"/>
            <w:vAlign w:val="bottom"/>
          </w:tcPr>
          <w:p w14:paraId="7D1C495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0.937220</w:t>
            </w:r>
          </w:p>
        </w:tc>
      </w:tr>
      <w:tr w:rsidR="00196394" w:rsidRPr="00196394" w14:paraId="3A90E623" w14:textId="77777777" w:rsidTr="001D3EFE">
        <w:trPr>
          <w:trHeight w:val="225"/>
        </w:trPr>
        <w:tc>
          <w:tcPr>
            <w:tcW w:w="709" w:type="dxa"/>
            <w:vAlign w:val="bottom"/>
          </w:tcPr>
          <w:p w14:paraId="4D437F1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7</w:t>
            </w:r>
          </w:p>
        </w:tc>
        <w:tc>
          <w:tcPr>
            <w:tcW w:w="1134" w:type="dxa"/>
            <w:vAlign w:val="bottom"/>
          </w:tcPr>
          <w:p w14:paraId="3170781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10.44889</w:t>
            </w:r>
          </w:p>
        </w:tc>
        <w:tc>
          <w:tcPr>
            <w:tcW w:w="1134" w:type="dxa"/>
            <w:vAlign w:val="bottom"/>
          </w:tcPr>
          <w:p w14:paraId="42BAF9A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72.35530</w:t>
            </w:r>
          </w:p>
        </w:tc>
        <w:tc>
          <w:tcPr>
            <w:tcW w:w="1900" w:type="dxa"/>
            <w:vAlign w:val="bottom"/>
          </w:tcPr>
          <w:p w14:paraId="1A08F8A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4.983508</w:t>
            </w:r>
          </w:p>
        </w:tc>
        <w:tc>
          <w:tcPr>
            <w:tcW w:w="1077" w:type="dxa"/>
            <w:vAlign w:val="bottom"/>
          </w:tcPr>
          <w:p w14:paraId="6536F45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19.04228</w:t>
            </w:r>
          </w:p>
        </w:tc>
        <w:tc>
          <w:tcPr>
            <w:tcW w:w="998" w:type="dxa"/>
            <w:vAlign w:val="bottom"/>
          </w:tcPr>
          <w:p w14:paraId="084925E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2.733308</w:t>
            </w:r>
          </w:p>
        </w:tc>
        <w:tc>
          <w:tcPr>
            <w:tcW w:w="997" w:type="dxa"/>
            <w:vAlign w:val="bottom"/>
          </w:tcPr>
          <w:p w14:paraId="7940808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0.885599</w:t>
            </w:r>
          </w:p>
        </w:tc>
      </w:tr>
      <w:tr w:rsidR="00196394" w:rsidRPr="00196394" w14:paraId="5022D07A" w14:textId="77777777" w:rsidTr="001D3EFE">
        <w:trPr>
          <w:trHeight w:val="225"/>
        </w:trPr>
        <w:tc>
          <w:tcPr>
            <w:tcW w:w="709" w:type="dxa"/>
            <w:vAlign w:val="bottom"/>
          </w:tcPr>
          <w:p w14:paraId="63D98DA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8</w:t>
            </w:r>
          </w:p>
        </w:tc>
        <w:tc>
          <w:tcPr>
            <w:tcW w:w="1134" w:type="dxa"/>
            <w:vAlign w:val="bottom"/>
          </w:tcPr>
          <w:p w14:paraId="2C1D123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10.80001</w:t>
            </w:r>
          </w:p>
        </w:tc>
        <w:tc>
          <w:tcPr>
            <w:tcW w:w="1134" w:type="dxa"/>
            <w:vAlign w:val="bottom"/>
          </w:tcPr>
          <w:p w14:paraId="724FD4A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69.79581</w:t>
            </w:r>
          </w:p>
        </w:tc>
        <w:tc>
          <w:tcPr>
            <w:tcW w:w="1900" w:type="dxa"/>
            <w:vAlign w:val="bottom"/>
          </w:tcPr>
          <w:p w14:paraId="7B9E690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5.472089</w:t>
            </w:r>
          </w:p>
        </w:tc>
        <w:tc>
          <w:tcPr>
            <w:tcW w:w="1077" w:type="dxa"/>
            <w:vAlign w:val="bottom"/>
          </w:tcPr>
          <w:p w14:paraId="07311C2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20.92805</w:t>
            </w:r>
          </w:p>
        </w:tc>
        <w:tc>
          <w:tcPr>
            <w:tcW w:w="998" w:type="dxa"/>
            <w:vAlign w:val="bottom"/>
          </w:tcPr>
          <w:p w14:paraId="0210A99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2.968986</w:t>
            </w:r>
          </w:p>
        </w:tc>
        <w:tc>
          <w:tcPr>
            <w:tcW w:w="997" w:type="dxa"/>
            <w:vAlign w:val="bottom"/>
          </w:tcPr>
          <w:p w14:paraId="544758B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0.835063</w:t>
            </w:r>
          </w:p>
        </w:tc>
      </w:tr>
      <w:tr w:rsidR="00196394" w:rsidRPr="00196394" w14:paraId="1134BAEA" w14:textId="77777777" w:rsidTr="001D3EFE">
        <w:trPr>
          <w:trHeight w:val="225"/>
        </w:trPr>
        <w:tc>
          <w:tcPr>
            <w:tcW w:w="709" w:type="dxa"/>
            <w:vAlign w:val="bottom"/>
          </w:tcPr>
          <w:p w14:paraId="62A4B60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9</w:t>
            </w:r>
          </w:p>
        </w:tc>
        <w:tc>
          <w:tcPr>
            <w:tcW w:w="1134" w:type="dxa"/>
            <w:vAlign w:val="bottom"/>
          </w:tcPr>
          <w:p w14:paraId="63E919D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11.13888</w:t>
            </w:r>
          </w:p>
        </w:tc>
        <w:tc>
          <w:tcPr>
            <w:tcW w:w="1134" w:type="dxa"/>
            <w:vAlign w:val="bottom"/>
          </w:tcPr>
          <w:p w14:paraId="0091366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68.98629</w:t>
            </w:r>
          </w:p>
        </w:tc>
        <w:tc>
          <w:tcPr>
            <w:tcW w:w="1900" w:type="dxa"/>
            <w:vAlign w:val="bottom"/>
          </w:tcPr>
          <w:p w14:paraId="5DE008F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5.499673</w:t>
            </w:r>
          </w:p>
        </w:tc>
        <w:tc>
          <w:tcPr>
            <w:tcW w:w="1077" w:type="dxa"/>
            <w:vAlign w:val="bottom"/>
          </w:tcPr>
          <w:p w14:paraId="76C4005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21.64099</w:t>
            </w:r>
          </w:p>
        </w:tc>
        <w:tc>
          <w:tcPr>
            <w:tcW w:w="998" w:type="dxa"/>
            <w:vAlign w:val="bottom"/>
          </w:tcPr>
          <w:p w14:paraId="584EA38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3.080971</w:t>
            </w:r>
          </w:p>
        </w:tc>
        <w:tc>
          <w:tcPr>
            <w:tcW w:w="997" w:type="dxa"/>
            <w:vAlign w:val="bottom"/>
          </w:tcPr>
          <w:p w14:paraId="5BE5929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0.792072</w:t>
            </w:r>
          </w:p>
        </w:tc>
      </w:tr>
      <w:tr w:rsidR="00196394" w:rsidRPr="00196394" w14:paraId="6E851919" w14:textId="77777777" w:rsidTr="001D3EFE">
        <w:trPr>
          <w:trHeight w:val="225"/>
        </w:trPr>
        <w:tc>
          <w:tcPr>
            <w:tcW w:w="709" w:type="dxa"/>
            <w:vAlign w:val="bottom"/>
          </w:tcPr>
          <w:p w14:paraId="2EF36E9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10</w:t>
            </w:r>
          </w:p>
        </w:tc>
        <w:tc>
          <w:tcPr>
            <w:tcW w:w="1134" w:type="dxa"/>
            <w:vAlign w:val="bottom"/>
          </w:tcPr>
          <w:p w14:paraId="4BE73B1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11.45439</w:t>
            </w:r>
          </w:p>
        </w:tc>
        <w:tc>
          <w:tcPr>
            <w:tcW w:w="1134" w:type="dxa"/>
            <w:vAlign w:val="bottom"/>
          </w:tcPr>
          <w:p w14:paraId="00D2310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68.37203</w:t>
            </w:r>
          </w:p>
        </w:tc>
        <w:tc>
          <w:tcPr>
            <w:tcW w:w="1900" w:type="dxa"/>
            <w:vAlign w:val="bottom"/>
          </w:tcPr>
          <w:p w14:paraId="1AAFAD5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5.602041</w:t>
            </w:r>
          </w:p>
        </w:tc>
        <w:tc>
          <w:tcPr>
            <w:tcW w:w="1077" w:type="dxa"/>
            <w:vAlign w:val="bottom"/>
          </w:tcPr>
          <w:p w14:paraId="6098B2C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22.12879</w:t>
            </w:r>
          </w:p>
        </w:tc>
        <w:tc>
          <w:tcPr>
            <w:tcW w:w="998" w:type="dxa"/>
            <w:vAlign w:val="bottom"/>
          </w:tcPr>
          <w:p w14:paraId="5D0E492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3.139062</w:t>
            </w:r>
          </w:p>
        </w:tc>
        <w:tc>
          <w:tcPr>
            <w:tcW w:w="997" w:type="dxa"/>
            <w:vAlign w:val="bottom"/>
          </w:tcPr>
          <w:p w14:paraId="081A283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0.758074</w:t>
            </w:r>
          </w:p>
        </w:tc>
      </w:tr>
      <w:tr w:rsidR="00196394" w:rsidRPr="00196394" w14:paraId="035BC549" w14:textId="77777777" w:rsidTr="001D3EFE">
        <w:trPr>
          <w:trHeight w:val="225"/>
        </w:trPr>
        <w:tc>
          <w:tcPr>
            <w:tcW w:w="709" w:type="dxa"/>
            <w:vAlign w:val="bottom"/>
          </w:tcPr>
          <w:p w14:paraId="0320B57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11</w:t>
            </w:r>
          </w:p>
        </w:tc>
        <w:tc>
          <w:tcPr>
            <w:tcW w:w="1134" w:type="dxa"/>
            <w:vAlign w:val="bottom"/>
          </w:tcPr>
          <w:p w14:paraId="18DF5B5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11.76121</w:t>
            </w:r>
          </w:p>
        </w:tc>
        <w:tc>
          <w:tcPr>
            <w:tcW w:w="1134" w:type="dxa"/>
            <w:vAlign w:val="bottom"/>
          </w:tcPr>
          <w:p w14:paraId="4BC01E2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67.07383</w:t>
            </w:r>
          </w:p>
        </w:tc>
        <w:tc>
          <w:tcPr>
            <w:tcW w:w="1900" w:type="dxa"/>
            <w:vAlign w:val="bottom"/>
          </w:tcPr>
          <w:p w14:paraId="2450BCB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5.804075</w:t>
            </w:r>
          </w:p>
        </w:tc>
        <w:tc>
          <w:tcPr>
            <w:tcW w:w="1077" w:type="dxa"/>
            <w:vAlign w:val="bottom"/>
          </w:tcPr>
          <w:p w14:paraId="4863B0E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23.11888</w:t>
            </w:r>
          </w:p>
        </w:tc>
        <w:tc>
          <w:tcPr>
            <w:tcW w:w="998" w:type="dxa"/>
            <w:vAlign w:val="bottom"/>
          </w:tcPr>
          <w:p w14:paraId="3387AA7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3.278511</w:t>
            </w:r>
          </w:p>
        </w:tc>
        <w:tc>
          <w:tcPr>
            <w:tcW w:w="997" w:type="dxa"/>
            <w:vAlign w:val="bottom"/>
          </w:tcPr>
          <w:p w14:paraId="76A3C22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0.724704</w:t>
            </w:r>
          </w:p>
        </w:tc>
      </w:tr>
      <w:tr w:rsidR="00196394" w:rsidRPr="00196394" w14:paraId="721FFAAB" w14:textId="77777777" w:rsidTr="001D3EFE">
        <w:trPr>
          <w:trHeight w:val="225"/>
        </w:trPr>
        <w:tc>
          <w:tcPr>
            <w:tcW w:w="709" w:type="dxa"/>
            <w:vAlign w:val="bottom"/>
          </w:tcPr>
          <w:p w14:paraId="72AC2BB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12</w:t>
            </w:r>
          </w:p>
        </w:tc>
        <w:tc>
          <w:tcPr>
            <w:tcW w:w="1134" w:type="dxa"/>
            <w:vAlign w:val="bottom"/>
          </w:tcPr>
          <w:p w14:paraId="52157C5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12.06900</w:t>
            </w:r>
          </w:p>
        </w:tc>
        <w:tc>
          <w:tcPr>
            <w:tcW w:w="1134" w:type="dxa"/>
            <w:vAlign w:val="bottom"/>
          </w:tcPr>
          <w:p w14:paraId="1D5021C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66.42621</w:t>
            </w:r>
          </w:p>
        </w:tc>
        <w:tc>
          <w:tcPr>
            <w:tcW w:w="1900" w:type="dxa"/>
            <w:vAlign w:val="bottom"/>
          </w:tcPr>
          <w:p w14:paraId="262D632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5.872265</w:t>
            </w:r>
          </w:p>
        </w:tc>
        <w:tc>
          <w:tcPr>
            <w:tcW w:w="1077" w:type="dxa"/>
            <w:vAlign w:val="bottom"/>
          </w:tcPr>
          <w:p w14:paraId="3642ADE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23.65541</w:t>
            </w:r>
          </w:p>
        </w:tc>
        <w:tc>
          <w:tcPr>
            <w:tcW w:w="998" w:type="dxa"/>
            <w:vAlign w:val="bottom"/>
          </w:tcPr>
          <w:p w14:paraId="3716811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3.352074</w:t>
            </w:r>
          </w:p>
        </w:tc>
        <w:tc>
          <w:tcPr>
            <w:tcW w:w="997" w:type="dxa"/>
            <w:vAlign w:val="bottom"/>
          </w:tcPr>
          <w:p w14:paraId="756300B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0.694040</w:t>
            </w:r>
          </w:p>
        </w:tc>
      </w:tr>
      <w:tr w:rsidR="00196394" w:rsidRPr="00196394" w14:paraId="27779A1C" w14:textId="77777777" w:rsidTr="001D3EFE">
        <w:trPr>
          <w:trHeight w:val="225"/>
        </w:trPr>
        <w:tc>
          <w:tcPr>
            <w:tcW w:w="709" w:type="dxa"/>
            <w:vAlign w:val="bottom"/>
          </w:tcPr>
          <w:p w14:paraId="4FE0725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13</w:t>
            </w:r>
          </w:p>
        </w:tc>
        <w:tc>
          <w:tcPr>
            <w:tcW w:w="1134" w:type="dxa"/>
            <w:vAlign w:val="bottom"/>
          </w:tcPr>
          <w:p w14:paraId="708EABE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12.36049</w:t>
            </w:r>
          </w:p>
        </w:tc>
        <w:tc>
          <w:tcPr>
            <w:tcW w:w="1134" w:type="dxa"/>
            <w:vAlign w:val="bottom"/>
          </w:tcPr>
          <w:p w14:paraId="2C6576E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65.80015</w:t>
            </w:r>
          </w:p>
        </w:tc>
        <w:tc>
          <w:tcPr>
            <w:tcW w:w="1900" w:type="dxa"/>
            <w:vAlign w:val="bottom"/>
          </w:tcPr>
          <w:p w14:paraId="4B8FB94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5.961718</w:t>
            </w:r>
          </w:p>
        </w:tc>
        <w:tc>
          <w:tcPr>
            <w:tcW w:w="1077" w:type="dxa"/>
            <w:vAlign w:val="bottom"/>
          </w:tcPr>
          <w:p w14:paraId="63C3196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24.15062</w:t>
            </w:r>
          </w:p>
        </w:tc>
        <w:tc>
          <w:tcPr>
            <w:tcW w:w="998" w:type="dxa"/>
            <w:vAlign w:val="bottom"/>
          </w:tcPr>
          <w:p w14:paraId="4EB26AF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3.418505</w:t>
            </w:r>
          </w:p>
        </w:tc>
        <w:tc>
          <w:tcPr>
            <w:tcW w:w="997" w:type="dxa"/>
            <w:vAlign w:val="bottom"/>
          </w:tcPr>
          <w:p w14:paraId="2DBF85A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0.669010</w:t>
            </w:r>
          </w:p>
        </w:tc>
      </w:tr>
      <w:tr w:rsidR="00196394" w:rsidRPr="00196394" w14:paraId="208DB4F4" w14:textId="77777777" w:rsidTr="001D3EFE">
        <w:trPr>
          <w:trHeight w:val="225"/>
        </w:trPr>
        <w:tc>
          <w:tcPr>
            <w:tcW w:w="709" w:type="dxa"/>
            <w:vAlign w:val="bottom"/>
          </w:tcPr>
          <w:p w14:paraId="325FE55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14</w:t>
            </w:r>
          </w:p>
        </w:tc>
        <w:tc>
          <w:tcPr>
            <w:tcW w:w="1134" w:type="dxa"/>
            <w:vAlign w:val="bottom"/>
          </w:tcPr>
          <w:p w14:paraId="23EED55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12.64659</w:t>
            </w:r>
          </w:p>
        </w:tc>
        <w:tc>
          <w:tcPr>
            <w:tcW w:w="1134" w:type="dxa"/>
            <w:vAlign w:val="bottom"/>
          </w:tcPr>
          <w:p w14:paraId="1C7A1E3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65.01633</w:t>
            </w:r>
          </w:p>
        </w:tc>
        <w:tc>
          <w:tcPr>
            <w:tcW w:w="1900" w:type="dxa"/>
            <w:vAlign w:val="bottom"/>
          </w:tcPr>
          <w:p w14:paraId="13E576F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6.078923</w:t>
            </w:r>
          </w:p>
        </w:tc>
        <w:tc>
          <w:tcPr>
            <w:tcW w:w="1077" w:type="dxa"/>
            <w:vAlign w:val="bottom"/>
          </w:tcPr>
          <w:p w14:paraId="65111BB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24.75822</w:t>
            </w:r>
          </w:p>
        </w:tc>
        <w:tc>
          <w:tcPr>
            <w:tcW w:w="998" w:type="dxa"/>
            <w:vAlign w:val="bottom"/>
          </w:tcPr>
          <w:p w14:paraId="5C62559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3.502545</w:t>
            </w:r>
          </w:p>
        </w:tc>
        <w:tc>
          <w:tcPr>
            <w:tcW w:w="997" w:type="dxa"/>
            <w:vAlign w:val="bottom"/>
          </w:tcPr>
          <w:p w14:paraId="437953B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0.643988</w:t>
            </w:r>
          </w:p>
        </w:tc>
      </w:tr>
      <w:tr w:rsidR="00196394" w:rsidRPr="00196394" w14:paraId="6E0C1E9F" w14:textId="77777777" w:rsidTr="001D3EFE">
        <w:trPr>
          <w:trHeight w:val="225"/>
        </w:trPr>
        <w:tc>
          <w:tcPr>
            <w:tcW w:w="709" w:type="dxa"/>
            <w:vAlign w:val="bottom"/>
          </w:tcPr>
          <w:p w14:paraId="7763B8D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15</w:t>
            </w:r>
          </w:p>
        </w:tc>
        <w:tc>
          <w:tcPr>
            <w:tcW w:w="1134" w:type="dxa"/>
            <w:vAlign w:val="bottom"/>
          </w:tcPr>
          <w:p w14:paraId="47B65BB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12.92991</w:t>
            </w:r>
          </w:p>
        </w:tc>
        <w:tc>
          <w:tcPr>
            <w:tcW w:w="1134" w:type="dxa"/>
            <w:vAlign w:val="bottom"/>
          </w:tcPr>
          <w:p w14:paraId="39E9F01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64.47630</w:t>
            </w:r>
          </w:p>
        </w:tc>
        <w:tc>
          <w:tcPr>
            <w:tcW w:w="1900" w:type="dxa"/>
            <w:vAlign w:val="bottom"/>
          </w:tcPr>
          <w:p w14:paraId="5EADB14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6.144819</w:t>
            </w:r>
          </w:p>
        </w:tc>
        <w:tc>
          <w:tcPr>
            <w:tcW w:w="1077" w:type="dxa"/>
            <w:vAlign w:val="bottom"/>
          </w:tcPr>
          <w:p w14:paraId="4876A65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25.19484</w:t>
            </w:r>
          </w:p>
        </w:tc>
        <w:tc>
          <w:tcPr>
            <w:tcW w:w="998" w:type="dxa"/>
            <w:vAlign w:val="bottom"/>
          </w:tcPr>
          <w:p w14:paraId="0AD9391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3.562247</w:t>
            </w:r>
          </w:p>
        </w:tc>
        <w:tc>
          <w:tcPr>
            <w:tcW w:w="997" w:type="dxa"/>
            <w:vAlign w:val="bottom"/>
          </w:tcPr>
          <w:p w14:paraId="4A710CF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0.621795</w:t>
            </w:r>
          </w:p>
        </w:tc>
      </w:tr>
      <w:tr w:rsidR="00196394" w:rsidRPr="00196394" w14:paraId="39245591" w14:textId="77777777" w:rsidTr="001D3EFE">
        <w:trPr>
          <w:trHeight w:val="225"/>
        </w:trPr>
        <w:tc>
          <w:tcPr>
            <w:tcW w:w="709" w:type="dxa"/>
            <w:vAlign w:val="bottom"/>
          </w:tcPr>
          <w:p w14:paraId="61FFBC5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16</w:t>
            </w:r>
          </w:p>
        </w:tc>
        <w:tc>
          <w:tcPr>
            <w:tcW w:w="1134" w:type="dxa"/>
            <w:vAlign w:val="bottom"/>
          </w:tcPr>
          <w:p w14:paraId="2AEA065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13.20324</w:t>
            </w:r>
          </w:p>
        </w:tc>
        <w:tc>
          <w:tcPr>
            <w:tcW w:w="1134" w:type="dxa"/>
            <w:vAlign w:val="bottom"/>
          </w:tcPr>
          <w:p w14:paraId="6F02072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63.95342</w:t>
            </w:r>
          </w:p>
        </w:tc>
        <w:tc>
          <w:tcPr>
            <w:tcW w:w="1900" w:type="dxa"/>
            <w:vAlign w:val="bottom"/>
          </w:tcPr>
          <w:p w14:paraId="3BDA45C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6.219073</w:t>
            </w:r>
          </w:p>
        </w:tc>
        <w:tc>
          <w:tcPr>
            <w:tcW w:w="1077" w:type="dxa"/>
            <w:vAlign w:val="bottom"/>
          </w:tcPr>
          <w:p w14:paraId="3FB4BE7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25.60728</w:t>
            </w:r>
          </w:p>
        </w:tc>
        <w:tc>
          <w:tcPr>
            <w:tcW w:w="998" w:type="dxa"/>
            <w:vAlign w:val="bottom"/>
          </w:tcPr>
          <w:p w14:paraId="13FA96E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3.618390</w:t>
            </w:r>
          </w:p>
        </w:tc>
        <w:tc>
          <w:tcPr>
            <w:tcW w:w="997" w:type="dxa"/>
            <w:vAlign w:val="bottom"/>
          </w:tcPr>
          <w:p w14:paraId="0F7C931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0.601836</w:t>
            </w:r>
          </w:p>
        </w:tc>
      </w:tr>
      <w:tr w:rsidR="00196394" w:rsidRPr="00196394" w14:paraId="7FB644A7" w14:textId="77777777" w:rsidTr="001D3EFE">
        <w:trPr>
          <w:trHeight w:val="225"/>
        </w:trPr>
        <w:tc>
          <w:tcPr>
            <w:tcW w:w="709" w:type="dxa"/>
            <w:vAlign w:val="bottom"/>
          </w:tcPr>
          <w:p w14:paraId="41F35E9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17</w:t>
            </w:r>
          </w:p>
        </w:tc>
        <w:tc>
          <w:tcPr>
            <w:tcW w:w="1134" w:type="dxa"/>
            <w:vAlign w:val="bottom"/>
          </w:tcPr>
          <w:p w14:paraId="3080823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13.47244</w:t>
            </w:r>
          </w:p>
        </w:tc>
        <w:tc>
          <w:tcPr>
            <w:tcW w:w="1134" w:type="dxa"/>
            <w:vAlign w:val="bottom"/>
          </w:tcPr>
          <w:p w14:paraId="4D0FB2F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63.40651</w:t>
            </w:r>
          </w:p>
        </w:tc>
        <w:tc>
          <w:tcPr>
            <w:tcW w:w="1900" w:type="dxa"/>
            <w:vAlign w:val="bottom"/>
          </w:tcPr>
          <w:p w14:paraId="6E51C92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6.297109</w:t>
            </w:r>
          </w:p>
        </w:tc>
        <w:tc>
          <w:tcPr>
            <w:tcW w:w="1077" w:type="dxa"/>
            <w:vAlign w:val="bottom"/>
          </w:tcPr>
          <w:p w14:paraId="529DEC8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26.03623</w:t>
            </w:r>
          </w:p>
        </w:tc>
        <w:tc>
          <w:tcPr>
            <w:tcW w:w="998" w:type="dxa"/>
            <w:vAlign w:val="bottom"/>
          </w:tcPr>
          <w:p w14:paraId="0F88B6E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3.677296</w:t>
            </w:r>
          </w:p>
        </w:tc>
        <w:tc>
          <w:tcPr>
            <w:tcW w:w="997" w:type="dxa"/>
            <w:vAlign w:val="bottom"/>
          </w:tcPr>
          <w:p w14:paraId="0ADDF2B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0.582852</w:t>
            </w:r>
          </w:p>
        </w:tc>
      </w:tr>
      <w:tr w:rsidR="00196394" w:rsidRPr="00196394" w14:paraId="4ABD5ED8" w14:textId="77777777" w:rsidTr="001D3EFE">
        <w:trPr>
          <w:trHeight w:val="225"/>
        </w:trPr>
        <w:tc>
          <w:tcPr>
            <w:tcW w:w="709" w:type="dxa"/>
            <w:vAlign w:val="bottom"/>
          </w:tcPr>
          <w:p w14:paraId="0E74AE8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18</w:t>
            </w:r>
          </w:p>
        </w:tc>
        <w:tc>
          <w:tcPr>
            <w:tcW w:w="1134" w:type="dxa"/>
            <w:vAlign w:val="bottom"/>
          </w:tcPr>
          <w:p w14:paraId="2D57842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13.73703</w:t>
            </w:r>
          </w:p>
        </w:tc>
        <w:tc>
          <w:tcPr>
            <w:tcW w:w="1134" w:type="dxa"/>
            <w:vAlign w:val="bottom"/>
          </w:tcPr>
          <w:p w14:paraId="117668C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62.96381</w:t>
            </w:r>
          </w:p>
        </w:tc>
        <w:tc>
          <w:tcPr>
            <w:tcW w:w="1900" w:type="dxa"/>
            <w:vAlign w:val="bottom"/>
          </w:tcPr>
          <w:p w14:paraId="069D3C4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6.355034</w:t>
            </w:r>
          </w:p>
        </w:tc>
        <w:tc>
          <w:tcPr>
            <w:tcW w:w="1077" w:type="dxa"/>
            <w:vAlign w:val="bottom"/>
          </w:tcPr>
          <w:p w14:paraId="591E684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26.38985</w:t>
            </w:r>
          </w:p>
        </w:tc>
        <w:tc>
          <w:tcPr>
            <w:tcW w:w="998" w:type="dxa"/>
            <w:vAlign w:val="bottom"/>
          </w:tcPr>
          <w:p w14:paraId="7E9348A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3.725716</w:t>
            </w:r>
          </w:p>
        </w:tc>
        <w:tc>
          <w:tcPr>
            <w:tcW w:w="997" w:type="dxa"/>
            <w:vAlign w:val="bottom"/>
          </w:tcPr>
          <w:p w14:paraId="7356245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0.565588</w:t>
            </w:r>
          </w:p>
        </w:tc>
      </w:tr>
      <w:tr w:rsidR="00196394" w:rsidRPr="00196394" w14:paraId="5423010C" w14:textId="77777777" w:rsidTr="001D3EFE">
        <w:trPr>
          <w:trHeight w:val="225"/>
        </w:trPr>
        <w:tc>
          <w:tcPr>
            <w:tcW w:w="709" w:type="dxa"/>
            <w:vAlign w:val="bottom"/>
          </w:tcPr>
          <w:p w14:paraId="5DEC6FB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19</w:t>
            </w:r>
          </w:p>
        </w:tc>
        <w:tc>
          <w:tcPr>
            <w:tcW w:w="1134" w:type="dxa"/>
            <w:vAlign w:val="bottom"/>
          </w:tcPr>
          <w:p w14:paraId="5285B05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13.99549</w:t>
            </w:r>
          </w:p>
        </w:tc>
        <w:tc>
          <w:tcPr>
            <w:tcW w:w="1134" w:type="dxa"/>
            <w:vAlign w:val="bottom"/>
          </w:tcPr>
          <w:p w14:paraId="6DCBE28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62.53851</w:t>
            </w:r>
          </w:p>
        </w:tc>
        <w:tc>
          <w:tcPr>
            <w:tcW w:w="1900" w:type="dxa"/>
            <w:vAlign w:val="bottom"/>
          </w:tcPr>
          <w:p w14:paraId="41BE7A2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6.414810</w:t>
            </w:r>
          </w:p>
        </w:tc>
        <w:tc>
          <w:tcPr>
            <w:tcW w:w="1077" w:type="dxa"/>
            <w:vAlign w:val="bottom"/>
          </w:tcPr>
          <w:p w14:paraId="436243C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26.72550</w:t>
            </w:r>
          </w:p>
        </w:tc>
        <w:tc>
          <w:tcPr>
            <w:tcW w:w="998" w:type="dxa"/>
            <w:vAlign w:val="bottom"/>
          </w:tcPr>
          <w:p w14:paraId="2BCFEA7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3.771528</w:t>
            </w:r>
          </w:p>
        </w:tc>
        <w:tc>
          <w:tcPr>
            <w:tcW w:w="997" w:type="dxa"/>
            <w:vAlign w:val="bottom"/>
          </w:tcPr>
          <w:p w14:paraId="626191C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0.549649</w:t>
            </w:r>
          </w:p>
        </w:tc>
      </w:tr>
      <w:tr w:rsidR="00196394" w:rsidRPr="00196394" w14:paraId="32E8E37C" w14:textId="77777777" w:rsidTr="001D3EFE">
        <w:trPr>
          <w:trHeight w:val="225"/>
        </w:trPr>
        <w:tc>
          <w:tcPr>
            <w:tcW w:w="709" w:type="dxa"/>
            <w:vAlign w:val="bottom"/>
          </w:tcPr>
          <w:p w14:paraId="5DEBFD3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20</w:t>
            </w:r>
          </w:p>
        </w:tc>
        <w:tc>
          <w:tcPr>
            <w:tcW w:w="1134" w:type="dxa"/>
            <w:vAlign w:val="bottom"/>
          </w:tcPr>
          <w:p w14:paraId="415D978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14.24973</w:t>
            </w:r>
          </w:p>
        </w:tc>
        <w:tc>
          <w:tcPr>
            <w:tcW w:w="1134" w:type="dxa"/>
            <w:vAlign w:val="bottom"/>
          </w:tcPr>
          <w:p w14:paraId="3E8B9FA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62.12386</w:t>
            </w:r>
          </w:p>
        </w:tc>
        <w:tc>
          <w:tcPr>
            <w:tcW w:w="1900" w:type="dxa"/>
            <w:vAlign w:val="bottom"/>
          </w:tcPr>
          <w:p w14:paraId="0D79136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6.472588</w:t>
            </w:r>
          </w:p>
        </w:tc>
        <w:tc>
          <w:tcPr>
            <w:tcW w:w="1077" w:type="dxa"/>
            <w:vAlign w:val="bottom"/>
          </w:tcPr>
          <w:p w14:paraId="78E922D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27.05251</w:t>
            </w:r>
          </w:p>
        </w:tc>
        <w:tc>
          <w:tcPr>
            <w:tcW w:w="998" w:type="dxa"/>
            <w:vAlign w:val="bottom"/>
          </w:tcPr>
          <w:p w14:paraId="22E976B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3.816361</w:t>
            </w:r>
          </w:p>
        </w:tc>
        <w:tc>
          <w:tcPr>
            <w:tcW w:w="997" w:type="dxa"/>
            <w:vAlign w:val="bottom"/>
          </w:tcPr>
          <w:p w14:paraId="717BBC0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0.534680</w:t>
            </w:r>
          </w:p>
        </w:tc>
      </w:tr>
      <w:tr w:rsidR="00196394" w:rsidRPr="00196394" w14:paraId="6590AEAE" w14:textId="77777777" w:rsidTr="001D3EFE">
        <w:trPr>
          <w:trHeight w:val="225"/>
        </w:trPr>
        <w:tc>
          <w:tcPr>
            <w:tcW w:w="709" w:type="dxa"/>
            <w:vAlign w:val="bottom"/>
          </w:tcPr>
          <w:p w14:paraId="2B6BD39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21</w:t>
            </w:r>
          </w:p>
        </w:tc>
        <w:tc>
          <w:tcPr>
            <w:tcW w:w="1134" w:type="dxa"/>
            <w:vAlign w:val="bottom"/>
          </w:tcPr>
          <w:p w14:paraId="62A1A6B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14.49974</w:t>
            </w:r>
          </w:p>
        </w:tc>
        <w:tc>
          <w:tcPr>
            <w:tcW w:w="1134" w:type="dxa"/>
            <w:vAlign w:val="bottom"/>
          </w:tcPr>
          <w:p w14:paraId="6E84B5C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61.75976</w:t>
            </w:r>
          </w:p>
        </w:tc>
        <w:tc>
          <w:tcPr>
            <w:tcW w:w="1900" w:type="dxa"/>
            <w:vAlign w:val="bottom"/>
          </w:tcPr>
          <w:p w14:paraId="743E9F8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6.521788</w:t>
            </w:r>
          </w:p>
        </w:tc>
        <w:tc>
          <w:tcPr>
            <w:tcW w:w="1077" w:type="dxa"/>
            <w:vAlign w:val="bottom"/>
          </w:tcPr>
          <w:p w14:paraId="217C0BF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27.34170</w:t>
            </w:r>
          </w:p>
        </w:tc>
        <w:tc>
          <w:tcPr>
            <w:tcW w:w="998" w:type="dxa"/>
            <w:vAlign w:val="bottom"/>
          </w:tcPr>
          <w:p w14:paraId="2EE4B71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3.855944</w:t>
            </w:r>
          </w:p>
        </w:tc>
        <w:tc>
          <w:tcPr>
            <w:tcW w:w="997" w:type="dxa"/>
            <w:vAlign w:val="bottom"/>
          </w:tcPr>
          <w:p w14:paraId="174FA59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0.520810</w:t>
            </w:r>
          </w:p>
        </w:tc>
      </w:tr>
      <w:tr w:rsidR="00196394" w:rsidRPr="00196394" w14:paraId="046F718A" w14:textId="77777777" w:rsidTr="001D3EFE">
        <w:trPr>
          <w:trHeight w:val="225"/>
        </w:trPr>
        <w:tc>
          <w:tcPr>
            <w:tcW w:w="709" w:type="dxa"/>
            <w:vAlign w:val="bottom"/>
          </w:tcPr>
          <w:p w14:paraId="7A8A29B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22</w:t>
            </w:r>
          </w:p>
        </w:tc>
        <w:tc>
          <w:tcPr>
            <w:tcW w:w="1134" w:type="dxa"/>
            <w:vAlign w:val="bottom"/>
          </w:tcPr>
          <w:p w14:paraId="216F4FE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14.74509</w:t>
            </w:r>
          </w:p>
        </w:tc>
        <w:tc>
          <w:tcPr>
            <w:tcW w:w="1134" w:type="dxa"/>
            <w:vAlign w:val="bottom"/>
          </w:tcPr>
          <w:p w14:paraId="46587B6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61.41238</w:t>
            </w:r>
          </w:p>
        </w:tc>
        <w:tc>
          <w:tcPr>
            <w:tcW w:w="1900" w:type="dxa"/>
            <w:vAlign w:val="bottom"/>
          </w:tcPr>
          <w:p w14:paraId="4B83D4C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6.570118</w:t>
            </w:r>
          </w:p>
        </w:tc>
        <w:tc>
          <w:tcPr>
            <w:tcW w:w="1077" w:type="dxa"/>
            <w:vAlign w:val="bottom"/>
          </w:tcPr>
          <w:p w14:paraId="1B86710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27.61616</w:t>
            </w:r>
          </w:p>
        </w:tc>
        <w:tc>
          <w:tcPr>
            <w:tcW w:w="998" w:type="dxa"/>
            <w:vAlign w:val="bottom"/>
          </w:tcPr>
          <w:p w14:paraId="0FAB86E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3.893458</w:t>
            </w:r>
          </w:p>
        </w:tc>
        <w:tc>
          <w:tcPr>
            <w:tcW w:w="997" w:type="dxa"/>
            <w:vAlign w:val="bottom"/>
          </w:tcPr>
          <w:p w14:paraId="4263A9A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0.507884</w:t>
            </w:r>
          </w:p>
        </w:tc>
      </w:tr>
      <w:tr w:rsidR="00196394" w:rsidRPr="00196394" w14:paraId="2787907F" w14:textId="77777777" w:rsidTr="001D3EFE">
        <w:trPr>
          <w:trHeight w:val="225"/>
        </w:trPr>
        <w:tc>
          <w:tcPr>
            <w:tcW w:w="709" w:type="dxa"/>
            <w:vAlign w:val="bottom"/>
          </w:tcPr>
          <w:p w14:paraId="42636BC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23</w:t>
            </w:r>
          </w:p>
        </w:tc>
        <w:tc>
          <w:tcPr>
            <w:tcW w:w="1134" w:type="dxa"/>
            <w:vAlign w:val="bottom"/>
          </w:tcPr>
          <w:p w14:paraId="7B29ED4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14.98663</w:t>
            </w:r>
          </w:p>
        </w:tc>
        <w:tc>
          <w:tcPr>
            <w:tcW w:w="1134" w:type="dxa"/>
            <w:vAlign w:val="bottom"/>
          </w:tcPr>
          <w:p w14:paraId="127FD98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61.08184</w:t>
            </w:r>
          </w:p>
        </w:tc>
        <w:tc>
          <w:tcPr>
            <w:tcW w:w="1900" w:type="dxa"/>
            <w:vAlign w:val="bottom"/>
          </w:tcPr>
          <w:p w14:paraId="4DC85D0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6.615849</w:t>
            </w:r>
          </w:p>
        </w:tc>
        <w:tc>
          <w:tcPr>
            <w:tcW w:w="1077" w:type="dxa"/>
            <w:vAlign w:val="bottom"/>
          </w:tcPr>
          <w:p w14:paraId="1AA547E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27.87735</w:t>
            </w:r>
          </w:p>
        </w:tc>
        <w:tc>
          <w:tcPr>
            <w:tcW w:w="998" w:type="dxa"/>
            <w:vAlign w:val="bottom"/>
          </w:tcPr>
          <w:p w14:paraId="51C466D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3.929242</w:t>
            </w:r>
          </w:p>
        </w:tc>
        <w:tc>
          <w:tcPr>
            <w:tcW w:w="997" w:type="dxa"/>
            <w:vAlign w:val="bottom"/>
          </w:tcPr>
          <w:p w14:paraId="76AB5FC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0.495721</w:t>
            </w:r>
          </w:p>
        </w:tc>
      </w:tr>
      <w:tr w:rsidR="00196394" w:rsidRPr="00196394" w14:paraId="1C73D409" w14:textId="77777777" w:rsidTr="001D3EFE">
        <w:trPr>
          <w:trHeight w:val="225"/>
        </w:trPr>
        <w:tc>
          <w:tcPr>
            <w:tcW w:w="709" w:type="dxa"/>
            <w:vAlign w:val="bottom"/>
          </w:tcPr>
          <w:p w14:paraId="16BF1B3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24</w:t>
            </w:r>
          </w:p>
        </w:tc>
        <w:tc>
          <w:tcPr>
            <w:tcW w:w="1134" w:type="dxa"/>
            <w:vAlign w:val="bottom"/>
          </w:tcPr>
          <w:p w14:paraId="3C833CC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15.22440</w:t>
            </w:r>
          </w:p>
        </w:tc>
        <w:tc>
          <w:tcPr>
            <w:tcW w:w="1134" w:type="dxa"/>
            <w:vAlign w:val="bottom"/>
          </w:tcPr>
          <w:p w14:paraId="11C09D6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60.77947</w:t>
            </w:r>
          </w:p>
        </w:tc>
        <w:tc>
          <w:tcPr>
            <w:tcW w:w="1900" w:type="dxa"/>
            <w:vAlign w:val="bottom"/>
          </w:tcPr>
          <w:p w14:paraId="256347D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6.657195</w:t>
            </w:r>
          </w:p>
        </w:tc>
        <w:tc>
          <w:tcPr>
            <w:tcW w:w="1077" w:type="dxa"/>
            <w:vAlign w:val="bottom"/>
          </w:tcPr>
          <w:p w14:paraId="6CC7F19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28.11696</w:t>
            </w:r>
          </w:p>
        </w:tc>
        <w:tc>
          <w:tcPr>
            <w:tcW w:w="998" w:type="dxa"/>
            <w:vAlign w:val="bottom"/>
          </w:tcPr>
          <w:p w14:paraId="4D8D5DE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3.962027</w:t>
            </w:r>
          </w:p>
        </w:tc>
        <w:tc>
          <w:tcPr>
            <w:tcW w:w="997" w:type="dxa"/>
            <w:vAlign w:val="bottom"/>
          </w:tcPr>
          <w:p w14:paraId="4357DAD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0.484348</w:t>
            </w:r>
          </w:p>
        </w:tc>
      </w:tr>
      <w:tr w:rsidR="00196394" w:rsidRPr="00196394" w14:paraId="02D0DCD9" w14:textId="77777777" w:rsidTr="001D3EFE">
        <w:trPr>
          <w:trHeight w:val="225"/>
        </w:trPr>
        <w:tc>
          <w:tcPr>
            <w:tcW w:w="709" w:type="dxa"/>
            <w:vAlign w:val="bottom"/>
          </w:tcPr>
          <w:p w14:paraId="229A13E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25</w:t>
            </w:r>
          </w:p>
        </w:tc>
        <w:tc>
          <w:tcPr>
            <w:tcW w:w="1134" w:type="dxa"/>
            <w:vAlign w:val="bottom"/>
          </w:tcPr>
          <w:p w14:paraId="0BF9FBA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15.45835</w:t>
            </w:r>
          </w:p>
        </w:tc>
        <w:tc>
          <w:tcPr>
            <w:tcW w:w="1134" w:type="dxa"/>
            <w:vAlign w:val="bottom"/>
          </w:tcPr>
          <w:p w14:paraId="1037154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60.49209</w:t>
            </w:r>
          </w:p>
        </w:tc>
        <w:tc>
          <w:tcPr>
            <w:tcW w:w="1900" w:type="dxa"/>
            <w:vAlign w:val="bottom"/>
          </w:tcPr>
          <w:p w14:paraId="2C36EFD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6.696987</w:t>
            </w:r>
          </w:p>
        </w:tc>
        <w:tc>
          <w:tcPr>
            <w:tcW w:w="1077" w:type="dxa"/>
            <w:vAlign w:val="bottom"/>
          </w:tcPr>
          <w:p w14:paraId="529C292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28.34415</w:t>
            </w:r>
          </w:p>
        </w:tc>
        <w:tc>
          <w:tcPr>
            <w:tcW w:w="998" w:type="dxa"/>
            <w:vAlign w:val="bottom"/>
          </w:tcPr>
          <w:p w14:paraId="4BE2B3E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3.993107</w:t>
            </w:r>
          </w:p>
        </w:tc>
        <w:tc>
          <w:tcPr>
            <w:tcW w:w="997" w:type="dxa"/>
            <w:vAlign w:val="bottom"/>
          </w:tcPr>
          <w:p w14:paraId="531C616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0.473661</w:t>
            </w:r>
          </w:p>
        </w:tc>
      </w:tr>
      <w:tr w:rsidR="00196394" w:rsidRPr="00196394" w14:paraId="4E328B78" w14:textId="77777777" w:rsidTr="001D3EFE">
        <w:trPr>
          <w:trHeight w:val="225"/>
        </w:trPr>
        <w:tc>
          <w:tcPr>
            <w:tcW w:w="709" w:type="dxa"/>
            <w:vAlign w:val="bottom"/>
          </w:tcPr>
          <w:p w14:paraId="21B5280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26</w:t>
            </w:r>
          </w:p>
        </w:tc>
        <w:tc>
          <w:tcPr>
            <w:tcW w:w="1134" w:type="dxa"/>
            <w:vAlign w:val="bottom"/>
          </w:tcPr>
          <w:p w14:paraId="3DCE75E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15.68891</w:t>
            </w:r>
          </w:p>
        </w:tc>
        <w:tc>
          <w:tcPr>
            <w:tcW w:w="1134" w:type="dxa"/>
            <w:vAlign w:val="bottom"/>
          </w:tcPr>
          <w:p w14:paraId="348E277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60.22008</w:t>
            </w:r>
          </w:p>
        </w:tc>
        <w:tc>
          <w:tcPr>
            <w:tcW w:w="1900" w:type="dxa"/>
            <w:vAlign w:val="bottom"/>
          </w:tcPr>
          <w:p w14:paraId="4C8BCB9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6.734524</w:t>
            </w:r>
          </w:p>
        </w:tc>
        <w:tc>
          <w:tcPr>
            <w:tcW w:w="1077" w:type="dxa"/>
            <w:vAlign w:val="bottom"/>
          </w:tcPr>
          <w:p w14:paraId="2A0DC91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28.55926</w:t>
            </w:r>
          </w:p>
        </w:tc>
        <w:tc>
          <w:tcPr>
            <w:tcW w:w="998" w:type="dxa"/>
            <w:vAlign w:val="bottom"/>
          </w:tcPr>
          <w:p w14:paraId="6DE7D5B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4.022558</w:t>
            </w:r>
          </w:p>
        </w:tc>
        <w:tc>
          <w:tcPr>
            <w:tcW w:w="997" w:type="dxa"/>
            <w:vAlign w:val="bottom"/>
          </w:tcPr>
          <w:p w14:paraId="71FE91F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0.463578</w:t>
            </w:r>
          </w:p>
        </w:tc>
      </w:tr>
      <w:tr w:rsidR="00196394" w:rsidRPr="00196394" w14:paraId="031F1E35" w14:textId="77777777" w:rsidTr="001D3EFE">
        <w:trPr>
          <w:trHeight w:val="225"/>
        </w:trPr>
        <w:tc>
          <w:tcPr>
            <w:tcW w:w="709" w:type="dxa"/>
            <w:vAlign w:val="bottom"/>
          </w:tcPr>
          <w:p w14:paraId="041D533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27</w:t>
            </w:r>
          </w:p>
        </w:tc>
        <w:tc>
          <w:tcPr>
            <w:tcW w:w="1134" w:type="dxa"/>
            <w:vAlign w:val="bottom"/>
          </w:tcPr>
          <w:p w14:paraId="740EFA1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15.91614</w:t>
            </w:r>
          </w:p>
        </w:tc>
        <w:tc>
          <w:tcPr>
            <w:tcW w:w="1134" w:type="dxa"/>
            <w:vAlign w:val="bottom"/>
          </w:tcPr>
          <w:p w14:paraId="7D9C2CC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59.96614</w:t>
            </w:r>
          </w:p>
        </w:tc>
        <w:tc>
          <w:tcPr>
            <w:tcW w:w="1900" w:type="dxa"/>
            <w:vAlign w:val="bottom"/>
          </w:tcPr>
          <w:p w14:paraId="6B6E969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6.769417</w:t>
            </w:r>
          </w:p>
        </w:tc>
        <w:tc>
          <w:tcPr>
            <w:tcW w:w="1077" w:type="dxa"/>
            <w:vAlign w:val="bottom"/>
          </w:tcPr>
          <w:p w14:paraId="0C94505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28.76030</w:t>
            </w:r>
          </w:p>
        </w:tc>
        <w:tc>
          <w:tcPr>
            <w:tcW w:w="998" w:type="dxa"/>
            <w:vAlign w:val="bottom"/>
          </w:tcPr>
          <w:p w14:paraId="30DBBF1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4.050069</w:t>
            </w:r>
          </w:p>
        </w:tc>
        <w:tc>
          <w:tcPr>
            <w:tcW w:w="997" w:type="dxa"/>
            <w:vAlign w:val="bottom"/>
          </w:tcPr>
          <w:p w14:paraId="793F0E9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0.454081</w:t>
            </w:r>
          </w:p>
        </w:tc>
      </w:tr>
      <w:tr w:rsidR="00196394" w:rsidRPr="00196394" w14:paraId="72A01644" w14:textId="77777777" w:rsidTr="001D3EFE">
        <w:trPr>
          <w:trHeight w:val="225"/>
        </w:trPr>
        <w:tc>
          <w:tcPr>
            <w:tcW w:w="709" w:type="dxa"/>
            <w:vAlign w:val="bottom"/>
          </w:tcPr>
          <w:p w14:paraId="5BD6940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28</w:t>
            </w:r>
          </w:p>
        </w:tc>
        <w:tc>
          <w:tcPr>
            <w:tcW w:w="1134" w:type="dxa"/>
            <w:vAlign w:val="bottom"/>
          </w:tcPr>
          <w:p w14:paraId="51F9699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16.14012</w:t>
            </w:r>
          </w:p>
        </w:tc>
        <w:tc>
          <w:tcPr>
            <w:tcW w:w="1134" w:type="dxa"/>
            <w:vAlign w:val="bottom"/>
          </w:tcPr>
          <w:p w14:paraId="6853EA2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59.72488</w:t>
            </w:r>
          </w:p>
        </w:tc>
        <w:tc>
          <w:tcPr>
            <w:tcW w:w="1900" w:type="dxa"/>
            <w:vAlign w:val="bottom"/>
          </w:tcPr>
          <w:p w14:paraId="764A5AB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6.802747</w:t>
            </w:r>
          </w:p>
        </w:tc>
        <w:tc>
          <w:tcPr>
            <w:tcW w:w="1077" w:type="dxa"/>
            <w:vAlign w:val="bottom"/>
          </w:tcPr>
          <w:p w14:paraId="1D861C8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28.95109</w:t>
            </w:r>
          </w:p>
        </w:tc>
        <w:tc>
          <w:tcPr>
            <w:tcW w:w="998" w:type="dxa"/>
            <w:vAlign w:val="bottom"/>
          </w:tcPr>
          <w:p w14:paraId="3D024EE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4.076176</w:t>
            </w:r>
          </w:p>
        </w:tc>
        <w:tc>
          <w:tcPr>
            <w:tcW w:w="997" w:type="dxa"/>
            <w:vAlign w:val="bottom"/>
          </w:tcPr>
          <w:p w14:paraId="1C9A9DA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0.445106</w:t>
            </w:r>
          </w:p>
        </w:tc>
      </w:tr>
      <w:tr w:rsidR="00196394" w:rsidRPr="00196394" w14:paraId="029DE599" w14:textId="77777777" w:rsidTr="001D3EFE">
        <w:trPr>
          <w:trHeight w:val="225"/>
        </w:trPr>
        <w:tc>
          <w:tcPr>
            <w:tcW w:w="709" w:type="dxa"/>
            <w:vAlign w:val="bottom"/>
          </w:tcPr>
          <w:p w14:paraId="02832AC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29</w:t>
            </w:r>
          </w:p>
        </w:tc>
        <w:tc>
          <w:tcPr>
            <w:tcW w:w="1134" w:type="dxa"/>
            <w:vAlign w:val="bottom"/>
          </w:tcPr>
          <w:p w14:paraId="7D0D331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16.36106</w:t>
            </w:r>
          </w:p>
        </w:tc>
        <w:tc>
          <w:tcPr>
            <w:tcW w:w="1134" w:type="dxa"/>
            <w:vAlign w:val="bottom"/>
          </w:tcPr>
          <w:p w14:paraId="7E6CE90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59.49625</w:t>
            </w:r>
          </w:p>
        </w:tc>
        <w:tc>
          <w:tcPr>
            <w:tcW w:w="1900" w:type="dxa"/>
            <w:vAlign w:val="bottom"/>
          </w:tcPr>
          <w:p w14:paraId="3335420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6.834270</w:t>
            </w:r>
          </w:p>
        </w:tc>
        <w:tc>
          <w:tcPr>
            <w:tcW w:w="1077" w:type="dxa"/>
            <w:vAlign w:val="bottom"/>
          </w:tcPr>
          <w:p w14:paraId="1D34050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29.13194</w:t>
            </w:r>
          </w:p>
        </w:tc>
        <w:tc>
          <w:tcPr>
            <w:tcW w:w="998" w:type="dxa"/>
            <w:vAlign w:val="bottom"/>
          </w:tcPr>
          <w:p w14:paraId="6FB2A82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4.100931</w:t>
            </w:r>
          </w:p>
        </w:tc>
        <w:tc>
          <w:tcPr>
            <w:tcW w:w="997" w:type="dxa"/>
            <w:vAlign w:val="bottom"/>
          </w:tcPr>
          <w:p w14:paraId="33E8BCC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0.436607</w:t>
            </w:r>
          </w:p>
        </w:tc>
      </w:tr>
      <w:tr w:rsidR="00196394" w:rsidRPr="00196394" w14:paraId="3ED56352" w14:textId="77777777" w:rsidTr="001D3EFE">
        <w:trPr>
          <w:trHeight w:val="225"/>
        </w:trPr>
        <w:tc>
          <w:tcPr>
            <w:tcW w:w="709" w:type="dxa"/>
            <w:vAlign w:val="bottom"/>
          </w:tcPr>
          <w:p w14:paraId="7E7DDBD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30</w:t>
            </w:r>
          </w:p>
        </w:tc>
        <w:tc>
          <w:tcPr>
            <w:tcW w:w="1134" w:type="dxa"/>
            <w:vAlign w:val="bottom"/>
          </w:tcPr>
          <w:p w14:paraId="3D68EA2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16.57906</w:t>
            </w:r>
          </w:p>
        </w:tc>
        <w:tc>
          <w:tcPr>
            <w:tcW w:w="1134" w:type="dxa"/>
            <w:vAlign w:val="bottom"/>
          </w:tcPr>
          <w:p w14:paraId="7CECD45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59.28046</w:t>
            </w:r>
          </w:p>
        </w:tc>
        <w:tc>
          <w:tcPr>
            <w:tcW w:w="1900" w:type="dxa"/>
            <w:vAlign w:val="bottom"/>
          </w:tcPr>
          <w:p w14:paraId="249A90C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6.863981</w:t>
            </w:r>
          </w:p>
        </w:tc>
        <w:tc>
          <w:tcPr>
            <w:tcW w:w="1077" w:type="dxa"/>
            <w:vAlign w:val="bottom"/>
          </w:tcPr>
          <w:p w14:paraId="58B007D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29.30270</w:t>
            </w:r>
          </w:p>
        </w:tc>
        <w:tc>
          <w:tcPr>
            <w:tcW w:w="998" w:type="dxa"/>
            <w:vAlign w:val="bottom"/>
          </w:tcPr>
          <w:p w14:paraId="742A9B9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4.124300</w:t>
            </w:r>
          </w:p>
        </w:tc>
        <w:tc>
          <w:tcPr>
            <w:tcW w:w="997" w:type="dxa"/>
            <w:vAlign w:val="bottom"/>
          </w:tcPr>
          <w:p w14:paraId="21A12A0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0.428556</w:t>
            </w:r>
          </w:p>
        </w:tc>
      </w:tr>
      <w:tr w:rsidR="00196394" w:rsidRPr="00196394" w14:paraId="2C4C8C4A" w14:textId="77777777" w:rsidTr="001D3EFE">
        <w:trPr>
          <w:trHeight w:val="225"/>
        </w:trPr>
        <w:tc>
          <w:tcPr>
            <w:tcW w:w="709" w:type="dxa"/>
            <w:vAlign w:val="bottom"/>
          </w:tcPr>
          <w:p w14:paraId="1B501D6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31</w:t>
            </w:r>
          </w:p>
        </w:tc>
        <w:tc>
          <w:tcPr>
            <w:tcW w:w="1134" w:type="dxa"/>
            <w:vAlign w:val="bottom"/>
          </w:tcPr>
          <w:p w14:paraId="6B84BF5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16.79422</w:t>
            </w:r>
          </w:p>
        </w:tc>
        <w:tc>
          <w:tcPr>
            <w:tcW w:w="1134" w:type="dxa"/>
            <w:vAlign w:val="bottom"/>
          </w:tcPr>
          <w:p w14:paraId="5EAEA03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59.07513</w:t>
            </w:r>
          </w:p>
        </w:tc>
        <w:tc>
          <w:tcPr>
            <w:tcW w:w="1900" w:type="dxa"/>
            <w:vAlign w:val="bottom"/>
          </w:tcPr>
          <w:p w14:paraId="6C46206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6.892314</w:t>
            </w:r>
          </w:p>
        </w:tc>
        <w:tc>
          <w:tcPr>
            <w:tcW w:w="1077" w:type="dxa"/>
            <w:vAlign w:val="bottom"/>
          </w:tcPr>
          <w:p w14:paraId="5955B38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29.46511</w:t>
            </w:r>
          </w:p>
        </w:tc>
        <w:tc>
          <w:tcPr>
            <w:tcW w:w="998" w:type="dxa"/>
            <w:vAlign w:val="bottom"/>
          </w:tcPr>
          <w:p w14:paraId="47D5578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4.146525</w:t>
            </w:r>
          </w:p>
        </w:tc>
        <w:tc>
          <w:tcPr>
            <w:tcW w:w="997" w:type="dxa"/>
            <w:vAlign w:val="bottom"/>
          </w:tcPr>
          <w:p w14:paraId="5E8B97D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0.420915</w:t>
            </w:r>
          </w:p>
        </w:tc>
      </w:tr>
      <w:tr w:rsidR="00196394" w:rsidRPr="00196394" w14:paraId="1C5C016C" w14:textId="77777777" w:rsidTr="001D3EFE">
        <w:trPr>
          <w:trHeight w:val="225"/>
        </w:trPr>
        <w:tc>
          <w:tcPr>
            <w:tcW w:w="709" w:type="dxa"/>
            <w:vAlign w:val="bottom"/>
          </w:tcPr>
          <w:p w14:paraId="0FAEB86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32</w:t>
            </w:r>
          </w:p>
        </w:tc>
        <w:tc>
          <w:tcPr>
            <w:tcW w:w="1134" w:type="dxa"/>
            <w:vAlign w:val="bottom"/>
          </w:tcPr>
          <w:p w14:paraId="3CE5A9E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17.00666</w:t>
            </w:r>
          </w:p>
        </w:tc>
        <w:tc>
          <w:tcPr>
            <w:tcW w:w="1134" w:type="dxa"/>
            <w:vAlign w:val="bottom"/>
          </w:tcPr>
          <w:p w14:paraId="51B4C6C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58.87995</w:t>
            </w:r>
          </w:p>
        </w:tc>
        <w:tc>
          <w:tcPr>
            <w:tcW w:w="1900" w:type="dxa"/>
            <w:vAlign w:val="bottom"/>
          </w:tcPr>
          <w:p w14:paraId="1F39DC4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6.919220</w:t>
            </w:r>
          </w:p>
        </w:tc>
        <w:tc>
          <w:tcPr>
            <w:tcW w:w="1077" w:type="dxa"/>
            <w:vAlign w:val="bottom"/>
          </w:tcPr>
          <w:p w14:paraId="09C3E3B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29.61952</w:t>
            </w:r>
          </w:p>
        </w:tc>
        <w:tc>
          <w:tcPr>
            <w:tcW w:w="998" w:type="dxa"/>
            <w:vAlign w:val="bottom"/>
          </w:tcPr>
          <w:p w14:paraId="3B0484A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4.167658</w:t>
            </w:r>
          </w:p>
        </w:tc>
        <w:tc>
          <w:tcPr>
            <w:tcW w:w="997" w:type="dxa"/>
            <w:vAlign w:val="bottom"/>
          </w:tcPr>
          <w:p w14:paraId="3760EC7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0.413652</w:t>
            </w:r>
          </w:p>
        </w:tc>
      </w:tr>
      <w:tr w:rsidR="00196394" w:rsidRPr="00196394" w14:paraId="76199BCE" w14:textId="77777777" w:rsidTr="001D3EFE">
        <w:trPr>
          <w:trHeight w:val="225"/>
        </w:trPr>
        <w:tc>
          <w:tcPr>
            <w:tcW w:w="709" w:type="dxa"/>
            <w:vAlign w:val="bottom"/>
          </w:tcPr>
          <w:p w14:paraId="10AF599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33</w:t>
            </w:r>
          </w:p>
        </w:tc>
        <w:tc>
          <w:tcPr>
            <w:tcW w:w="1134" w:type="dxa"/>
            <w:vAlign w:val="bottom"/>
          </w:tcPr>
          <w:p w14:paraId="320BAE2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17.21649</w:t>
            </w:r>
          </w:p>
        </w:tc>
        <w:tc>
          <w:tcPr>
            <w:tcW w:w="1134" w:type="dxa"/>
            <w:vAlign w:val="bottom"/>
          </w:tcPr>
          <w:p w14:paraId="0525A50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58.69453</w:t>
            </w:r>
          </w:p>
        </w:tc>
        <w:tc>
          <w:tcPr>
            <w:tcW w:w="1900" w:type="dxa"/>
            <w:vAlign w:val="bottom"/>
          </w:tcPr>
          <w:p w14:paraId="1039C01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6.944770</w:t>
            </w:r>
          </w:p>
        </w:tc>
        <w:tc>
          <w:tcPr>
            <w:tcW w:w="1077" w:type="dxa"/>
            <w:vAlign w:val="bottom"/>
          </w:tcPr>
          <w:p w14:paraId="128BCA9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29.76622</w:t>
            </w:r>
          </w:p>
        </w:tc>
        <w:tc>
          <w:tcPr>
            <w:tcW w:w="998" w:type="dxa"/>
            <w:vAlign w:val="bottom"/>
          </w:tcPr>
          <w:p w14:paraId="17E7C33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4.187735</w:t>
            </w:r>
          </w:p>
        </w:tc>
        <w:tc>
          <w:tcPr>
            <w:tcW w:w="997" w:type="dxa"/>
            <w:vAlign w:val="bottom"/>
          </w:tcPr>
          <w:p w14:paraId="3139164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0.406742</w:t>
            </w:r>
          </w:p>
        </w:tc>
      </w:tr>
      <w:tr w:rsidR="00196394" w:rsidRPr="00196394" w14:paraId="78B78FC1" w14:textId="77777777" w:rsidTr="001D3EFE">
        <w:trPr>
          <w:trHeight w:val="225"/>
        </w:trPr>
        <w:tc>
          <w:tcPr>
            <w:tcW w:w="709" w:type="dxa"/>
            <w:vAlign w:val="bottom"/>
          </w:tcPr>
          <w:p w14:paraId="4F7B162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34</w:t>
            </w:r>
          </w:p>
        </w:tc>
        <w:tc>
          <w:tcPr>
            <w:tcW w:w="1134" w:type="dxa"/>
            <w:vAlign w:val="bottom"/>
          </w:tcPr>
          <w:p w14:paraId="400D108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17.42378</w:t>
            </w:r>
          </w:p>
        </w:tc>
        <w:tc>
          <w:tcPr>
            <w:tcW w:w="1134" w:type="dxa"/>
            <w:vAlign w:val="bottom"/>
          </w:tcPr>
          <w:p w14:paraId="5041219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58.51767</w:t>
            </w:r>
          </w:p>
        </w:tc>
        <w:tc>
          <w:tcPr>
            <w:tcW w:w="1900" w:type="dxa"/>
            <w:vAlign w:val="bottom"/>
          </w:tcPr>
          <w:p w14:paraId="6DB3011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6.969162</w:t>
            </w:r>
          </w:p>
        </w:tc>
        <w:tc>
          <w:tcPr>
            <w:tcW w:w="1077" w:type="dxa"/>
            <w:vAlign w:val="bottom"/>
          </w:tcPr>
          <w:p w14:paraId="073E8C2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29.90612</w:t>
            </w:r>
          </w:p>
        </w:tc>
        <w:tc>
          <w:tcPr>
            <w:tcW w:w="998" w:type="dxa"/>
            <w:vAlign w:val="bottom"/>
          </w:tcPr>
          <w:p w14:paraId="05938D1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4.206881</w:t>
            </w:r>
          </w:p>
        </w:tc>
        <w:tc>
          <w:tcPr>
            <w:tcW w:w="997" w:type="dxa"/>
            <w:vAlign w:val="bottom"/>
          </w:tcPr>
          <w:p w14:paraId="089935F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0.400158</w:t>
            </w:r>
          </w:p>
        </w:tc>
      </w:tr>
      <w:tr w:rsidR="00196394" w:rsidRPr="00196394" w14:paraId="1EBC4396" w14:textId="77777777" w:rsidTr="001D3EFE">
        <w:trPr>
          <w:trHeight w:val="225"/>
        </w:trPr>
        <w:tc>
          <w:tcPr>
            <w:tcW w:w="709" w:type="dxa"/>
            <w:vAlign w:val="bottom"/>
          </w:tcPr>
          <w:p w14:paraId="3512CF3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35</w:t>
            </w:r>
          </w:p>
        </w:tc>
        <w:tc>
          <w:tcPr>
            <w:tcW w:w="1134" w:type="dxa"/>
            <w:vAlign w:val="bottom"/>
          </w:tcPr>
          <w:p w14:paraId="2DA3F3E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17.62864</w:t>
            </w:r>
          </w:p>
        </w:tc>
        <w:tc>
          <w:tcPr>
            <w:tcW w:w="1134" w:type="dxa"/>
            <w:vAlign w:val="bottom"/>
          </w:tcPr>
          <w:p w14:paraId="05D0C1F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58.34900</w:t>
            </w:r>
          </w:p>
        </w:tc>
        <w:tc>
          <w:tcPr>
            <w:tcW w:w="1900" w:type="dxa"/>
            <w:vAlign w:val="bottom"/>
          </w:tcPr>
          <w:p w14:paraId="34AE849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6.992414</w:t>
            </w:r>
          </w:p>
        </w:tc>
        <w:tc>
          <w:tcPr>
            <w:tcW w:w="1077" w:type="dxa"/>
            <w:vAlign w:val="bottom"/>
          </w:tcPr>
          <w:p w14:paraId="2621567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30.03957</w:t>
            </w:r>
          </w:p>
        </w:tc>
        <w:tc>
          <w:tcPr>
            <w:tcW w:w="998" w:type="dxa"/>
            <w:vAlign w:val="bottom"/>
          </w:tcPr>
          <w:p w14:paraId="67FFFE1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4.225144</w:t>
            </w:r>
          </w:p>
        </w:tc>
        <w:tc>
          <w:tcPr>
            <w:tcW w:w="997" w:type="dxa"/>
            <w:vAlign w:val="bottom"/>
          </w:tcPr>
          <w:p w14:paraId="62C445F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0.393879</w:t>
            </w:r>
          </w:p>
        </w:tc>
      </w:tr>
      <w:tr w:rsidR="00196394" w:rsidRPr="00196394" w14:paraId="1ED46F79" w14:textId="77777777" w:rsidTr="001D3EFE">
        <w:trPr>
          <w:trHeight w:val="225"/>
        </w:trPr>
        <w:tc>
          <w:tcPr>
            <w:tcW w:w="709" w:type="dxa"/>
            <w:vAlign w:val="bottom"/>
          </w:tcPr>
          <w:p w14:paraId="37798FD5"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36</w:t>
            </w:r>
          </w:p>
        </w:tc>
        <w:tc>
          <w:tcPr>
            <w:tcW w:w="1134" w:type="dxa"/>
            <w:vAlign w:val="bottom"/>
          </w:tcPr>
          <w:p w14:paraId="4D8FBD0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17.83114</w:t>
            </w:r>
          </w:p>
        </w:tc>
        <w:tc>
          <w:tcPr>
            <w:tcW w:w="1134" w:type="dxa"/>
            <w:vAlign w:val="bottom"/>
          </w:tcPr>
          <w:p w14:paraId="1E5305B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58.18804</w:t>
            </w:r>
          </w:p>
        </w:tc>
        <w:tc>
          <w:tcPr>
            <w:tcW w:w="1900" w:type="dxa"/>
            <w:vAlign w:val="bottom"/>
          </w:tcPr>
          <w:p w14:paraId="721001D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7.014600</w:t>
            </w:r>
          </w:p>
        </w:tc>
        <w:tc>
          <w:tcPr>
            <w:tcW w:w="1077" w:type="dxa"/>
            <w:vAlign w:val="bottom"/>
          </w:tcPr>
          <w:p w14:paraId="6B23A1A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30.16691</w:t>
            </w:r>
          </w:p>
        </w:tc>
        <w:tc>
          <w:tcPr>
            <w:tcW w:w="998" w:type="dxa"/>
            <w:vAlign w:val="bottom"/>
          </w:tcPr>
          <w:p w14:paraId="50FE140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4.242572</w:t>
            </w:r>
          </w:p>
        </w:tc>
        <w:tc>
          <w:tcPr>
            <w:tcW w:w="997" w:type="dxa"/>
            <w:vAlign w:val="bottom"/>
          </w:tcPr>
          <w:p w14:paraId="3E535AF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0.387883</w:t>
            </w:r>
          </w:p>
        </w:tc>
      </w:tr>
      <w:tr w:rsidR="00196394" w:rsidRPr="00196394" w14:paraId="36962ABE" w14:textId="77777777" w:rsidTr="001D3EFE">
        <w:trPr>
          <w:trHeight w:val="225"/>
        </w:trPr>
        <w:tc>
          <w:tcPr>
            <w:tcW w:w="709" w:type="dxa"/>
            <w:vAlign w:val="bottom"/>
          </w:tcPr>
          <w:p w14:paraId="56C536F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37</w:t>
            </w:r>
          </w:p>
        </w:tc>
        <w:tc>
          <w:tcPr>
            <w:tcW w:w="1134" w:type="dxa"/>
            <w:vAlign w:val="bottom"/>
          </w:tcPr>
          <w:p w14:paraId="66DAA2E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18.03137</w:t>
            </w:r>
          </w:p>
        </w:tc>
        <w:tc>
          <w:tcPr>
            <w:tcW w:w="1134" w:type="dxa"/>
            <w:vAlign w:val="bottom"/>
          </w:tcPr>
          <w:p w14:paraId="6CA87DD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58.03411</w:t>
            </w:r>
          </w:p>
        </w:tc>
        <w:tc>
          <w:tcPr>
            <w:tcW w:w="1900" w:type="dxa"/>
            <w:vAlign w:val="bottom"/>
          </w:tcPr>
          <w:p w14:paraId="16EF851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7.035825</w:t>
            </w:r>
          </w:p>
        </w:tc>
        <w:tc>
          <w:tcPr>
            <w:tcW w:w="1077" w:type="dxa"/>
            <w:vAlign w:val="bottom"/>
          </w:tcPr>
          <w:p w14:paraId="7DD2300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30.28868</w:t>
            </w:r>
          </w:p>
        </w:tc>
        <w:tc>
          <w:tcPr>
            <w:tcW w:w="998" w:type="dxa"/>
            <w:vAlign w:val="bottom"/>
          </w:tcPr>
          <w:p w14:paraId="038A5B5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4.259237</w:t>
            </w:r>
          </w:p>
        </w:tc>
        <w:tc>
          <w:tcPr>
            <w:tcW w:w="997" w:type="dxa"/>
            <w:vAlign w:val="bottom"/>
          </w:tcPr>
          <w:p w14:paraId="6DDF9CF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0.382152</w:t>
            </w:r>
          </w:p>
        </w:tc>
      </w:tr>
      <w:tr w:rsidR="00196394" w:rsidRPr="00196394" w14:paraId="3A99AA39" w14:textId="77777777" w:rsidTr="001D3EFE">
        <w:trPr>
          <w:trHeight w:val="225"/>
        </w:trPr>
        <w:tc>
          <w:tcPr>
            <w:tcW w:w="709" w:type="dxa"/>
            <w:vAlign w:val="bottom"/>
          </w:tcPr>
          <w:p w14:paraId="39F281A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38</w:t>
            </w:r>
          </w:p>
        </w:tc>
        <w:tc>
          <w:tcPr>
            <w:tcW w:w="1134" w:type="dxa"/>
            <w:vAlign w:val="bottom"/>
          </w:tcPr>
          <w:p w14:paraId="2765D51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18.22940</w:t>
            </w:r>
          </w:p>
        </w:tc>
        <w:tc>
          <w:tcPr>
            <w:tcW w:w="1134" w:type="dxa"/>
            <w:vAlign w:val="bottom"/>
          </w:tcPr>
          <w:p w14:paraId="08ABB36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57.88684</w:t>
            </w:r>
          </w:p>
        </w:tc>
        <w:tc>
          <w:tcPr>
            <w:tcW w:w="1900" w:type="dxa"/>
            <w:vAlign w:val="bottom"/>
          </w:tcPr>
          <w:p w14:paraId="3E0D980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7.056126</w:t>
            </w:r>
          </w:p>
        </w:tc>
        <w:tc>
          <w:tcPr>
            <w:tcW w:w="1077" w:type="dxa"/>
            <w:vAlign w:val="bottom"/>
          </w:tcPr>
          <w:p w14:paraId="2A8D63A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30.40518</w:t>
            </w:r>
          </w:p>
        </w:tc>
        <w:tc>
          <w:tcPr>
            <w:tcW w:w="998" w:type="dxa"/>
            <w:vAlign w:val="bottom"/>
          </w:tcPr>
          <w:p w14:paraId="0D35298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4.275181</w:t>
            </w:r>
          </w:p>
        </w:tc>
        <w:tc>
          <w:tcPr>
            <w:tcW w:w="997" w:type="dxa"/>
            <w:vAlign w:val="bottom"/>
          </w:tcPr>
          <w:p w14:paraId="4B87FA4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0.376669</w:t>
            </w:r>
          </w:p>
        </w:tc>
      </w:tr>
      <w:tr w:rsidR="00196394" w:rsidRPr="00196394" w14:paraId="7FB1CAE1" w14:textId="77777777" w:rsidTr="001D3EFE">
        <w:trPr>
          <w:trHeight w:val="225"/>
        </w:trPr>
        <w:tc>
          <w:tcPr>
            <w:tcW w:w="709" w:type="dxa"/>
            <w:vAlign w:val="bottom"/>
          </w:tcPr>
          <w:p w14:paraId="34240F2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39</w:t>
            </w:r>
          </w:p>
        </w:tc>
        <w:tc>
          <w:tcPr>
            <w:tcW w:w="1134" w:type="dxa"/>
            <w:vAlign w:val="bottom"/>
          </w:tcPr>
          <w:p w14:paraId="6666C2E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18.42530</w:t>
            </w:r>
          </w:p>
        </w:tc>
        <w:tc>
          <w:tcPr>
            <w:tcW w:w="1134" w:type="dxa"/>
            <w:vAlign w:val="bottom"/>
          </w:tcPr>
          <w:p w14:paraId="0F4F1EE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57.74584</w:t>
            </w:r>
          </w:p>
        </w:tc>
        <w:tc>
          <w:tcPr>
            <w:tcW w:w="1900" w:type="dxa"/>
            <w:vAlign w:val="bottom"/>
          </w:tcPr>
          <w:p w14:paraId="69619D1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7.075563</w:t>
            </w:r>
          </w:p>
        </w:tc>
        <w:tc>
          <w:tcPr>
            <w:tcW w:w="1077" w:type="dxa"/>
            <w:vAlign w:val="bottom"/>
          </w:tcPr>
          <w:p w14:paraId="60D39FD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30.51673</w:t>
            </w:r>
          </w:p>
        </w:tc>
        <w:tc>
          <w:tcPr>
            <w:tcW w:w="998" w:type="dxa"/>
            <w:vAlign w:val="bottom"/>
          </w:tcPr>
          <w:p w14:paraId="31A8E9C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4.290447</w:t>
            </w:r>
          </w:p>
        </w:tc>
        <w:tc>
          <w:tcPr>
            <w:tcW w:w="997" w:type="dxa"/>
            <w:vAlign w:val="bottom"/>
          </w:tcPr>
          <w:p w14:paraId="381E5BB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0.371418</w:t>
            </w:r>
          </w:p>
        </w:tc>
      </w:tr>
      <w:tr w:rsidR="00196394" w:rsidRPr="00196394" w14:paraId="4081C5F1" w14:textId="77777777" w:rsidTr="001D3EFE">
        <w:trPr>
          <w:trHeight w:val="225"/>
        </w:trPr>
        <w:tc>
          <w:tcPr>
            <w:tcW w:w="709" w:type="dxa"/>
            <w:vAlign w:val="bottom"/>
          </w:tcPr>
          <w:p w14:paraId="62C1118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40</w:t>
            </w:r>
          </w:p>
        </w:tc>
        <w:tc>
          <w:tcPr>
            <w:tcW w:w="1134" w:type="dxa"/>
            <w:vAlign w:val="bottom"/>
          </w:tcPr>
          <w:p w14:paraId="23CB12C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18.61914</w:t>
            </w:r>
          </w:p>
        </w:tc>
        <w:tc>
          <w:tcPr>
            <w:tcW w:w="1134" w:type="dxa"/>
            <w:vAlign w:val="bottom"/>
          </w:tcPr>
          <w:p w14:paraId="409C643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57.61065</w:t>
            </w:r>
          </w:p>
        </w:tc>
        <w:tc>
          <w:tcPr>
            <w:tcW w:w="1900" w:type="dxa"/>
            <w:vAlign w:val="bottom"/>
          </w:tcPr>
          <w:p w14:paraId="4ABD587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7.094202</w:t>
            </w:r>
          </w:p>
        </w:tc>
        <w:tc>
          <w:tcPr>
            <w:tcW w:w="1077" w:type="dxa"/>
            <w:vAlign w:val="bottom"/>
          </w:tcPr>
          <w:p w14:paraId="5CF88A5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30.62368</w:t>
            </w:r>
          </w:p>
        </w:tc>
        <w:tc>
          <w:tcPr>
            <w:tcW w:w="998" w:type="dxa"/>
            <w:vAlign w:val="bottom"/>
          </w:tcPr>
          <w:p w14:paraId="45DF86F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4.305084</w:t>
            </w:r>
          </w:p>
        </w:tc>
        <w:tc>
          <w:tcPr>
            <w:tcW w:w="997" w:type="dxa"/>
            <w:vAlign w:val="bottom"/>
          </w:tcPr>
          <w:p w14:paraId="2B49926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0.366384</w:t>
            </w:r>
          </w:p>
        </w:tc>
      </w:tr>
      <w:tr w:rsidR="00196394" w:rsidRPr="00196394" w14:paraId="69CDDA60" w14:textId="77777777" w:rsidTr="001D3EFE">
        <w:trPr>
          <w:trHeight w:val="225"/>
        </w:trPr>
        <w:tc>
          <w:tcPr>
            <w:tcW w:w="709" w:type="dxa"/>
            <w:vAlign w:val="bottom"/>
          </w:tcPr>
          <w:p w14:paraId="4D93908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41</w:t>
            </w:r>
          </w:p>
        </w:tc>
        <w:tc>
          <w:tcPr>
            <w:tcW w:w="1134" w:type="dxa"/>
            <w:vAlign w:val="bottom"/>
          </w:tcPr>
          <w:p w14:paraId="311D87E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18.81099</w:t>
            </w:r>
          </w:p>
        </w:tc>
        <w:tc>
          <w:tcPr>
            <w:tcW w:w="1134" w:type="dxa"/>
            <w:vAlign w:val="bottom"/>
          </w:tcPr>
          <w:p w14:paraId="54F38D7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57.48095</w:t>
            </w:r>
          </w:p>
        </w:tc>
        <w:tc>
          <w:tcPr>
            <w:tcW w:w="1900" w:type="dxa"/>
            <w:vAlign w:val="bottom"/>
          </w:tcPr>
          <w:p w14:paraId="1E872BA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7.112082</w:t>
            </w:r>
          </w:p>
        </w:tc>
        <w:tc>
          <w:tcPr>
            <w:tcW w:w="1077" w:type="dxa"/>
            <w:vAlign w:val="bottom"/>
          </w:tcPr>
          <w:p w14:paraId="42A2978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30.72629</w:t>
            </w:r>
          </w:p>
        </w:tc>
        <w:tc>
          <w:tcPr>
            <w:tcW w:w="998" w:type="dxa"/>
            <w:vAlign w:val="bottom"/>
          </w:tcPr>
          <w:p w14:paraId="729D266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4.319127</w:t>
            </w:r>
          </w:p>
        </w:tc>
        <w:tc>
          <w:tcPr>
            <w:tcW w:w="997" w:type="dxa"/>
            <w:vAlign w:val="bottom"/>
          </w:tcPr>
          <w:p w14:paraId="11D66AD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0.361555</w:t>
            </w:r>
          </w:p>
        </w:tc>
      </w:tr>
      <w:tr w:rsidR="00196394" w:rsidRPr="00196394" w14:paraId="1F66C995" w14:textId="77777777" w:rsidTr="001D3EFE">
        <w:trPr>
          <w:trHeight w:val="225"/>
        </w:trPr>
        <w:tc>
          <w:tcPr>
            <w:tcW w:w="709" w:type="dxa"/>
            <w:vAlign w:val="bottom"/>
          </w:tcPr>
          <w:p w14:paraId="193F830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42</w:t>
            </w:r>
          </w:p>
        </w:tc>
        <w:tc>
          <w:tcPr>
            <w:tcW w:w="1134" w:type="dxa"/>
            <w:vAlign w:val="bottom"/>
          </w:tcPr>
          <w:p w14:paraId="3492311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19.00089</w:t>
            </w:r>
          </w:p>
        </w:tc>
        <w:tc>
          <w:tcPr>
            <w:tcW w:w="1134" w:type="dxa"/>
            <w:vAlign w:val="bottom"/>
          </w:tcPr>
          <w:p w14:paraId="6772ADE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57.35642</w:t>
            </w:r>
          </w:p>
        </w:tc>
        <w:tc>
          <w:tcPr>
            <w:tcW w:w="1900" w:type="dxa"/>
            <w:vAlign w:val="bottom"/>
          </w:tcPr>
          <w:p w14:paraId="3587442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7.129250</w:t>
            </w:r>
          </w:p>
        </w:tc>
        <w:tc>
          <w:tcPr>
            <w:tcW w:w="1077" w:type="dxa"/>
            <w:vAlign w:val="bottom"/>
          </w:tcPr>
          <w:p w14:paraId="214D501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30.82480</w:t>
            </w:r>
          </w:p>
        </w:tc>
        <w:tc>
          <w:tcPr>
            <w:tcW w:w="998" w:type="dxa"/>
            <w:vAlign w:val="bottom"/>
          </w:tcPr>
          <w:p w14:paraId="2E06AC1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4.332609</w:t>
            </w:r>
          </w:p>
        </w:tc>
        <w:tc>
          <w:tcPr>
            <w:tcW w:w="997" w:type="dxa"/>
            <w:vAlign w:val="bottom"/>
          </w:tcPr>
          <w:p w14:paraId="5103F1F9"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0.356918</w:t>
            </w:r>
          </w:p>
        </w:tc>
      </w:tr>
      <w:tr w:rsidR="00196394" w:rsidRPr="00196394" w14:paraId="018F8219" w14:textId="77777777" w:rsidTr="001D3EFE">
        <w:trPr>
          <w:trHeight w:val="225"/>
        </w:trPr>
        <w:tc>
          <w:tcPr>
            <w:tcW w:w="709" w:type="dxa"/>
            <w:vAlign w:val="bottom"/>
          </w:tcPr>
          <w:p w14:paraId="455010B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43</w:t>
            </w:r>
          </w:p>
        </w:tc>
        <w:tc>
          <w:tcPr>
            <w:tcW w:w="1134" w:type="dxa"/>
            <w:vAlign w:val="bottom"/>
          </w:tcPr>
          <w:p w14:paraId="2B9E80D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19.18892</w:t>
            </w:r>
          </w:p>
        </w:tc>
        <w:tc>
          <w:tcPr>
            <w:tcW w:w="1134" w:type="dxa"/>
            <w:vAlign w:val="bottom"/>
          </w:tcPr>
          <w:p w14:paraId="7AC2A18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57.23674</w:t>
            </w:r>
          </w:p>
        </w:tc>
        <w:tc>
          <w:tcPr>
            <w:tcW w:w="1900" w:type="dxa"/>
            <w:vAlign w:val="bottom"/>
          </w:tcPr>
          <w:p w14:paraId="17BCCDC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7.145750</w:t>
            </w:r>
          </w:p>
        </w:tc>
        <w:tc>
          <w:tcPr>
            <w:tcW w:w="1077" w:type="dxa"/>
            <w:vAlign w:val="bottom"/>
          </w:tcPr>
          <w:p w14:paraId="412F3B9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30.91949</w:t>
            </w:r>
          </w:p>
        </w:tc>
        <w:tc>
          <w:tcPr>
            <w:tcW w:w="998" w:type="dxa"/>
            <w:vAlign w:val="bottom"/>
          </w:tcPr>
          <w:p w14:paraId="4C0EB43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4.345567</w:t>
            </w:r>
          </w:p>
        </w:tc>
        <w:tc>
          <w:tcPr>
            <w:tcW w:w="997" w:type="dxa"/>
            <w:vAlign w:val="bottom"/>
          </w:tcPr>
          <w:p w14:paraId="6B24E5C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0.352461</w:t>
            </w:r>
          </w:p>
        </w:tc>
      </w:tr>
      <w:tr w:rsidR="00196394" w:rsidRPr="00196394" w14:paraId="3E21C271" w14:textId="77777777" w:rsidTr="001D3EFE">
        <w:trPr>
          <w:trHeight w:val="225"/>
        </w:trPr>
        <w:tc>
          <w:tcPr>
            <w:tcW w:w="709" w:type="dxa"/>
            <w:vAlign w:val="bottom"/>
          </w:tcPr>
          <w:p w14:paraId="797EB02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44</w:t>
            </w:r>
          </w:p>
        </w:tc>
        <w:tc>
          <w:tcPr>
            <w:tcW w:w="1134" w:type="dxa"/>
            <w:vAlign w:val="bottom"/>
          </w:tcPr>
          <w:p w14:paraId="0C38B56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19.37513</w:t>
            </w:r>
          </w:p>
        </w:tc>
        <w:tc>
          <w:tcPr>
            <w:tcW w:w="1134" w:type="dxa"/>
            <w:vAlign w:val="bottom"/>
          </w:tcPr>
          <w:p w14:paraId="76948270"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57.12164</w:t>
            </w:r>
          </w:p>
        </w:tc>
        <w:tc>
          <w:tcPr>
            <w:tcW w:w="1900" w:type="dxa"/>
            <w:vAlign w:val="bottom"/>
          </w:tcPr>
          <w:p w14:paraId="3A5D083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7.161617</w:t>
            </w:r>
          </w:p>
        </w:tc>
        <w:tc>
          <w:tcPr>
            <w:tcW w:w="1077" w:type="dxa"/>
            <w:vAlign w:val="bottom"/>
          </w:tcPr>
          <w:p w14:paraId="1E10CD7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31.01054</w:t>
            </w:r>
          </w:p>
        </w:tc>
        <w:tc>
          <w:tcPr>
            <w:tcW w:w="998" w:type="dxa"/>
            <w:vAlign w:val="bottom"/>
          </w:tcPr>
          <w:p w14:paraId="05A743D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4.358029</w:t>
            </w:r>
          </w:p>
        </w:tc>
        <w:tc>
          <w:tcPr>
            <w:tcW w:w="997" w:type="dxa"/>
            <w:vAlign w:val="bottom"/>
          </w:tcPr>
          <w:p w14:paraId="7CE37C3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0.348175</w:t>
            </w:r>
          </w:p>
        </w:tc>
      </w:tr>
      <w:tr w:rsidR="00196394" w:rsidRPr="00196394" w14:paraId="5155CD92" w14:textId="77777777" w:rsidTr="001D3EFE">
        <w:trPr>
          <w:trHeight w:val="225"/>
        </w:trPr>
        <w:tc>
          <w:tcPr>
            <w:tcW w:w="709" w:type="dxa"/>
            <w:vAlign w:val="bottom"/>
          </w:tcPr>
          <w:p w14:paraId="302D4F2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45</w:t>
            </w:r>
          </w:p>
        </w:tc>
        <w:tc>
          <w:tcPr>
            <w:tcW w:w="1134" w:type="dxa"/>
            <w:vAlign w:val="bottom"/>
          </w:tcPr>
          <w:p w14:paraId="5543614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19.55956</w:t>
            </w:r>
          </w:p>
        </w:tc>
        <w:tc>
          <w:tcPr>
            <w:tcW w:w="1134" w:type="dxa"/>
            <w:vAlign w:val="bottom"/>
          </w:tcPr>
          <w:p w14:paraId="14F83BF6"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57.01086</w:t>
            </w:r>
          </w:p>
        </w:tc>
        <w:tc>
          <w:tcPr>
            <w:tcW w:w="1900" w:type="dxa"/>
            <w:vAlign w:val="bottom"/>
          </w:tcPr>
          <w:p w14:paraId="12210B4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7.176889</w:t>
            </w:r>
          </w:p>
        </w:tc>
        <w:tc>
          <w:tcPr>
            <w:tcW w:w="1077" w:type="dxa"/>
            <w:vAlign w:val="bottom"/>
          </w:tcPr>
          <w:p w14:paraId="18BB9F5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31.09818</w:t>
            </w:r>
          </w:p>
        </w:tc>
        <w:tc>
          <w:tcPr>
            <w:tcW w:w="998" w:type="dxa"/>
            <w:vAlign w:val="bottom"/>
          </w:tcPr>
          <w:p w14:paraId="70DD2EB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4.370023</w:t>
            </w:r>
          </w:p>
        </w:tc>
        <w:tc>
          <w:tcPr>
            <w:tcW w:w="997" w:type="dxa"/>
            <w:vAlign w:val="bottom"/>
          </w:tcPr>
          <w:p w14:paraId="7056E9D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0.344050</w:t>
            </w:r>
          </w:p>
        </w:tc>
      </w:tr>
      <w:tr w:rsidR="00196394" w:rsidRPr="00196394" w14:paraId="5817C67C" w14:textId="77777777" w:rsidTr="001D3EFE">
        <w:trPr>
          <w:trHeight w:val="225"/>
        </w:trPr>
        <w:tc>
          <w:tcPr>
            <w:tcW w:w="709" w:type="dxa"/>
            <w:vAlign w:val="bottom"/>
          </w:tcPr>
          <w:p w14:paraId="63BC4C9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46</w:t>
            </w:r>
          </w:p>
        </w:tc>
        <w:tc>
          <w:tcPr>
            <w:tcW w:w="1134" w:type="dxa"/>
            <w:vAlign w:val="bottom"/>
          </w:tcPr>
          <w:p w14:paraId="49D3A5B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19.74226</w:t>
            </w:r>
          </w:p>
        </w:tc>
        <w:tc>
          <w:tcPr>
            <w:tcW w:w="1134" w:type="dxa"/>
            <w:vAlign w:val="bottom"/>
          </w:tcPr>
          <w:p w14:paraId="5789E574"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56.90416</w:t>
            </w:r>
          </w:p>
        </w:tc>
        <w:tc>
          <w:tcPr>
            <w:tcW w:w="1900" w:type="dxa"/>
            <w:vAlign w:val="bottom"/>
          </w:tcPr>
          <w:p w14:paraId="603469E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7.191599</w:t>
            </w:r>
          </w:p>
        </w:tc>
        <w:tc>
          <w:tcPr>
            <w:tcW w:w="1077" w:type="dxa"/>
            <w:vAlign w:val="bottom"/>
          </w:tcPr>
          <w:p w14:paraId="55CFD02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31.18259</w:t>
            </w:r>
          </w:p>
        </w:tc>
        <w:tc>
          <w:tcPr>
            <w:tcW w:w="998" w:type="dxa"/>
            <w:vAlign w:val="bottom"/>
          </w:tcPr>
          <w:p w14:paraId="2071776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4.381575</w:t>
            </w:r>
          </w:p>
        </w:tc>
        <w:tc>
          <w:tcPr>
            <w:tcW w:w="997" w:type="dxa"/>
            <w:vAlign w:val="bottom"/>
          </w:tcPr>
          <w:p w14:paraId="3BFF9C31"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0.340077</w:t>
            </w:r>
          </w:p>
        </w:tc>
      </w:tr>
      <w:tr w:rsidR="00196394" w:rsidRPr="00196394" w14:paraId="79F2291C" w14:textId="77777777" w:rsidTr="001D3EFE">
        <w:trPr>
          <w:trHeight w:val="225"/>
        </w:trPr>
        <w:tc>
          <w:tcPr>
            <w:tcW w:w="709" w:type="dxa"/>
            <w:vAlign w:val="bottom"/>
          </w:tcPr>
          <w:p w14:paraId="2326763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47</w:t>
            </w:r>
          </w:p>
        </w:tc>
        <w:tc>
          <w:tcPr>
            <w:tcW w:w="1134" w:type="dxa"/>
            <w:vAlign w:val="bottom"/>
          </w:tcPr>
          <w:p w14:paraId="1591D66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19.92329</w:t>
            </w:r>
          </w:p>
        </w:tc>
        <w:tc>
          <w:tcPr>
            <w:tcW w:w="1134" w:type="dxa"/>
            <w:vAlign w:val="bottom"/>
          </w:tcPr>
          <w:p w14:paraId="16DBE12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56.80132</w:t>
            </w:r>
          </w:p>
        </w:tc>
        <w:tc>
          <w:tcPr>
            <w:tcW w:w="1900" w:type="dxa"/>
            <w:vAlign w:val="bottom"/>
          </w:tcPr>
          <w:p w14:paraId="0C594892"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7.205776</w:t>
            </w:r>
          </w:p>
        </w:tc>
        <w:tc>
          <w:tcPr>
            <w:tcW w:w="1077" w:type="dxa"/>
            <w:vAlign w:val="bottom"/>
          </w:tcPr>
          <w:p w14:paraId="5841D3B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31.26395</w:t>
            </w:r>
          </w:p>
        </w:tc>
        <w:tc>
          <w:tcPr>
            <w:tcW w:w="998" w:type="dxa"/>
            <w:vAlign w:val="bottom"/>
          </w:tcPr>
          <w:p w14:paraId="7064FD88"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4.392709</w:t>
            </w:r>
          </w:p>
        </w:tc>
        <w:tc>
          <w:tcPr>
            <w:tcW w:w="997" w:type="dxa"/>
            <w:vAlign w:val="bottom"/>
          </w:tcPr>
          <w:p w14:paraId="6D5F3E9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0.336248</w:t>
            </w:r>
          </w:p>
        </w:tc>
      </w:tr>
      <w:tr w:rsidR="00196394" w:rsidRPr="00196394" w14:paraId="04C7E9A9" w14:textId="77777777" w:rsidTr="001D3EFE">
        <w:trPr>
          <w:trHeight w:val="225"/>
        </w:trPr>
        <w:tc>
          <w:tcPr>
            <w:tcW w:w="709" w:type="dxa"/>
            <w:vAlign w:val="bottom"/>
          </w:tcPr>
          <w:p w14:paraId="5A1FFEC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48</w:t>
            </w:r>
          </w:p>
        </w:tc>
        <w:tc>
          <w:tcPr>
            <w:tcW w:w="1134" w:type="dxa"/>
            <w:vAlign w:val="bottom"/>
          </w:tcPr>
          <w:p w14:paraId="187EBA0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20.10270</w:t>
            </w:r>
          </w:p>
        </w:tc>
        <w:tc>
          <w:tcPr>
            <w:tcW w:w="1134" w:type="dxa"/>
            <w:vAlign w:val="bottom"/>
          </w:tcPr>
          <w:p w14:paraId="50B3FAF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56.70214</w:t>
            </w:r>
          </w:p>
        </w:tc>
        <w:tc>
          <w:tcPr>
            <w:tcW w:w="1900" w:type="dxa"/>
            <w:vAlign w:val="bottom"/>
          </w:tcPr>
          <w:p w14:paraId="23B057D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7.219449</w:t>
            </w:r>
          </w:p>
        </w:tc>
        <w:tc>
          <w:tcPr>
            <w:tcW w:w="1077" w:type="dxa"/>
            <w:vAlign w:val="bottom"/>
          </w:tcPr>
          <w:p w14:paraId="3F27633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31.34241</w:t>
            </w:r>
          </w:p>
        </w:tc>
        <w:tc>
          <w:tcPr>
            <w:tcW w:w="998" w:type="dxa"/>
            <w:vAlign w:val="bottom"/>
          </w:tcPr>
          <w:p w14:paraId="651736E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4.403447</w:t>
            </w:r>
          </w:p>
        </w:tc>
        <w:tc>
          <w:tcPr>
            <w:tcW w:w="997" w:type="dxa"/>
            <w:vAlign w:val="bottom"/>
          </w:tcPr>
          <w:p w14:paraId="46A360D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0.332555</w:t>
            </w:r>
          </w:p>
        </w:tc>
      </w:tr>
      <w:tr w:rsidR="00196394" w:rsidRPr="00196394" w14:paraId="561EBD3D" w14:textId="77777777" w:rsidTr="001D3EFE">
        <w:trPr>
          <w:trHeight w:val="225"/>
        </w:trPr>
        <w:tc>
          <w:tcPr>
            <w:tcW w:w="709" w:type="dxa"/>
            <w:vAlign w:val="bottom"/>
          </w:tcPr>
          <w:p w14:paraId="045BB70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49</w:t>
            </w:r>
          </w:p>
        </w:tc>
        <w:tc>
          <w:tcPr>
            <w:tcW w:w="1134" w:type="dxa"/>
            <w:vAlign w:val="bottom"/>
          </w:tcPr>
          <w:p w14:paraId="4D89A86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20.28051</w:t>
            </w:r>
          </w:p>
        </w:tc>
        <w:tc>
          <w:tcPr>
            <w:tcW w:w="1134" w:type="dxa"/>
            <w:vAlign w:val="bottom"/>
          </w:tcPr>
          <w:p w14:paraId="350EC3A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56.60642</w:t>
            </w:r>
          </w:p>
        </w:tc>
        <w:tc>
          <w:tcPr>
            <w:tcW w:w="1900" w:type="dxa"/>
            <w:vAlign w:val="bottom"/>
          </w:tcPr>
          <w:p w14:paraId="12757D2C"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7.232646</w:t>
            </w:r>
          </w:p>
        </w:tc>
        <w:tc>
          <w:tcPr>
            <w:tcW w:w="1077" w:type="dxa"/>
            <w:vAlign w:val="bottom"/>
          </w:tcPr>
          <w:p w14:paraId="404FB2BD"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31.41814</w:t>
            </w:r>
          </w:p>
        </w:tc>
        <w:tc>
          <w:tcPr>
            <w:tcW w:w="998" w:type="dxa"/>
            <w:vAlign w:val="bottom"/>
          </w:tcPr>
          <w:p w14:paraId="4C88C78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4.413811</w:t>
            </w:r>
          </w:p>
        </w:tc>
        <w:tc>
          <w:tcPr>
            <w:tcW w:w="997" w:type="dxa"/>
            <w:vAlign w:val="bottom"/>
          </w:tcPr>
          <w:p w14:paraId="365AD80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0.328990</w:t>
            </w:r>
          </w:p>
        </w:tc>
      </w:tr>
      <w:tr w:rsidR="00196394" w:rsidRPr="00196394" w14:paraId="2F401F6C" w14:textId="77777777" w:rsidTr="001D3EFE">
        <w:trPr>
          <w:trHeight w:val="225"/>
        </w:trPr>
        <w:tc>
          <w:tcPr>
            <w:tcW w:w="709" w:type="dxa"/>
            <w:vAlign w:val="bottom"/>
          </w:tcPr>
          <w:p w14:paraId="744EC38B"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50</w:t>
            </w:r>
          </w:p>
        </w:tc>
        <w:tc>
          <w:tcPr>
            <w:tcW w:w="1134" w:type="dxa"/>
            <w:vAlign w:val="bottom"/>
          </w:tcPr>
          <w:p w14:paraId="0CB0AB67"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20.45678</w:t>
            </w:r>
          </w:p>
        </w:tc>
        <w:tc>
          <w:tcPr>
            <w:tcW w:w="1134" w:type="dxa"/>
            <w:vAlign w:val="bottom"/>
          </w:tcPr>
          <w:p w14:paraId="70AC444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 56.51398</w:t>
            </w:r>
          </w:p>
        </w:tc>
        <w:tc>
          <w:tcPr>
            <w:tcW w:w="1900" w:type="dxa"/>
            <w:vAlign w:val="bottom"/>
          </w:tcPr>
          <w:p w14:paraId="1BC4BBBA"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7.245389</w:t>
            </w:r>
          </w:p>
        </w:tc>
        <w:tc>
          <w:tcPr>
            <w:tcW w:w="1077" w:type="dxa"/>
            <w:vAlign w:val="bottom"/>
          </w:tcPr>
          <w:p w14:paraId="65629753"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31.49126</w:t>
            </w:r>
          </w:p>
        </w:tc>
        <w:tc>
          <w:tcPr>
            <w:tcW w:w="998" w:type="dxa"/>
            <w:vAlign w:val="bottom"/>
          </w:tcPr>
          <w:p w14:paraId="1254334E"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4.423819</w:t>
            </w:r>
          </w:p>
        </w:tc>
        <w:tc>
          <w:tcPr>
            <w:tcW w:w="997" w:type="dxa"/>
            <w:vAlign w:val="bottom"/>
          </w:tcPr>
          <w:p w14:paraId="4340FD3F" w14:textId="77777777" w:rsidR="00196394" w:rsidRPr="00196394" w:rsidRDefault="00196394" w:rsidP="001D3EFE">
            <w:pPr>
              <w:autoSpaceDE w:val="0"/>
              <w:autoSpaceDN w:val="0"/>
              <w:adjustRightInd w:val="0"/>
              <w:spacing w:after="0" w:line="276" w:lineRule="auto"/>
              <w:jc w:val="center"/>
              <w:rPr>
                <w:rFonts w:ascii="Times New Roman" w:hAnsi="Times New Roman" w:cs="Times New Roman"/>
                <w:color w:val="000000" w:themeColor="text1"/>
                <w:sz w:val="24"/>
                <w:szCs w:val="24"/>
                <w:lang w:val="en-ID"/>
              </w:rPr>
            </w:pPr>
            <w:r w:rsidRPr="00196394">
              <w:rPr>
                <w:rFonts w:ascii="Times New Roman" w:hAnsi="Times New Roman" w:cs="Times New Roman"/>
                <w:color w:val="000000" w:themeColor="text1"/>
                <w:sz w:val="24"/>
                <w:szCs w:val="24"/>
                <w:lang w:val="en-ID"/>
              </w:rPr>
              <w:t>0.325548</w:t>
            </w:r>
          </w:p>
        </w:tc>
      </w:tr>
    </w:tbl>
    <w:p w14:paraId="4A023B4A" w14:textId="77777777" w:rsidR="00196394" w:rsidRPr="00A05E3B" w:rsidRDefault="00196394" w:rsidP="0003448A">
      <w:pPr>
        <w:spacing w:line="276" w:lineRule="auto"/>
        <w:ind w:left="426" w:firstLine="294"/>
        <w:rPr>
          <w:rFonts w:ascii="Times New Roman" w:hAnsi="Times New Roman" w:cs="Times New Roman"/>
          <w:color w:val="000000" w:themeColor="text1"/>
          <w:sz w:val="20"/>
          <w:szCs w:val="20"/>
        </w:rPr>
      </w:pPr>
      <w:r w:rsidRPr="00A05E3B">
        <w:rPr>
          <w:rFonts w:ascii="Times New Roman" w:hAnsi="Times New Roman" w:cs="Times New Roman"/>
          <w:color w:val="000000" w:themeColor="text1"/>
          <w:sz w:val="20"/>
          <w:szCs w:val="20"/>
        </w:rPr>
        <w:t>Sumber : Hasil olah data Eviews 10</w:t>
      </w:r>
    </w:p>
    <w:p w14:paraId="52A9638B"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Berdasarkan hasil analisis </w:t>
      </w:r>
      <w:r w:rsidRPr="00196394">
        <w:rPr>
          <w:rFonts w:ascii="Times New Roman" w:hAnsi="Times New Roman" w:cs="Times New Roman"/>
          <w:i/>
          <w:iCs/>
          <w:color w:val="000000" w:themeColor="text1"/>
          <w:sz w:val="24"/>
          <w:szCs w:val="24"/>
        </w:rPr>
        <w:t>Variance Decomposition</w:t>
      </w:r>
      <w:r w:rsidRPr="00196394">
        <w:rPr>
          <w:rFonts w:ascii="Times New Roman" w:hAnsi="Times New Roman" w:cs="Times New Roman"/>
          <w:color w:val="000000" w:themeColor="text1"/>
          <w:sz w:val="24"/>
          <w:szCs w:val="24"/>
        </w:rPr>
        <w:t xml:space="preserve"> diatas dapat diketahui bahwa yang mempengaruhi perubahan variabel IPI atas perkembangan ekonomi Indonesia yaitu kontribusi variabel IPI itu sendiri dengan nilai kontribusi 100% pada periode awal, namun mengalami penurunan hingga pada angka 56,5% diakhir periode. Selanjutnya pada variabel pengaruh </w:t>
      </w:r>
      <w:r w:rsidRPr="00196394">
        <w:rPr>
          <w:rFonts w:ascii="Times New Roman" w:hAnsi="Times New Roman" w:cs="Times New Roman"/>
          <w:i/>
          <w:iCs/>
          <w:color w:val="000000" w:themeColor="text1"/>
          <w:sz w:val="24"/>
          <w:szCs w:val="24"/>
        </w:rPr>
        <w:t>financial crunch</w:t>
      </w:r>
      <w:r w:rsidRPr="00196394">
        <w:rPr>
          <w:rFonts w:ascii="Times New Roman" w:hAnsi="Times New Roman" w:cs="Times New Roman"/>
          <w:color w:val="000000" w:themeColor="text1"/>
          <w:sz w:val="24"/>
          <w:szCs w:val="24"/>
        </w:rPr>
        <w:t xml:space="preserve"> pada bank syariah yaitu </w:t>
      </w:r>
      <w:r w:rsidRPr="00196394">
        <w:rPr>
          <w:rFonts w:ascii="Times New Roman" w:hAnsi="Times New Roman" w:cs="Times New Roman"/>
          <w:i/>
          <w:iCs/>
          <w:color w:val="000000" w:themeColor="text1"/>
          <w:sz w:val="24"/>
          <w:szCs w:val="24"/>
        </w:rPr>
        <w:t>Non Performing Financing</w:t>
      </w:r>
      <w:r w:rsidRPr="00196394">
        <w:rPr>
          <w:rFonts w:ascii="Times New Roman" w:hAnsi="Times New Roman" w:cs="Times New Roman"/>
          <w:color w:val="000000" w:themeColor="text1"/>
          <w:sz w:val="24"/>
          <w:szCs w:val="24"/>
        </w:rPr>
        <w:t xml:space="preserve"> (NPF), Dana Pihak Ketiga (DPK), dan </w:t>
      </w:r>
      <w:r w:rsidRPr="00196394">
        <w:rPr>
          <w:rFonts w:ascii="Times New Roman" w:hAnsi="Times New Roman" w:cs="Times New Roman"/>
          <w:i/>
          <w:iCs/>
          <w:color w:val="000000" w:themeColor="text1"/>
          <w:sz w:val="24"/>
          <w:szCs w:val="24"/>
        </w:rPr>
        <w:t>Financing To Deposit Ratio</w:t>
      </w:r>
      <w:r w:rsidRPr="00196394">
        <w:rPr>
          <w:rFonts w:ascii="Times New Roman" w:hAnsi="Times New Roman" w:cs="Times New Roman"/>
          <w:color w:val="000000" w:themeColor="text1"/>
          <w:sz w:val="24"/>
          <w:szCs w:val="24"/>
        </w:rPr>
        <w:t xml:space="preserve"> (FDR) dengan masing-masing variabel memiliki rata-rata kontribusi sebesar 26.2022, 0.508305, dan 3.689712.</w:t>
      </w:r>
    </w:p>
    <w:p w14:paraId="475CA748"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Dengan demikian dapat kita katakan bahwa yang memiliki kontribusi terbesar daam setiap perubahan variabel IPI berasal dari variabel IPI itu sendiri.</w:t>
      </w:r>
    </w:p>
    <w:p w14:paraId="488A628D" w14:textId="77777777" w:rsidR="00196394" w:rsidRPr="00A05E3B" w:rsidRDefault="00196394" w:rsidP="00A05E3B">
      <w:pPr>
        <w:pStyle w:val="Heading2"/>
        <w:numPr>
          <w:ilvl w:val="0"/>
          <w:numId w:val="20"/>
        </w:numPr>
        <w:spacing w:line="276" w:lineRule="auto"/>
        <w:ind w:left="284" w:firstLine="0"/>
        <w:rPr>
          <w:rFonts w:ascii="Times New Roman" w:hAnsi="Times New Roman" w:cs="Times New Roman"/>
          <w:b/>
          <w:bCs/>
          <w:color w:val="000000" w:themeColor="text1"/>
          <w:sz w:val="24"/>
          <w:szCs w:val="24"/>
        </w:rPr>
      </w:pPr>
      <w:bookmarkStart w:id="160" w:name="_Toc92967025"/>
      <w:bookmarkStart w:id="161" w:name="_Toc92967323"/>
      <w:bookmarkStart w:id="162" w:name="_Toc92968027"/>
      <w:bookmarkStart w:id="163" w:name="_Toc92968980"/>
      <w:r w:rsidRPr="00A05E3B">
        <w:rPr>
          <w:rFonts w:ascii="Times New Roman" w:hAnsi="Times New Roman" w:cs="Times New Roman"/>
          <w:b/>
          <w:bCs/>
          <w:color w:val="000000" w:themeColor="text1"/>
          <w:sz w:val="24"/>
          <w:szCs w:val="24"/>
        </w:rPr>
        <w:t>Pembahasan</w:t>
      </w:r>
      <w:bookmarkEnd w:id="160"/>
      <w:bookmarkEnd w:id="161"/>
      <w:bookmarkEnd w:id="162"/>
      <w:bookmarkEnd w:id="163"/>
    </w:p>
    <w:p w14:paraId="7FF39C8D" w14:textId="77777777" w:rsidR="00196394" w:rsidRPr="00196394" w:rsidRDefault="00196394" w:rsidP="00A05E3B">
      <w:pPr>
        <w:pStyle w:val="Heading3"/>
        <w:numPr>
          <w:ilvl w:val="0"/>
          <w:numId w:val="22"/>
        </w:numPr>
        <w:spacing w:line="276" w:lineRule="auto"/>
        <w:ind w:left="993"/>
        <w:jc w:val="both"/>
        <w:rPr>
          <w:rFonts w:ascii="Times New Roman" w:hAnsi="Times New Roman" w:cs="Times New Roman"/>
          <w:color w:val="000000" w:themeColor="text1"/>
        </w:rPr>
      </w:pPr>
      <w:bookmarkStart w:id="164" w:name="_Toc92967026"/>
      <w:bookmarkStart w:id="165" w:name="_Toc92967324"/>
      <w:bookmarkStart w:id="166" w:name="_Toc92968028"/>
      <w:bookmarkStart w:id="167" w:name="_Toc92968981"/>
      <w:r w:rsidRPr="00196394">
        <w:rPr>
          <w:rFonts w:ascii="Times New Roman" w:hAnsi="Times New Roman" w:cs="Times New Roman"/>
          <w:color w:val="000000" w:themeColor="text1"/>
        </w:rPr>
        <w:t xml:space="preserve">Pengaruh </w:t>
      </w:r>
      <w:r w:rsidRPr="00196394">
        <w:rPr>
          <w:rFonts w:ascii="Times New Roman" w:hAnsi="Times New Roman" w:cs="Times New Roman"/>
          <w:i/>
          <w:iCs/>
          <w:color w:val="000000" w:themeColor="text1"/>
        </w:rPr>
        <w:t>Non Performing Financing</w:t>
      </w:r>
      <w:r w:rsidRPr="00196394">
        <w:rPr>
          <w:rFonts w:ascii="Times New Roman" w:hAnsi="Times New Roman" w:cs="Times New Roman"/>
          <w:color w:val="000000" w:themeColor="text1"/>
        </w:rPr>
        <w:t xml:space="preserve"> (NPF) Terhadap Indeks Produksi Industri (IPI)</w:t>
      </w:r>
      <w:bookmarkEnd w:id="164"/>
      <w:bookmarkEnd w:id="165"/>
      <w:bookmarkEnd w:id="166"/>
      <w:bookmarkEnd w:id="167"/>
    </w:p>
    <w:p w14:paraId="3FC9CB8D"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i/>
          <w:color w:val="000000" w:themeColor="text1"/>
          <w:sz w:val="24"/>
          <w:szCs w:val="24"/>
        </w:rPr>
        <w:t xml:space="preserve">Non Performing Financing </w:t>
      </w:r>
      <w:r w:rsidRPr="00196394">
        <w:rPr>
          <w:rFonts w:ascii="Times New Roman" w:hAnsi="Times New Roman" w:cs="Times New Roman"/>
          <w:color w:val="000000" w:themeColor="text1"/>
          <w:sz w:val="24"/>
          <w:szCs w:val="24"/>
        </w:rPr>
        <w:t>(NPF) menggambarkan besarnya pembiayaan bermasalah</w:t>
      </w:r>
      <w:r w:rsidRPr="00196394">
        <w:rPr>
          <w:rFonts w:ascii="Times New Roman" w:hAnsi="Times New Roman" w:cs="Times New Roman"/>
          <w:color w:val="000000" w:themeColor="text1"/>
          <w:sz w:val="24"/>
          <w:szCs w:val="24"/>
          <w:lang w:val="id-ID"/>
        </w:rPr>
        <w:t xml:space="preserve"> atau tingkat pembiayaan macet pada bank tersebut</w:t>
      </w:r>
      <w:r w:rsidRPr="00196394">
        <w:rPr>
          <w:rFonts w:ascii="Times New Roman" w:hAnsi="Times New Roman" w:cs="Times New Roman"/>
          <w:color w:val="000000" w:themeColor="text1"/>
          <w:sz w:val="24"/>
          <w:szCs w:val="24"/>
        </w:rPr>
        <w:t xml:space="preserve">. Oleh karena itu, </w:t>
      </w:r>
      <w:r w:rsidRPr="00196394">
        <w:rPr>
          <w:rFonts w:ascii="Times New Roman" w:hAnsi="Times New Roman" w:cs="Times New Roman"/>
          <w:color w:val="000000" w:themeColor="text1"/>
          <w:sz w:val="24"/>
          <w:szCs w:val="24"/>
          <w:lang w:val="id-ID"/>
        </w:rPr>
        <w:t>pentingnya tingkat angka NPF dalam melakukan pengukuran terhadap kesehatan bank, maka seluruh bank akan berusaha menekan angka NPF, dan bisa jadi jika angka tersebut semakin tinggi, maka bank dapat melakukan ekspansi pembiayaan</w:t>
      </w:r>
      <w:r w:rsidRPr="00196394">
        <w:rPr>
          <w:rFonts w:ascii="Times New Roman" w:hAnsi="Times New Roman" w:cs="Times New Roman"/>
          <w:color w:val="000000" w:themeColor="text1"/>
          <w:sz w:val="24"/>
          <w:szCs w:val="24"/>
        </w:rPr>
        <w:t xml:space="preserve"> </w:t>
      </w:r>
      <w:r w:rsidRPr="00196394">
        <w:rPr>
          <w:rFonts w:ascii="Times New Roman" w:hAnsi="Times New Roman" w:cs="Times New Roman"/>
          <w:color w:val="000000" w:themeColor="text1"/>
          <w:sz w:val="24"/>
          <w:szCs w:val="24"/>
          <w:lang w:val="id-ID"/>
        </w:rPr>
        <w:t>(Novel, 2020)</w:t>
      </w:r>
      <w:r w:rsidRPr="00196394">
        <w:rPr>
          <w:rFonts w:ascii="Times New Roman" w:hAnsi="Times New Roman" w:cs="Times New Roman"/>
          <w:color w:val="000000" w:themeColor="text1"/>
          <w:sz w:val="24"/>
          <w:szCs w:val="24"/>
        </w:rPr>
        <w:t>.</w:t>
      </w:r>
    </w:p>
    <w:p w14:paraId="3B92C3A7"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Pada hipotesis pertama (H</w:t>
      </w:r>
      <w:r w:rsidRPr="00196394">
        <w:rPr>
          <w:rFonts w:ascii="Times New Roman" w:hAnsi="Times New Roman" w:cs="Times New Roman"/>
          <w:color w:val="000000" w:themeColor="text1"/>
          <w:sz w:val="24"/>
          <w:szCs w:val="24"/>
          <w:vertAlign w:val="subscript"/>
        </w:rPr>
        <w:t>1</w:t>
      </w:r>
      <w:r w:rsidRPr="00196394">
        <w:rPr>
          <w:rFonts w:ascii="Times New Roman" w:hAnsi="Times New Roman" w:cs="Times New Roman"/>
          <w:color w:val="000000" w:themeColor="text1"/>
          <w:sz w:val="24"/>
          <w:szCs w:val="24"/>
        </w:rPr>
        <w:t xml:space="preserve">) menunjukkan </w:t>
      </w:r>
      <w:r w:rsidRPr="00196394">
        <w:rPr>
          <w:rFonts w:ascii="Times New Roman" w:hAnsi="Times New Roman" w:cs="Times New Roman"/>
          <w:i/>
          <w:iCs/>
          <w:color w:val="000000" w:themeColor="text1"/>
          <w:sz w:val="24"/>
          <w:szCs w:val="24"/>
        </w:rPr>
        <w:t>Non Performing Financing</w:t>
      </w:r>
      <w:r w:rsidRPr="00196394">
        <w:rPr>
          <w:rFonts w:ascii="Times New Roman" w:hAnsi="Times New Roman" w:cs="Times New Roman"/>
          <w:color w:val="000000" w:themeColor="text1"/>
          <w:sz w:val="24"/>
          <w:szCs w:val="24"/>
        </w:rPr>
        <w:t xml:space="preserve"> (NPF) memiliki pengaruh yang negatif terhadap nilai IPI. Dilihat dari beberapa pengujian yang telah dilakukan sebelumnya bahwa hasil dari hipotesis pertama (H</w:t>
      </w:r>
      <w:r w:rsidRPr="00196394">
        <w:rPr>
          <w:rFonts w:ascii="Times New Roman" w:hAnsi="Times New Roman" w:cs="Times New Roman"/>
          <w:color w:val="000000" w:themeColor="text1"/>
          <w:sz w:val="24"/>
          <w:szCs w:val="24"/>
          <w:vertAlign w:val="subscript"/>
        </w:rPr>
        <w:t>1</w:t>
      </w:r>
      <w:r w:rsidRPr="00196394">
        <w:rPr>
          <w:rFonts w:ascii="Times New Roman" w:hAnsi="Times New Roman" w:cs="Times New Roman"/>
          <w:color w:val="000000" w:themeColor="text1"/>
          <w:sz w:val="24"/>
          <w:szCs w:val="24"/>
        </w:rPr>
        <w:t xml:space="preserve">) diterima. Hal ini dibuktikan dengan hasil uji VECM dalam jangka panjang dan jangka pendek memiliki pengaruh negatifterhadap IPI. Artinya hasil pengujian tersebut, ketika besaran pembiayaan bermasalah yang meningkat pada bank syariah akan berakibat pada pendapatan bank yang mengalami penurunan, sehingga berakibat pada perkembangan ekonomi yang menurun. Walaupun dari hasil uji IRF variabel </w:t>
      </w:r>
      <w:r w:rsidRPr="00196394">
        <w:rPr>
          <w:rFonts w:ascii="Times New Roman" w:hAnsi="Times New Roman" w:cs="Times New Roman"/>
          <w:i/>
          <w:iCs/>
          <w:color w:val="000000" w:themeColor="text1"/>
          <w:sz w:val="24"/>
          <w:szCs w:val="24"/>
        </w:rPr>
        <w:t>Non Performing Financing</w:t>
      </w:r>
      <w:r w:rsidRPr="00196394">
        <w:rPr>
          <w:rFonts w:ascii="Times New Roman" w:hAnsi="Times New Roman" w:cs="Times New Roman"/>
          <w:color w:val="000000" w:themeColor="text1"/>
          <w:sz w:val="24"/>
          <w:szCs w:val="24"/>
        </w:rPr>
        <w:t xml:space="preserve"> (NPF) belum mampu menekan ni</w:t>
      </w:r>
      <w:r w:rsidRPr="00196394">
        <w:rPr>
          <w:rFonts w:ascii="Times New Roman" w:hAnsi="Times New Roman" w:cs="Times New Roman"/>
          <w:color w:val="000000" w:themeColor="text1"/>
          <w:sz w:val="24"/>
          <w:szCs w:val="24"/>
          <w:lang w:val="id-ID"/>
        </w:rPr>
        <w:t>l</w:t>
      </w:r>
      <w:r w:rsidRPr="00196394">
        <w:rPr>
          <w:rFonts w:ascii="Times New Roman" w:hAnsi="Times New Roman" w:cs="Times New Roman"/>
          <w:color w:val="000000" w:themeColor="text1"/>
          <w:sz w:val="24"/>
          <w:szCs w:val="24"/>
        </w:rPr>
        <w:t xml:space="preserve">ai IPI secara </w:t>
      </w:r>
      <w:r w:rsidRPr="00196394">
        <w:rPr>
          <w:rFonts w:ascii="Times New Roman" w:hAnsi="Times New Roman" w:cs="Times New Roman"/>
          <w:color w:val="000000" w:themeColor="text1"/>
          <w:sz w:val="24"/>
          <w:szCs w:val="24"/>
          <w:lang w:val="id-ID"/>
        </w:rPr>
        <w:t>l</w:t>
      </w:r>
      <w:r w:rsidRPr="00196394">
        <w:rPr>
          <w:rFonts w:ascii="Times New Roman" w:hAnsi="Times New Roman" w:cs="Times New Roman"/>
          <w:color w:val="000000" w:themeColor="text1"/>
          <w:sz w:val="24"/>
          <w:szCs w:val="24"/>
        </w:rPr>
        <w:t>angsung, ha</w:t>
      </w:r>
      <w:r w:rsidRPr="00196394">
        <w:rPr>
          <w:rFonts w:ascii="Times New Roman" w:hAnsi="Times New Roman" w:cs="Times New Roman"/>
          <w:color w:val="000000" w:themeColor="text1"/>
          <w:sz w:val="24"/>
          <w:szCs w:val="24"/>
          <w:lang w:val="id-ID"/>
        </w:rPr>
        <w:t>l</w:t>
      </w:r>
      <w:r w:rsidRPr="00196394">
        <w:rPr>
          <w:rFonts w:ascii="Times New Roman" w:hAnsi="Times New Roman" w:cs="Times New Roman"/>
          <w:color w:val="000000" w:themeColor="text1"/>
          <w:sz w:val="24"/>
          <w:szCs w:val="24"/>
        </w:rPr>
        <w:t xml:space="preserve"> ini berarti bahwa pada saat terjadi krisis keuangan dan pada saat terjadinya pandemi covid 19 bank tidak menekan angka </w:t>
      </w:r>
      <w:r w:rsidRPr="00196394">
        <w:rPr>
          <w:rFonts w:ascii="Times New Roman" w:hAnsi="Times New Roman" w:cs="Times New Roman"/>
          <w:i/>
          <w:iCs/>
          <w:color w:val="000000" w:themeColor="text1"/>
          <w:sz w:val="24"/>
          <w:szCs w:val="24"/>
        </w:rPr>
        <w:t>Non Performing Financing</w:t>
      </w:r>
      <w:r w:rsidRPr="00196394">
        <w:rPr>
          <w:rFonts w:ascii="Times New Roman" w:hAnsi="Times New Roman" w:cs="Times New Roman"/>
          <w:color w:val="000000" w:themeColor="text1"/>
          <w:sz w:val="24"/>
          <w:szCs w:val="24"/>
        </w:rPr>
        <w:t xml:space="preserve"> (NPF) dan bank syariah tidak </w:t>
      </w:r>
      <w:r w:rsidRPr="00196394">
        <w:rPr>
          <w:rFonts w:ascii="Times New Roman" w:hAnsi="Times New Roman" w:cs="Times New Roman"/>
          <w:color w:val="000000" w:themeColor="text1"/>
          <w:sz w:val="24"/>
          <w:szCs w:val="24"/>
          <w:lang w:val="id-ID"/>
        </w:rPr>
        <w:t>melakukan ekspansi pembiayaan</w:t>
      </w:r>
      <w:r w:rsidRPr="00196394">
        <w:rPr>
          <w:rFonts w:ascii="Times New Roman" w:hAnsi="Times New Roman" w:cs="Times New Roman"/>
          <w:color w:val="000000" w:themeColor="text1"/>
          <w:sz w:val="24"/>
          <w:szCs w:val="24"/>
        </w:rPr>
        <w:t>, sehingga tidak ada penekanan pada pertumbuhan ekonomi Indonesia.</w:t>
      </w:r>
    </w:p>
    <w:p w14:paraId="0868B8EF" w14:textId="77777777" w:rsidR="00196394" w:rsidRPr="00196394" w:rsidRDefault="00196394" w:rsidP="00A05E3B">
      <w:pPr>
        <w:pStyle w:val="Heading3"/>
        <w:numPr>
          <w:ilvl w:val="0"/>
          <w:numId w:val="22"/>
        </w:numPr>
        <w:spacing w:line="276" w:lineRule="auto"/>
        <w:ind w:left="993"/>
        <w:jc w:val="both"/>
        <w:rPr>
          <w:rFonts w:ascii="Times New Roman" w:hAnsi="Times New Roman" w:cs="Times New Roman"/>
          <w:color w:val="000000" w:themeColor="text1"/>
        </w:rPr>
      </w:pPr>
      <w:bookmarkStart w:id="168" w:name="_Toc92967027"/>
      <w:bookmarkStart w:id="169" w:name="_Toc92967325"/>
      <w:bookmarkStart w:id="170" w:name="_Toc92968029"/>
      <w:bookmarkStart w:id="171" w:name="_Toc92968982"/>
      <w:r w:rsidRPr="00196394">
        <w:rPr>
          <w:rFonts w:ascii="Times New Roman" w:hAnsi="Times New Roman" w:cs="Times New Roman"/>
          <w:color w:val="000000" w:themeColor="text1"/>
        </w:rPr>
        <w:t>Pengaruh Dana Pihak Ketiga (DPK) Terhadap Indeks Produksi Industri (IPI)</w:t>
      </w:r>
      <w:bookmarkEnd w:id="168"/>
      <w:bookmarkEnd w:id="169"/>
      <w:bookmarkEnd w:id="170"/>
      <w:bookmarkEnd w:id="171"/>
    </w:p>
    <w:p w14:paraId="348B6571"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lang w:val="id-ID"/>
        </w:rPr>
        <w:t xml:space="preserve">Dana pihak ketiga </w:t>
      </w:r>
      <w:r w:rsidRPr="00196394">
        <w:rPr>
          <w:rFonts w:ascii="Times New Roman" w:hAnsi="Times New Roman" w:cs="Times New Roman"/>
          <w:color w:val="000000" w:themeColor="text1"/>
          <w:sz w:val="24"/>
          <w:szCs w:val="24"/>
        </w:rPr>
        <w:t xml:space="preserve">(DPK) </w:t>
      </w:r>
      <w:r w:rsidRPr="00196394">
        <w:rPr>
          <w:rFonts w:ascii="Times New Roman" w:hAnsi="Times New Roman" w:cs="Times New Roman"/>
          <w:color w:val="000000" w:themeColor="text1"/>
          <w:sz w:val="24"/>
          <w:szCs w:val="24"/>
          <w:lang w:val="id-ID"/>
        </w:rPr>
        <w:t xml:space="preserve">secara umum dikenal dengan dana masyarakat, yang dihimpun oleh lembaga keuangan ataupun bank dari masyarakat secara individu atau badan usaha. </w:t>
      </w:r>
      <w:r w:rsidRPr="00196394">
        <w:rPr>
          <w:rFonts w:ascii="Times New Roman" w:hAnsi="Times New Roman" w:cs="Times New Roman"/>
          <w:color w:val="000000" w:themeColor="text1"/>
          <w:sz w:val="24"/>
          <w:szCs w:val="24"/>
        </w:rPr>
        <w:t>Dana Pihak Ketiga (DPK) merupakan simpanan pihak ketiga non bank yang berupa giro, tabungan dan simpanan berjangka. Pertumbuhan Dana Pihak Ketiga (DPK) menjadi sangat penting, untuk memberikan pembiayaan yang semakin besar kepada calon nasabah ataupun badan usaha seperti UMKM.</w:t>
      </w:r>
    </w:p>
    <w:p w14:paraId="62BF77DD"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Pada hipotesis kedua (H</w:t>
      </w:r>
      <w:r w:rsidRPr="00196394">
        <w:rPr>
          <w:rFonts w:ascii="Times New Roman" w:hAnsi="Times New Roman" w:cs="Times New Roman"/>
          <w:color w:val="000000" w:themeColor="text1"/>
          <w:sz w:val="24"/>
          <w:szCs w:val="24"/>
          <w:vertAlign w:val="subscript"/>
        </w:rPr>
        <w:t>2</w:t>
      </w:r>
      <w:r w:rsidRPr="00196394">
        <w:rPr>
          <w:rFonts w:ascii="Times New Roman" w:hAnsi="Times New Roman" w:cs="Times New Roman"/>
          <w:color w:val="000000" w:themeColor="text1"/>
          <w:sz w:val="24"/>
          <w:szCs w:val="24"/>
        </w:rPr>
        <w:t xml:space="preserve">) menunjukkan Dana Pihak Ketiga (DPK) memiliki hubungan positif terhadap variabel IPI. Dari hasil beberapa pengujian yang telah dilakukan sebelumnya, pengujian IRF menjelaskan bahwa respon besaran nilai IPI terhadap </w:t>
      </w:r>
      <w:r w:rsidRPr="00196394">
        <w:rPr>
          <w:rFonts w:ascii="Times New Roman" w:hAnsi="Times New Roman" w:cs="Times New Roman"/>
          <w:color w:val="000000" w:themeColor="text1"/>
          <w:sz w:val="24"/>
          <w:szCs w:val="24"/>
          <w:lang w:val="id-ID"/>
        </w:rPr>
        <w:t xml:space="preserve">Dana pihak ketiga </w:t>
      </w:r>
      <w:r w:rsidRPr="00196394">
        <w:rPr>
          <w:rFonts w:ascii="Times New Roman" w:hAnsi="Times New Roman" w:cs="Times New Roman"/>
          <w:color w:val="000000" w:themeColor="text1"/>
          <w:sz w:val="24"/>
          <w:szCs w:val="24"/>
        </w:rPr>
        <w:t>(DPK) adalah negatif mendekati nol, artinya besaran dana dari pihak ketiga yang masuk pada bank syariah mampu menekan nilai IPI atas perkembangan ekonomi Indonesia. Tetapi dari hasil uji VECM baik dalam jangka panjang maupun jangka pendek tidak memiliki pengaruh yang signifikan. Artinya hasil ini tidak sejalan dengan hipotesis kedua (H</w:t>
      </w:r>
      <w:r w:rsidRPr="00196394">
        <w:rPr>
          <w:rFonts w:ascii="Times New Roman" w:hAnsi="Times New Roman" w:cs="Times New Roman"/>
          <w:color w:val="000000" w:themeColor="text1"/>
          <w:sz w:val="24"/>
          <w:szCs w:val="24"/>
          <w:vertAlign w:val="subscript"/>
        </w:rPr>
        <w:t>2</w:t>
      </w:r>
      <w:r w:rsidRPr="00196394">
        <w:rPr>
          <w:rFonts w:ascii="Times New Roman" w:hAnsi="Times New Roman" w:cs="Times New Roman"/>
          <w:color w:val="000000" w:themeColor="text1"/>
          <w:sz w:val="24"/>
          <w:szCs w:val="24"/>
        </w:rPr>
        <w:t xml:space="preserve">) bahwasannya adanya pengaruh antara variabel </w:t>
      </w:r>
      <w:r w:rsidRPr="00196394">
        <w:rPr>
          <w:rFonts w:ascii="Times New Roman" w:hAnsi="Times New Roman" w:cs="Times New Roman"/>
          <w:color w:val="000000" w:themeColor="text1"/>
          <w:sz w:val="24"/>
          <w:szCs w:val="24"/>
          <w:lang w:val="id-ID"/>
        </w:rPr>
        <w:t xml:space="preserve">Dana pihak ketiga </w:t>
      </w:r>
      <w:r w:rsidRPr="00196394">
        <w:rPr>
          <w:rFonts w:ascii="Times New Roman" w:hAnsi="Times New Roman" w:cs="Times New Roman"/>
          <w:color w:val="000000" w:themeColor="text1"/>
          <w:sz w:val="24"/>
          <w:szCs w:val="24"/>
        </w:rPr>
        <w:t>(DPK) dengan IPI. Dapat disimpulkan bahwa H</w:t>
      </w:r>
      <w:r w:rsidRPr="00196394">
        <w:rPr>
          <w:rFonts w:ascii="Times New Roman" w:hAnsi="Times New Roman" w:cs="Times New Roman"/>
          <w:color w:val="000000" w:themeColor="text1"/>
          <w:sz w:val="24"/>
          <w:szCs w:val="24"/>
          <w:vertAlign w:val="subscript"/>
        </w:rPr>
        <w:t>2</w:t>
      </w:r>
      <w:r w:rsidRPr="00196394">
        <w:rPr>
          <w:rFonts w:ascii="Times New Roman" w:hAnsi="Times New Roman" w:cs="Times New Roman"/>
          <w:color w:val="000000" w:themeColor="text1"/>
          <w:sz w:val="24"/>
          <w:szCs w:val="24"/>
        </w:rPr>
        <w:t xml:space="preserve"> ditolak, karena tidak adanya hubungan antara variabel </w:t>
      </w:r>
      <w:r w:rsidRPr="00196394">
        <w:rPr>
          <w:rFonts w:ascii="Times New Roman" w:hAnsi="Times New Roman" w:cs="Times New Roman"/>
          <w:color w:val="000000" w:themeColor="text1"/>
          <w:sz w:val="24"/>
          <w:szCs w:val="24"/>
          <w:lang w:val="id-ID"/>
        </w:rPr>
        <w:t xml:space="preserve">Dana pihak ketiga </w:t>
      </w:r>
      <w:r w:rsidRPr="00196394">
        <w:rPr>
          <w:rFonts w:ascii="Times New Roman" w:hAnsi="Times New Roman" w:cs="Times New Roman"/>
          <w:color w:val="000000" w:themeColor="text1"/>
          <w:sz w:val="24"/>
          <w:szCs w:val="24"/>
        </w:rPr>
        <w:t xml:space="preserve">(DPK) terhadap IPI. </w:t>
      </w:r>
    </w:p>
    <w:p w14:paraId="666654FD"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Melihat respon besaran nilai IPI terhadap </w:t>
      </w:r>
      <w:r w:rsidRPr="00196394">
        <w:rPr>
          <w:rFonts w:ascii="Times New Roman" w:hAnsi="Times New Roman" w:cs="Times New Roman"/>
          <w:color w:val="000000" w:themeColor="text1"/>
          <w:sz w:val="24"/>
          <w:szCs w:val="24"/>
          <w:lang w:val="id-ID"/>
        </w:rPr>
        <w:t xml:space="preserve">Dana pihak ketiga </w:t>
      </w:r>
      <w:r w:rsidRPr="00196394">
        <w:rPr>
          <w:rFonts w:ascii="Times New Roman" w:hAnsi="Times New Roman" w:cs="Times New Roman"/>
          <w:color w:val="000000" w:themeColor="text1"/>
          <w:sz w:val="24"/>
          <w:szCs w:val="24"/>
        </w:rPr>
        <w:t>(DPK), bahwa pada saat terjadi krisis keuangan, kebijakan pengetatan dalam penghimpunan dana dari pihak ketiga tidak dilakukan oleh perbankan syariah dan masyarakat masih mampu menyimpan dananya pada bank syariah walaupun pada skala yang kecil, ini dilakukan agar tetap menjaga kestabilan keuangan dan perekonomian negara, sehingga pada saat krisis keuangan bank syariah masih mampu memberikan dana salurannya kepada UMKM.</w:t>
      </w:r>
    </w:p>
    <w:p w14:paraId="7ED769D7" w14:textId="77777777" w:rsidR="00196394" w:rsidRPr="00196394" w:rsidRDefault="00196394" w:rsidP="00A05E3B">
      <w:pPr>
        <w:pStyle w:val="Heading3"/>
        <w:numPr>
          <w:ilvl w:val="0"/>
          <w:numId w:val="22"/>
        </w:numPr>
        <w:spacing w:line="276" w:lineRule="auto"/>
        <w:ind w:left="993"/>
        <w:jc w:val="both"/>
        <w:rPr>
          <w:rFonts w:ascii="Times New Roman" w:hAnsi="Times New Roman" w:cs="Times New Roman"/>
          <w:color w:val="000000" w:themeColor="text1"/>
        </w:rPr>
      </w:pPr>
      <w:bookmarkStart w:id="172" w:name="_Toc92967028"/>
      <w:bookmarkStart w:id="173" w:name="_Toc92967326"/>
      <w:bookmarkStart w:id="174" w:name="_Toc92968030"/>
      <w:bookmarkStart w:id="175" w:name="_Toc92968983"/>
      <w:r w:rsidRPr="00196394">
        <w:rPr>
          <w:rFonts w:ascii="Times New Roman" w:hAnsi="Times New Roman" w:cs="Times New Roman"/>
          <w:color w:val="000000" w:themeColor="text1"/>
        </w:rPr>
        <w:t xml:space="preserve">Pengaruh </w:t>
      </w:r>
      <w:r w:rsidRPr="00196394">
        <w:rPr>
          <w:rFonts w:ascii="Times New Roman" w:hAnsi="Times New Roman" w:cs="Times New Roman"/>
          <w:i/>
          <w:iCs/>
          <w:color w:val="000000" w:themeColor="text1"/>
        </w:rPr>
        <w:t>Financing To Deposit Ratio</w:t>
      </w:r>
      <w:r w:rsidRPr="00196394">
        <w:rPr>
          <w:rFonts w:ascii="Times New Roman" w:hAnsi="Times New Roman" w:cs="Times New Roman"/>
          <w:color w:val="000000" w:themeColor="text1"/>
        </w:rPr>
        <w:t xml:space="preserve"> (FDR) Terhadap Indeks Produksi Industri (IPI)</w:t>
      </w:r>
      <w:bookmarkEnd w:id="172"/>
      <w:bookmarkEnd w:id="173"/>
      <w:bookmarkEnd w:id="174"/>
      <w:bookmarkEnd w:id="175"/>
    </w:p>
    <w:p w14:paraId="29044795"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Financing</w:t>
      </w:r>
      <w:r w:rsidRPr="00196394">
        <w:rPr>
          <w:rFonts w:ascii="Times New Roman" w:hAnsi="Times New Roman" w:cs="Times New Roman"/>
          <w:i/>
          <w:iCs/>
          <w:color w:val="000000" w:themeColor="text1"/>
          <w:sz w:val="24"/>
          <w:szCs w:val="24"/>
        </w:rPr>
        <w:t xml:space="preserve"> To Deposit Ratio</w:t>
      </w:r>
      <w:r w:rsidRPr="00196394">
        <w:rPr>
          <w:rFonts w:ascii="Times New Roman" w:hAnsi="Times New Roman" w:cs="Times New Roman"/>
          <w:color w:val="000000" w:themeColor="text1"/>
          <w:sz w:val="24"/>
          <w:szCs w:val="24"/>
        </w:rPr>
        <w:t xml:space="preserve"> (FDR)</w:t>
      </w:r>
      <w:r w:rsidRPr="00196394">
        <w:rPr>
          <w:rFonts w:ascii="Times New Roman" w:hAnsi="Times New Roman" w:cs="Times New Roman"/>
          <w:b/>
          <w:bCs/>
          <w:color w:val="000000" w:themeColor="text1"/>
          <w:sz w:val="24"/>
          <w:szCs w:val="24"/>
        </w:rPr>
        <w:t xml:space="preserve"> </w:t>
      </w:r>
      <w:r w:rsidRPr="00196394">
        <w:rPr>
          <w:rFonts w:ascii="Times New Roman" w:hAnsi="Times New Roman" w:cs="Times New Roman"/>
          <w:color w:val="000000" w:themeColor="text1"/>
          <w:sz w:val="24"/>
          <w:szCs w:val="24"/>
        </w:rPr>
        <w:t xml:space="preserve">menggambarkan rasio yang menunjukkan seberapa besar dana yang disalurkan untuk pembiayaan dari dana pihak ketiga </w:t>
      </w:r>
      <w:sdt>
        <w:sdtPr>
          <w:rPr>
            <w:rFonts w:ascii="Times New Roman" w:hAnsi="Times New Roman" w:cs="Times New Roman"/>
            <w:color w:val="000000" w:themeColor="text1"/>
            <w:sz w:val="24"/>
            <w:szCs w:val="24"/>
          </w:rPr>
          <w:tag w:val="MENDELEY_CITATION_v3_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"/>
          <w:id w:val="567545202"/>
          <w:placeholder>
            <w:docPart w:val="D941CDA3E32A4049A2AF2D42B2CB3C41"/>
          </w:placeholder>
        </w:sdtPr>
        <w:sdtEndPr/>
        <w:sdtContent>
          <w:r w:rsidRPr="00196394">
            <w:rPr>
              <w:rFonts w:ascii="Times New Roman" w:hAnsi="Times New Roman" w:cs="Times New Roman"/>
              <w:color w:val="000000" w:themeColor="text1"/>
              <w:sz w:val="24"/>
              <w:szCs w:val="24"/>
            </w:rPr>
            <w:t>(Adzimatinur et al., 2013)</w:t>
          </w:r>
        </w:sdtContent>
      </w:sdt>
      <w:r w:rsidRPr="00196394">
        <w:rPr>
          <w:rFonts w:ascii="Times New Roman" w:hAnsi="Times New Roman" w:cs="Times New Roman"/>
          <w:color w:val="000000" w:themeColor="text1"/>
          <w:sz w:val="24"/>
          <w:szCs w:val="24"/>
        </w:rPr>
        <w:t>.</w:t>
      </w:r>
      <w:r w:rsidRPr="00196394">
        <w:rPr>
          <w:rFonts w:ascii="Times New Roman" w:hAnsi="Times New Roman" w:cs="Times New Roman"/>
          <w:color w:val="000000" w:themeColor="text1"/>
          <w:sz w:val="24"/>
          <w:szCs w:val="24"/>
          <w:lang w:val="id-ID"/>
        </w:rPr>
        <w:t xml:space="preserve"> Bank indonesia yang merupakan bank sentral di Indonesia, menetapkan besarnya </w:t>
      </w:r>
      <w:r w:rsidRPr="00196394">
        <w:rPr>
          <w:rFonts w:ascii="Times New Roman" w:hAnsi="Times New Roman" w:cs="Times New Roman"/>
          <w:i/>
          <w:iCs/>
          <w:color w:val="000000" w:themeColor="text1"/>
          <w:sz w:val="24"/>
          <w:szCs w:val="24"/>
          <w:lang w:val="id-ID"/>
        </w:rPr>
        <w:t>Financing to Deposit Ratio</w:t>
      </w:r>
      <w:r w:rsidRPr="00196394">
        <w:rPr>
          <w:rFonts w:ascii="Times New Roman" w:hAnsi="Times New Roman" w:cs="Times New Roman"/>
          <w:color w:val="000000" w:themeColor="text1"/>
          <w:sz w:val="24"/>
          <w:szCs w:val="24"/>
          <w:lang w:val="id-ID"/>
        </w:rPr>
        <w:t xml:space="preserve"> sebesar 100%. Hal ini dapat diartikan bahwa bank diperbolehkan memberikan kredit ataupun pembiayaan dari jumlah dana dari pihak keti</w:t>
      </w:r>
      <w:r w:rsidRPr="00196394">
        <w:rPr>
          <w:rFonts w:ascii="Times New Roman" w:hAnsi="Times New Roman" w:cs="Times New Roman"/>
          <w:color w:val="000000" w:themeColor="text1"/>
          <w:sz w:val="24"/>
          <w:szCs w:val="24"/>
        </w:rPr>
        <w:t>g</w:t>
      </w:r>
      <w:r w:rsidRPr="00196394">
        <w:rPr>
          <w:rFonts w:ascii="Times New Roman" w:hAnsi="Times New Roman" w:cs="Times New Roman"/>
          <w:color w:val="000000" w:themeColor="text1"/>
          <w:sz w:val="24"/>
          <w:szCs w:val="24"/>
          <w:lang w:val="id-ID"/>
        </w:rPr>
        <w:t>a</w:t>
      </w:r>
      <w:r w:rsidRPr="00196394">
        <w:rPr>
          <w:rFonts w:ascii="Times New Roman" w:hAnsi="Times New Roman" w:cs="Times New Roman"/>
          <w:color w:val="000000" w:themeColor="text1"/>
          <w:sz w:val="24"/>
          <w:szCs w:val="24"/>
        </w:rPr>
        <w:t xml:space="preserve"> (DPK).</w:t>
      </w:r>
    </w:p>
    <w:p w14:paraId="243AD6F4"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Pada hipotesis ketiga (H</w:t>
      </w:r>
      <w:r w:rsidRPr="00196394">
        <w:rPr>
          <w:rFonts w:ascii="Times New Roman" w:hAnsi="Times New Roman" w:cs="Times New Roman"/>
          <w:color w:val="000000" w:themeColor="text1"/>
          <w:sz w:val="24"/>
          <w:szCs w:val="24"/>
          <w:vertAlign w:val="subscript"/>
        </w:rPr>
        <w:t>3</w:t>
      </w:r>
      <w:r w:rsidRPr="00196394">
        <w:rPr>
          <w:rFonts w:ascii="Times New Roman" w:hAnsi="Times New Roman" w:cs="Times New Roman"/>
          <w:color w:val="000000" w:themeColor="text1"/>
          <w:sz w:val="24"/>
          <w:szCs w:val="24"/>
        </w:rPr>
        <w:t xml:space="preserve">) menunjukkan tingkat rasio berdasarkan nilai </w:t>
      </w:r>
      <w:r w:rsidRPr="00196394">
        <w:rPr>
          <w:rFonts w:ascii="Times New Roman" w:hAnsi="Times New Roman" w:cs="Times New Roman"/>
          <w:i/>
          <w:iCs/>
          <w:color w:val="000000" w:themeColor="text1"/>
          <w:sz w:val="24"/>
          <w:szCs w:val="24"/>
        </w:rPr>
        <w:t xml:space="preserve">Financing To Deposit Ratio </w:t>
      </w:r>
      <w:r w:rsidRPr="00196394">
        <w:rPr>
          <w:rFonts w:ascii="Times New Roman" w:hAnsi="Times New Roman" w:cs="Times New Roman"/>
          <w:color w:val="000000" w:themeColor="text1"/>
          <w:sz w:val="24"/>
          <w:szCs w:val="24"/>
        </w:rPr>
        <w:t>(FDR) berpengaruh positf terhadap IPI. Dilihat dari hasil beberapa pengujian yang telah dilakukan sebelumnya, bahwa hipotesis H</w:t>
      </w:r>
      <w:r w:rsidRPr="00196394">
        <w:rPr>
          <w:rFonts w:ascii="Times New Roman" w:hAnsi="Times New Roman" w:cs="Times New Roman"/>
          <w:color w:val="000000" w:themeColor="text1"/>
          <w:sz w:val="24"/>
          <w:szCs w:val="24"/>
          <w:vertAlign w:val="subscript"/>
        </w:rPr>
        <w:t>3</w:t>
      </w:r>
      <w:r w:rsidRPr="00196394">
        <w:rPr>
          <w:rFonts w:ascii="Times New Roman" w:hAnsi="Times New Roman" w:cs="Times New Roman"/>
          <w:color w:val="000000" w:themeColor="text1"/>
          <w:sz w:val="24"/>
          <w:szCs w:val="24"/>
        </w:rPr>
        <w:t xml:space="preserve"> diterima. Hal ini dibuktikan dengan hasi uji VECM, bahwa variabel FDR dalam jangka panjang memiliki pengaruh positif signifikan pada variabel IPI. Artinya Ketika ratio dari </w:t>
      </w:r>
      <w:r w:rsidRPr="00196394">
        <w:rPr>
          <w:rFonts w:ascii="Times New Roman" w:hAnsi="Times New Roman" w:cs="Times New Roman"/>
          <w:i/>
          <w:iCs/>
          <w:color w:val="000000" w:themeColor="text1"/>
          <w:sz w:val="24"/>
          <w:szCs w:val="24"/>
        </w:rPr>
        <w:t>Financing To Deposit Ratio</w:t>
      </w:r>
      <w:r w:rsidRPr="00196394">
        <w:rPr>
          <w:rFonts w:ascii="Times New Roman" w:hAnsi="Times New Roman" w:cs="Times New Roman"/>
          <w:color w:val="000000" w:themeColor="text1"/>
          <w:sz w:val="24"/>
          <w:szCs w:val="24"/>
        </w:rPr>
        <w:t xml:space="preserve"> (FDR) meningkat 1% maka perkembangan ekonomi Indonesia akan meningkat, karena penyaluran dana dari pihak ketiga mengalami peningkatan. Kemudian dilihat dari hasil uji IRF bahwa respon besaran nilai IPI terhadap </w:t>
      </w:r>
      <w:r w:rsidRPr="00196394">
        <w:rPr>
          <w:rFonts w:ascii="Times New Roman" w:hAnsi="Times New Roman" w:cs="Times New Roman"/>
          <w:i/>
          <w:iCs/>
          <w:color w:val="000000" w:themeColor="text1"/>
          <w:sz w:val="24"/>
          <w:szCs w:val="24"/>
        </w:rPr>
        <w:t>Financing To Deposit Ratio</w:t>
      </w:r>
      <w:r w:rsidRPr="00196394">
        <w:rPr>
          <w:rFonts w:ascii="Times New Roman" w:hAnsi="Times New Roman" w:cs="Times New Roman"/>
          <w:color w:val="000000" w:themeColor="text1"/>
          <w:sz w:val="24"/>
          <w:szCs w:val="24"/>
        </w:rPr>
        <w:t xml:space="preserve"> (FDR), adalah negatif. Artinya kebijakan perbankan berdasarkan tingkat penyaluran dana bank dari nilai </w:t>
      </w:r>
      <w:r w:rsidRPr="00196394">
        <w:rPr>
          <w:rFonts w:ascii="Times New Roman" w:hAnsi="Times New Roman" w:cs="Times New Roman"/>
          <w:i/>
          <w:iCs/>
          <w:color w:val="000000" w:themeColor="text1"/>
          <w:sz w:val="24"/>
          <w:szCs w:val="24"/>
        </w:rPr>
        <w:t>Financing To Deposit Ratio</w:t>
      </w:r>
      <w:r w:rsidRPr="00196394">
        <w:rPr>
          <w:rFonts w:ascii="Times New Roman" w:hAnsi="Times New Roman" w:cs="Times New Roman"/>
          <w:color w:val="000000" w:themeColor="text1"/>
          <w:sz w:val="24"/>
          <w:szCs w:val="24"/>
        </w:rPr>
        <w:t xml:space="preserve"> (FDR), telah mampu menekan perkembangan nilai IPI dengan respon yang cukup besar. </w:t>
      </w:r>
    </w:p>
    <w:p w14:paraId="00550E7C"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Jadi, ketika terjadinya krisis keuangan bank melakukan pengetatan dalam penyaluran dana dari pihak ketiga, yang dilihat berdasarkan nilai FDRnya, sehingga adanya penekanan pada pertumbuhan ekonomi Indonesia. Pengaruh ini, memberikan efek yang cukup besar atas pertumbuhan ekonomi Indonesia. Pasalnya, saat terjadi krisis keuangan penyaluran pembiayaan dari dana pihak ketiga mengalami penurunana. Hal ini sesuai dengan penjelasan bahwa efek </w:t>
      </w:r>
      <w:r w:rsidRPr="00196394">
        <w:rPr>
          <w:rFonts w:ascii="Times New Roman" w:hAnsi="Times New Roman" w:cs="Times New Roman"/>
          <w:i/>
          <w:iCs/>
          <w:color w:val="000000" w:themeColor="text1"/>
          <w:sz w:val="24"/>
          <w:szCs w:val="24"/>
        </w:rPr>
        <w:t>financial crunch</w:t>
      </w:r>
      <w:r w:rsidRPr="00196394">
        <w:rPr>
          <w:rFonts w:ascii="Times New Roman" w:hAnsi="Times New Roman" w:cs="Times New Roman"/>
          <w:color w:val="000000" w:themeColor="text1"/>
          <w:sz w:val="24"/>
          <w:szCs w:val="24"/>
        </w:rPr>
        <w:t xml:space="preserve"> terjadi, ketika penawaran pembiayaan lebih kecil dari permintaan pembiayaan </w:t>
      </w:r>
      <w:r w:rsidRPr="00196394">
        <w:rPr>
          <w:rFonts w:ascii="Times New Roman" w:hAnsi="Times New Roman" w:cs="Times New Roman"/>
          <w:i/>
          <w:iCs/>
          <w:color w:val="000000" w:themeColor="text1"/>
          <w:sz w:val="24"/>
          <w:szCs w:val="24"/>
        </w:rPr>
        <w:t>(Excess Demand).</w:t>
      </w:r>
    </w:p>
    <w:p w14:paraId="5A19553B" w14:textId="77777777" w:rsidR="00196394" w:rsidRPr="00196394" w:rsidRDefault="00196394" w:rsidP="00A05E3B">
      <w:pPr>
        <w:pStyle w:val="Heading3"/>
        <w:numPr>
          <w:ilvl w:val="0"/>
          <w:numId w:val="22"/>
        </w:numPr>
        <w:spacing w:line="276" w:lineRule="auto"/>
        <w:ind w:left="993"/>
        <w:jc w:val="both"/>
        <w:rPr>
          <w:rFonts w:ascii="Times New Roman" w:hAnsi="Times New Roman" w:cs="Times New Roman"/>
          <w:color w:val="000000" w:themeColor="text1"/>
        </w:rPr>
      </w:pPr>
      <w:bookmarkStart w:id="176" w:name="_Toc92967029"/>
      <w:bookmarkStart w:id="177" w:name="_Toc92967327"/>
      <w:bookmarkStart w:id="178" w:name="_Toc92968031"/>
      <w:bookmarkStart w:id="179" w:name="_Toc92968984"/>
      <w:r w:rsidRPr="00196394">
        <w:rPr>
          <w:rFonts w:ascii="Times New Roman" w:hAnsi="Times New Roman" w:cs="Times New Roman"/>
          <w:color w:val="000000" w:themeColor="text1"/>
        </w:rPr>
        <w:t>Pengaruh Penyaluran Pembiayaan UMKM Terhadap Indeks Produksi Industri (IPI)</w:t>
      </w:r>
      <w:bookmarkEnd w:id="176"/>
      <w:bookmarkEnd w:id="177"/>
      <w:bookmarkEnd w:id="178"/>
      <w:bookmarkEnd w:id="179"/>
    </w:p>
    <w:p w14:paraId="18E79C64"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Pembiayaan UMKM merupakan suatu pembiayaan yang diberikan oleh bank syariah kepada unit usaha untuk membantu pangsa pasar yang masih sangat rendah </w:t>
      </w:r>
      <w:sdt>
        <w:sdtPr>
          <w:rPr>
            <w:rFonts w:ascii="Times New Roman" w:hAnsi="Times New Roman" w:cs="Times New Roman"/>
            <w:color w:val="000000" w:themeColor="text1"/>
            <w:sz w:val="24"/>
            <w:szCs w:val="24"/>
          </w:rPr>
          <w:tag w:val="MENDELEY_CITATION_v3_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"/>
          <w:id w:val="-2062091348"/>
          <w:placeholder>
            <w:docPart w:val="1D79F80B118C4D0B8ADC2183EE48A2C8"/>
          </w:placeholder>
        </w:sdtPr>
        <w:sdtEndPr/>
        <w:sdtContent>
          <w:r w:rsidRPr="00196394">
            <w:rPr>
              <w:rFonts w:ascii="Times New Roman" w:hAnsi="Times New Roman" w:cs="Times New Roman"/>
              <w:color w:val="000000" w:themeColor="text1"/>
              <w:sz w:val="24"/>
              <w:szCs w:val="24"/>
            </w:rPr>
            <w:t>(Syahlia, 2017)</w:t>
          </w:r>
        </w:sdtContent>
      </w:sdt>
      <w:r w:rsidRPr="00196394">
        <w:rPr>
          <w:rFonts w:ascii="Times New Roman" w:hAnsi="Times New Roman" w:cs="Times New Roman"/>
          <w:color w:val="000000" w:themeColor="text1"/>
          <w:sz w:val="24"/>
          <w:szCs w:val="24"/>
        </w:rPr>
        <w:t xml:space="preserve">. Adanya pembiayaan bank syariah kepada UMKM ini akan membantu usaha nasabah yang memerlukan dana, baik dana investasi maupun untuk modal kerja, sehingga dapat meningkatkan tingkat ekonomi pada masyarakat Indonesia, melalui fungsi </w:t>
      </w:r>
      <w:r w:rsidRPr="00196394">
        <w:rPr>
          <w:rFonts w:ascii="Times New Roman" w:hAnsi="Times New Roman" w:cs="Times New Roman"/>
          <w:i/>
          <w:color w:val="000000" w:themeColor="text1"/>
          <w:sz w:val="24"/>
          <w:szCs w:val="24"/>
        </w:rPr>
        <w:t>Financial Intermediaries,</w:t>
      </w:r>
      <w:r w:rsidRPr="00196394">
        <w:rPr>
          <w:rFonts w:ascii="Times New Roman" w:hAnsi="Times New Roman" w:cs="Times New Roman"/>
          <w:color w:val="000000" w:themeColor="text1"/>
          <w:sz w:val="24"/>
          <w:szCs w:val="24"/>
        </w:rPr>
        <w:t xml:space="preserve"> yang merupakan fungsi penjaminan dana nasabah yang meminjamkannya ke UMKM baik berbentuk perorangan maupun badan usaha.</w:t>
      </w:r>
    </w:p>
    <w:p w14:paraId="08677608"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Hipotesis keempat (H</w:t>
      </w:r>
      <w:r w:rsidRPr="00196394">
        <w:rPr>
          <w:rFonts w:ascii="Times New Roman" w:hAnsi="Times New Roman" w:cs="Times New Roman"/>
          <w:color w:val="000000" w:themeColor="text1"/>
          <w:sz w:val="24"/>
          <w:szCs w:val="24"/>
          <w:vertAlign w:val="subscript"/>
        </w:rPr>
        <w:t>4</w:t>
      </w:r>
      <w:r w:rsidRPr="00196394">
        <w:rPr>
          <w:rFonts w:ascii="Times New Roman" w:hAnsi="Times New Roman" w:cs="Times New Roman"/>
          <w:color w:val="000000" w:themeColor="text1"/>
          <w:sz w:val="24"/>
          <w:szCs w:val="24"/>
        </w:rPr>
        <w:t xml:space="preserve">) menyatakan bahwa kebijakan perbankan syariah untuk menyalurkan dananya melalui pembiayaan UMKM memiliki dampak atau hubungan positif terhadap pertumbuhan ekonomi Indonesia berdasarkan nilai IPI. Sehingga ketika penyaluran pembiayaan UMKM oleh bank syariah semakin tinggi, maka pertumbuhan ekonomi akan meningkat  dengan nilai IPI yang semakin tinggi. Hal ini dibuktikan dengan hasil uji IRF yang menunjukkan respon IPI terhadap Pembiayaan UMKM adalah positif. Walau pada periode kedua terjadi penurunan dan mulai stabil pada periode selanjutnya. </w:t>
      </w:r>
    </w:p>
    <w:p w14:paraId="0427D23F"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Dalam hasil uji VECM baik dalam jangka panjang dan jangka pendek memiliki pengaruh negatif yang signifikan. Artinya hasil ini sejalan dengan hipotesis keempat (H</w:t>
      </w:r>
      <w:r w:rsidRPr="00196394">
        <w:rPr>
          <w:rFonts w:ascii="Times New Roman" w:hAnsi="Times New Roman" w:cs="Times New Roman"/>
          <w:color w:val="000000" w:themeColor="text1"/>
          <w:sz w:val="24"/>
          <w:szCs w:val="24"/>
          <w:vertAlign w:val="subscript"/>
        </w:rPr>
        <w:t>4</w:t>
      </w:r>
      <w:r w:rsidRPr="00196394">
        <w:rPr>
          <w:rFonts w:ascii="Times New Roman" w:hAnsi="Times New Roman" w:cs="Times New Roman"/>
          <w:color w:val="000000" w:themeColor="text1"/>
          <w:sz w:val="24"/>
          <w:szCs w:val="24"/>
        </w:rPr>
        <w:t>) bahwasannya pembiayaan UMKM mempengaruhi nilai IPI Indonesia. Dapat disimpulkan bahwa H</w:t>
      </w:r>
      <w:r w:rsidRPr="00196394">
        <w:rPr>
          <w:rFonts w:ascii="Times New Roman" w:hAnsi="Times New Roman" w:cs="Times New Roman"/>
          <w:color w:val="000000" w:themeColor="text1"/>
          <w:sz w:val="24"/>
          <w:szCs w:val="24"/>
          <w:vertAlign w:val="subscript"/>
        </w:rPr>
        <w:t>4</w:t>
      </w:r>
      <w:r w:rsidRPr="00196394">
        <w:rPr>
          <w:rFonts w:ascii="Times New Roman" w:hAnsi="Times New Roman" w:cs="Times New Roman"/>
          <w:color w:val="000000" w:themeColor="text1"/>
          <w:sz w:val="24"/>
          <w:szCs w:val="24"/>
        </w:rPr>
        <w:t xml:space="preserve"> dierima, dilihat dari hasil beberapa pengujian bahwa besaran nilai pembiayaan UMKM mampu menekan jumlah nilai IPI Indonesia pada awal periode ketika terjadinya </w:t>
      </w:r>
      <w:r w:rsidRPr="00196394">
        <w:rPr>
          <w:rFonts w:ascii="Times New Roman" w:hAnsi="Times New Roman" w:cs="Times New Roman"/>
          <w:i/>
          <w:iCs/>
          <w:color w:val="000000" w:themeColor="text1"/>
          <w:sz w:val="24"/>
          <w:szCs w:val="24"/>
        </w:rPr>
        <w:t>shock</w:t>
      </w:r>
      <w:r w:rsidRPr="00196394">
        <w:rPr>
          <w:rFonts w:ascii="Times New Roman" w:hAnsi="Times New Roman" w:cs="Times New Roman"/>
          <w:color w:val="000000" w:themeColor="text1"/>
          <w:sz w:val="24"/>
          <w:szCs w:val="24"/>
        </w:rPr>
        <w:t xml:space="preserve">. Namun dengan cepat, penekanan tersebut mampu diantisipasi dengan penyaluran pembiayaan UMKM yang masih dijalankan oleh bank syariah.  </w:t>
      </w:r>
    </w:p>
    <w:p w14:paraId="06B97D5A" w14:textId="77777777" w:rsidR="00196394" w:rsidRPr="00196394" w:rsidRDefault="00196394" w:rsidP="0003448A">
      <w:pPr>
        <w:spacing w:line="276" w:lineRule="auto"/>
        <w:ind w:left="720" w:firstLine="720"/>
        <w:jc w:val="both"/>
        <w:rPr>
          <w:rFonts w:ascii="Times New Roman" w:hAnsi="Times New Roman" w:cs="Times New Roman"/>
          <w:color w:val="000000" w:themeColor="text1"/>
          <w:sz w:val="24"/>
          <w:szCs w:val="24"/>
        </w:rPr>
      </w:pPr>
      <w:r w:rsidRPr="00196394">
        <w:rPr>
          <w:rFonts w:ascii="Times New Roman" w:hAnsi="Times New Roman" w:cs="Times New Roman"/>
          <w:color w:val="000000" w:themeColor="text1"/>
          <w:sz w:val="24"/>
          <w:szCs w:val="24"/>
        </w:rPr>
        <w:t xml:space="preserve">Kebijakan pengetatan dalam menyalurkan pembiayaan kepada UMKM tidak dilakukan oleh perbankan syariah, dan bank masih mampu menyalurkan pembiayaannya kepada UMKM. Hal ini dilakukan untuk menjaga kestabilan keuangan dan perekonomian negara. Oleh karena itu, tidak adanya </w:t>
      </w:r>
      <w:r w:rsidRPr="00196394">
        <w:rPr>
          <w:rFonts w:ascii="Times New Roman" w:hAnsi="Times New Roman" w:cs="Times New Roman"/>
          <w:i/>
          <w:iCs/>
          <w:color w:val="000000" w:themeColor="text1"/>
          <w:sz w:val="24"/>
          <w:szCs w:val="24"/>
        </w:rPr>
        <w:t>financial crunch</w:t>
      </w:r>
      <w:r w:rsidRPr="00196394">
        <w:rPr>
          <w:rFonts w:ascii="Times New Roman" w:hAnsi="Times New Roman" w:cs="Times New Roman"/>
          <w:color w:val="000000" w:themeColor="text1"/>
          <w:sz w:val="24"/>
          <w:szCs w:val="24"/>
        </w:rPr>
        <w:t xml:space="preserve"> pada bank syariah saat terjadinya krisis keuangan.</w:t>
      </w:r>
    </w:p>
    <w:p w14:paraId="7061EDEB" w14:textId="02ED0878" w:rsidR="00C3294A" w:rsidRPr="002D6E53" w:rsidRDefault="002D6E53" w:rsidP="002D6E53">
      <w:pPr>
        <w:pStyle w:val="ListParagraph"/>
        <w:numPr>
          <w:ilvl w:val="0"/>
          <w:numId w:val="22"/>
        </w:numPr>
        <w:spacing w:line="276" w:lineRule="auto"/>
        <w:ind w:left="426"/>
        <w:rPr>
          <w:rFonts w:ascii="Times New Roman" w:hAnsi="Times New Roman" w:cs="Times New Roman"/>
          <w:b/>
          <w:bCs/>
          <w:sz w:val="24"/>
          <w:szCs w:val="24"/>
        </w:rPr>
      </w:pPr>
      <w:r>
        <w:rPr>
          <w:rFonts w:ascii="Times New Roman" w:hAnsi="Times New Roman" w:cs="Times New Roman"/>
          <w:b/>
          <w:bCs/>
          <w:sz w:val="24"/>
          <w:szCs w:val="24"/>
        </w:rPr>
        <w:t>Kesimpulan</w:t>
      </w:r>
    </w:p>
    <w:p w14:paraId="73EDD659" w14:textId="77777777" w:rsidR="002252AC" w:rsidRPr="002252AC" w:rsidRDefault="002252AC" w:rsidP="002252AC">
      <w:pPr>
        <w:pStyle w:val="Heading2"/>
        <w:numPr>
          <w:ilvl w:val="0"/>
          <w:numId w:val="23"/>
        </w:numPr>
        <w:spacing w:line="276" w:lineRule="auto"/>
        <w:ind w:left="426"/>
        <w:rPr>
          <w:rFonts w:ascii="Times New Roman" w:hAnsi="Times New Roman" w:cs="Times New Roman"/>
          <w:b/>
          <w:bCs/>
          <w:color w:val="000000" w:themeColor="text1"/>
          <w:sz w:val="24"/>
          <w:szCs w:val="24"/>
        </w:rPr>
      </w:pPr>
      <w:bookmarkStart w:id="180" w:name="_Toc92967032"/>
      <w:bookmarkStart w:id="181" w:name="_Toc92967330"/>
      <w:bookmarkStart w:id="182" w:name="_Toc92968034"/>
      <w:bookmarkStart w:id="183" w:name="_Toc92968987"/>
      <w:r w:rsidRPr="002252AC">
        <w:rPr>
          <w:rFonts w:ascii="Times New Roman" w:hAnsi="Times New Roman" w:cs="Times New Roman"/>
          <w:b/>
          <w:bCs/>
          <w:color w:val="000000" w:themeColor="text1"/>
          <w:sz w:val="24"/>
          <w:szCs w:val="24"/>
        </w:rPr>
        <w:t>Kesimpulan</w:t>
      </w:r>
      <w:bookmarkEnd w:id="180"/>
      <w:bookmarkEnd w:id="181"/>
      <w:bookmarkEnd w:id="182"/>
      <w:bookmarkEnd w:id="183"/>
    </w:p>
    <w:p w14:paraId="74B7AFB4" w14:textId="3629D3CE" w:rsidR="002252AC" w:rsidRPr="002252AC" w:rsidRDefault="002252AC" w:rsidP="002252AC">
      <w:pPr>
        <w:spacing w:line="276" w:lineRule="auto"/>
        <w:ind w:firstLine="720"/>
        <w:jc w:val="both"/>
        <w:rPr>
          <w:rFonts w:ascii="Times New Roman" w:hAnsi="Times New Roman" w:cs="Times New Roman"/>
          <w:color w:val="000000" w:themeColor="text1"/>
          <w:sz w:val="24"/>
          <w:szCs w:val="24"/>
        </w:rPr>
      </w:pPr>
      <w:r w:rsidRPr="002252AC">
        <w:rPr>
          <w:rFonts w:ascii="Times New Roman" w:hAnsi="Times New Roman" w:cs="Times New Roman"/>
          <w:bCs/>
          <w:color w:val="000000" w:themeColor="text1"/>
          <w:sz w:val="24"/>
          <w:szCs w:val="24"/>
        </w:rPr>
        <w:t>Pengaruh</w:t>
      </w:r>
      <w:r w:rsidRPr="002252AC">
        <w:rPr>
          <w:rFonts w:ascii="Times New Roman" w:hAnsi="Times New Roman" w:cs="Times New Roman"/>
          <w:color w:val="000000" w:themeColor="text1"/>
          <w:sz w:val="24"/>
          <w:szCs w:val="24"/>
        </w:rPr>
        <w:t xml:space="preserve"> </w:t>
      </w:r>
      <w:r w:rsidRPr="002252AC">
        <w:rPr>
          <w:rFonts w:ascii="Times New Roman" w:hAnsi="Times New Roman" w:cs="Times New Roman"/>
          <w:i/>
          <w:iCs/>
          <w:color w:val="000000" w:themeColor="text1"/>
          <w:sz w:val="24"/>
          <w:szCs w:val="24"/>
        </w:rPr>
        <w:t>financial crunch</w:t>
      </w:r>
      <w:r w:rsidRPr="002252AC">
        <w:rPr>
          <w:rFonts w:ascii="Times New Roman" w:hAnsi="Times New Roman" w:cs="Times New Roman"/>
          <w:color w:val="000000" w:themeColor="text1"/>
          <w:sz w:val="24"/>
          <w:szCs w:val="24"/>
        </w:rPr>
        <w:t xml:space="preserve"> pada Perbankan Syariah yang dianggap terjadi saat krisis keuangan melanda sebagaian besar negara, termasuk di Negara Indonesia. Saat telah dilakukan suatu pengujian dengan menggunakan variabel yang menjadi salah satu faktor-faktor bank syariah menyalurkan pembiayaanya yaitu variabel </w:t>
      </w:r>
      <w:r w:rsidRPr="002252AC">
        <w:rPr>
          <w:rFonts w:ascii="Times New Roman" w:hAnsi="Times New Roman" w:cs="Times New Roman"/>
          <w:i/>
          <w:iCs/>
          <w:color w:val="000000" w:themeColor="text1"/>
          <w:sz w:val="24"/>
          <w:szCs w:val="24"/>
        </w:rPr>
        <w:t>Non Performing Financing</w:t>
      </w:r>
      <w:r w:rsidRPr="002252AC">
        <w:rPr>
          <w:rFonts w:ascii="Times New Roman" w:hAnsi="Times New Roman" w:cs="Times New Roman"/>
          <w:color w:val="000000" w:themeColor="text1"/>
          <w:sz w:val="24"/>
          <w:szCs w:val="24"/>
        </w:rPr>
        <w:t xml:space="preserve"> (NPF). Dana Pihak Ketiga (DPK), dan </w:t>
      </w:r>
      <w:r w:rsidRPr="002252AC">
        <w:rPr>
          <w:rFonts w:ascii="Times New Roman" w:hAnsi="Times New Roman" w:cs="Times New Roman"/>
          <w:i/>
          <w:iCs/>
          <w:color w:val="000000" w:themeColor="text1"/>
          <w:sz w:val="24"/>
          <w:szCs w:val="24"/>
        </w:rPr>
        <w:t>Financing To Deposit Ratio</w:t>
      </w:r>
      <w:r w:rsidRPr="002252AC">
        <w:rPr>
          <w:rFonts w:ascii="Times New Roman" w:hAnsi="Times New Roman" w:cs="Times New Roman"/>
          <w:color w:val="000000" w:themeColor="text1"/>
          <w:sz w:val="24"/>
          <w:szCs w:val="24"/>
        </w:rPr>
        <w:t xml:space="preserve"> (FDR). Pada variabel NPF hasil uji VECM bahwa dalam jangka panjang dan jangka pendek memiliki pengaruh negatif signifikan. Artinya hasil pengujian tersebut, ketika besaran pembiayaan bermasalah yang meningkat pada bank syariah akan berakibat pada pendapatan bank yang mengalami penurunan. Jadi ketika </w:t>
      </w:r>
      <w:r w:rsidRPr="002252AC">
        <w:rPr>
          <w:rFonts w:ascii="Times New Roman" w:hAnsi="Times New Roman" w:cs="Times New Roman"/>
          <w:i/>
          <w:iCs/>
          <w:color w:val="000000" w:themeColor="text1"/>
          <w:sz w:val="24"/>
          <w:szCs w:val="24"/>
        </w:rPr>
        <w:t>Non Performing Financing</w:t>
      </w:r>
      <w:r w:rsidRPr="002252AC">
        <w:rPr>
          <w:rFonts w:ascii="Times New Roman" w:hAnsi="Times New Roman" w:cs="Times New Roman"/>
          <w:color w:val="000000" w:themeColor="text1"/>
          <w:sz w:val="24"/>
          <w:szCs w:val="24"/>
        </w:rPr>
        <w:t xml:space="preserve"> (NPF) mengalami penurunan akan berpengaruh pada peningkatan nilai IPI. Sedangkan pada pada hasil uji IRF variabel NPF belum mampu menekan ni</w:t>
      </w:r>
      <w:r w:rsidRPr="002252AC">
        <w:rPr>
          <w:rFonts w:ascii="Times New Roman" w:hAnsi="Times New Roman" w:cs="Times New Roman"/>
          <w:color w:val="000000" w:themeColor="text1"/>
          <w:sz w:val="24"/>
          <w:szCs w:val="24"/>
          <w:lang w:val="id-ID"/>
        </w:rPr>
        <w:t>l</w:t>
      </w:r>
      <w:r w:rsidRPr="002252AC">
        <w:rPr>
          <w:rFonts w:ascii="Times New Roman" w:hAnsi="Times New Roman" w:cs="Times New Roman"/>
          <w:color w:val="000000" w:themeColor="text1"/>
          <w:sz w:val="24"/>
          <w:szCs w:val="24"/>
        </w:rPr>
        <w:t xml:space="preserve">ai IPI secara </w:t>
      </w:r>
      <w:r w:rsidRPr="002252AC">
        <w:rPr>
          <w:rFonts w:ascii="Times New Roman" w:hAnsi="Times New Roman" w:cs="Times New Roman"/>
          <w:color w:val="000000" w:themeColor="text1"/>
          <w:sz w:val="24"/>
          <w:szCs w:val="24"/>
          <w:lang w:val="id-ID"/>
        </w:rPr>
        <w:t>l</w:t>
      </w:r>
      <w:r w:rsidRPr="002252AC">
        <w:rPr>
          <w:rFonts w:ascii="Times New Roman" w:hAnsi="Times New Roman" w:cs="Times New Roman"/>
          <w:color w:val="000000" w:themeColor="text1"/>
          <w:sz w:val="24"/>
          <w:szCs w:val="24"/>
        </w:rPr>
        <w:t>angsung, ha</w:t>
      </w:r>
      <w:r w:rsidRPr="002252AC">
        <w:rPr>
          <w:rFonts w:ascii="Times New Roman" w:hAnsi="Times New Roman" w:cs="Times New Roman"/>
          <w:color w:val="000000" w:themeColor="text1"/>
          <w:sz w:val="24"/>
          <w:szCs w:val="24"/>
          <w:lang w:val="id-ID"/>
        </w:rPr>
        <w:t>l</w:t>
      </w:r>
      <w:r w:rsidRPr="002252AC">
        <w:rPr>
          <w:rFonts w:ascii="Times New Roman" w:hAnsi="Times New Roman" w:cs="Times New Roman"/>
          <w:color w:val="000000" w:themeColor="text1"/>
          <w:sz w:val="24"/>
          <w:szCs w:val="24"/>
        </w:rPr>
        <w:t xml:space="preserve"> ini berarti bahwa pada saat terjadi krisis keuangan dan pada saat terjadinya pandemi covid 19 bank tidak menekan angka </w:t>
      </w:r>
      <w:r w:rsidRPr="002252AC">
        <w:rPr>
          <w:rFonts w:ascii="Times New Roman" w:hAnsi="Times New Roman" w:cs="Times New Roman"/>
          <w:i/>
          <w:iCs/>
          <w:color w:val="000000" w:themeColor="text1"/>
          <w:sz w:val="24"/>
          <w:szCs w:val="24"/>
        </w:rPr>
        <w:t>Non Performing Financing</w:t>
      </w:r>
      <w:r w:rsidRPr="002252AC">
        <w:rPr>
          <w:rFonts w:ascii="Times New Roman" w:hAnsi="Times New Roman" w:cs="Times New Roman"/>
          <w:color w:val="000000" w:themeColor="text1"/>
          <w:sz w:val="24"/>
          <w:szCs w:val="24"/>
        </w:rPr>
        <w:t xml:space="preserve"> (NPF), sehingga tidak adanya kondisi kemacetan dalam penylauran pembiayaan </w:t>
      </w:r>
      <w:r w:rsidRPr="002252AC">
        <w:rPr>
          <w:rFonts w:ascii="Times New Roman" w:hAnsi="Times New Roman" w:cs="Times New Roman"/>
          <w:i/>
          <w:iCs/>
          <w:color w:val="000000" w:themeColor="text1"/>
          <w:sz w:val="24"/>
          <w:szCs w:val="24"/>
        </w:rPr>
        <w:t>(Financial Crunch).</w:t>
      </w:r>
      <w:r w:rsidRPr="002252AC">
        <w:rPr>
          <w:rFonts w:ascii="Times New Roman" w:hAnsi="Times New Roman" w:cs="Times New Roman"/>
          <w:color w:val="000000" w:themeColor="text1"/>
          <w:sz w:val="24"/>
          <w:szCs w:val="24"/>
        </w:rPr>
        <w:t xml:space="preserve"> </w:t>
      </w:r>
    </w:p>
    <w:p w14:paraId="45DC725E" w14:textId="77777777" w:rsidR="002252AC" w:rsidRPr="002252AC" w:rsidRDefault="002252AC" w:rsidP="002252AC">
      <w:pPr>
        <w:spacing w:line="276" w:lineRule="auto"/>
        <w:ind w:firstLine="720"/>
        <w:jc w:val="both"/>
        <w:rPr>
          <w:rFonts w:ascii="Times New Roman" w:hAnsi="Times New Roman" w:cs="Times New Roman"/>
          <w:color w:val="000000" w:themeColor="text1"/>
          <w:sz w:val="24"/>
          <w:szCs w:val="24"/>
        </w:rPr>
      </w:pPr>
      <w:r w:rsidRPr="002252AC">
        <w:rPr>
          <w:rFonts w:ascii="Times New Roman" w:hAnsi="Times New Roman" w:cs="Times New Roman"/>
          <w:color w:val="000000" w:themeColor="text1"/>
          <w:sz w:val="24"/>
          <w:szCs w:val="24"/>
        </w:rPr>
        <w:t xml:space="preserve">Pada variabel </w:t>
      </w:r>
      <w:r w:rsidRPr="002252AC">
        <w:rPr>
          <w:rFonts w:ascii="Times New Roman" w:hAnsi="Times New Roman" w:cs="Times New Roman"/>
          <w:i/>
          <w:iCs/>
          <w:color w:val="000000" w:themeColor="text1"/>
          <w:sz w:val="24"/>
          <w:szCs w:val="24"/>
        </w:rPr>
        <w:t>Financing To Deposit Ratio</w:t>
      </w:r>
      <w:r w:rsidRPr="002252AC">
        <w:rPr>
          <w:rFonts w:ascii="Times New Roman" w:hAnsi="Times New Roman" w:cs="Times New Roman"/>
          <w:color w:val="000000" w:themeColor="text1"/>
          <w:sz w:val="24"/>
          <w:szCs w:val="24"/>
        </w:rPr>
        <w:t xml:space="preserve"> (FDR) dan </w:t>
      </w:r>
      <w:r w:rsidRPr="002252AC">
        <w:rPr>
          <w:rFonts w:ascii="Times New Roman" w:hAnsi="Times New Roman" w:cs="Times New Roman"/>
          <w:color w:val="000000" w:themeColor="text1"/>
          <w:sz w:val="24"/>
          <w:szCs w:val="24"/>
          <w:lang w:val="id-ID"/>
        </w:rPr>
        <w:t xml:space="preserve">Dana pihak ketiga </w:t>
      </w:r>
      <w:r w:rsidRPr="002252AC">
        <w:rPr>
          <w:rFonts w:ascii="Times New Roman" w:hAnsi="Times New Roman" w:cs="Times New Roman"/>
          <w:color w:val="000000" w:themeColor="text1"/>
          <w:sz w:val="24"/>
          <w:szCs w:val="24"/>
        </w:rPr>
        <w:t xml:space="preserve">(DPK), dari hasil uji IRF menjelaskan respon yang negatif, Artinya kebijakan perbankan berdasarkan tingkat penyaluran dana bank dari nilai FDR dan besaran dana yang masuk dari pihak ketiga (nasabah), telah mampu menekan perkembangan nilai IPI. Namun, pada variabel </w:t>
      </w:r>
      <w:r w:rsidRPr="002252AC">
        <w:rPr>
          <w:rFonts w:ascii="Times New Roman" w:hAnsi="Times New Roman" w:cs="Times New Roman"/>
          <w:color w:val="000000" w:themeColor="text1"/>
          <w:sz w:val="24"/>
          <w:szCs w:val="24"/>
          <w:lang w:val="id-ID"/>
        </w:rPr>
        <w:t xml:space="preserve">Dana pihak ketiga </w:t>
      </w:r>
      <w:r w:rsidRPr="002252AC">
        <w:rPr>
          <w:rFonts w:ascii="Times New Roman" w:hAnsi="Times New Roman" w:cs="Times New Roman"/>
          <w:color w:val="000000" w:themeColor="text1"/>
          <w:sz w:val="24"/>
          <w:szCs w:val="24"/>
        </w:rPr>
        <w:t>(DPK) dilihat dari uji estimasi VECM, tidak adanya hubungan yang signifikan dengan variabel IPI baik dalam jangka panjang maupun dalam jangka pendek.</w:t>
      </w:r>
    </w:p>
    <w:p w14:paraId="351C623B" w14:textId="77777777" w:rsidR="002252AC" w:rsidRPr="002252AC" w:rsidRDefault="002252AC" w:rsidP="002252AC">
      <w:pPr>
        <w:spacing w:line="276" w:lineRule="auto"/>
        <w:ind w:firstLine="720"/>
        <w:jc w:val="both"/>
        <w:rPr>
          <w:rFonts w:ascii="Times New Roman" w:hAnsi="Times New Roman" w:cs="Times New Roman"/>
          <w:color w:val="000000" w:themeColor="text1"/>
          <w:sz w:val="24"/>
          <w:szCs w:val="24"/>
        </w:rPr>
      </w:pPr>
      <w:r w:rsidRPr="002252AC">
        <w:rPr>
          <w:rFonts w:ascii="Times New Roman" w:hAnsi="Times New Roman" w:cs="Times New Roman"/>
          <w:color w:val="000000" w:themeColor="text1"/>
          <w:sz w:val="24"/>
          <w:szCs w:val="24"/>
        </w:rPr>
        <w:t xml:space="preserve">Besaran tingkat pembiayaan UMKM yang disalurkan oleh perbankan syariah, telah memberikan hubungan positif signifikan dengan variabel IPI, hal ini sesuai dengan hasil pengujian VECM yang telah dilakukan pada pengujian di atas. Dan pada hasil uji IRF, menunjukkan respon IPI terhadap Pembiayaan UMKM adalah positif. Walau pada periode kedua terjadi penurunan dan mulai stabil pada periode selanjutnya, artinya saat terjadinya gangguan </w:t>
      </w:r>
      <w:r w:rsidRPr="002252AC">
        <w:rPr>
          <w:rFonts w:ascii="Times New Roman" w:hAnsi="Times New Roman" w:cs="Times New Roman"/>
          <w:i/>
          <w:iCs/>
          <w:color w:val="000000" w:themeColor="text1"/>
          <w:sz w:val="24"/>
          <w:szCs w:val="24"/>
        </w:rPr>
        <w:t>(shock)</w:t>
      </w:r>
      <w:r w:rsidRPr="002252AC">
        <w:rPr>
          <w:rFonts w:ascii="Times New Roman" w:hAnsi="Times New Roman" w:cs="Times New Roman"/>
          <w:color w:val="000000" w:themeColor="text1"/>
          <w:sz w:val="24"/>
          <w:szCs w:val="24"/>
        </w:rPr>
        <w:t xml:space="preserve"> variabel pembiayaan UMKM belum mampu menakan angka IPI.</w:t>
      </w:r>
    </w:p>
    <w:p w14:paraId="1CF1425C" w14:textId="77777777" w:rsidR="002252AC" w:rsidRPr="002252AC" w:rsidRDefault="002252AC" w:rsidP="002252AC">
      <w:pPr>
        <w:spacing w:line="276" w:lineRule="auto"/>
        <w:ind w:firstLine="720"/>
        <w:jc w:val="both"/>
        <w:rPr>
          <w:rFonts w:ascii="Times New Roman" w:hAnsi="Times New Roman" w:cs="Times New Roman"/>
          <w:color w:val="000000" w:themeColor="text1"/>
          <w:sz w:val="24"/>
          <w:szCs w:val="24"/>
        </w:rPr>
      </w:pPr>
      <w:r w:rsidRPr="002252AC">
        <w:rPr>
          <w:rFonts w:ascii="Times New Roman" w:hAnsi="Times New Roman" w:cs="Times New Roman"/>
          <w:color w:val="000000" w:themeColor="text1"/>
          <w:sz w:val="24"/>
          <w:szCs w:val="24"/>
        </w:rPr>
        <w:t xml:space="preserve">Dari hasil pengujian semua variabel terhadap nilai IPI. Bahwa saat terjadinya krisis keuangan, tidak adanya fenomena </w:t>
      </w:r>
      <w:r w:rsidRPr="002252AC">
        <w:rPr>
          <w:rFonts w:ascii="Times New Roman" w:hAnsi="Times New Roman" w:cs="Times New Roman"/>
          <w:i/>
          <w:iCs/>
          <w:color w:val="000000" w:themeColor="text1"/>
          <w:sz w:val="24"/>
          <w:szCs w:val="24"/>
        </w:rPr>
        <w:t>financial crunch</w:t>
      </w:r>
      <w:r w:rsidRPr="002252AC">
        <w:rPr>
          <w:rFonts w:ascii="Times New Roman" w:hAnsi="Times New Roman" w:cs="Times New Roman"/>
          <w:color w:val="000000" w:themeColor="text1"/>
          <w:sz w:val="24"/>
          <w:szCs w:val="24"/>
        </w:rPr>
        <w:t xml:space="preserve"> pada perbankan syariah. Hal ini dapat dilihat dari pengaruh </w:t>
      </w:r>
      <w:r w:rsidRPr="002252AC">
        <w:rPr>
          <w:rFonts w:ascii="Times New Roman" w:hAnsi="Times New Roman" w:cs="Times New Roman"/>
          <w:i/>
          <w:iCs/>
          <w:color w:val="000000" w:themeColor="text1"/>
          <w:sz w:val="24"/>
          <w:szCs w:val="24"/>
        </w:rPr>
        <w:t>Non Performing Financing</w:t>
      </w:r>
      <w:r w:rsidRPr="002252AC">
        <w:rPr>
          <w:rFonts w:ascii="Times New Roman" w:hAnsi="Times New Roman" w:cs="Times New Roman"/>
          <w:color w:val="000000" w:themeColor="text1"/>
          <w:sz w:val="24"/>
          <w:szCs w:val="24"/>
        </w:rPr>
        <w:t xml:space="preserve"> (NPF) dan Pembiayaan UMKM, yang masih mampu menyalurkan pembiayaannya kepada UMKM pada saat terjadinya </w:t>
      </w:r>
      <w:r w:rsidRPr="002252AC">
        <w:rPr>
          <w:rFonts w:ascii="Times New Roman" w:hAnsi="Times New Roman" w:cs="Times New Roman"/>
          <w:i/>
          <w:iCs/>
          <w:color w:val="000000" w:themeColor="text1"/>
          <w:sz w:val="24"/>
          <w:szCs w:val="24"/>
        </w:rPr>
        <w:t>shock</w:t>
      </w:r>
      <w:r w:rsidRPr="002252AC">
        <w:rPr>
          <w:rFonts w:ascii="Times New Roman" w:hAnsi="Times New Roman" w:cs="Times New Roman"/>
          <w:color w:val="000000" w:themeColor="text1"/>
          <w:sz w:val="24"/>
          <w:szCs w:val="24"/>
        </w:rPr>
        <w:t>. Artinya, walau pada saat terjadinya krisis keuangan, bank masih mampu menyalurkan kewajibannya untuk menyalurkan dananya kepada pihak-pihak tertentu yang membutuhkan modal, salah satunya kepada UMKM, hal ini dilakukan untuk tetap menjaga stabilitas keuangan negara.</w:t>
      </w:r>
    </w:p>
    <w:p w14:paraId="6E8B7D7D" w14:textId="77777777" w:rsidR="002252AC" w:rsidRPr="002252AC" w:rsidRDefault="002252AC" w:rsidP="002252AC">
      <w:pPr>
        <w:pStyle w:val="Heading2"/>
        <w:numPr>
          <w:ilvl w:val="0"/>
          <w:numId w:val="23"/>
        </w:numPr>
        <w:spacing w:line="276" w:lineRule="auto"/>
        <w:ind w:left="426"/>
        <w:rPr>
          <w:rFonts w:ascii="Times New Roman" w:hAnsi="Times New Roman" w:cs="Times New Roman"/>
          <w:color w:val="000000" w:themeColor="text1"/>
          <w:sz w:val="24"/>
          <w:szCs w:val="24"/>
        </w:rPr>
      </w:pPr>
      <w:bookmarkStart w:id="184" w:name="_Toc92967033"/>
      <w:bookmarkStart w:id="185" w:name="_Toc92967331"/>
      <w:bookmarkStart w:id="186" w:name="_Toc92968035"/>
      <w:bookmarkStart w:id="187" w:name="_Toc92968988"/>
      <w:r w:rsidRPr="002252AC">
        <w:rPr>
          <w:rFonts w:ascii="Times New Roman" w:hAnsi="Times New Roman" w:cs="Times New Roman"/>
          <w:b/>
          <w:bCs/>
          <w:color w:val="000000" w:themeColor="text1"/>
          <w:sz w:val="24"/>
          <w:szCs w:val="24"/>
        </w:rPr>
        <w:t>Saran</w:t>
      </w:r>
      <w:bookmarkEnd w:id="184"/>
      <w:bookmarkEnd w:id="185"/>
      <w:bookmarkEnd w:id="186"/>
      <w:bookmarkEnd w:id="187"/>
    </w:p>
    <w:p w14:paraId="785A1BD8" w14:textId="77777777" w:rsidR="002252AC" w:rsidRPr="002252AC" w:rsidRDefault="002252AC" w:rsidP="002252AC">
      <w:pPr>
        <w:spacing w:line="276" w:lineRule="auto"/>
        <w:ind w:firstLine="720"/>
        <w:jc w:val="both"/>
        <w:rPr>
          <w:rFonts w:ascii="Times New Roman" w:hAnsi="Times New Roman" w:cs="Times New Roman"/>
          <w:color w:val="000000" w:themeColor="text1"/>
          <w:sz w:val="24"/>
          <w:szCs w:val="24"/>
        </w:rPr>
      </w:pPr>
      <w:r w:rsidRPr="002252AC">
        <w:rPr>
          <w:rFonts w:ascii="Times New Roman" w:hAnsi="Times New Roman" w:cs="Times New Roman"/>
          <w:bCs/>
          <w:color w:val="000000" w:themeColor="text1"/>
          <w:sz w:val="24"/>
          <w:szCs w:val="24"/>
        </w:rPr>
        <w:t>Berdasarkan pada hasi</w:t>
      </w:r>
      <w:r w:rsidRPr="002252AC">
        <w:rPr>
          <w:rFonts w:ascii="Times New Roman" w:hAnsi="Times New Roman" w:cs="Times New Roman"/>
          <w:color w:val="000000" w:themeColor="text1"/>
          <w:sz w:val="24"/>
          <w:szCs w:val="24"/>
        </w:rPr>
        <w:t>l penelitian yang telah dilakukan, terdapat beberapa saran yang perlu untuk diperhatikan dan dapat menjadi bahan pertimbangan bagi peneliti-peneliti selanjutnya maupun bagi pembuat kebijakan. Beberapa saran tersebut adalah sebagai berikut :</w:t>
      </w:r>
    </w:p>
    <w:p w14:paraId="33EB1BFD" w14:textId="77777777" w:rsidR="002252AC" w:rsidRPr="002252AC" w:rsidRDefault="002252AC" w:rsidP="002252AC">
      <w:pPr>
        <w:pStyle w:val="ListParagraph"/>
        <w:numPr>
          <w:ilvl w:val="0"/>
          <w:numId w:val="19"/>
        </w:numPr>
        <w:spacing w:after="0" w:line="276" w:lineRule="auto"/>
        <w:jc w:val="both"/>
        <w:rPr>
          <w:rFonts w:ascii="Times New Roman" w:hAnsi="Times New Roman" w:cs="Times New Roman"/>
          <w:bCs/>
          <w:color w:val="000000" w:themeColor="text1"/>
          <w:sz w:val="24"/>
          <w:szCs w:val="24"/>
        </w:rPr>
      </w:pPr>
      <w:r w:rsidRPr="002252AC">
        <w:rPr>
          <w:rFonts w:ascii="Times New Roman" w:hAnsi="Times New Roman" w:cs="Times New Roman"/>
          <w:bCs/>
          <w:color w:val="000000" w:themeColor="text1"/>
          <w:sz w:val="24"/>
          <w:szCs w:val="24"/>
        </w:rPr>
        <w:t>Bagi pemerintah sebagai pembuat kebijakan untuk se</w:t>
      </w:r>
      <w:r w:rsidRPr="002252AC">
        <w:rPr>
          <w:rFonts w:ascii="Times New Roman" w:hAnsi="Times New Roman" w:cs="Times New Roman"/>
          <w:color w:val="000000" w:themeColor="text1"/>
          <w:sz w:val="24"/>
          <w:szCs w:val="24"/>
        </w:rPr>
        <w:t>lalu melakukan mentoring atas perkembangan bank syariah, maupun perkembangan produksi industri yang ada di Indonesia. Selain itu, juga melakukan evaluasi secara rutin, apalagi saat negara mengalami krisis keuangan. Hal ini dilakukan agar saat terjadinya</w:t>
      </w:r>
      <w:r w:rsidRPr="002252AC">
        <w:rPr>
          <w:rFonts w:ascii="Times New Roman" w:hAnsi="Times New Roman" w:cs="Times New Roman"/>
          <w:i/>
          <w:iCs/>
          <w:color w:val="000000" w:themeColor="text1"/>
          <w:sz w:val="24"/>
          <w:szCs w:val="24"/>
        </w:rPr>
        <w:t xml:space="preserve"> shock</w:t>
      </w:r>
      <w:r w:rsidRPr="002252AC">
        <w:rPr>
          <w:rFonts w:ascii="Times New Roman" w:hAnsi="Times New Roman" w:cs="Times New Roman"/>
          <w:color w:val="000000" w:themeColor="text1"/>
          <w:sz w:val="24"/>
          <w:szCs w:val="24"/>
        </w:rPr>
        <w:t>, keuangan negara masih bisa bertahan dengan baik.</w:t>
      </w:r>
    </w:p>
    <w:p w14:paraId="0E5AFF1B" w14:textId="43517523" w:rsidR="002252AC" w:rsidRDefault="002252AC" w:rsidP="002252AC">
      <w:pPr>
        <w:pStyle w:val="ListParagraph"/>
        <w:numPr>
          <w:ilvl w:val="0"/>
          <w:numId w:val="19"/>
        </w:numPr>
        <w:spacing w:line="276" w:lineRule="auto"/>
        <w:rPr>
          <w:rFonts w:ascii="Times New Roman" w:hAnsi="Times New Roman" w:cs="Times New Roman"/>
          <w:color w:val="000000" w:themeColor="text1"/>
          <w:sz w:val="24"/>
          <w:szCs w:val="24"/>
        </w:rPr>
      </w:pPr>
      <w:r w:rsidRPr="002252AC">
        <w:rPr>
          <w:rFonts w:ascii="Times New Roman" w:hAnsi="Times New Roman" w:cs="Times New Roman"/>
          <w:bCs/>
          <w:color w:val="000000" w:themeColor="text1"/>
          <w:sz w:val="24"/>
          <w:szCs w:val="24"/>
        </w:rPr>
        <w:t>Bagi pene</w:t>
      </w:r>
      <w:r w:rsidRPr="002252AC">
        <w:rPr>
          <w:rFonts w:ascii="Times New Roman" w:hAnsi="Times New Roman" w:cs="Times New Roman"/>
          <w:color w:val="000000" w:themeColor="text1"/>
          <w:sz w:val="24"/>
          <w:szCs w:val="24"/>
        </w:rPr>
        <w:t>litian selanjutnya, hendaknya melakukan inovasi dan pengembangan beberapa model penelitian, sehingga mampu mengungkap berbagai isu ekonomi secara menyeluruh.</w:t>
      </w:r>
    </w:p>
    <w:p w14:paraId="2DB1048E" w14:textId="7B0883E3" w:rsidR="003B25F8" w:rsidRDefault="003B25F8" w:rsidP="003B25F8">
      <w:pPr>
        <w:spacing w:line="276" w:lineRule="auto"/>
        <w:rPr>
          <w:rFonts w:ascii="Times New Roman" w:hAnsi="Times New Roman" w:cs="Times New Roman"/>
          <w:color w:val="000000" w:themeColor="text1"/>
          <w:sz w:val="24"/>
          <w:szCs w:val="24"/>
        </w:rPr>
      </w:pPr>
    </w:p>
    <w:p w14:paraId="10B8A689" w14:textId="0C1CCD2E" w:rsidR="003B25F8" w:rsidRPr="003B25F8" w:rsidRDefault="003B25F8" w:rsidP="003B25F8">
      <w:pPr>
        <w:spacing w:line="276" w:lineRule="auto"/>
        <w:rPr>
          <w:rFonts w:ascii="Times New Roman" w:hAnsi="Times New Roman" w:cs="Times New Roman"/>
          <w:b/>
          <w:bCs/>
          <w:color w:val="000000" w:themeColor="text1"/>
          <w:sz w:val="24"/>
          <w:szCs w:val="24"/>
        </w:rPr>
      </w:pPr>
      <w:r w:rsidRPr="003B25F8">
        <w:rPr>
          <w:rFonts w:ascii="Times New Roman" w:hAnsi="Times New Roman" w:cs="Times New Roman"/>
          <w:b/>
          <w:bCs/>
          <w:color w:val="000000" w:themeColor="text1"/>
          <w:sz w:val="24"/>
          <w:szCs w:val="24"/>
        </w:rPr>
        <w:t>Daftar Pustaka</w:t>
      </w:r>
    </w:p>
    <w:p w14:paraId="25268B44"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b/>
          <w:color w:val="000000" w:themeColor="text1"/>
          <w:sz w:val="24"/>
          <w:szCs w:val="24"/>
        </w:rPr>
        <w:fldChar w:fldCharType="begin" w:fldLock="1"/>
      </w:r>
      <w:r w:rsidRPr="003B25F8">
        <w:rPr>
          <w:rFonts w:ascii="Times New Roman" w:hAnsi="Times New Roman" w:cs="Times New Roman"/>
          <w:b/>
          <w:color w:val="000000" w:themeColor="text1"/>
          <w:sz w:val="24"/>
          <w:szCs w:val="24"/>
        </w:rPr>
        <w:instrText xml:space="preserve">ADDIN Mendeley Bibliography CSL_BIBLIOGRAPHY </w:instrText>
      </w:r>
      <w:r w:rsidRPr="003B25F8">
        <w:rPr>
          <w:rFonts w:ascii="Times New Roman" w:hAnsi="Times New Roman" w:cs="Times New Roman"/>
          <w:b/>
          <w:color w:val="000000" w:themeColor="text1"/>
          <w:sz w:val="24"/>
          <w:szCs w:val="24"/>
        </w:rPr>
        <w:fldChar w:fldCharType="separate"/>
      </w:r>
      <w:r w:rsidRPr="003B25F8">
        <w:rPr>
          <w:rFonts w:ascii="Times New Roman" w:hAnsi="Times New Roman" w:cs="Times New Roman"/>
          <w:noProof/>
          <w:color w:val="000000" w:themeColor="text1"/>
          <w:sz w:val="24"/>
          <w:szCs w:val="24"/>
        </w:rPr>
        <w:t xml:space="preserve">Adzimatinur, F., Hartoyo, S., &amp; Wiliasih, R. (2013). Faktor-Faktor yang Memengaruhi Besaran Pembiayaan Perbankan Syariah di Indonesia Factors Affecting The Amaunt of Financing Islamic Banking in Indonesia 2 Tinjauan Pustaka. </w:t>
      </w:r>
      <w:r w:rsidRPr="003B25F8">
        <w:rPr>
          <w:rFonts w:ascii="Times New Roman" w:hAnsi="Times New Roman" w:cs="Times New Roman"/>
          <w:i/>
          <w:iCs/>
          <w:noProof/>
          <w:color w:val="000000" w:themeColor="text1"/>
          <w:sz w:val="24"/>
          <w:szCs w:val="24"/>
        </w:rPr>
        <w:t>Jurnal Al-Muzara’ah</w:t>
      </w:r>
      <w:r w:rsidRPr="003B25F8">
        <w:rPr>
          <w:rFonts w:ascii="Times New Roman" w:hAnsi="Times New Roman" w:cs="Times New Roman"/>
          <w:noProof/>
          <w:color w:val="000000" w:themeColor="text1"/>
          <w:sz w:val="24"/>
          <w:szCs w:val="24"/>
        </w:rPr>
        <w:t>, 106–121.</w:t>
      </w:r>
    </w:p>
    <w:p w14:paraId="52B9820C"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Agus Marimin dan Abdul Haris Romdhoni dan Tira Nur Fitria. (2015). Perkembangan Bank Syariah Di Indonesia. </w:t>
      </w:r>
      <w:r w:rsidRPr="003B25F8">
        <w:rPr>
          <w:rFonts w:ascii="Times New Roman" w:hAnsi="Times New Roman" w:cs="Times New Roman"/>
          <w:i/>
          <w:iCs/>
          <w:noProof/>
          <w:color w:val="000000" w:themeColor="text1"/>
          <w:sz w:val="24"/>
          <w:szCs w:val="24"/>
        </w:rPr>
        <w:t>Ilmiah Ekonomi Islam2</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01</w:t>
      </w:r>
      <w:r w:rsidRPr="003B25F8">
        <w:rPr>
          <w:rFonts w:ascii="Times New Roman" w:hAnsi="Times New Roman" w:cs="Times New Roman"/>
          <w:noProof/>
          <w:color w:val="000000" w:themeColor="text1"/>
          <w:sz w:val="24"/>
          <w:szCs w:val="24"/>
        </w:rPr>
        <w:t>(02), 75–86.</w:t>
      </w:r>
    </w:p>
    <w:p w14:paraId="31BEF81A"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Arifin, M. (2018). </w:t>
      </w:r>
      <w:r w:rsidRPr="003B25F8">
        <w:rPr>
          <w:rFonts w:ascii="Times New Roman" w:hAnsi="Times New Roman" w:cs="Times New Roman"/>
          <w:i/>
          <w:iCs/>
          <w:noProof/>
          <w:color w:val="000000" w:themeColor="text1"/>
          <w:sz w:val="24"/>
          <w:szCs w:val="24"/>
        </w:rPr>
        <w:t>Manajemen Pembiayaan Bank Syariah</w:t>
      </w:r>
      <w:r w:rsidRPr="003B25F8">
        <w:rPr>
          <w:rFonts w:ascii="Times New Roman" w:hAnsi="Times New Roman" w:cs="Times New Roman"/>
          <w:noProof/>
          <w:color w:val="000000" w:themeColor="text1"/>
          <w:sz w:val="24"/>
          <w:szCs w:val="24"/>
        </w:rPr>
        <w:t>.</w:t>
      </w:r>
    </w:p>
    <w:p w14:paraId="0640CCF3"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Asysyifa, As’ad, M., Setyowati, E., &amp; MH, H. (2018). Analisis Pengaruh Sektor Keuangan Syariah Terhadap Financial Deepening di Indonesia Periode Januari 2011-Desember 2017. </w:t>
      </w:r>
      <w:r w:rsidRPr="003B25F8">
        <w:rPr>
          <w:rFonts w:ascii="Times New Roman" w:hAnsi="Times New Roman" w:cs="Times New Roman"/>
          <w:i/>
          <w:iCs/>
          <w:noProof/>
          <w:color w:val="000000" w:themeColor="text1"/>
          <w:sz w:val="24"/>
          <w:szCs w:val="24"/>
        </w:rPr>
        <w:t>Skripsi Thesis, Universitas Muhammadiyah Surakarta</w:t>
      </w:r>
      <w:r w:rsidRPr="003B25F8">
        <w:rPr>
          <w:rFonts w:ascii="Times New Roman" w:hAnsi="Times New Roman" w:cs="Times New Roman"/>
          <w:noProof/>
          <w:color w:val="000000" w:themeColor="text1"/>
          <w:sz w:val="24"/>
          <w:szCs w:val="24"/>
        </w:rPr>
        <w:t>, 1–15.</w:t>
      </w:r>
    </w:p>
    <w:p w14:paraId="7F032F09"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Ditalistya, R. (2016). </w:t>
      </w:r>
      <w:r w:rsidRPr="003B25F8">
        <w:rPr>
          <w:rFonts w:ascii="Times New Roman" w:hAnsi="Times New Roman" w:cs="Times New Roman"/>
          <w:i/>
          <w:iCs/>
          <w:noProof/>
          <w:color w:val="000000" w:themeColor="text1"/>
          <w:sz w:val="24"/>
          <w:szCs w:val="24"/>
        </w:rPr>
        <w:t>Analisis Pengaruh Intermediasi Perbankan, BI Rate, dan Inflasi Terhadap Pertumbuhan Ekonomi</w:t>
      </w:r>
      <w:r w:rsidRPr="003B25F8">
        <w:rPr>
          <w:rFonts w:ascii="Times New Roman" w:hAnsi="Times New Roman" w:cs="Times New Roman"/>
          <w:noProof/>
          <w:color w:val="000000" w:themeColor="text1"/>
          <w:sz w:val="24"/>
          <w:szCs w:val="24"/>
        </w:rPr>
        <w:t>. 1–10.</w:t>
      </w:r>
    </w:p>
    <w:p w14:paraId="38306548"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Ekonomika, F., Bisnis, D. A. N., &amp; Diponegoro, U. (2016). </w:t>
      </w:r>
      <w:r w:rsidRPr="003B25F8">
        <w:rPr>
          <w:rFonts w:ascii="Times New Roman" w:hAnsi="Times New Roman" w:cs="Times New Roman"/>
          <w:i/>
          <w:iCs/>
          <w:noProof/>
          <w:color w:val="000000" w:themeColor="text1"/>
          <w:sz w:val="24"/>
          <w:szCs w:val="24"/>
        </w:rPr>
        <w:t>Analisis FBagi Hasil Pada Perbankan Syariah Periode 2010-2014</w:t>
      </w:r>
      <w:r w:rsidRPr="003B25F8">
        <w:rPr>
          <w:rFonts w:ascii="Times New Roman" w:hAnsi="Times New Roman" w:cs="Times New Roman"/>
          <w:noProof/>
          <w:color w:val="000000" w:themeColor="text1"/>
          <w:sz w:val="24"/>
          <w:szCs w:val="24"/>
        </w:rPr>
        <w:t>.</w:t>
      </w:r>
    </w:p>
    <w:p w14:paraId="33AA3C1F"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Grilli, R., Tedeschi, G., &amp; Gallegati, M. (2020). Business fluctuations in a behavioral switching model: Gridlock effects and credit crunch phenomena in financial networks. </w:t>
      </w:r>
      <w:r w:rsidRPr="003B25F8">
        <w:rPr>
          <w:rFonts w:ascii="Times New Roman" w:hAnsi="Times New Roman" w:cs="Times New Roman"/>
          <w:i/>
          <w:iCs/>
          <w:noProof/>
          <w:color w:val="000000" w:themeColor="text1"/>
          <w:sz w:val="24"/>
          <w:szCs w:val="24"/>
        </w:rPr>
        <w:t>Journal of Economic Dynamics and Control</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114</w:t>
      </w:r>
      <w:r w:rsidRPr="003B25F8">
        <w:rPr>
          <w:rFonts w:ascii="Times New Roman" w:hAnsi="Times New Roman" w:cs="Times New Roman"/>
          <w:noProof/>
          <w:color w:val="000000" w:themeColor="text1"/>
          <w:sz w:val="24"/>
          <w:szCs w:val="24"/>
        </w:rPr>
        <w:t>, 103863. https://doi.org/10.1016/j.jedc.2020.103863</w:t>
      </w:r>
    </w:p>
    <w:p w14:paraId="24D1373F"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Hakim, L. (2019). </w:t>
      </w:r>
      <w:r w:rsidRPr="003B25F8">
        <w:rPr>
          <w:rFonts w:ascii="Times New Roman" w:hAnsi="Times New Roman" w:cs="Times New Roman"/>
          <w:i/>
          <w:iCs/>
          <w:noProof/>
          <w:color w:val="000000" w:themeColor="text1"/>
          <w:sz w:val="24"/>
          <w:szCs w:val="24"/>
        </w:rPr>
        <w:t>Model Kegentingan Pembiayaan Bank Syariah Tahun 2003-2015 Dilihat dari Sisi Penawaran Pembiayaan</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2</w:t>
      </w:r>
      <w:r w:rsidRPr="003B25F8">
        <w:rPr>
          <w:rFonts w:ascii="Times New Roman" w:hAnsi="Times New Roman" w:cs="Times New Roman"/>
          <w:noProof/>
          <w:color w:val="000000" w:themeColor="text1"/>
          <w:sz w:val="24"/>
          <w:szCs w:val="24"/>
        </w:rPr>
        <w:t>, 68–80.</w:t>
      </w:r>
    </w:p>
    <w:p w14:paraId="09413864"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Hazmi, Y. (2018). Analisis kredit, gdp, inflasi dan suku bunga terhadap pertumbuhan ekonomi. </w:t>
      </w:r>
      <w:r w:rsidRPr="003B25F8">
        <w:rPr>
          <w:rFonts w:ascii="Times New Roman" w:hAnsi="Times New Roman" w:cs="Times New Roman"/>
          <w:i/>
          <w:iCs/>
          <w:noProof/>
          <w:color w:val="000000" w:themeColor="text1"/>
          <w:sz w:val="24"/>
          <w:szCs w:val="24"/>
        </w:rPr>
        <w:t>Jurnal Ekonomi Dan Bisnis</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20</w:t>
      </w:r>
      <w:r w:rsidRPr="003B25F8">
        <w:rPr>
          <w:rFonts w:ascii="Times New Roman" w:hAnsi="Times New Roman" w:cs="Times New Roman"/>
          <w:noProof/>
          <w:color w:val="000000" w:themeColor="text1"/>
          <w:sz w:val="24"/>
          <w:szCs w:val="24"/>
        </w:rPr>
        <w:t>(2), 79–83. http://e-jurnal.pnl.ac.id/index.php/ekonis/article/view/595</w:t>
      </w:r>
    </w:p>
    <w:p w14:paraId="261D1944"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Hidayat, S., &amp; Irwansyah, R. (2020). Pengaruh Dana Pihak Ketiga Dan Pembiayaan Perbankan Syariah Terhadap Pertumbuhan Ekonomi Indonesia. </w:t>
      </w:r>
      <w:r w:rsidRPr="003B25F8">
        <w:rPr>
          <w:rFonts w:ascii="Times New Roman" w:hAnsi="Times New Roman" w:cs="Times New Roman"/>
          <w:i/>
          <w:iCs/>
          <w:noProof/>
          <w:color w:val="000000" w:themeColor="text1"/>
          <w:sz w:val="24"/>
          <w:szCs w:val="24"/>
        </w:rPr>
        <w:t>Jurnal Masharif Al-Syariah …</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5</w:t>
      </w:r>
      <w:r w:rsidRPr="003B25F8">
        <w:rPr>
          <w:rFonts w:ascii="Times New Roman" w:hAnsi="Times New Roman" w:cs="Times New Roman"/>
          <w:noProof/>
          <w:color w:val="000000" w:themeColor="text1"/>
          <w:sz w:val="24"/>
          <w:szCs w:val="24"/>
        </w:rPr>
        <w:t>(1), 1–21. http://journal.um-surabaya.ac.id/index.php/Mas/article/view/4175</w:t>
      </w:r>
    </w:p>
    <w:p w14:paraId="455EFD60"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Johari, M. S. (2014). Analisis Financial Crunch Pada Industri Perbankan Syariah Saat Krissi Keuangan Global 2008. </w:t>
      </w:r>
      <w:r w:rsidRPr="003B25F8">
        <w:rPr>
          <w:rFonts w:ascii="Times New Roman" w:hAnsi="Times New Roman" w:cs="Times New Roman"/>
          <w:i/>
          <w:iCs/>
          <w:noProof/>
          <w:color w:val="000000" w:themeColor="text1"/>
          <w:sz w:val="24"/>
          <w:szCs w:val="24"/>
        </w:rPr>
        <w:t>Jurnal Ilmu Ilmu Keislaman</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31</w:t>
      </w:r>
      <w:r w:rsidRPr="003B25F8">
        <w:rPr>
          <w:rFonts w:ascii="Times New Roman" w:hAnsi="Times New Roman" w:cs="Times New Roman"/>
          <w:noProof/>
          <w:color w:val="000000" w:themeColor="text1"/>
          <w:sz w:val="24"/>
          <w:szCs w:val="24"/>
        </w:rPr>
        <w:t>, 56–67. https://doi.org/10.18196/AIIJIS.2014.</w:t>
      </w:r>
    </w:p>
    <w:p w14:paraId="682B2423"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Madjid, S. S. (2018). Penanganan Pembiayaan Bermasalah Pada Bank Syariah. </w:t>
      </w:r>
      <w:r w:rsidRPr="003B25F8">
        <w:rPr>
          <w:rFonts w:ascii="Times New Roman" w:hAnsi="Times New Roman" w:cs="Times New Roman"/>
          <w:i/>
          <w:iCs/>
          <w:noProof/>
          <w:color w:val="000000" w:themeColor="text1"/>
          <w:sz w:val="24"/>
          <w:szCs w:val="24"/>
        </w:rPr>
        <w:t>Jurnal Hukum Ekonomi Syariah</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2</w:t>
      </w:r>
      <w:r w:rsidRPr="003B25F8">
        <w:rPr>
          <w:rFonts w:ascii="Times New Roman" w:hAnsi="Times New Roman" w:cs="Times New Roman"/>
          <w:noProof/>
          <w:color w:val="000000" w:themeColor="text1"/>
          <w:sz w:val="24"/>
          <w:szCs w:val="24"/>
        </w:rPr>
        <w:t>, 102–103.</w:t>
      </w:r>
    </w:p>
    <w:p w14:paraId="5A1651DE"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Murti Lestari. (2014). Dampak Krisis Ekonomi dan Masuknya Bank Umum Pada Pasar Kredit Usaha Mikro Kecil Terhadap Kinerja bank Perkreditan Rakyat (BPR) DIY. </w:t>
      </w:r>
      <w:r w:rsidRPr="003B25F8">
        <w:rPr>
          <w:rFonts w:ascii="Times New Roman" w:hAnsi="Times New Roman" w:cs="Times New Roman"/>
          <w:i/>
          <w:iCs/>
          <w:noProof/>
          <w:color w:val="000000" w:themeColor="text1"/>
          <w:sz w:val="24"/>
          <w:szCs w:val="24"/>
        </w:rPr>
        <w:t>KINERJA</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18</w:t>
      </w:r>
      <w:r w:rsidRPr="003B25F8">
        <w:rPr>
          <w:rFonts w:ascii="Times New Roman" w:hAnsi="Times New Roman" w:cs="Times New Roman"/>
          <w:noProof/>
          <w:color w:val="000000" w:themeColor="text1"/>
          <w:sz w:val="24"/>
          <w:szCs w:val="24"/>
        </w:rPr>
        <w:t>, 45–63.</w:t>
      </w:r>
    </w:p>
    <w:p w14:paraId="254F94DB"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Nifti Hidayati. (2018). </w:t>
      </w:r>
      <w:r w:rsidRPr="003B25F8">
        <w:rPr>
          <w:rFonts w:ascii="Times New Roman" w:hAnsi="Times New Roman" w:cs="Times New Roman"/>
          <w:i/>
          <w:iCs/>
          <w:noProof/>
          <w:color w:val="000000" w:themeColor="text1"/>
          <w:sz w:val="24"/>
          <w:szCs w:val="24"/>
        </w:rPr>
        <w:t>Pengaruh Pembiayaan Syariah Kepada Usaha Mikro Kecil dan Menengah (UMKM) Terhadap Perkembangan Perekonomian Di Jawa Timur</w:t>
      </w:r>
      <w:r w:rsidRPr="003B25F8">
        <w:rPr>
          <w:rFonts w:ascii="Times New Roman" w:hAnsi="Times New Roman" w:cs="Times New Roman"/>
          <w:noProof/>
          <w:color w:val="000000" w:themeColor="text1"/>
          <w:sz w:val="24"/>
          <w:szCs w:val="24"/>
        </w:rPr>
        <w:t>.</w:t>
      </w:r>
    </w:p>
    <w:p w14:paraId="790E5BEA"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Nisa, C. (2016). Analisis Dampak Kebijakan Penyaluran Kredit kepada UMKM Terhadap Pertumbuhan Pembiayaan UMKM Oleh Perbankan. </w:t>
      </w:r>
      <w:r w:rsidRPr="003B25F8">
        <w:rPr>
          <w:rFonts w:ascii="Times New Roman" w:hAnsi="Times New Roman" w:cs="Times New Roman"/>
          <w:i/>
          <w:iCs/>
          <w:noProof/>
          <w:color w:val="000000" w:themeColor="text1"/>
          <w:sz w:val="24"/>
          <w:szCs w:val="24"/>
        </w:rPr>
        <w:t>DeReMa</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11</w:t>
      </w:r>
      <w:r w:rsidRPr="003B25F8">
        <w:rPr>
          <w:rFonts w:ascii="Times New Roman" w:hAnsi="Times New Roman" w:cs="Times New Roman"/>
          <w:noProof/>
          <w:color w:val="000000" w:themeColor="text1"/>
          <w:sz w:val="24"/>
          <w:szCs w:val="24"/>
        </w:rPr>
        <w:t>(2).</w:t>
      </w:r>
    </w:p>
    <w:p w14:paraId="36E90F5A"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Norhidayah. (2018). Pengaruh Kredit Sektoral terhadap Pertumbuhan Ekonomi Provinsi Kalimantan Selatan. </w:t>
      </w:r>
      <w:r w:rsidRPr="003B25F8">
        <w:rPr>
          <w:rFonts w:ascii="Times New Roman" w:hAnsi="Times New Roman" w:cs="Times New Roman"/>
          <w:i/>
          <w:iCs/>
          <w:noProof/>
          <w:color w:val="000000" w:themeColor="text1"/>
          <w:sz w:val="24"/>
          <w:szCs w:val="24"/>
        </w:rPr>
        <w:t>Ilmu Ekonomi Dan Pembangunan</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1</w:t>
      </w:r>
      <w:r w:rsidRPr="003B25F8">
        <w:rPr>
          <w:rFonts w:ascii="Times New Roman" w:hAnsi="Times New Roman" w:cs="Times New Roman"/>
          <w:noProof/>
          <w:color w:val="000000" w:themeColor="text1"/>
          <w:sz w:val="24"/>
          <w:szCs w:val="24"/>
        </w:rPr>
        <w:t>(2), 293–303.</w:t>
      </w:r>
    </w:p>
    <w:p w14:paraId="25FEC68A"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Ohdoi, R. (2018). International transmission of financial shocks without financial integration. </w:t>
      </w:r>
      <w:r w:rsidRPr="003B25F8">
        <w:rPr>
          <w:rFonts w:ascii="Times New Roman" w:hAnsi="Times New Roman" w:cs="Times New Roman"/>
          <w:i/>
          <w:iCs/>
          <w:noProof/>
          <w:color w:val="000000" w:themeColor="text1"/>
          <w:sz w:val="24"/>
          <w:szCs w:val="24"/>
        </w:rPr>
        <w:t>Economics Letters</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170</w:t>
      </w:r>
      <w:r w:rsidRPr="003B25F8">
        <w:rPr>
          <w:rFonts w:ascii="Times New Roman" w:hAnsi="Times New Roman" w:cs="Times New Roman"/>
          <w:noProof/>
          <w:color w:val="000000" w:themeColor="text1"/>
          <w:sz w:val="24"/>
          <w:szCs w:val="24"/>
        </w:rPr>
        <w:t>, 46–49. https://doi.org/10.1016/j.econlet.2018.05.030</w:t>
      </w:r>
    </w:p>
    <w:p w14:paraId="3A13639D"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Palupi Basundari, Zainuri, H. C. D. (2014). </w:t>
      </w:r>
      <w:r w:rsidRPr="003B25F8">
        <w:rPr>
          <w:rFonts w:ascii="Times New Roman" w:hAnsi="Times New Roman" w:cs="Times New Roman"/>
          <w:i/>
          <w:iCs/>
          <w:noProof/>
          <w:color w:val="000000" w:themeColor="text1"/>
          <w:sz w:val="24"/>
          <w:szCs w:val="24"/>
        </w:rPr>
        <w:t>Pengaruh BI Rate, Inflasi dan Nilai Tukar Terhadap Pertumbahan Ekonomi Di Indonesia Periode 2005.1-2014.4</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4</w:t>
      </w:r>
      <w:r w:rsidRPr="003B25F8">
        <w:rPr>
          <w:rFonts w:ascii="Times New Roman" w:hAnsi="Times New Roman" w:cs="Times New Roman"/>
          <w:noProof/>
          <w:color w:val="000000" w:themeColor="text1"/>
          <w:sz w:val="24"/>
          <w:szCs w:val="24"/>
        </w:rPr>
        <w:t>.</w:t>
      </w:r>
    </w:p>
    <w:p w14:paraId="14E162D1"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Putu, N., Ardya, A., &amp; Rizal, N. A. (2012). </w:t>
      </w:r>
      <w:r w:rsidRPr="003B25F8">
        <w:rPr>
          <w:rFonts w:ascii="Times New Roman" w:hAnsi="Times New Roman" w:cs="Times New Roman"/>
          <w:i/>
          <w:iCs/>
          <w:noProof/>
          <w:color w:val="000000" w:themeColor="text1"/>
          <w:sz w:val="24"/>
          <w:szCs w:val="24"/>
        </w:rPr>
        <w:t>Analisis Kinerja Bank Milik Pemerintah Sebelum , Saat , Dan Setelah Terjadinya Financial Crisis Tahun 2008 Dengan Metode Risk Adjusted Return On Capital ( Studi Kasus Bank Mandiri , Bank Negara Indonesia ( Bni ), Dan Bank Rakyat Indonesia ( Bri ))</w:t>
      </w:r>
      <w:r w:rsidRPr="003B25F8">
        <w:rPr>
          <w:rFonts w:ascii="Times New Roman" w:hAnsi="Times New Roman" w:cs="Times New Roman"/>
          <w:noProof/>
          <w:color w:val="000000" w:themeColor="text1"/>
          <w:sz w:val="24"/>
          <w:szCs w:val="24"/>
        </w:rPr>
        <w:t>.</w:t>
      </w:r>
    </w:p>
    <w:p w14:paraId="2598AB2B"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Rachman, S. (2017). Analisis Pengaruh Perkembangan Usaha Kecil Dan Menengah Sektor Manufaktur Terhadap Pertumbuhan Ekonomi Di Kota Makassar. </w:t>
      </w:r>
      <w:r w:rsidRPr="003B25F8">
        <w:rPr>
          <w:rFonts w:ascii="Times New Roman" w:hAnsi="Times New Roman" w:cs="Times New Roman"/>
          <w:i/>
          <w:iCs/>
          <w:noProof/>
          <w:color w:val="000000" w:themeColor="text1"/>
          <w:sz w:val="24"/>
          <w:szCs w:val="24"/>
        </w:rPr>
        <w:t>Jurnal Ad’ministrare</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3</w:t>
      </w:r>
      <w:r w:rsidRPr="003B25F8">
        <w:rPr>
          <w:rFonts w:ascii="Times New Roman" w:hAnsi="Times New Roman" w:cs="Times New Roman"/>
          <w:noProof/>
          <w:color w:val="000000" w:themeColor="text1"/>
          <w:sz w:val="24"/>
          <w:szCs w:val="24"/>
        </w:rPr>
        <w:t>(2), 71. https://doi.org/10.26858/ja.v3i2.2567</w:t>
      </w:r>
    </w:p>
    <w:p w14:paraId="6CEB4FC9"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Ramandhana, D. Y., Jayawarsa, A. A. K., &amp; Aziz, S. A. (2018). Pengaruh Inflasi, Suku Bunga BI Rate, Pertumbuhan Ekonomi, Non Performing Loan (NPL) dan Capital Adequa- cy Ratio (CAR) terhadap Penyaluran Kredit Usaha Rakyat (KUR) pada Bank Umum di Indonesia Periode 2013-2017. </w:t>
      </w:r>
      <w:r w:rsidRPr="003B25F8">
        <w:rPr>
          <w:rFonts w:ascii="Times New Roman" w:hAnsi="Times New Roman" w:cs="Times New Roman"/>
          <w:i/>
          <w:iCs/>
          <w:noProof/>
          <w:color w:val="000000" w:themeColor="text1"/>
          <w:sz w:val="24"/>
          <w:szCs w:val="24"/>
        </w:rPr>
        <w:t>Warmeda Economic Development Journal</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1</w:t>
      </w:r>
      <w:r w:rsidRPr="003B25F8">
        <w:rPr>
          <w:rFonts w:ascii="Times New Roman" w:hAnsi="Times New Roman" w:cs="Times New Roman"/>
          <w:noProof/>
          <w:color w:val="000000" w:themeColor="text1"/>
          <w:sz w:val="24"/>
          <w:szCs w:val="24"/>
        </w:rPr>
        <w:t>(1), 30–40.</w:t>
      </w:r>
    </w:p>
    <w:p w14:paraId="1A60B095"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Raz, A. F., Indra, T. P. ., &amp; Artikasih, D. K. (2012). Krisis Keuangan Global Dan Pertumbuhan Ekonomi: Analisa Dari Perekonomian Asia Timur. </w:t>
      </w:r>
      <w:r w:rsidRPr="003B25F8">
        <w:rPr>
          <w:rFonts w:ascii="Times New Roman" w:hAnsi="Times New Roman" w:cs="Times New Roman"/>
          <w:i/>
          <w:iCs/>
          <w:noProof/>
          <w:color w:val="000000" w:themeColor="text1"/>
          <w:sz w:val="24"/>
          <w:szCs w:val="24"/>
        </w:rPr>
        <w:t>Buletin Ekonomi Moneter Dan Perbankan</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15</w:t>
      </w:r>
      <w:r w:rsidRPr="003B25F8">
        <w:rPr>
          <w:rFonts w:ascii="Times New Roman" w:hAnsi="Times New Roman" w:cs="Times New Roman"/>
          <w:noProof/>
          <w:color w:val="000000" w:themeColor="text1"/>
          <w:sz w:val="24"/>
          <w:szCs w:val="24"/>
        </w:rPr>
        <w:t>(2), 37–56. https://doi.org/10.21098/bemp.v15i2.61</w:t>
      </w:r>
    </w:p>
    <w:p w14:paraId="0A63009A"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Rohman, R. N. (2019). </w:t>
      </w:r>
      <w:r w:rsidRPr="003B25F8">
        <w:rPr>
          <w:rFonts w:ascii="Times New Roman" w:hAnsi="Times New Roman" w:cs="Times New Roman"/>
          <w:i/>
          <w:iCs/>
          <w:noProof/>
          <w:color w:val="000000" w:themeColor="text1"/>
          <w:sz w:val="24"/>
          <w:szCs w:val="24"/>
        </w:rPr>
        <w:t>Analysis of the Influence of the Development of Micro, Small and Medium Enterprises on Economic Growth in Indonesia in 1997-2017</w:t>
      </w:r>
      <w:r w:rsidRPr="003B25F8">
        <w:rPr>
          <w:rFonts w:ascii="Times New Roman" w:hAnsi="Times New Roman" w:cs="Times New Roman"/>
          <w:noProof/>
          <w:color w:val="000000" w:themeColor="text1"/>
          <w:sz w:val="24"/>
          <w:szCs w:val="24"/>
        </w:rPr>
        <w:t>. http://eprints.ums.ac.id/id/eprint/76268</w:t>
      </w:r>
    </w:p>
    <w:p w14:paraId="131AB777"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Sari, R. F. (2018). Faktor faktor Yang Mempengaruhi Penyaluran Kredit Pada Bank Yang Terdaftar Di Bursa Efek Indoensia. </w:t>
      </w:r>
      <w:r w:rsidRPr="003B25F8">
        <w:rPr>
          <w:rFonts w:ascii="Times New Roman" w:hAnsi="Times New Roman" w:cs="Times New Roman"/>
          <w:i/>
          <w:iCs/>
          <w:noProof/>
          <w:color w:val="000000" w:themeColor="text1"/>
          <w:sz w:val="24"/>
          <w:szCs w:val="24"/>
        </w:rPr>
        <w:t>Director</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15</w:t>
      </w:r>
      <w:r w:rsidRPr="003B25F8">
        <w:rPr>
          <w:rFonts w:ascii="Times New Roman" w:hAnsi="Times New Roman" w:cs="Times New Roman"/>
          <w:noProof/>
          <w:color w:val="000000" w:themeColor="text1"/>
          <w:sz w:val="24"/>
          <w:szCs w:val="24"/>
        </w:rPr>
        <w:t>(40), 6–13. http://awsassets.wwfnz.panda.org/downloads/earth_summit_2012_v3.pdf%0Ahttp://hdl.handle.net/10239/131%0Ahttps://www.uam.es/gruposinv/meva/publicaciones jesus/capitulos_espanyol_jesus/2005_motivacion para el aprendizaje Perspectiva alumnos.pdf%0Ahttps://ww</w:t>
      </w:r>
    </w:p>
    <w:p w14:paraId="02FD0775"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Simanungkalit, E. F. B. (2020). Pengaruh Inflasi Terhadap Pertumbuhan Ekonomi Di Indonesia. </w:t>
      </w:r>
      <w:r w:rsidRPr="003B25F8">
        <w:rPr>
          <w:rFonts w:ascii="Times New Roman" w:hAnsi="Times New Roman" w:cs="Times New Roman"/>
          <w:i/>
          <w:iCs/>
          <w:noProof/>
          <w:color w:val="000000" w:themeColor="text1"/>
          <w:sz w:val="24"/>
          <w:szCs w:val="24"/>
        </w:rPr>
        <w:t>Journal Of Management</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13</w:t>
      </w:r>
      <w:r w:rsidRPr="003B25F8">
        <w:rPr>
          <w:rFonts w:ascii="Times New Roman" w:hAnsi="Times New Roman" w:cs="Times New Roman"/>
          <w:noProof/>
          <w:color w:val="000000" w:themeColor="text1"/>
          <w:sz w:val="24"/>
          <w:szCs w:val="24"/>
        </w:rPr>
        <w:t>(3), 327–340.</w:t>
      </w:r>
    </w:p>
    <w:p w14:paraId="4013C1F6"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Sukma, A. S. (2021). </w:t>
      </w:r>
      <w:r w:rsidRPr="003B25F8">
        <w:rPr>
          <w:rFonts w:ascii="Times New Roman" w:hAnsi="Times New Roman" w:cs="Times New Roman"/>
          <w:i/>
          <w:iCs/>
          <w:noProof/>
          <w:color w:val="000000" w:themeColor="text1"/>
          <w:sz w:val="24"/>
          <w:szCs w:val="24"/>
        </w:rPr>
        <w:t>Pengaruh Kebijakan Makroprudensial Terhadap Pertumbuhan Kredit Dan Pembiayaan Umkm Di Indonesia</w:t>
      </w:r>
      <w:r w:rsidRPr="003B25F8">
        <w:rPr>
          <w:rFonts w:ascii="Times New Roman" w:hAnsi="Times New Roman" w:cs="Times New Roman"/>
          <w:noProof/>
          <w:color w:val="000000" w:themeColor="text1"/>
          <w:sz w:val="24"/>
          <w:szCs w:val="24"/>
        </w:rPr>
        <w:t>.</w:t>
      </w:r>
    </w:p>
    <w:p w14:paraId="5104C586"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Syahlia. (2017). </w:t>
      </w:r>
      <w:r w:rsidRPr="003B25F8">
        <w:rPr>
          <w:rFonts w:ascii="Times New Roman" w:hAnsi="Times New Roman" w:cs="Times New Roman"/>
          <w:i/>
          <w:iCs/>
          <w:noProof/>
          <w:color w:val="000000" w:themeColor="text1"/>
          <w:sz w:val="24"/>
          <w:szCs w:val="24"/>
        </w:rPr>
        <w:t>Konsep Pembiayaan UMKM, Risiko, Tingkat Pengembalian</w:t>
      </w:r>
      <w:r w:rsidRPr="003B25F8">
        <w:rPr>
          <w:rFonts w:ascii="Times New Roman" w:hAnsi="Times New Roman" w:cs="Times New Roman"/>
          <w:noProof/>
          <w:color w:val="000000" w:themeColor="text1"/>
          <w:sz w:val="24"/>
          <w:szCs w:val="24"/>
        </w:rPr>
        <w:t xml:space="preserve"> (Issue 5).</w:t>
      </w:r>
    </w:p>
    <w:p w14:paraId="3F1A7747"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Ubaidillah, A. K. (2019). Efektivitas Kebijakan Makroprudensial. In </w:t>
      </w:r>
      <w:r w:rsidRPr="003B25F8">
        <w:rPr>
          <w:rFonts w:ascii="Times New Roman" w:hAnsi="Times New Roman" w:cs="Times New Roman"/>
          <w:i/>
          <w:iCs/>
          <w:noProof/>
          <w:color w:val="000000" w:themeColor="text1"/>
          <w:sz w:val="24"/>
          <w:szCs w:val="24"/>
        </w:rPr>
        <w:t>UIN Sunan Kalijaga Yogyakarta</w:t>
      </w:r>
      <w:r w:rsidRPr="003B25F8">
        <w:rPr>
          <w:rFonts w:ascii="Times New Roman" w:hAnsi="Times New Roman" w:cs="Times New Roman"/>
          <w:noProof/>
          <w:color w:val="000000" w:themeColor="text1"/>
          <w:sz w:val="24"/>
          <w:szCs w:val="24"/>
        </w:rPr>
        <w:t>.</w:t>
      </w:r>
    </w:p>
    <w:p w14:paraId="755EB136"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Utomo, Y. B., &amp; Ipmawati, J. (2016). Sistem Pendukung Keputusan Penentuan Penerima Kredit Usaha (Studi Kasus: Adira Finance Kediri). </w:t>
      </w:r>
      <w:r w:rsidRPr="003B25F8">
        <w:rPr>
          <w:rFonts w:ascii="Times New Roman" w:hAnsi="Times New Roman" w:cs="Times New Roman"/>
          <w:i/>
          <w:iCs/>
          <w:noProof/>
          <w:color w:val="000000" w:themeColor="text1"/>
          <w:sz w:val="24"/>
          <w:szCs w:val="24"/>
        </w:rPr>
        <w:t>Creative Information Technology Journal</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3</w:t>
      </w:r>
      <w:r w:rsidRPr="003B25F8">
        <w:rPr>
          <w:rFonts w:ascii="Times New Roman" w:hAnsi="Times New Roman" w:cs="Times New Roman"/>
          <w:noProof/>
          <w:color w:val="000000" w:themeColor="text1"/>
          <w:sz w:val="24"/>
          <w:szCs w:val="24"/>
        </w:rPr>
        <w:t>(4), 295. https://doi.org/10.24076/citec.2016v3i4.85</w:t>
      </w:r>
    </w:p>
    <w:p w14:paraId="4CC15D54"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Wahyu Syarvina. (2018). Peranan Dana Pihak Ketiga Dalam Kegiatan Usaha Mikro Kecil dan Menengah Pada Bank Syariah. </w:t>
      </w:r>
      <w:r w:rsidRPr="003B25F8">
        <w:rPr>
          <w:rFonts w:ascii="Times New Roman" w:hAnsi="Times New Roman" w:cs="Times New Roman"/>
          <w:i/>
          <w:iCs/>
          <w:noProof/>
          <w:color w:val="000000" w:themeColor="text1"/>
          <w:sz w:val="24"/>
          <w:szCs w:val="24"/>
        </w:rPr>
        <w:t>At-Tawassuth</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03</w:t>
      </w:r>
      <w:r w:rsidRPr="003B25F8">
        <w:rPr>
          <w:rFonts w:ascii="Times New Roman" w:hAnsi="Times New Roman" w:cs="Times New Roman"/>
          <w:noProof/>
          <w:color w:val="000000" w:themeColor="text1"/>
          <w:sz w:val="24"/>
          <w:szCs w:val="24"/>
        </w:rPr>
        <w:t>, 554–578.</w:t>
      </w:r>
    </w:p>
    <w:p w14:paraId="31262AF8"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Wang, L., &amp; Wu, C. (2020). Dynamic imbalanced business credit evaluation based on Learn++ with sliding time window and weight sampling and FCM with multiple kernels. </w:t>
      </w:r>
      <w:r w:rsidRPr="003B25F8">
        <w:rPr>
          <w:rFonts w:ascii="Times New Roman" w:hAnsi="Times New Roman" w:cs="Times New Roman"/>
          <w:i/>
          <w:iCs/>
          <w:noProof/>
          <w:color w:val="000000" w:themeColor="text1"/>
          <w:sz w:val="24"/>
          <w:szCs w:val="24"/>
        </w:rPr>
        <w:t>Information Sciences</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520</w:t>
      </w:r>
      <w:r w:rsidRPr="003B25F8">
        <w:rPr>
          <w:rFonts w:ascii="Times New Roman" w:hAnsi="Times New Roman" w:cs="Times New Roman"/>
          <w:noProof/>
          <w:color w:val="000000" w:themeColor="text1"/>
          <w:sz w:val="24"/>
          <w:szCs w:val="24"/>
        </w:rPr>
        <w:t>, 305–323. https://doi.org/10.1016/j.ins.2020.02.011</w:t>
      </w:r>
    </w:p>
    <w:p w14:paraId="204B4290"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noProof/>
          <w:color w:val="000000" w:themeColor="text1"/>
          <w:sz w:val="24"/>
          <w:szCs w:val="24"/>
        </w:rPr>
      </w:pPr>
      <w:r w:rsidRPr="003B25F8">
        <w:rPr>
          <w:rFonts w:ascii="Times New Roman" w:hAnsi="Times New Roman" w:cs="Times New Roman"/>
          <w:noProof/>
          <w:color w:val="000000" w:themeColor="text1"/>
          <w:sz w:val="24"/>
          <w:szCs w:val="24"/>
        </w:rPr>
        <w:t xml:space="preserve">Wibowo, M. G., &amp; Mubarok, A. (2018). Analisis Efektivitas Transmisi Moneter Ganda Terhadap Pertumbuhan Ekonomi Indonesia. </w:t>
      </w:r>
      <w:r w:rsidRPr="003B25F8">
        <w:rPr>
          <w:rFonts w:ascii="Times New Roman" w:hAnsi="Times New Roman" w:cs="Times New Roman"/>
          <w:i/>
          <w:iCs/>
          <w:noProof/>
          <w:color w:val="000000" w:themeColor="text1"/>
          <w:sz w:val="24"/>
          <w:szCs w:val="24"/>
        </w:rPr>
        <w:t>Jurnal Ekonomi Pembangunan</w:t>
      </w:r>
      <w:r w:rsidRPr="003B25F8">
        <w:rPr>
          <w:rFonts w:ascii="Times New Roman" w:hAnsi="Times New Roman" w:cs="Times New Roman"/>
          <w:noProof/>
          <w:color w:val="000000" w:themeColor="text1"/>
          <w:sz w:val="24"/>
          <w:szCs w:val="24"/>
        </w:rPr>
        <w:t xml:space="preserve">, </w:t>
      </w:r>
      <w:r w:rsidRPr="003B25F8">
        <w:rPr>
          <w:rFonts w:ascii="Times New Roman" w:hAnsi="Times New Roman" w:cs="Times New Roman"/>
          <w:i/>
          <w:iCs/>
          <w:noProof/>
          <w:color w:val="000000" w:themeColor="text1"/>
          <w:sz w:val="24"/>
          <w:szCs w:val="24"/>
        </w:rPr>
        <w:t>25</w:t>
      </w:r>
      <w:r w:rsidRPr="003B25F8">
        <w:rPr>
          <w:rFonts w:ascii="Times New Roman" w:hAnsi="Times New Roman" w:cs="Times New Roman"/>
          <w:noProof/>
          <w:color w:val="000000" w:themeColor="text1"/>
          <w:sz w:val="24"/>
          <w:szCs w:val="24"/>
        </w:rPr>
        <w:t>(2), 127–139. https://doi.org/10.14203/jep.25.2.2017.127-139</w:t>
      </w:r>
    </w:p>
    <w:p w14:paraId="02455952" w14:textId="77777777" w:rsidR="003B25F8" w:rsidRPr="003B25F8" w:rsidRDefault="003B25F8" w:rsidP="003B25F8">
      <w:pPr>
        <w:widowControl w:val="0"/>
        <w:autoSpaceDE w:val="0"/>
        <w:autoSpaceDN w:val="0"/>
        <w:adjustRightInd w:val="0"/>
        <w:spacing w:line="276" w:lineRule="auto"/>
        <w:ind w:left="480" w:hanging="480"/>
        <w:jc w:val="both"/>
        <w:rPr>
          <w:rFonts w:ascii="Times New Roman" w:hAnsi="Times New Roman" w:cs="Times New Roman"/>
          <w:b/>
          <w:color w:val="000000" w:themeColor="text1"/>
          <w:sz w:val="24"/>
          <w:szCs w:val="24"/>
        </w:rPr>
      </w:pPr>
      <w:r w:rsidRPr="003B25F8">
        <w:rPr>
          <w:rFonts w:ascii="Times New Roman" w:hAnsi="Times New Roman" w:cs="Times New Roman"/>
          <w:b/>
          <w:color w:val="000000" w:themeColor="text1"/>
          <w:sz w:val="24"/>
          <w:szCs w:val="24"/>
        </w:rPr>
        <w:fldChar w:fldCharType="end"/>
      </w:r>
      <w:r w:rsidRPr="003B25F8">
        <w:rPr>
          <w:rFonts w:ascii="Times New Roman" w:hAnsi="Times New Roman" w:cs="Times New Roman"/>
          <w:b/>
          <w:color w:val="000000" w:themeColor="text1"/>
          <w:sz w:val="24"/>
          <w:szCs w:val="24"/>
        </w:rPr>
        <w:fldChar w:fldCharType="begin"/>
      </w:r>
      <w:r w:rsidRPr="003B25F8">
        <w:rPr>
          <w:rFonts w:ascii="Times New Roman" w:hAnsi="Times New Roman" w:cs="Times New Roman"/>
          <w:b/>
          <w:color w:val="000000" w:themeColor="text1"/>
          <w:sz w:val="24"/>
          <w:szCs w:val="24"/>
          <w:lang w:val="id-ID"/>
        </w:rPr>
        <w:instrText xml:space="preserve"> BIBLIOGRAPHY  \l 1057 </w:instrText>
      </w:r>
      <w:r w:rsidRPr="003B25F8">
        <w:rPr>
          <w:rFonts w:ascii="Times New Roman" w:hAnsi="Times New Roman" w:cs="Times New Roman"/>
          <w:b/>
          <w:color w:val="000000" w:themeColor="text1"/>
          <w:sz w:val="24"/>
          <w:szCs w:val="24"/>
        </w:rPr>
        <w:fldChar w:fldCharType="separate"/>
      </w:r>
      <w:r w:rsidRPr="003B25F8">
        <w:rPr>
          <w:rFonts w:ascii="Times New Roman" w:hAnsi="Times New Roman" w:cs="Times New Roman"/>
          <w:noProof/>
          <w:color w:val="000000" w:themeColor="text1"/>
          <w:sz w:val="24"/>
          <w:szCs w:val="24"/>
        </w:rPr>
        <w:t xml:space="preserve">Faisal Mustafa, A. K. (2018). Impact of global financial crunch on financially innovative microfinance institutions in South Asia. </w:t>
      </w:r>
      <w:r w:rsidRPr="003B25F8">
        <w:rPr>
          <w:rFonts w:ascii="Times New Roman" w:hAnsi="Times New Roman" w:cs="Times New Roman"/>
          <w:i/>
          <w:iCs/>
          <w:noProof/>
          <w:color w:val="000000" w:themeColor="text1"/>
          <w:sz w:val="24"/>
          <w:szCs w:val="24"/>
        </w:rPr>
        <w:t>Financial innovation</w:t>
      </w:r>
      <w:r w:rsidRPr="003B25F8">
        <w:rPr>
          <w:rFonts w:ascii="Times New Roman" w:hAnsi="Times New Roman" w:cs="Times New Roman"/>
          <w:noProof/>
          <w:color w:val="000000" w:themeColor="text1"/>
          <w:sz w:val="24"/>
          <w:szCs w:val="24"/>
        </w:rPr>
        <w:t>.</w:t>
      </w:r>
    </w:p>
    <w:p w14:paraId="39804B72" w14:textId="77777777" w:rsidR="003B25F8" w:rsidRPr="003B25F8" w:rsidRDefault="003B25F8" w:rsidP="003B25F8">
      <w:pPr>
        <w:pStyle w:val="Bibliography"/>
        <w:spacing w:line="276" w:lineRule="auto"/>
        <w:ind w:left="720" w:hanging="720"/>
        <w:jc w:val="both"/>
        <w:rPr>
          <w:noProof/>
          <w:color w:val="000000" w:themeColor="text1"/>
        </w:rPr>
      </w:pPr>
      <w:r w:rsidRPr="003B25F8">
        <w:rPr>
          <w:noProof/>
          <w:color w:val="000000" w:themeColor="text1"/>
        </w:rPr>
        <w:t xml:space="preserve">Hidayati, N. (2018). Pengaruh Pembiayaan Syariah Kepada UMKM terhadap Perkembangan Perekonomian Di Jawa Timur. </w:t>
      </w:r>
      <w:r w:rsidRPr="003B25F8">
        <w:rPr>
          <w:i/>
          <w:iCs/>
          <w:noProof/>
          <w:color w:val="000000" w:themeColor="text1"/>
        </w:rPr>
        <w:t>Perbankan Syariah</w:t>
      </w:r>
      <w:r w:rsidRPr="003B25F8">
        <w:rPr>
          <w:noProof/>
          <w:color w:val="000000" w:themeColor="text1"/>
        </w:rPr>
        <w:t>.</w:t>
      </w:r>
    </w:p>
    <w:p w14:paraId="09DB3826" w14:textId="77777777" w:rsidR="003B25F8" w:rsidRPr="003B25F8" w:rsidRDefault="003B25F8" w:rsidP="003B25F8">
      <w:pPr>
        <w:pStyle w:val="Bibliography"/>
        <w:spacing w:line="276" w:lineRule="auto"/>
        <w:ind w:left="720" w:hanging="720"/>
        <w:jc w:val="both"/>
        <w:rPr>
          <w:noProof/>
          <w:color w:val="000000" w:themeColor="text1"/>
        </w:rPr>
      </w:pPr>
      <w:r w:rsidRPr="003B25F8">
        <w:rPr>
          <w:noProof/>
          <w:color w:val="000000" w:themeColor="text1"/>
        </w:rPr>
        <w:t xml:space="preserve">Nasiha, R. D. (2019). Pengaruh Dana Pihak Ketiga (DPK), Total Aset, dan Pembiayaan Yang Diberikan (PYD) terhadap Pertumbuhan Ekonomi di Indonesia Tahun 2013-2017. </w:t>
      </w:r>
      <w:r w:rsidRPr="003B25F8">
        <w:rPr>
          <w:i/>
          <w:iCs/>
          <w:noProof/>
          <w:color w:val="000000" w:themeColor="text1"/>
        </w:rPr>
        <w:t>Artikel Ilmiah</w:t>
      </w:r>
      <w:r w:rsidRPr="003B25F8">
        <w:rPr>
          <w:noProof/>
          <w:color w:val="000000" w:themeColor="text1"/>
        </w:rPr>
        <w:t>.</w:t>
      </w:r>
    </w:p>
    <w:p w14:paraId="3A05CB38" w14:textId="77777777" w:rsidR="003B25F8" w:rsidRPr="003B25F8" w:rsidRDefault="003B25F8" w:rsidP="003B25F8">
      <w:pPr>
        <w:pStyle w:val="Bibliography"/>
        <w:spacing w:line="276" w:lineRule="auto"/>
        <w:ind w:left="720" w:hanging="720"/>
        <w:jc w:val="both"/>
        <w:rPr>
          <w:noProof/>
          <w:color w:val="000000" w:themeColor="text1"/>
        </w:rPr>
      </w:pPr>
      <w:r w:rsidRPr="003B25F8">
        <w:rPr>
          <w:noProof/>
          <w:color w:val="000000" w:themeColor="text1"/>
        </w:rPr>
        <w:t>Novela, A. (2020). Pengaruh GDP dan CAR terhadap NPF pada Bank umum Syariah periode 2014-2018.</w:t>
      </w:r>
    </w:p>
    <w:p w14:paraId="0B51ECC7" w14:textId="77777777" w:rsidR="003B25F8" w:rsidRPr="003B25F8" w:rsidRDefault="003B25F8" w:rsidP="003B25F8">
      <w:pPr>
        <w:pStyle w:val="Bibliography"/>
        <w:spacing w:line="276" w:lineRule="auto"/>
        <w:ind w:left="720" w:hanging="720"/>
        <w:jc w:val="both"/>
        <w:rPr>
          <w:noProof/>
          <w:color w:val="000000" w:themeColor="text1"/>
        </w:rPr>
      </w:pPr>
      <w:r w:rsidRPr="003B25F8">
        <w:rPr>
          <w:noProof/>
          <w:color w:val="000000" w:themeColor="text1"/>
        </w:rPr>
        <w:t xml:space="preserve">Setiawan, I. (2021). Pembiayaan UMKM, Kinerja Bnk Syariah dan Pertumbuhan Ekonomi Di Indonesia. </w:t>
      </w:r>
      <w:r w:rsidRPr="003B25F8">
        <w:rPr>
          <w:i/>
          <w:iCs/>
          <w:noProof/>
          <w:color w:val="000000" w:themeColor="text1"/>
        </w:rPr>
        <w:t>Pengembangan dan Pemikiran Perbankan Syariah</w:t>
      </w:r>
      <w:r w:rsidRPr="003B25F8">
        <w:rPr>
          <w:noProof/>
          <w:color w:val="000000" w:themeColor="text1"/>
        </w:rPr>
        <w:t>.</w:t>
      </w:r>
    </w:p>
    <w:p w14:paraId="47F81874" w14:textId="60F54211" w:rsidR="003B25F8" w:rsidRPr="003B25F8" w:rsidRDefault="003B25F8" w:rsidP="003B25F8">
      <w:pPr>
        <w:spacing w:line="276" w:lineRule="auto"/>
        <w:rPr>
          <w:rFonts w:ascii="Times New Roman" w:hAnsi="Times New Roman" w:cs="Times New Roman"/>
          <w:color w:val="000000" w:themeColor="text1"/>
          <w:sz w:val="24"/>
          <w:szCs w:val="24"/>
        </w:rPr>
      </w:pPr>
      <w:r w:rsidRPr="003B25F8">
        <w:rPr>
          <w:rFonts w:ascii="Times New Roman" w:hAnsi="Times New Roman" w:cs="Times New Roman"/>
          <w:b/>
          <w:color w:val="000000" w:themeColor="text1"/>
          <w:sz w:val="24"/>
          <w:szCs w:val="24"/>
        </w:rPr>
        <w:fldChar w:fldCharType="end"/>
      </w:r>
    </w:p>
    <w:sectPr w:rsidR="003B25F8" w:rsidRPr="003B25F8" w:rsidSect="003103DB">
      <w:pgSz w:w="11907" w:h="16840"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20C50"/>
    <w:multiLevelType w:val="hybridMultilevel"/>
    <w:tmpl w:val="32DA2638"/>
    <w:lvl w:ilvl="0" w:tplc="AF665DDC">
      <w:start w:val="1"/>
      <w:numFmt w:val="bullet"/>
      <w:lvlText w:val="●"/>
      <w:lvlJc w:val="left"/>
      <w:pPr>
        <w:ind w:left="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0ADA9A">
      <w:start w:val="1"/>
      <w:numFmt w:val="bullet"/>
      <w:lvlText w:val="o"/>
      <w:lvlJc w:val="left"/>
      <w:pPr>
        <w:ind w:left="1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543F78">
      <w:start w:val="1"/>
      <w:numFmt w:val="bullet"/>
      <w:lvlText w:val="▪"/>
      <w:lvlJc w:val="left"/>
      <w:pPr>
        <w:ind w:left="1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CAF404">
      <w:start w:val="1"/>
      <w:numFmt w:val="bullet"/>
      <w:lvlText w:val="•"/>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708C6E">
      <w:start w:val="1"/>
      <w:numFmt w:val="bullet"/>
      <w:lvlText w:val="o"/>
      <w:lvlJc w:val="left"/>
      <w:pPr>
        <w:ind w:left="3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F4CC36">
      <w:start w:val="1"/>
      <w:numFmt w:val="bullet"/>
      <w:lvlText w:val="▪"/>
      <w:lvlJc w:val="left"/>
      <w:pPr>
        <w:ind w:left="4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D0BD4E">
      <w:start w:val="1"/>
      <w:numFmt w:val="bullet"/>
      <w:lvlText w:val="•"/>
      <w:lvlJc w:val="left"/>
      <w:pPr>
        <w:ind w:left="4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8EAB7A">
      <w:start w:val="1"/>
      <w:numFmt w:val="bullet"/>
      <w:lvlText w:val="o"/>
      <w:lvlJc w:val="left"/>
      <w:pPr>
        <w:ind w:left="5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3AA17E">
      <w:start w:val="1"/>
      <w:numFmt w:val="bullet"/>
      <w:lvlText w:val="▪"/>
      <w:lvlJc w:val="left"/>
      <w:pPr>
        <w:ind w:left="6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6D5837"/>
    <w:multiLevelType w:val="hybridMultilevel"/>
    <w:tmpl w:val="9F947B98"/>
    <w:lvl w:ilvl="0" w:tplc="C92080C6">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15354A42"/>
    <w:multiLevelType w:val="hybridMultilevel"/>
    <w:tmpl w:val="01B264B6"/>
    <w:lvl w:ilvl="0" w:tplc="99549D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6212B1A"/>
    <w:multiLevelType w:val="hybridMultilevel"/>
    <w:tmpl w:val="91DC0E2E"/>
    <w:lvl w:ilvl="0" w:tplc="3D6CA26C">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85B171B"/>
    <w:multiLevelType w:val="hybridMultilevel"/>
    <w:tmpl w:val="B8CCF052"/>
    <w:lvl w:ilvl="0" w:tplc="5F5CA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9532A"/>
    <w:multiLevelType w:val="hybridMultilevel"/>
    <w:tmpl w:val="6B0C0A7C"/>
    <w:lvl w:ilvl="0" w:tplc="89F0314A">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A0862B7"/>
    <w:multiLevelType w:val="hybridMultilevel"/>
    <w:tmpl w:val="8D42BA2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D352789"/>
    <w:multiLevelType w:val="hybridMultilevel"/>
    <w:tmpl w:val="40E2A932"/>
    <w:lvl w:ilvl="0" w:tplc="4EB276BC">
      <w:start w:val="2"/>
      <w:numFmt w:val="decimal"/>
      <w:lvlText w:val="%1.3"/>
      <w:lvlJc w:val="left"/>
      <w:pPr>
        <w:ind w:left="1146"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DDC2AF2"/>
    <w:multiLevelType w:val="hybridMultilevel"/>
    <w:tmpl w:val="B776BECA"/>
    <w:lvl w:ilvl="0" w:tplc="F43E9FB0">
      <w:start w:val="2"/>
      <w:numFmt w:val="decimal"/>
      <w:lvlText w:val="%1.2"/>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FE83E9C"/>
    <w:multiLevelType w:val="hybridMultilevel"/>
    <w:tmpl w:val="6F463330"/>
    <w:lvl w:ilvl="0" w:tplc="99549D90">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23508DB"/>
    <w:multiLevelType w:val="hybridMultilevel"/>
    <w:tmpl w:val="A6F814A0"/>
    <w:lvl w:ilvl="0" w:tplc="1B56FA3E">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6DE4CA4"/>
    <w:multiLevelType w:val="hybridMultilevel"/>
    <w:tmpl w:val="542692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8E477A7"/>
    <w:multiLevelType w:val="hybridMultilevel"/>
    <w:tmpl w:val="09348C8E"/>
    <w:lvl w:ilvl="0" w:tplc="71F0A3DE">
      <w:start w:val="2"/>
      <w:numFmt w:val="decimal"/>
      <w:lvlText w:val="%1.3"/>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D9D179A"/>
    <w:multiLevelType w:val="hybridMultilevel"/>
    <w:tmpl w:val="E9F2A46E"/>
    <w:lvl w:ilvl="0" w:tplc="B0C2B7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E2E6410"/>
    <w:multiLevelType w:val="hybridMultilevel"/>
    <w:tmpl w:val="C4B61C7E"/>
    <w:lvl w:ilvl="0" w:tplc="DEC0128C">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7917F10"/>
    <w:multiLevelType w:val="hybridMultilevel"/>
    <w:tmpl w:val="A7865958"/>
    <w:lvl w:ilvl="0" w:tplc="FABCA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F4806"/>
    <w:multiLevelType w:val="hybridMultilevel"/>
    <w:tmpl w:val="C0DA0CDC"/>
    <w:lvl w:ilvl="0" w:tplc="DF4639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46C17BF"/>
    <w:multiLevelType w:val="hybridMultilevel"/>
    <w:tmpl w:val="4D7C27A2"/>
    <w:lvl w:ilvl="0" w:tplc="C2141EAA">
      <w:start w:val="1"/>
      <w:numFmt w:val="bullet"/>
      <w:lvlText w:val="•"/>
      <w:lvlJc w:val="left"/>
      <w:pPr>
        <w:ind w:left="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7A6168">
      <w:start w:val="1"/>
      <w:numFmt w:val="bullet"/>
      <w:lvlText w:val="o"/>
      <w:lvlJc w:val="left"/>
      <w:pPr>
        <w:ind w:left="1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D63DCE">
      <w:start w:val="1"/>
      <w:numFmt w:val="bullet"/>
      <w:lvlText w:val="▪"/>
      <w:lvlJc w:val="left"/>
      <w:pPr>
        <w:ind w:left="19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683C6E">
      <w:start w:val="1"/>
      <w:numFmt w:val="bullet"/>
      <w:lvlText w:val="•"/>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D8DA98">
      <w:start w:val="1"/>
      <w:numFmt w:val="bullet"/>
      <w:lvlText w:val="o"/>
      <w:lvlJc w:val="left"/>
      <w:pPr>
        <w:ind w:left="3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F0D466">
      <w:start w:val="1"/>
      <w:numFmt w:val="bullet"/>
      <w:lvlText w:val="▪"/>
      <w:lvlJc w:val="left"/>
      <w:pPr>
        <w:ind w:left="4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B08184">
      <w:start w:val="1"/>
      <w:numFmt w:val="bullet"/>
      <w:lvlText w:val="•"/>
      <w:lvlJc w:val="left"/>
      <w:pPr>
        <w:ind w:left="4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56E5D2">
      <w:start w:val="1"/>
      <w:numFmt w:val="bullet"/>
      <w:lvlText w:val="o"/>
      <w:lvlJc w:val="left"/>
      <w:pPr>
        <w:ind w:left="5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8E8F08">
      <w:start w:val="1"/>
      <w:numFmt w:val="bullet"/>
      <w:lvlText w:val="▪"/>
      <w:lvlJc w:val="left"/>
      <w:pPr>
        <w:ind w:left="6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A805988"/>
    <w:multiLevelType w:val="hybridMultilevel"/>
    <w:tmpl w:val="E67491D8"/>
    <w:lvl w:ilvl="0" w:tplc="9334AD8E">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AA11267"/>
    <w:multiLevelType w:val="hybridMultilevel"/>
    <w:tmpl w:val="66FC4120"/>
    <w:lvl w:ilvl="0" w:tplc="DF2AF8A2">
      <w:start w:val="1"/>
      <w:numFmt w:val="bullet"/>
      <w:lvlText w:val="•"/>
      <w:lvlJc w:val="left"/>
      <w:pPr>
        <w:ind w:left="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2CB1A">
      <w:start w:val="1"/>
      <w:numFmt w:val="bullet"/>
      <w:lvlText w:val="o"/>
      <w:lvlJc w:val="left"/>
      <w:pPr>
        <w:ind w:left="1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FA1164">
      <w:start w:val="1"/>
      <w:numFmt w:val="bullet"/>
      <w:lvlText w:val="▪"/>
      <w:lvlJc w:val="left"/>
      <w:pPr>
        <w:ind w:left="19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FC2172">
      <w:start w:val="1"/>
      <w:numFmt w:val="bullet"/>
      <w:lvlText w:val="•"/>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74B3E8">
      <w:start w:val="1"/>
      <w:numFmt w:val="bullet"/>
      <w:lvlText w:val="o"/>
      <w:lvlJc w:val="left"/>
      <w:pPr>
        <w:ind w:left="3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8A6852">
      <w:start w:val="1"/>
      <w:numFmt w:val="bullet"/>
      <w:lvlText w:val="▪"/>
      <w:lvlJc w:val="left"/>
      <w:pPr>
        <w:ind w:left="4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EC4C3A">
      <w:start w:val="1"/>
      <w:numFmt w:val="bullet"/>
      <w:lvlText w:val="•"/>
      <w:lvlJc w:val="left"/>
      <w:pPr>
        <w:ind w:left="4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A41918">
      <w:start w:val="1"/>
      <w:numFmt w:val="bullet"/>
      <w:lvlText w:val="o"/>
      <w:lvlJc w:val="left"/>
      <w:pPr>
        <w:ind w:left="5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46549C">
      <w:start w:val="1"/>
      <w:numFmt w:val="bullet"/>
      <w:lvlText w:val="▪"/>
      <w:lvlJc w:val="left"/>
      <w:pPr>
        <w:ind w:left="6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AF10A0F"/>
    <w:multiLevelType w:val="hybridMultilevel"/>
    <w:tmpl w:val="C21898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615137C"/>
    <w:multiLevelType w:val="hybridMultilevel"/>
    <w:tmpl w:val="A16640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7CD7C88"/>
    <w:multiLevelType w:val="hybridMultilevel"/>
    <w:tmpl w:val="77CC51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9DE2E8D"/>
    <w:multiLevelType w:val="hybridMultilevel"/>
    <w:tmpl w:val="5888B8DE"/>
    <w:lvl w:ilvl="0" w:tplc="6CFA3040">
      <w:start w:val="2"/>
      <w:numFmt w:val="decimal"/>
      <w:lvlText w:val="%1.4"/>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CF70DF3"/>
    <w:multiLevelType w:val="hybridMultilevel"/>
    <w:tmpl w:val="86C0DF72"/>
    <w:lvl w:ilvl="0" w:tplc="F2EAB87A">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DE656E9"/>
    <w:multiLevelType w:val="hybridMultilevel"/>
    <w:tmpl w:val="86C84200"/>
    <w:lvl w:ilvl="0" w:tplc="D3C0E7CE">
      <w:start w:val="2"/>
      <w:numFmt w:val="decimal"/>
      <w:lvlText w:val="%1.2"/>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F9E3EF0"/>
    <w:multiLevelType w:val="hybridMultilevel"/>
    <w:tmpl w:val="6486F8D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1B635EF"/>
    <w:multiLevelType w:val="hybridMultilevel"/>
    <w:tmpl w:val="97FC2A68"/>
    <w:lvl w:ilvl="0" w:tplc="099AC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653B28"/>
    <w:multiLevelType w:val="hybridMultilevel"/>
    <w:tmpl w:val="AE4E6ACE"/>
    <w:lvl w:ilvl="0" w:tplc="C07253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B65F24"/>
    <w:multiLevelType w:val="hybridMultilevel"/>
    <w:tmpl w:val="1BEEF01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8941048"/>
    <w:multiLevelType w:val="hybridMultilevel"/>
    <w:tmpl w:val="925A1E4C"/>
    <w:lvl w:ilvl="0" w:tplc="89CCBA6C">
      <w:start w:val="1"/>
      <w:numFmt w:val="bullet"/>
      <w:lvlText w:val="●"/>
      <w:lvlJc w:val="left"/>
      <w:pPr>
        <w:ind w:left="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A29AB8">
      <w:start w:val="1"/>
      <w:numFmt w:val="bullet"/>
      <w:lvlText w:val="o"/>
      <w:lvlJc w:val="left"/>
      <w:pPr>
        <w:ind w:left="1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7C62E6">
      <w:start w:val="1"/>
      <w:numFmt w:val="bullet"/>
      <w:lvlText w:val="▪"/>
      <w:lvlJc w:val="left"/>
      <w:pPr>
        <w:ind w:left="1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A2D144">
      <w:start w:val="1"/>
      <w:numFmt w:val="bullet"/>
      <w:lvlText w:val="•"/>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ECE036">
      <w:start w:val="1"/>
      <w:numFmt w:val="bullet"/>
      <w:lvlText w:val="o"/>
      <w:lvlJc w:val="left"/>
      <w:pPr>
        <w:ind w:left="3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2ED7DA">
      <w:start w:val="1"/>
      <w:numFmt w:val="bullet"/>
      <w:lvlText w:val="▪"/>
      <w:lvlJc w:val="left"/>
      <w:pPr>
        <w:ind w:left="4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34C8CA">
      <w:start w:val="1"/>
      <w:numFmt w:val="bullet"/>
      <w:lvlText w:val="•"/>
      <w:lvlJc w:val="left"/>
      <w:pPr>
        <w:ind w:left="4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F082B2">
      <w:start w:val="1"/>
      <w:numFmt w:val="bullet"/>
      <w:lvlText w:val="o"/>
      <w:lvlJc w:val="left"/>
      <w:pPr>
        <w:ind w:left="5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2DB10">
      <w:start w:val="1"/>
      <w:numFmt w:val="bullet"/>
      <w:lvlText w:val="▪"/>
      <w:lvlJc w:val="left"/>
      <w:pPr>
        <w:ind w:left="6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C801291"/>
    <w:multiLevelType w:val="hybridMultilevel"/>
    <w:tmpl w:val="15AA9B00"/>
    <w:lvl w:ilvl="0" w:tplc="8F24058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0"/>
  </w:num>
  <w:num w:numId="2">
    <w:abstractNumId w:val="22"/>
  </w:num>
  <w:num w:numId="3">
    <w:abstractNumId w:val="6"/>
  </w:num>
  <w:num w:numId="4">
    <w:abstractNumId w:val="10"/>
  </w:num>
  <w:num w:numId="5">
    <w:abstractNumId w:val="25"/>
  </w:num>
  <w:num w:numId="6">
    <w:abstractNumId w:val="8"/>
  </w:num>
  <w:num w:numId="7">
    <w:abstractNumId w:val="12"/>
  </w:num>
  <w:num w:numId="8">
    <w:abstractNumId w:val="28"/>
  </w:num>
  <w:num w:numId="9">
    <w:abstractNumId w:val="3"/>
  </w:num>
  <w:num w:numId="10">
    <w:abstractNumId w:val="1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24"/>
  </w:num>
  <w:num w:numId="14">
    <w:abstractNumId w:val="15"/>
  </w:num>
  <w:num w:numId="15">
    <w:abstractNumId w:val="27"/>
  </w:num>
  <w:num w:numId="16">
    <w:abstractNumId w:val="4"/>
  </w:num>
  <w:num w:numId="17">
    <w:abstractNumId w:val="21"/>
  </w:num>
  <w:num w:numId="18">
    <w:abstractNumId w:val="29"/>
  </w:num>
  <w:num w:numId="19">
    <w:abstractNumId w:val="11"/>
  </w:num>
  <w:num w:numId="20">
    <w:abstractNumId w:val="14"/>
  </w:num>
  <w:num w:numId="21">
    <w:abstractNumId w:val="1"/>
  </w:num>
  <w:num w:numId="22">
    <w:abstractNumId w:val="13"/>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3"/>
    <w:lvlOverride w:ilvl="0">
      <w:startOverride w:val="1"/>
    </w:lvlOverride>
  </w:num>
  <w:num w:numId="27">
    <w:abstractNumId w:val="16"/>
  </w:num>
  <w:num w:numId="28">
    <w:abstractNumId w:val="31"/>
  </w:num>
  <w:num w:numId="29">
    <w:abstractNumId w:val="5"/>
  </w:num>
  <w:num w:numId="30">
    <w:abstractNumId w:val="0"/>
  </w:num>
  <w:num w:numId="31">
    <w:abstractNumId w:val="30"/>
  </w:num>
  <w:num w:numId="32">
    <w:abstractNumId w:val="17"/>
  </w:num>
  <w:num w:numId="33">
    <w:abstractNumId w:val="19"/>
  </w:num>
  <w:num w:numId="34">
    <w:abstractNumId w:val="26"/>
  </w:num>
  <w:num w:numId="35">
    <w:abstractNumId w:val="9"/>
  </w:num>
  <w:num w:numId="36">
    <w:abstractNumId w:val="2"/>
  </w:num>
  <w:num w:numId="37">
    <w:abstractNumId w:val="13"/>
  </w:num>
  <w:num w:numId="38">
    <w:abstractNumId w:val="1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DB"/>
    <w:rsid w:val="00001526"/>
    <w:rsid w:val="0003448A"/>
    <w:rsid w:val="00170A00"/>
    <w:rsid w:val="00196394"/>
    <w:rsid w:val="001D3EFE"/>
    <w:rsid w:val="002252AC"/>
    <w:rsid w:val="002360A4"/>
    <w:rsid w:val="00285B89"/>
    <w:rsid w:val="002D6E53"/>
    <w:rsid w:val="003103DB"/>
    <w:rsid w:val="0037753E"/>
    <w:rsid w:val="003B25F8"/>
    <w:rsid w:val="003E3230"/>
    <w:rsid w:val="004216A5"/>
    <w:rsid w:val="00576C30"/>
    <w:rsid w:val="00771575"/>
    <w:rsid w:val="009B1632"/>
    <w:rsid w:val="009E643C"/>
    <w:rsid w:val="00A05E3B"/>
    <w:rsid w:val="00A8217D"/>
    <w:rsid w:val="00B346D6"/>
    <w:rsid w:val="00BD2149"/>
    <w:rsid w:val="00C3294A"/>
    <w:rsid w:val="00D80F7C"/>
    <w:rsid w:val="00D927FD"/>
    <w:rsid w:val="00D94A0C"/>
    <w:rsid w:val="00F3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499F"/>
  <w15:chartTrackingRefBased/>
  <w15:docId w15:val="{8045D9E4-45C5-440C-8096-72841DEB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394"/>
    <w:pPr>
      <w:keepNext/>
      <w:keepLines/>
      <w:spacing w:after="0" w:line="360" w:lineRule="auto"/>
      <w:jc w:val="center"/>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1963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216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216A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103DB"/>
    <w:pPr>
      <w:keepNext/>
      <w:keepLines/>
      <w:spacing w:before="40" w:after="0" w:line="360" w:lineRule="auto"/>
      <w:jc w:val="center"/>
      <w:outlineLvl w:val="4"/>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3DB"/>
    <w:pPr>
      <w:ind w:left="720"/>
      <w:contextualSpacing/>
    </w:pPr>
  </w:style>
  <w:style w:type="character" w:customStyle="1" w:styleId="Heading5Char">
    <w:name w:val="Heading 5 Char"/>
    <w:basedOn w:val="DefaultParagraphFont"/>
    <w:link w:val="Heading5"/>
    <w:uiPriority w:val="9"/>
    <w:rsid w:val="003103DB"/>
    <w:rPr>
      <w:rFonts w:ascii="Times New Roman" w:eastAsiaTheme="majorEastAsia" w:hAnsi="Times New Roman" w:cstheme="majorBidi"/>
      <w:b/>
      <w:color w:val="000000" w:themeColor="text1"/>
      <w:sz w:val="24"/>
      <w:szCs w:val="24"/>
    </w:rPr>
  </w:style>
  <w:style w:type="character" w:customStyle="1" w:styleId="Heading3Char">
    <w:name w:val="Heading 3 Char"/>
    <w:basedOn w:val="DefaultParagraphFont"/>
    <w:link w:val="Heading3"/>
    <w:uiPriority w:val="9"/>
    <w:rsid w:val="004216A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216A5"/>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19639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96394"/>
    <w:rPr>
      <w:rFonts w:ascii="Times New Roman" w:eastAsiaTheme="majorEastAsia" w:hAnsi="Times New Roman" w:cstheme="majorBidi"/>
      <w:b/>
      <w:bCs/>
      <w:color w:val="000000" w:themeColor="text1"/>
      <w:sz w:val="24"/>
      <w:szCs w:val="28"/>
    </w:rPr>
  </w:style>
  <w:style w:type="paragraph" w:styleId="Header">
    <w:name w:val="header"/>
    <w:basedOn w:val="Normal"/>
    <w:link w:val="HeaderChar"/>
    <w:uiPriority w:val="99"/>
    <w:unhideWhenUsed/>
    <w:rsid w:val="00196394"/>
    <w:pPr>
      <w:tabs>
        <w:tab w:val="center" w:pos="4680"/>
        <w:tab w:val="right" w:pos="9360"/>
      </w:tabs>
      <w:spacing w:after="0" w:line="240" w:lineRule="auto"/>
    </w:pPr>
    <w:rPr>
      <w:rFonts w:ascii="Times New Roman" w:hAnsi="Times New Roman" w:cs="Times New Roman"/>
      <w:color w:val="000000"/>
      <w:sz w:val="24"/>
      <w:szCs w:val="24"/>
    </w:rPr>
  </w:style>
  <w:style w:type="character" w:customStyle="1" w:styleId="HeaderChar">
    <w:name w:val="Header Char"/>
    <w:basedOn w:val="DefaultParagraphFont"/>
    <w:link w:val="Header"/>
    <w:uiPriority w:val="99"/>
    <w:rsid w:val="00196394"/>
    <w:rPr>
      <w:rFonts w:ascii="Times New Roman" w:hAnsi="Times New Roman" w:cs="Times New Roman"/>
      <w:color w:val="000000"/>
      <w:sz w:val="24"/>
      <w:szCs w:val="24"/>
    </w:rPr>
  </w:style>
  <w:style w:type="paragraph" w:styleId="Footer">
    <w:name w:val="footer"/>
    <w:basedOn w:val="Normal"/>
    <w:link w:val="FooterChar"/>
    <w:uiPriority w:val="99"/>
    <w:unhideWhenUsed/>
    <w:rsid w:val="00196394"/>
    <w:pPr>
      <w:tabs>
        <w:tab w:val="center" w:pos="4680"/>
        <w:tab w:val="right" w:pos="9360"/>
      </w:tabs>
      <w:spacing w:after="0" w:line="240" w:lineRule="auto"/>
    </w:pPr>
    <w:rPr>
      <w:rFonts w:ascii="Times New Roman" w:hAnsi="Times New Roman" w:cs="Times New Roman"/>
      <w:color w:val="000000"/>
      <w:sz w:val="24"/>
      <w:szCs w:val="24"/>
    </w:rPr>
  </w:style>
  <w:style w:type="character" w:customStyle="1" w:styleId="FooterChar">
    <w:name w:val="Footer Char"/>
    <w:basedOn w:val="DefaultParagraphFont"/>
    <w:link w:val="Footer"/>
    <w:uiPriority w:val="99"/>
    <w:rsid w:val="00196394"/>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96394"/>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196394"/>
    <w:rPr>
      <w:rFonts w:ascii="Tahoma" w:hAnsi="Tahoma" w:cs="Tahoma"/>
      <w:color w:val="000000"/>
      <w:sz w:val="16"/>
      <w:szCs w:val="16"/>
    </w:rPr>
  </w:style>
  <w:style w:type="table" w:styleId="TableGrid">
    <w:name w:val="Table Grid"/>
    <w:basedOn w:val="TableNormal"/>
    <w:uiPriority w:val="59"/>
    <w:rsid w:val="00196394"/>
    <w:pPr>
      <w:spacing w:after="0" w:line="240" w:lineRule="auto"/>
    </w:pPr>
    <w:rPr>
      <w:rFonts w:ascii="Times New Roman" w:hAnsi="Times New Roman" w:cs="Times New Roman"/>
      <w:color w:val="000000"/>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96394"/>
    <w:rPr>
      <w:color w:val="808080"/>
    </w:rPr>
  </w:style>
  <w:style w:type="paragraph" w:styleId="Bibliography">
    <w:name w:val="Bibliography"/>
    <w:basedOn w:val="Normal"/>
    <w:next w:val="Normal"/>
    <w:uiPriority w:val="37"/>
    <w:unhideWhenUsed/>
    <w:rsid w:val="00196394"/>
    <w:pPr>
      <w:spacing w:after="0" w:line="36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196394"/>
    <w:pPr>
      <w:spacing w:before="240" w:line="259" w:lineRule="auto"/>
      <w:jc w:val="left"/>
      <w:outlineLvl w:val="9"/>
    </w:pPr>
    <w:rPr>
      <w:rFonts w:asciiTheme="majorHAnsi" w:hAnsiTheme="majorHAnsi"/>
      <w:b w:val="0"/>
      <w:bCs w:val="0"/>
      <w:color w:val="2F5496" w:themeColor="accent1" w:themeShade="BF"/>
      <w:sz w:val="32"/>
      <w:szCs w:val="32"/>
    </w:rPr>
  </w:style>
  <w:style w:type="paragraph" w:styleId="TOC1">
    <w:name w:val="toc 1"/>
    <w:basedOn w:val="Normal"/>
    <w:next w:val="Normal"/>
    <w:autoRedefine/>
    <w:uiPriority w:val="39"/>
    <w:unhideWhenUsed/>
    <w:rsid w:val="00196394"/>
    <w:pPr>
      <w:tabs>
        <w:tab w:val="right" w:leader="dot" w:pos="7925"/>
      </w:tabs>
      <w:spacing w:after="100" w:line="240" w:lineRule="auto"/>
    </w:pPr>
    <w:rPr>
      <w:rFonts w:ascii="Times New Roman" w:hAnsi="Times New Roman" w:cs="Times New Roman"/>
      <w:i/>
      <w:iCs/>
      <w:noProof/>
      <w:color w:val="000000"/>
      <w:sz w:val="24"/>
      <w:szCs w:val="24"/>
    </w:rPr>
  </w:style>
  <w:style w:type="paragraph" w:styleId="TOC2">
    <w:name w:val="toc 2"/>
    <w:basedOn w:val="Normal"/>
    <w:next w:val="Normal"/>
    <w:autoRedefine/>
    <w:uiPriority w:val="39"/>
    <w:unhideWhenUsed/>
    <w:rsid w:val="00196394"/>
    <w:pPr>
      <w:spacing w:after="100" w:line="360" w:lineRule="auto"/>
      <w:ind w:left="240"/>
    </w:pPr>
    <w:rPr>
      <w:rFonts w:ascii="Times New Roman" w:hAnsi="Times New Roman" w:cs="Times New Roman"/>
      <w:color w:val="000000"/>
      <w:sz w:val="24"/>
      <w:szCs w:val="24"/>
    </w:rPr>
  </w:style>
  <w:style w:type="paragraph" w:styleId="TOC3">
    <w:name w:val="toc 3"/>
    <w:basedOn w:val="Normal"/>
    <w:next w:val="Normal"/>
    <w:autoRedefine/>
    <w:uiPriority w:val="39"/>
    <w:unhideWhenUsed/>
    <w:rsid w:val="00196394"/>
    <w:pPr>
      <w:tabs>
        <w:tab w:val="left" w:pos="1100"/>
        <w:tab w:val="right" w:leader="dot" w:pos="7925"/>
      </w:tabs>
      <w:spacing w:after="100" w:line="240" w:lineRule="auto"/>
      <w:ind w:left="480"/>
    </w:pPr>
    <w:rPr>
      <w:rFonts w:ascii="Times New Roman" w:hAnsi="Times New Roman" w:cs="Times New Roman"/>
      <w:color w:val="000000"/>
      <w:sz w:val="24"/>
      <w:szCs w:val="24"/>
    </w:rPr>
  </w:style>
  <w:style w:type="character" w:styleId="Hyperlink">
    <w:name w:val="Hyperlink"/>
    <w:basedOn w:val="DefaultParagraphFont"/>
    <w:uiPriority w:val="99"/>
    <w:unhideWhenUsed/>
    <w:rsid w:val="00196394"/>
    <w:rPr>
      <w:color w:val="0563C1" w:themeColor="hyperlink"/>
      <w:u w:val="single"/>
    </w:rPr>
  </w:style>
  <w:style w:type="paragraph" w:styleId="TOC5">
    <w:name w:val="toc 5"/>
    <w:basedOn w:val="Normal"/>
    <w:next w:val="Normal"/>
    <w:autoRedefine/>
    <w:uiPriority w:val="39"/>
    <w:unhideWhenUsed/>
    <w:rsid w:val="00196394"/>
    <w:pPr>
      <w:tabs>
        <w:tab w:val="right" w:leader="dot" w:pos="7925"/>
      </w:tabs>
      <w:spacing w:after="100" w:line="480" w:lineRule="auto"/>
      <w:ind w:left="-142"/>
    </w:pPr>
    <w:rPr>
      <w:rFonts w:ascii="Times New Roman" w:hAnsi="Times New Roman" w:cs="Times New Roman"/>
      <w:noProof/>
      <w:color w:val="000000" w:themeColor="text1"/>
      <w:sz w:val="24"/>
      <w:szCs w:val="24"/>
    </w:rPr>
  </w:style>
  <w:style w:type="paragraph" w:styleId="TOC4">
    <w:name w:val="toc 4"/>
    <w:basedOn w:val="Normal"/>
    <w:next w:val="Normal"/>
    <w:autoRedefine/>
    <w:uiPriority w:val="39"/>
    <w:unhideWhenUsed/>
    <w:rsid w:val="00196394"/>
    <w:pPr>
      <w:spacing w:after="100" w:line="360" w:lineRule="auto"/>
      <w:ind w:left="720"/>
    </w:pPr>
    <w:rPr>
      <w:rFonts w:ascii="Times New Roman" w:hAnsi="Times New Roman" w:cs="Times New Roman"/>
      <w:color w:val="000000"/>
      <w:sz w:val="24"/>
      <w:szCs w:val="24"/>
    </w:rPr>
  </w:style>
  <w:style w:type="paragraph" w:styleId="TOC6">
    <w:name w:val="toc 6"/>
    <w:basedOn w:val="Normal"/>
    <w:next w:val="Normal"/>
    <w:autoRedefine/>
    <w:uiPriority w:val="39"/>
    <w:unhideWhenUsed/>
    <w:rsid w:val="00196394"/>
    <w:pPr>
      <w:spacing w:after="100"/>
      <w:ind w:left="1100"/>
    </w:pPr>
    <w:rPr>
      <w:rFonts w:eastAsiaTheme="minorEastAsia"/>
      <w:lang w:val="en-ID" w:eastAsia="en-ID"/>
    </w:rPr>
  </w:style>
  <w:style w:type="paragraph" w:styleId="TOC7">
    <w:name w:val="toc 7"/>
    <w:basedOn w:val="Normal"/>
    <w:next w:val="Normal"/>
    <w:autoRedefine/>
    <w:uiPriority w:val="39"/>
    <w:unhideWhenUsed/>
    <w:rsid w:val="00196394"/>
    <w:pPr>
      <w:spacing w:after="100"/>
      <w:ind w:left="1320"/>
    </w:pPr>
    <w:rPr>
      <w:rFonts w:eastAsiaTheme="minorEastAsia"/>
      <w:lang w:val="en-ID" w:eastAsia="en-ID"/>
    </w:rPr>
  </w:style>
  <w:style w:type="paragraph" w:styleId="TOC8">
    <w:name w:val="toc 8"/>
    <w:basedOn w:val="Normal"/>
    <w:next w:val="Normal"/>
    <w:autoRedefine/>
    <w:uiPriority w:val="39"/>
    <w:unhideWhenUsed/>
    <w:rsid w:val="00196394"/>
    <w:pPr>
      <w:spacing w:after="100"/>
      <w:ind w:left="1540"/>
    </w:pPr>
    <w:rPr>
      <w:rFonts w:eastAsiaTheme="minorEastAsia"/>
      <w:lang w:val="en-ID" w:eastAsia="en-ID"/>
    </w:rPr>
  </w:style>
  <w:style w:type="paragraph" w:styleId="TOC9">
    <w:name w:val="toc 9"/>
    <w:basedOn w:val="Normal"/>
    <w:next w:val="Normal"/>
    <w:autoRedefine/>
    <w:uiPriority w:val="39"/>
    <w:unhideWhenUsed/>
    <w:rsid w:val="00196394"/>
    <w:pPr>
      <w:spacing w:after="100"/>
      <w:ind w:left="1760"/>
    </w:pPr>
    <w:rPr>
      <w:rFonts w:eastAsiaTheme="minorEastAsia"/>
      <w:lang w:val="en-ID" w:eastAsia="en-ID"/>
    </w:rPr>
  </w:style>
  <w:style w:type="character" w:styleId="UnresolvedMention">
    <w:name w:val="Unresolved Mention"/>
    <w:basedOn w:val="DefaultParagraphFont"/>
    <w:uiPriority w:val="99"/>
    <w:semiHidden/>
    <w:unhideWhenUsed/>
    <w:rsid w:val="00196394"/>
    <w:rPr>
      <w:color w:val="605E5C"/>
      <w:shd w:val="clear" w:color="auto" w:fill="E1DFDD"/>
    </w:rPr>
  </w:style>
  <w:style w:type="character" w:styleId="FollowedHyperlink">
    <w:name w:val="FollowedHyperlink"/>
    <w:basedOn w:val="DefaultParagraphFont"/>
    <w:uiPriority w:val="99"/>
    <w:semiHidden/>
    <w:unhideWhenUsed/>
    <w:rsid w:val="00196394"/>
    <w:rPr>
      <w:color w:val="954F72" w:themeColor="followedHyperlink"/>
      <w:u w:val="single"/>
    </w:rPr>
  </w:style>
  <w:style w:type="character" w:customStyle="1" w:styleId="jsgrdq">
    <w:name w:val="jsgrdq"/>
    <w:basedOn w:val="DefaultParagraphFont"/>
    <w:rsid w:val="00196394"/>
  </w:style>
  <w:style w:type="paragraph" w:customStyle="1" w:styleId="04xlpa">
    <w:name w:val="_04xlpa"/>
    <w:basedOn w:val="Normal"/>
    <w:rsid w:val="00196394"/>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5728">
      <w:bodyDiv w:val="1"/>
      <w:marLeft w:val="0"/>
      <w:marRight w:val="0"/>
      <w:marTop w:val="0"/>
      <w:marBottom w:val="0"/>
      <w:divBdr>
        <w:top w:val="none" w:sz="0" w:space="0" w:color="auto"/>
        <w:left w:val="none" w:sz="0" w:space="0" w:color="auto"/>
        <w:bottom w:val="none" w:sz="0" w:space="0" w:color="auto"/>
        <w:right w:val="none" w:sz="0" w:space="0" w:color="auto"/>
      </w:divBdr>
    </w:div>
    <w:div w:id="62227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lazamzabila@gmail.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mailto:email%20correspondence:%20rizaldi.yusfiarto@uin-suka.ac.id" TargetMode="Externa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F:\kuliah\sempro%20yoo\data\data%20olahan%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Pembiayaan UMKM terhadap GDP </a:t>
            </a:r>
          </a:p>
          <a:p>
            <a:pPr>
              <a:defRPr/>
            </a:pPr>
            <a:r>
              <a:rPr lang="en-US" sz="1400"/>
              <a:t>(Miliar)</a:t>
            </a:r>
          </a:p>
        </c:rich>
      </c:tx>
      <c:overlay val="0"/>
    </c:title>
    <c:autoTitleDeleted val="0"/>
    <c:plotArea>
      <c:layout/>
      <c:lineChart>
        <c:grouping val="standard"/>
        <c:varyColors val="0"/>
        <c:ser>
          <c:idx val="0"/>
          <c:order val="0"/>
          <c:tx>
            <c:strRef>
              <c:f>Sheet1!$B$1</c:f>
              <c:strCache>
                <c:ptCount val="1"/>
                <c:pt idx="0">
                  <c:v>Pembiayaan UMKM</c:v>
                </c:pt>
              </c:strCache>
            </c:strRef>
          </c:tx>
          <c:marker>
            <c:symbol val="none"/>
          </c:marker>
          <c:cat>
            <c:numRef>
              <c:f>Sheet1!$A$2:$A$135</c:f>
              <c:numCache>
                <c:formatCode>mmm\-yy</c:formatCode>
                <c:ptCount val="134"/>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pt idx="122">
                  <c:v>43891</c:v>
                </c:pt>
                <c:pt idx="123">
                  <c:v>43922</c:v>
                </c:pt>
                <c:pt idx="124">
                  <c:v>43952</c:v>
                </c:pt>
                <c:pt idx="125">
                  <c:v>43983</c:v>
                </c:pt>
                <c:pt idx="126">
                  <c:v>44013</c:v>
                </c:pt>
                <c:pt idx="127">
                  <c:v>44044</c:v>
                </c:pt>
                <c:pt idx="128">
                  <c:v>44075</c:v>
                </c:pt>
                <c:pt idx="129">
                  <c:v>44105</c:v>
                </c:pt>
                <c:pt idx="130">
                  <c:v>44136</c:v>
                </c:pt>
                <c:pt idx="131">
                  <c:v>44166</c:v>
                </c:pt>
                <c:pt idx="132">
                  <c:v>44197</c:v>
                </c:pt>
                <c:pt idx="133">
                  <c:v>44228</c:v>
                </c:pt>
              </c:numCache>
            </c:numRef>
          </c:cat>
          <c:val>
            <c:numRef>
              <c:f>Sheet1!$B$2:$B$135</c:f>
              <c:numCache>
                <c:formatCode>General</c:formatCode>
                <c:ptCount val="134"/>
                <c:pt idx="0">
                  <c:v>47140</c:v>
                </c:pt>
                <c:pt idx="1">
                  <c:v>48479</c:v>
                </c:pt>
                <c:pt idx="2">
                  <c:v>50206</c:v>
                </c:pt>
                <c:pt idx="3">
                  <c:v>51651</c:v>
                </c:pt>
                <c:pt idx="4">
                  <c:v>53223</c:v>
                </c:pt>
                <c:pt idx="5">
                  <c:v>55801</c:v>
                </c:pt>
                <c:pt idx="6">
                  <c:v>57633</c:v>
                </c:pt>
                <c:pt idx="7">
                  <c:v>60275</c:v>
                </c:pt>
                <c:pt idx="8">
                  <c:v>60970</c:v>
                </c:pt>
                <c:pt idx="9">
                  <c:v>62995</c:v>
                </c:pt>
                <c:pt idx="10">
                  <c:v>65942</c:v>
                </c:pt>
                <c:pt idx="11">
                  <c:v>68181</c:v>
                </c:pt>
                <c:pt idx="12">
                  <c:v>69724</c:v>
                </c:pt>
                <c:pt idx="13">
                  <c:v>71449</c:v>
                </c:pt>
                <c:pt idx="14">
                  <c:v>74253</c:v>
                </c:pt>
                <c:pt idx="15">
                  <c:v>75726</c:v>
                </c:pt>
                <c:pt idx="16">
                  <c:v>78619</c:v>
                </c:pt>
                <c:pt idx="17">
                  <c:v>82616</c:v>
                </c:pt>
                <c:pt idx="18">
                  <c:v>84556</c:v>
                </c:pt>
                <c:pt idx="19">
                  <c:v>90540</c:v>
                </c:pt>
                <c:pt idx="20">
                  <c:v>92839</c:v>
                </c:pt>
                <c:pt idx="21">
                  <c:v>96805</c:v>
                </c:pt>
                <c:pt idx="22">
                  <c:v>99427</c:v>
                </c:pt>
                <c:pt idx="23">
                  <c:v>102655</c:v>
                </c:pt>
                <c:pt idx="24">
                  <c:v>101689</c:v>
                </c:pt>
                <c:pt idx="25">
                  <c:v>103713</c:v>
                </c:pt>
                <c:pt idx="26">
                  <c:v>109116</c:v>
                </c:pt>
                <c:pt idx="27">
                  <c:v>108767</c:v>
                </c:pt>
                <c:pt idx="28">
                  <c:v>112844</c:v>
                </c:pt>
                <c:pt idx="29">
                  <c:v>117592</c:v>
                </c:pt>
                <c:pt idx="30">
                  <c:v>120910</c:v>
                </c:pt>
                <c:pt idx="31">
                  <c:v>124946</c:v>
                </c:pt>
                <c:pt idx="32">
                  <c:v>130357</c:v>
                </c:pt>
                <c:pt idx="33">
                  <c:v>135581</c:v>
                </c:pt>
                <c:pt idx="34">
                  <c:v>140318</c:v>
                </c:pt>
                <c:pt idx="35">
                  <c:v>147505</c:v>
                </c:pt>
                <c:pt idx="36">
                  <c:v>149672</c:v>
                </c:pt>
                <c:pt idx="37">
                  <c:v>154072</c:v>
                </c:pt>
                <c:pt idx="38">
                  <c:v>161080</c:v>
                </c:pt>
                <c:pt idx="39">
                  <c:v>163407</c:v>
                </c:pt>
                <c:pt idx="40">
                  <c:v>167259</c:v>
                </c:pt>
                <c:pt idx="41">
                  <c:v>171227</c:v>
                </c:pt>
                <c:pt idx="42">
                  <c:v>174486</c:v>
                </c:pt>
                <c:pt idx="43">
                  <c:v>174537</c:v>
                </c:pt>
                <c:pt idx="44">
                  <c:v>177320</c:v>
                </c:pt>
                <c:pt idx="45">
                  <c:v>179284</c:v>
                </c:pt>
                <c:pt idx="46">
                  <c:v>180830</c:v>
                </c:pt>
                <c:pt idx="47">
                  <c:v>184120</c:v>
                </c:pt>
                <c:pt idx="48">
                  <c:v>181398</c:v>
                </c:pt>
                <c:pt idx="49">
                  <c:v>181772</c:v>
                </c:pt>
                <c:pt idx="50">
                  <c:v>184964</c:v>
                </c:pt>
                <c:pt idx="51">
                  <c:v>187885</c:v>
                </c:pt>
                <c:pt idx="52">
                  <c:v>189690</c:v>
                </c:pt>
                <c:pt idx="53">
                  <c:v>193136</c:v>
                </c:pt>
                <c:pt idx="54">
                  <c:v>194079</c:v>
                </c:pt>
                <c:pt idx="55">
                  <c:v>193983</c:v>
                </c:pt>
                <c:pt idx="56">
                  <c:v>196563</c:v>
                </c:pt>
                <c:pt idx="57">
                  <c:v>196491</c:v>
                </c:pt>
                <c:pt idx="58">
                  <c:v>198376</c:v>
                </c:pt>
                <c:pt idx="59">
                  <c:v>199330</c:v>
                </c:pt>
                <c:pt idx="60">
                  <c:v>197279</c:v>
                </c:pt>
                <c:pt idx="61">
                  <c:v>197543</c:v>
                </c:pt>
                <c:pt idx="62">
                  <c:v>200712</c:v>
                </c:pt>
                <c:pt idx="63">
                  <c:v>201526</c:v>
                </c:pt>
                <c:pt idx="64">
                  <c:v>203894</c:v>
                </c:pt>
                <c:pt idx="65">
                  <c:v>206056</c:v>
                </c:pt>
                <c:pt idx="66">
                  <c:v>204843</c:v>
                </c:pt>
                <c:pt idx="67">
                  <c:v>205874</c:v>
                </c:pt>
                <c:pt idx="68">
                  <c:v>208143</c:v>
                </c:pt>
                <c:pt idx="69">
                  <c:v>207768</c:v>
                </c:pt>
                <c:pt idx="70">
                  <c:v>209124</c:v>
                </c:pt>
                <c:pt idx="71">
                  <c:v>212996</c:v>
                </c:pt>
                <c:pt idx="72">
                  <c:v>211221</c:v>
                </c:pt>
                <c:pt idx="73">
                  <c:v>211571</c:v>
                </c:pt>
                <c:pt idx="74">
                  <c:v>213482</c:v>
                </c:pt>
                <c:pt idx="75">
                  <c:v>214322</c:v>
                </c:pt>
                <c:pt idx="76">
                  <c:v>217858</c:v>
                </c:pt>
                <c:pt idx="77">
                  <c:v>222175</c:v>
                </c:pt>
                <c:pt idx="78">
                  <c:v>220143</c:v>
                </c:pt>
                <c:pt idx="79">
                  <c:v>220452</c:v>
                </c:pt>
                <c:pt idx="80">
                  <c:v>235005</c:v>
                </c:pt>
                <c:pt idx="81">
                  <c:v>237024</c:v>
                </c:pt>
                <c:pt idx="82">
                  <c:v>240381</c:v>
                </c:pt>
                <c:pt idx="83">
                  <c:v>248007</c:v>
                </c:pt>
                <c:pt idx="84">
                  <c:v>244466</c:v>
                </c:pt>
                <c:pt idx="85">
                  <c:v>245815</c:v>
                </c:pt>
                <c:pt idx="86">
                  <c:v>250536</c:v>
                </c:pt>
                <c:pt idx="87">
                  <c:v>252290</c:v>
                </c:pt>
                <c:pt idx="88">
                  <c:v>256832</c:v>
                </c:pt>
                <c:pt idx="89">
                  <c:v>265317</c:v>
                </c:pt>
                <c:pt idx="90">
                  <c:v>264335</c:v>
                </c:pt>
                <c:pt idx="91">
                  <c:v>267201</c:v>
                </c:pt>
                <c:pt idx="92">
                  <c:v>271576</c:v>
                </c:pt>
                <c:pt idx="93">
                  <c:v>274205</c:v>
                </c:pt>
                <c:pt idx="94">
                  <c:v>276507</c:v>
                </c:pt>
                <c:pt idx="95">
                  <c:v>285695</c:v>
                </c:pt>
                <c:pt idx="96">
                  <c:v>280631</c:v>
                </c:pt>
                <c:pt idx="97">
                  <c:v>282096</c:v>
                </c:pt>
                <c:pt idx="98">
                  <c:v>286621</c:v>
                </c:pt>
                <c:pt idx="99">
                  <c:v>287755</c:v>
                </c:pt>
                <c:pt idx="100">
                  <c:v>291756</c:v>
                </c:pt>
                <c:pt idx="101">
                  <c:v>295021</c:v>
                </c:pt>
                <c:pt idx="102">
                  <c:v>297423</c:v>
                </c:pt>
                <c:pt idx="103">
                  <c:v>303512</c:v>
                </c:pt>
                <c:pt idx="104">
                  <c:v>310519</c:v>
                </c:pt>
                <c:pt idx="105">
                  <c:v>312879</c:v>
                </c:pt>
                <c:pt idx="106">
                  <c:v>312511</c:v>
                </c:pt>
                <c:pt idx="107">
                  <c:v>320193</c:v>
                </c:pt>
                <c:pt idx="108">
                  <c:v>317439</c:v>
                </c:pt>
                <c:pt idx="109">
                  <c:v>320983</c:v>
                </c:pt>
                <c:pt idx="110">
                  <c:v>326993</c:v>
                </c:pt>
                <c:pt idx="111">
                  <c:v>327371</c:v>
                </c:pt>
                <c:pt idx="112">
                  <c:v>329811</c:v>
                </c:pt>
                <c:pt idx="113">
                  <c:v>333080</c:v>
                </c:pt>
                <c:pt idx="114">
                  <c:v>334366</c:v>
                </c:pt>
                <c:pt idx="115">
                  <c:v>336425</c:v>
                </c:pt>
                <c:pt idx="116">
                  <c:v>343864</c:v>
                </c:pt>
                <c:pt idx="117">
                  <c:v>345284</c:v>
                </c:pt>
                <c:pt idx="118">
                  <c:v>348876</c:v>
                </c:pt>
                <c:pt idx="119">
                  <c:v>355182</c:v>
                </c:pt>
                <c:pt idx="120">
                  <c:v>353375</c:v>
                </c:pt>
                <c:pt idx="121">
                  <c:v>355298</c:v>
                </c:pt>
                <c:pt idx="122">
                  <c:v>361652</c:v>
                </c:pt>
                <c:pt idx="123">
                  <c:v>360026</c:v>
                </c:pt>
                <c:pt idx="124">
                  <c:v>363445</c:v>
                </c:pt>
                <c:pt idx="125">
                  <c:v>367022</c:v>
                </c:pt>
                <c:pt idx="126">
                  <c:v>368888</c:v>
                </c:pt>
              </c:numCache>
            </c:numRef>
          </c:val>
          <c:smooth val="0"/>
          <c:extLst xmlns="http://schemas.openxmlformats.org/drawingml/2006/chart">
            <c:ext xmlns:c16="http://schemas.microsoft.com/office/drawing/2014/chart" uri="{C3380CC4-5D6E-409C-BE32-E72D297353CC}">
              <c16:uniqueId val="{00000000-4847-42A5-9918-52BEAF545647}"/>
            </c:ext>
          </c:extLst>
        </c:ser>
        <c:ser>
          <c:idx val="1"/>
          <c:order val="1"/>
          <c:tx>
            <c:strRef>
              <c:f>Sheet1!$C$1</c:f>
              <c:strCache>
                <c:ptCount val="1"/>
                <c:pt idx="0">
                  <c:v>GDP</c:v>
                </c:pt>
              </c:strCache>
            </c:strRef>
          </c:tx>
          <c:marker>
            <c:symbol val="none"/>
          </c:marker>
          <c:cat>
            <c:numRef>
              <c:f>Sheet1!$A$2:$A$135</c:f>
              <c:numCache>
                <c:formatCode>mmm\-yy</c:formatCode>
                <c:ptCount val="134"/>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pt idx="122">
                  <c:v>43891</c:v>
                </c:pt>
                <c:pt idx="123">
                  <c:v>43922</c:v>
                </c:pt>
                <c:pt idx="124">
                  <c:v>43952</c:v>
                </c:pt>
                <c:pt idx="125">
                  <c:v>43983</c:v>
                </c:pt>
                <c:pt idx="126">
                  <c:v>44013</c:v>
                </c:pt>
                <c:pt idx="127">
                  <c:v>44044</c:v>
                </c:pt>
                <c:pt idx="128">
                  <c:v>44075</c:v>
                </c:pt>
                <c:pt idx="129">
                  <c:v>44105</c:v>
                </c:pt>
                <c:pt idx="130">
                  <c:v>44136</c:v>
                </c:pt>
                <c:pt idx="131">
                  <c:v>44166</c:v>
                </c:pt>
                <c:pt idx="132">
                  <c:v>44197</c:v>
                </c:pt>
                <c:pt idx="133">
                  <c:v>44228</c:v>
                </c:pt>
              </c:numCache>
            </c:numRef>
          </c:cat>
          <c:val>
            <c:numRef>
              <c:f>Sheet1!$C$2:$C$135</c:f>
              <c:numCache>
                <c:formatCode>#,##0.00</c:formatCode>
                <c:ptCount val="134"/>
                <c:pt idx="0">
                  <c:v>1603771.9</c:v>
                </c:pt>
                <c:pt idx="1">
                  <c:v>1603771.9</c:v>
                </c:pt>
                <c:pt idx="2">
                  <c:v>1603771.9</c:v>
                </c:pt>
                <c:pt idx="3">
                  <c:v>1704509.9</c:v>
                </c:pt>
                <c:pt idx="4">
                  <c:v>1704509.9</c:v>
                </c:pt>
                <c:pt idx="5">
                  <c:v>1704509.9</c:v>
                </c:pt>
                <c:pt idx="6">
                  <c:v>1786196.6</c:v>
                </c:pt>
                <c:pt idx="7">
                  <c:v>1786196.6</c:v>
                </c:pt>
                <c:pt idx="8">
                  <c:v>1786196.6</c:v>
                </c:pt>
                <c:pt idx="9">
                  <c:v>1769654.7</c:v>
                </c:pt>
                <c:pt idx="10">
                  <c:v>1769654.7</c:v>
                </c:pt>
                <c:pt idx="11">
                  <c:v>1769654.7</c:v>
                </c:pt>
                <c:pt idx="12">
                  <c:v>1834355.1</c:v>
                </c:pt>
                <c:pt idx="13">
                  <c:v>1834355.1</c:v>
                </c:pt>
                <c:pt idx="14">
                  <c:v>1834355.1</c:v>
                </c:pt>
                <c:pt idx="15">
                  <c:v>1928233</c:v>
                </c:pt>
                <c:pt idx="16">
                  <c:v>1928233</c:v>
                </c:pt>
                <c:pt idx="17">
                  <c:v>1928233</c:v>
                </c:pt>
                <c:pt idx="18">
                  <c:v>2053745.4</c:v>
                </c:pt>
                <c:pt idx="19">
                  <c:v>2053745.4</c:v>
                </c:pt>
                <c:pt idx="20">
                  <c:v>2053745.4</c:v>
                </c:pt>
                <c:pt idx="21">
                  <c:v>2015392.5</c:v>
                </c:pt>
                <c:pt idx="22">
                  <c:v>2015392.5</c:v>
                </c:pt>
                <c:pt idx="23">
                  <c:v>2015392.5</c:v>
                </c:pt>
                <c:pt idx="24">
                  <c:v>2061338.3</c:v>
                </c:pt>
                <c:pt idx="25">
                  <c:v>2061338.3</c:v>
                </c:pt>
                <c:pt idx="26">
                  <c:v>2061338.3</c:v>
                </c:pt>
                <c:pt idx="27">
                  <c:v>2162036.9</c:v>
                </c:pt>
                <c:pt idx="28">
                  <c:v>2162036.9</c:v>
                </c:pt>
                <c:pt idx="29">
                  <c:v>2162036.9</c:v>
                </c:pt>
                <c:pt idx="30">
                  <c:v>2223641.6000000001</c:v>
                </c:pt>
                <c:pt idx="31">
                  <c:v>2223641.6000000001</c:v>
                </c:pt>
                <c:pt idx="32">
                  <c:v>2223641.6000000001</c:v>
                </c:pt>
                <c:pt idx="33">
                  <c:v>2168687.7000000002</c:v>
                </c:pt>
                <c:pt idx="34">
                  <c:v>2168687.7000000002</c:v>
                </c:pt>
                <c:pt idx="35">
                  <c:v>2168687.7000000002</c:v>
                </c:pt>
                <c:pt idx="36">
                  <c:v>2235288.5</c:v>
                </c:pt>
                <c:pt idx="37">
                  <c:v>2235288.5</c:v>
                </c:pt>
                <c:pt idx="38">
                  <c:v>2235288.5</c:v>
                </c:pt>
                <c:pt idx="39">
                  <c:v>2342589.5</c:v>
                </c:pt>
                <c:pt idx="40">
                  <c:v>2342589.5</c:v>
                </c:pt>
                <c:pt idx="41">
                  <c:v>2342589.5</c:v>
                </c:pt>
                <c:pt idx="42">
                  <c:v>2491158.5</c:v>
                </c:pt>
                <c:pt idx="43">
                  <c:v>2491158.5</c:v>
                </c:pt>
                <c:pt idx="44">
                  <c:v>2491158.5</c:v>
                </c:pt>
                <c:pt idx="45">
                  <c:v>2477097.5</c:v>
                </c:pt>
                <c:pt idx="46">
                  <c:v>2477097.5</c:v>
                </c:pt>
                <c:pt idx="47">
                  <c:v>2477097.5</c:v>
                </c:pt>
                <c:pt idx="48">
                  <c:v>2506300.2000000002</c:v>
                </c:pt>
                <c:pt idx="49">
                  <c:v>2506300.2000000002</c:v>
                </c:pt>
                <c:pt idx="50">
                  <c:v>2506300.2000000002</c:v>
                </c:pt>
                <c:pt idx="51">
                  <c:v>2618947.2999999998</c:v>
                </c:pt>
                <c:pt idx="52">
                  <c:v>2618947.2999999998</c:v>
                </c:pt>
                <c:pt idx="53">
                  <c:v>2618947.2999999998</c:v>
                </c:pt>
                <c:pt idx="54">
                  <c:v>2746762.4</c:v>
                </c:pt>
                <c:pt idx="55">
                  <c:v>2746762.4</c:v>
                </c:pt>
                <c:pt idx="56">
                  <c:v>2746762.4</c:v>
                </c:pt>
                <c:pt idx="57">
                  <c:v>2697695.4</c:v>
                </c:pt>
                <c:pt idx="58">
                  <c:v>2697695.4</c:v>
                </c:pt>
                <c:pt idx="59">
                  <c:v>2697695.4</c:v>
                </c:pt>
                <c:pt idx="60">
                  <c:v>2728180.7</c:v>
                </c:pt>
                <c:pt idx="61">
                  <c:v>2728180.7</c:v>
                </c:pt>
                <c:pt idx="62">
                  <c:v>2728180.7</c:v>
                </c:pt>
                <c:pt idx="63">
                  <c:v>2867948.4</c:v>
                </c:pt>
                <c:pt idx="64">
                  <c:v>2867948.4</c:v>
                </c:pt>
                <c:pt idx="65">
                  <c:v>2867948.4</c:v>
                </c:pt>
                <c:pt idx="66">
                  <c:v>2990645</c:v>
                </c:pt>
                <c:pt idx="67">
                  <c:v>2990645</c:v>
                </c:pt>
                <c:pt idx="68">
                  <c:v>2990645</c:v>
                </c:pt>
                <c:pt idx="69">
                  <c:v>2939558.7</c:v>
                </c:pt>
                <c:pt idx="70">
                  <c:v>2939558.7</c:v>
                </c:pt>
                <c:pt idx="71">
                  <c:v>2939558.7</c:v>
                </c:pt>
                <c:pt idx="72">
                  <c:v>2929269</c:v>
                </c:pt>
                <c:pt idx="73">
                  <c:v>2929269</c:v>
                </c:pt>
                <c:pt idx="74">
                  <c:v>2929269</c:v>
                </c:pt>
                <c:pt idx="75">
                  <c:v>3073536.7</c:v>
                </c:pt>
                <c:pt idx="76">
                  <c:v>3073536.7</c:v>
                </c:pt>
                <c:pt idx="77">
                  <c:v>3073536.7</c:v>
                </c:pt>
                <c:pt idx="78">
                  <c:v>3205019</c:v>
                </c:pt>
                <c:pt idx="79">
                  <c:v>3205019</c:v>
                </c:pt>
                <c:pt idx="80">
                  <c:v>3205019</c:v>
                </c:pt>
                <c:pt idx="81">
                  <c:v>3193903.8</c:v>
                </c:pt>
                <c:pt idx="82">
                  <c:v>3193903.8</c:v>
                </c:pt>
                <c:pt idx="83">
                  <c:v>3193903.8</c:v>
                </c:pt>
                <c:pt idx="84">
                  <c:v>3228172.2</c:v>
                </c:pt>
                <c:pt idx="85">
                  <c:v>3228172.2</c:v>
                </c:pt>
                <c:pt idx="86">
                  <c:v>3228172.2</c:v>
                </c:pt>
                <c:pt idx="87">
                  <c:v>3366787.3</c:v>
                </c:pt>
                <c:pt idx="88">
                  <c:v>3366787.3</c:v>
                </c:pt>
                <c:pt idx="89">
                  <c:v>3366787.3</c:v>
                </c:pt>
                <c:pt idx="90">
                  <c:v>3504138.5</c:v>
                </c:pt>
                <c:pt idx="91">
                  <c:v>3504138.5</c:v>
                </c:pt>
                <c:pt idx="92">
                  <c:v>3504138.5</c:v>
                </c:pt>
                <c:pt idx="93">
                  <c:v>3490727.7</c:v>
                </c:pt>
                <c:pt idx="94">
                  <c:v>3490727.7</c:v>
                </c:pt>
                <c:pt idx="95">
                  <c:v>3490727.7</c:v>
                </c:pt>
                <c:pt idx="96">
                  <c:v>3510363.1</c:v>
                </c:pt>
                <c:pt idx="97">
                  <c:v>3510363.1</c:v>
                </c:pt>
                <c:pt idx="98">
                  <c:v>3510363.1</c:v>
                </c:pt>
                <c:pt idx="99">
                  <c:v>3686836.4</c:v>
                </c:pt>
                <c:pt idx="100">
                  <c:v>3686836.4</c:v>
                </c:pt>
                <c:pt idx="101">
                  <c:v>3686836.4</c:v>
                </c:pt>
                <c:pt idx="102">
                  <c:v>3842343</c:v>
                </c:pt>
                <c:pt idx="103">
                  <c:v>3842343</c:v>
                </c:pt>
                <c:pt idx="104">
                  <c:v>3842343</c:v>
                </c:pt>
                <c:pt idx="105">
                  <c:v>3799213.5</c:v>
                </c:pt>
                <c:pt idx="106">
                  <c:v>3799213.5</c:v>
                </c:pt>
                <c:pt idx="107">
                  <c:v>3799213.5</c:v>
                </c:pt>
                <c:pt idx="108">
                  <c:v>3782626.8</c:v>
                </c:pt>
                <c:pt idx="109">
                  <c:v>3782626.8</c:v>
                </c:pt>
                <c:pt idx="110">
                  <c:v>3782626.8</c:v>
                </c:pt>
                <c:pt idx="111">
                  <c:v>3964191.2</c:v>
                </c:pt>
                <c:pt idx="112">
                  <c:v>3964191.2</c:v>
                </c:pt>
                <c:pt idx="113">
                  <c:v>3964191.2</c:v>
                </c:pt>
                <c:pt idx="114">
                  <c:v>4067226.6</c:v>
                </c:pt>
                <c:pt idx="115">
                  <c:v>4067226.6</c:v>
                </c:pt>
                <c:pt idx="116">
                  <c:v>4067226.6</c:v>
                </c:pt>
                <c:pt idx="117">
                  <c:v>4018490.8</c:v>
                </c:pt>
                <c:pt idx="118">
                  <c:v>4018490.8</c:v>
                </c:pt>
                <c:pt idx="119">
                  <c:v>4018490.8</c:v>
                </c:pt>
                <c:pt idx="120">
                  <c:v>3922556.8</c:v>
                </c:pt>
                <c:pt idx="121">
                  <c:v>3922556.8</c:v>
                </c:pt>
                <c:pt idx="122">
                  <c:v>3922556.8</c:v>
                </c:pt>
                <c:pt idx="123">
                  <c:v>3687806.7</c:v>
                </c:pt>
                <c:pt idx="124">
                  <c:v>3687806.7</c:v>
                </c:pt>
                <c:pt idx="125">
                  <c:v>3687806.7</c:v>
                </c:pt>
                <c:pt idx="126">
                  <c:v>3894617.1</c:v>
                </c:pt>
                <c:pt idx="127">
                  <c:v>3894617.1</c:v>
                </c:pt>
                <c:pt idx="128">
                  <c:v>3894617.1</c:v>
                </c:pt>
                <c:pt idx="129">
                  <c:v>3929171.2</c:v>
                </c:pt>
                <c:pt idx="130">
                  <c:v>3929171.2</c:v>
                </c:pt>
                <c:pt idx="131">
                  <c:v>3929171.2</c:v>
                </c:pt>
                <c:pt idx="132">
                  <c:v>3969077.9</c:v>
                </c:pt>
                <c:pt idx="133">
                  <c:v>3969077.9</c:v>
                </c:pt>
              </c:numCache>
            </c:numRef>
          </c:val>
          <c:smooth val="0"/>
          <c:extLst xmlns="http://schemas.openxmlformats.org/drawingml/2006/chart">
            <c:ext xmlns:c16="http://schemas.microsoft.com/office/drawing/2014/chart" uri="{C3380CC4-5D6E-409C-BE32-E72D297353CC}">
              <c16:uniqueId val="{00000001-4847-42A5-9918-52BEAF545647}"/>
            </c:ext>
          </c:extLst>
        </c:ser>
        <c:dLbls>
          <c:showLegendKey val="0"/>
          <c:showVal val="0"/>
          <c:showCatName val="0"/>
          <c:showSerName val="0"/>
          <c:showPercent val="0"/>
          <c:showBubbleSize val="0"/>
        </c:dLbls>
        <c:smooth val="0"/>
        <c:axId val="302056480"/>
        <c:axId val="302054912"/>
      </c:lineChart>
      <c:dateAx>
        <c:axId val="302056480"/>
        <c:scaling>
          <c:orientation val="minMax"/>
        </c:scaling>
        <c:delete val="0"/>
        <c:axPos val="b"/>
        <c:numFmt formatCode="mmm\-yy" sourceLinked="1"/>
        <c:majorTickMark val="none"/>
        <c:minorTickMark val="none"/>
        <c:tickLblPos val="nextTo"/>
        <c:crossAx val="302054912"/>
        <c:crosses val="autoZero"/>
        <c:auto val="1"/>
        <c:lblOffset val="100"/>
        <c:baseTimeUnit val="months"/>
      </c:dateAx>
      <c:valAx>
        <c:axId val="302054912"/>
        <c:scaling>
          <c:orientation val="minMax"/>
        </c:scaling>
        <c:delete val="0"/>
        <c:axPos val="l"/>
        <c:majorGridlines/>
        <c:title>
          <c:tx>
            <c:rich>
              <a:bodyPr/>
              <a:lstStyle/>
              <a:p>
                <a:pPr>
                  <a:defRPr/>
                </a:pPr>
                <a:r>
                  <a:rPr lang="en-US"/>
                  <a:t>Miliar (Rp.)</a:t>
                </a:r>
              </a:p>
            </c:rich>
          </c:tx>
          <c:overlay val="0"/>
        </c:title>
        <c:numFmt formatCode="General" sourceLinked="1"/>
        <c:majorTickMark val="none"/>
        <c:minorTickMark val="none"/>
        <c:tickLblPos val="nextTo"/>
        <c:crossAx val="30205648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latin typeface="Times New Roman" panose="02020603050405020304" pitchFamily="18" charset="0"/>
                <a:cs typeface="Times New Roman" panose="02020603050405020304" pitchFamily="18" charset="0"/>
              </a:rPr>
              <a:t>Indeks Produksi Industri</a:t>
            </a:r>
          </a:p>
        </c:rich>
      </c:tx>
      <c:layout>
        <c:manualLayout>
          <c:xMode val="edge"/>
          <c:yMode val="edge"/>
          <c:x val="0.35258967948929854"/>
          <c:y val="4.629629629629629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Sheet1!$C$1</c:f>
              <c:strCache>
                <c:ptCount val="1"/>
                <c:pt idx="0">
                  <c:v>IPI</c:v>
                </c:pt>
              </c:strCache>
            </c:strRef>
          </c:tx>
          <c:spPr>
            <a:ln w="28575" cap="rnd">
              <a:solidFill>
                <a:schemeClr val="accent1"/>
              </a:solidFill>
              <a:round/>
            </a:ln>
            <a:effectLst/>
          </c:spPr>
          <c:marker>
            <c:symbol val="none"/>
          </c:marker>
          <c:cat>
            <c:numRef>
              <c:f>Sheet1!$A$2:$A$136</c:f>
              <c:numCache>
                <c:formatCode>mmm\-yy</c:formatCode>
                <c:ptCount val="135"/>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pt idx="122">
                  <c:v>43891</c:v>
                </c:pt>
                <c:pt idx="123">
                  <c:v>43922</c:v>
                </c:pt>
                <c:pt idx="124">
                  <c:v>43952</c:v>
                </c:pt>
                <c:pt idx="125">
                  <c:v>43983</c:v>
                </c:pt>
                <c:pt idx="126">
                  <c:v>44013</c:v>
                </c:pt>
                <c:pt idx="127">
                  <c:v>44044</c:v>
                </c:pt>
                <c:pt idx="128">
                  <c:v>44075</c:v>
                </c:pt>
                <c:pt idx="129">
                  <c:v>44105</c:v>
                </c:pt>
                <c:pt idx="130">
                  <c:v>44136</c:v>
                </c:pt>
                <c:pt idx="131">
                  <c:v>44166</c:v>
                </c:pt>
                <c:pt idx="132">
                  <c:v>44197</c:v>
                </c:pt>
                <c:pt idx="133">
                  <c:v>44228</c:v>
                </c:pt>
                <c:pt idx="134">
                  <c:v>44256</c:v>
                </c:pt>
              </c:numCache>
            </c:numRef>
          </c:cat>
          <c:val>
            <c:numRef>
              <c:f>Sheet1!$C$2:$C$136</c:f>
              <c:numCache>
                <c:formatCode>General</c:formatCode>
                <c:ptCount val="135"/>
                <c:pt idx="0">
                  <c:v>-3.41</c:v>
                </c:pt>
                <c:pt idx="1">
                  <c:v>0.72</c:v>
                </c:pt>
                <c:pt idx="2">
                  <c:v>4.2</c:v>
                </c:pt>
                <c:pt idx="3">
                  <c:v>7.0000000000000007E-2</c:v>
                </c:pt>
                <c:pt idx="4">
                  <c:v>-0.53</c:v>
                </c:pt>
                <c:pt idx="5">
                  <c:v>3.79</c:v>
                </c:pt>
                <c:pt idx="6">
                  <c:v>-3.61</c:v>
                </c:pt>
                <c:pt idx="7">
                  <c:v>0.18</c:v>
                </c:pt>
                <c:pt idx="8">
                  <c:v>-8.6999999999999993</c:v>
                </c:pt>
                <c:pt idx="9">
                  <c:v>9.15</c:v>
                </c:pt>
                <c:pt idx="10">
                  <c:v>0.95</c:v>
                </c:pt>
                <c:pt idx="11">
                  <c:v>-0.88</c:v>
                </c:pt>
                <c:pt idx="12">
                  <c:v>0.83</c:v>
                </c:pt>
                <c:pt idx="13">
                  <c:v>-3.54</c:v>
                </c:pt>
                <c:pt idx="14">
                  <c:v>7.95</c:v>
                </c:pt>
                <c:pt idx="15">
                  <c:v>-3.47</c:v>
                </c:pt>
                <c:pt idx="16">
                  <c:v>3.37</c:v>
                </c:pt>
                <c:pt idx="17">
                  <c:v>1.52</c:v>
                </c:pt>
                <c:pt idx="18">
                  <c:v>2.0699999999999998</c:v>
                </c:pt>
                <c:pt idx="19">
                  <c:v>-5.8</c:v>
                </c:pt>
                <c:pt idx="20">
                  <c:v>0.99</c:v>
                </c:pt>
                <c:pt idx="21">
                  <c:v>3.33</c:v>
                </c:pt>
                <c:pt idx="22">
                  <c:v>-5.8</c:v>
                </c:pt>
                <c:pt idx="23">
                  <c:v>1.52</c:v>
                </c:pt>
                <c:pt idx="24">
                  <c:v>-0.13</c:v>
                </c:pt>
                <c:pt idx="25">
                  <c:v>2.8</c:v>
                </c:pt>
                <c:pt idx="26">
                  <c:v>-3</c:v>
                </c:pt>
                <c:pt idx="27">
                  <c:v>0.9</c:v>
                </c:pt>
                <c:pt idx="28">
                  <c:v>4.7699999999999996</c:v>
                </c:pt>
                <c:pt idx="29">
                  <c:v>1.37</c:v>
                </c:pt>
                <c:pt idx="30">
                  <c:v>1.47</c:v>
                </c:pt>
                <c:pt idx="31">
                  <c:v>-9.5399999999999991</c:v>
                </c:pt>
                <c:pt idx="32">
                  <c:v>8.76</c:v>
                </c:pt>
                <c:pt idx="33">
                  <c:v>7.82</c:v>
                </c:pt>
                <c:pt idx="34">
                  <c:v>-3.42</c:v>
                </c:pt>
                <c:pt idx="35">
                  <c:v>-0.01</c:v>
                </c:pt>
                <c:pt idx="36">
                  <c:v>-0.18</c:v>
                </c:pt>
                <c:pt idx="37">
                  <c:v>-1.41</c:v>
                </c:pt>
                <c:pt idx="38">
                  <c:v>0.24</c:v>
                </c:pt>
                <c:pt idx="39">
                  <c:v>1.37</c:v>
                </c:pt>
                <c:pt idx="40">
                  <c:v>1.45</c:v>
                </c:pt>
                <c:pt idx="41">
                  <c:v>-2.1</c:v>
                </c:pt>
                <c:pt idx="42">
                  <c:v>1.71</c:v>
                </c:pt>
                <c:pt idx="43">
                  <c:v>-1.65</c:v>
                </c:pt>
                <c:pt idx="44">
                  <c:v>2.64</c:v>
                </c:pt>
                <c:pt idx="45">
                  <c:v>1.45</c:v>
                </c:pt>
                <c:pt idx="46">
                  <c:v>-1.57</c:v>
                </c:pt>
                <c:pt idx="47">
                  <c:v>0.99</c:v>
                </c:pt>
                <c:pt idx="48">
                  <c:v>-0.03</c:v>
                </c:pt>
                <c:pt idx="49">
                  <c:v>-0.61</c:v>
                </c:pt>
                <c:pt idx="50">
                  <c:v>0.17</c:v>
                </c:pt>
                <c:pt idx="51">
                  <c:v>0.39</c:v>
                </c:pt>
                <c:pt idx="52">
                  <c:v>2.48</c:v>
                </c:pt>
                <c:pt idx="53">
                  <c:v>0.05</c:v>
                </c:pt>
                <c:pt idx="54">
                  <c:v>-2.64</c:v>
                </c:pt>
                <c:pt idx="55">
                  <c:v>2.63</c:v>
                </c:pt>
                <c:pt idx="56">
                  <c:v>6.34</c:v>
                </c:pt>
                <c:pt idx="57">
                  <c:v>-2.64</c:v>
                </c:pt>
                <c:pt idx="58">
                  <c:v>-2.12</c:v>
                </c:pt>
                <c:pt idx="59">
                  <c:v>2.64</c:v>
                </c:pt>
                <c:pt idx="60">
                  <c:v>-1.29</c:v>
                </c:pt>
                <c:pt idx="61">
                  <c:v>-2.97</c:v>
                </c:pt>
                <c:pt idx="62">
                  <c:v>4.84</c:v>
                </c:pt>
                <c:pt idx="63">
                  <c:v>1.31</c:v>
                </c:pt>
                <c:pt idx="64">
                  <c:v>-3.21</c:v>
                </c:pt>
                <c:pt idx="65">
                  <c:v>2.62</c:v>
                </c:pt>
                <c:pt idx="66">
                  <c:v>-3.2</c:v>
                </c:pt>
                <c:pt idx="67">
                  <c:v>3.93</c:v>
                </c:pt>
                <c:pt idx="68">
                  <c:v>2.6</c:v>
                </c:pt>
                <c:pt idx="69">
                  <c:v>1.35</c:v>
                </c:pt>
                <c:pt idx="70">
                  <c:v>-1.74</c:v>
                </c:pt>
                <c:pt idx="71">
                  <c:v>-2.2599999999999998</c:v>
                </c:pt>
                <c:pt idx="72">
                  <c:v>-0.27</c:v>
                </c:pt>
                <c:pt idx="73">
                  <c:v>1.58</c:v>
                </c:pt>
                <c:pt idx="74">
                  <c:v>0.13</c:v>
                </c:pt>
                <c:pt idx="75">
                  <c:v>-1.08</c:v>
                </c:pt>
                <c:pt idx="76">
                  <c:v>3.47</c:v>
                </c:pt>
                <c:pt idx="77">
                  <c:v>3.5</c:v>
                </c:pt>
                <c:pt idx="78">
                  <c:v>-2.4700000000000002</c:v>
                </c:pt>
                <c:pt idx="79">
                  <c:v>1.35</c:v>
                </c:pt>
                <c:pt idx="80">
                  <c:v>-3.23</c:v>
                </c:pt>
                <c:pt idx="81">
                  <c:v>1.37</c:v>
                </c:pt>
                <c:pt idx="82">
                  <c:v>0.2</c:v>
                </c:pt>
                <c:pt idx="83">
                  <c:v>-0.12</c:v>
                </c:pt>
                <c:pt idx="84">
                  <c:v>-1.06</c:v>
                </c:pt>
                <c:pt idx="85">
                  <c:v>1.9</c:v>
                </c:pt>
                <c:pt idx="86">
                  <c:v>2.42</c:v>
                </c:pt>
                <c:pt idx="87">
                  <c:v>-0.83</c:v>
                </c:pt>
                <c:pt idx="88">
                  <c:v>3.69</c:v>
                </c:pt>
                <c:pt idx="89">
                  <c:v>-4.0199999999999996</c:v>
                </c:pt>
                <c:pt idx="90">
                  <c:v>2.46</c:v>
                </c:pt>
                <c:pt idx="91">
                  <c:v>2.27</c:v>
                </c:pt>
                <c:pt idx="92">
                  <c:v>-0.56000000000000005</c:v>
                </c:pt>
                <c:pt idx="93">
                  <c:v>0.12</c:v>
                </c:pt>
                <c:pt idx="94">
                  <c:v>-1.1399999999999999</c:v>
                </c:pt>
                <c:pt idx="95">
                  <c:v>-1.02</c:v>
                </c:pt>
                <c:pt idx="96">
                  <c:v>3.21</c:v>
                </c:pt>
                <c:pt idx="97">
                  <c:v>-0.88</c:v>
                </c:pt>
                <c:pt idx="98">
                  <c:v>-0.89</c:v>
                </c:pt>
                <c:pt idx="99">
                  <c:v>3.38</c:v>
                </c:pt>
                <c:pt idx="100">
                  <c:v>2.73</c:v>
                </c:pt>
                <c:pt idx="101">
                  <c:v>-15.5</c:v>
                </c:pt>
                <c:pt idx="102">
                  <c:v>15.25</c:v>
                </c:pt>
                <c:pt idx="103">
                  <c:v>1.75</c:v>
                </c:pt>
                <c:pt idx="104">
                  <c:v>-1.35</c:v>
                </c:pt>
                <c:pt idx="105">
                  <c:v>2.2400000000000002</c:v>
                </c:pt>
                <c:pt idx="106">
                  <c:v>-1.21</c:v>
                </c:pt>
                <c:pt idx="107">
                  <c:v>-0.84</c:v>
                </c:pt>
                <c:pt idx="108">
                  <c:v>2.7</c:v>
                </c:pt>
                <c:pt idx="109">
                  <c:v>-4.97</c:v>
                </c:pt>
                <c:pt idx="110">
                  <c:v>6.36</c:v>
                </c:pt>
                <c:pt idx="111">
                  <c:v>-1.1100000000000001</c:v>
                </c:pt>
                <c:pt idx="112">
                  <c:v>3.46</c:v>
                </c:pt>
                <c:pt idx="113">
                  <c:v>-15.77</c:v>
                </c:pt>
                <c:pt idx="114">
                  <c:v>16.32</c:v>
                </c:pt>
                <c:pt idx="115">
                  <c:v>1.1299999999999999</c:v>
                </c:pt>
                <c:pt idx="116">
                  <c:v>-0.86</c:v>
                </c:pt>
                <c:pt idx="117">
                  <c:v>4.42</c:v>
                </c:pt>
                <c:pt idx="118">
                  <c:v>-4.4400000000000004</c:v>
                </c:pt>
                <c:pt idx="119">
                  <c:v>-3.1</c:v>
                </c:pt>
                <c:pt idx="120">
                  <c:v>1.0469999999999999</c:v>
                </c:pt>
                <c:pt idx="121">
                  <c:v>2.7759999999999998</c:v>
                </c:pt>
                <c:pt idx="122">
                  <c:v>-1.4019999999999999</c:v>
                </c:pt>
                <c:pt idx="123">
                  <c:v>-17.422000000000001</c:v>
                </c:pt>
                <c:pt idx="124">
                  <c:v>-32.468000000000004</c:v>
                </c:pt>
                <c:pt idx="125">
                  <c:v>-7.2640000000000002</c:v>
                </c:pt>
                <c:pt idx="126">
                  <c:v>-14.247</c:v>
                </c:pt>
                <c:pt idx="127">
                  <c:v>-15.433</c:v>
                </c:pt>
                <c:pt idx="128">
                  <c:v>-9.4740000000000002</c:v>
                </c:pt>
                <c:pt idx="129">
                  <c:v>-12.23</c:v>
                </c:pt>
                <c:pt idx="130">
                  <c:v>-8.1069999999999993</c:v>
                </c:pt>
                <c:pt idx="131">
                  <c:v>-5.1150000000000002</c:v>
                </c:pt>
                <c:pt idx="132">
                  <c:v>-7.5659999999999998</c:v>
                </c:pt>
                <c:pt idx="133">
                  <c:v>-7.1840000000000002</c:v>
                </c:pt>
                <c:pt idx="134">
                  <c:v>0.35699999999999998</c:v>
                </c:pt>
              </c:numCache>
            </c:numRef>
          </c:val>
          <c:smooth val="0"/>
          <c:extLst xmlns="http://schemas.openxmlformats.org/drawingml/2006/chart">
            <c:ext xmlns:c16="http://schemas.microsoft.com/office/drawing/2014/chart" uri="{C3380CC4-5D6E-409C-BE32-E72D297353CC}">
              <c16:uniqueId val="{00000000-F0DB-459F-8F72-51B594F8A673}"/>
            </c:ext>
          </c:extLst>
        </c:ser>
        <c:dLbls>
          <c:showLegendKey val="0"/>
          <c:showVal val="0"/>
          <c:showCatName val="0"/>
          <c:showSerName val="0"/>
          <c:showPercent val="0"/>
          <c:showBubbleSize val="0"/>
        </c:dLbls>
        <c:smooth val="0"/>
        <c:axId val="453604112"/>
        <c:axId val="453610016"/>
      </c:lineChart>
      <c:dateAx>
        <c:axId val="45360411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610016"/>
        <c:crosses val="autoZero"/>
        <c:auto val="1"/>
        <c:lblOffset val="100"/>
        <c:baseTimeUnit val="months"/>
      </c:dateAx>
      <c:valAx>
        <c:axId val="453610016"/>
        <c:scaling>
          <c:orientation val="minMax"/>
          <c:min val="-3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604112"/>
        <c:crosses val="autoZero"/>
        <c:crossBetween val="between"/>
      </c:valAx>
      <c:spPr>
        <a:noFill/>
        <a:ln>
          <a:noFill/>
        </a:ln>
        <a:effectLst/>
      </c:spPr>
    </c:plotArea>
    <c:plotVisOnly val="1"/>
    <c:dispBlanksAs val="zero"/>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39C9A7DF5047E28647F0233B9C1A8F"/>
        <w:category>
          <w:name w:val="General"/>
          <w:gallery w:val="placeholder"/>
        </w:category>
        <w:types>
          <w:type w:val="bbPlcHdr"/>
        </w:types>
        <w:behaviors>
          <w:behavior w:val="content"/>
        </w:behaviors>
        <w:guid w:val="{2C402736-C154-4637-BE4F-E601DF63A58F}"/>
      </w:docPartPr>
      <w:docPartBody>
        <w:p w:rsidR="00BF07A8" w:rsidRDefault="00B93F18" w:rsidP="00B93F18">
          <w:pPr>
            <w:pStyle w:val="C439C9A7DF5047E28647F0233B9C1A8F"/>
          </w:pPr>
          <w:r w:rsidRPr="00C16F4F">
            <w:rPr>
              <w:rStyle w:val="PlaceholderText"/>
            </w:rPr>
            <w:t>Click or tap here to enter text.</w:t>
          </w:r>
        </w:p>
      </w:docPartBody>
    </w:docPart>
    <w:docPart>
      <w:docPartPr>
        <w:name w:val="90D76873CB85446B9A100C2D83C36DB0"/>
        <w:category>
          <w:name w:val="General"/>
          <w:gallery w:val="placeholder"/>
        </w:category>
        <w:types>
          <w:type w:val="bbPlcHdr"/>
        </w:types>
        <w:behaviors>
          <w:behavior w:val="content"/>
        </w:behaviors>
        <w:guid w:val="{7D03A024-E4B5-4D87-AE24-7EDBCE36F315}"/>
      </w:docPartPr>
      <w:docPartBody>
        <w:p w:rsidR="00BF07A8" w:rsidRDefault="00B93F18" w:rsidP="00B93F18">
          <w:pPr>
            <w:pStyle w:val="90D76873CB85446B9A100C2D83C36DB0"/>
          </w:pPr>
          <w:r w:rsidRPr="00C16F4F">
            <w:rPr>
              <w:rStyle w:val="PlaceholderText"/>
            </w:rPr>
            <w:t>Click or tap here to enter text.</w:t>
          </w:r>
        </w:p>
      </w:docPartBody>
    </w:docPart>
    <w:docPart>
      <w:docPartPr>
        <w:name w:val="BF1F753CE3204CCEBFCBF0FA89936B47"/>
        <w:category>
          <w:name w:val="General"/>
          <w:gallery w:val="placeholder"/>
        </w:category>
        <w:types>
          <w:type w:val="bbPlcHdr"/>
        </w:types>
        <w:behaviors>
          <w:behavior w:val="content"/>
        </w:behaviors>
        <w:guid w:val="{5AC7D3D6-0B3B-41F0-8935-DCC1D5549F31}"/>
      </w:docPartPr>
      <w:docPartBody>
        <w:p w:rsidR="00BF07A8" w:rsidRDefault="00B93F18" w:rsidP="00B93F18">
          <w:pPr>
            <w:pStyle w:val="BF1F753CE3204CCEBFCBF0FA89936B47"/>
          </w:pPr>
          <w:r w:rsidRPr="00C16F4F">
            <w:rPr>
              <w:rStyle w:val="PlaceholderText"/>
            </w:rPr>
            <w:t>Click or tap here to enter text.</w:t>
          </w:r>
        </w:p>
      </w:docPartBody>
    </w:docPart>
    <w:docPart>
      <w:docPartPr>
        <w:name w:val="9B16E64A0FE54BA9B40C06A870277D61"/>
        <w:category>
          <w:name w:val="General"/>
          <w:gallery w:val="placeholder"/>
        </w:category>
        <w:types>
          <w:type w:val="bbPlcHdr"/>
        </w:types>
        <w:behaviors>
          <w:behavior w:val="content"/>
        </w:behaviors>
        <w:guid w:val="{586B7856-B793-4DDE-B420-49418CAEC664}"/>
      </w:docPartPr>
      <w:docPartBody>
        <w:p w:rsidR="00BF07A8" w:rsidRDefault="00B93F18" w:rsidP="00B93F18">
          <w:pPr>
            <w:pStyle w:val="9B16E64A0FE54BA9B40C06A870277D61"/>
          </w:pPr>
          <w:r w:rsidRPr="00C16F4F">
            <w:rPr>
              <w:rStyle w:val="PlaceholderText"/>
            </w:rPr>
            <w:t>Click or tap here to enter text.</w:t>
          </w:r>
        </w:p>
      </w:docPartBody>
    </w:docPart>
    <w:docPart>
      <w:docPartPr>
        <w:name w:val="C1F644B933374F12959D73CAD07BD9BC"/>
        <w:category>
          <w:name w:val="General"/>
          <w:gallery w:val="placeholder"/>
        </w:category>
        <w:types>
          <w:type w:val="bbPlcHdr"/>
        </w:types>
        <w:behaviors>
          <w:behavior w:val="content"/>
        </w:behaviors>
        <w:guid w:val="{569E724E-5FA2-407A-8EBB-8367B14C14F6}"/>
      </w:docPartPr>
      <w:docPartBody>
        <w:p w:rsidR="00BF07A8" w:rsidRDefault="00B93F18" w:rsidP="00B93F18">
          <w:pPr>
            <w:pStyle w:val="C1F644B933374F12959D73CAD07BD9BC"/>
          </w:pPr>
          <w:r w:rsidRPr="00C16F4F">
            <w:rPr>
              <w:rStyle w:val="PlaceholderText"/>
            </w:rPr>
            <w:t>Click or tap here to enter text.</w:t>
          </w:r>
        </w:p>
      </w:docPartBody>
    </w:docPart>
    <w:docPart>
      <w:docPartPr>
        <w:name w:val="799B33F230454438AC7B2C700A067C4B"/>
        <w:category>
          <w:name w:val="General"/>
          <w:gallery w:val="placeholder"/>
        </w:category>
        <w:types>
          <w:type w:val="bbPlcHdr"/>
        </w:types>
        <w:behaviors>
          <w:behavior w:val="content"/>
        </w:behaviors>
        <w:guid w:val="{E3001B73-9ED5-4EC0-AD73-BB1189E13480}"/>
      </w:docPartPr>
      <w:docPartBody>
        <w:p w:rsidR="00BF07A8" w:rsidRDefault="00B93F18" w:rsidP="00B93F18">
          <w:pPr>
            <w:pStyle w:val="799B33F230454438AC7B2C700A067C4B"/>
          </w:pPr>
          <w:r w:rsidRPr="00C16F4F">
            <w:rPr>
              <w:rStyle w:val="PlaceholderText"/>
            </w:rPr>
            <w:t>Click or tap here to enter text.</w:t>
          </w:r>
        </w:p>
      </w:docPartBody>
    </w:docPart>
    <w:docPart>
      <w:docPartPr>
        <w:name w:val="095CD30893C449B980694E0F1466F95B"/>
        <w:category>
          <w:name w:val="General"/>
          <w:gallery w:val="placeholder"/>
        </w:category>
        <w:types>
          <w:type w:val="bbPlcHdr"/>
        </w:types>
        <w:behaviors>
          <w:behavior w:val="content"/>
        </w:behaviors>
        <w:guid w:val="{647D5C04-6B8E-47D0-8608-B15463406EB3}"/>
      </w:docPartPr>
      <w:docPartBody>
        <w:p w:rsidR="00BF07A8" w:rsidRDefault="00B93F18" w:rsidP="00B93F18">
          <w:pPr>
            <w:pStyle w:val="095CD30893C449B980694E0F1466F95B"/>
          </w:pPr>
          <w:r w:rsidRPr="00C16F4F">
            <w:rPr>
              <w:rStyle w:val="PlaceholderText"/>
            </w:rPr>
            <w:t>Click or tap here to enter text.</w:t>
          </w:r>
        </w:p>
      </w:docPartBody>
    </w:docPart>
    <w:docPart>
      <w:docPartPr>
        <w:name w:val="C5433C038D0A4F1A88DB492124AFCA01"/>
        <w:category>
          <w:name w:val="General"/>
          <w:gallery w:val="placeholder"/>
        </w:category>
        <w:types>
          <w:type w:val="bbPlcHdr"/>
        </w:types>
        <w:behaviors>
          <w:behavior w:val="content"/>
        </w:behaviors>
        <w:guid w:val="{3F70D129-6728-43F8-B8B0-8581185B6972}"/>
      </w:docPartPr>
      <w:docPartBody>
        <w:p w:rsidR="00BF07A8" w:rsidRDefault="00B93F18" w:rsidP="00B93F18">
          <w:pPr>
            <w:pStyle w:val="C5433C038D0A4F1A88DB492124AFCA01"/>
          </w:pPr>
          <w:r w:rsidRPr="00C16F4F">
            <w:rPr>
              <w:rStyle w:val="PlaceholderText"/>
            </w:rPr>
            <w:t>Click or tap here to enter text.</w:t>
          </w:r>
        </w:p>
      </w:docPartBody>
    </w:docPart>
    <w:docPart>
      <w:docPartPr>
        <w:name w:val="F076D75A5F9440E380B1664636BAD4DC"/>
        <w:category>
          <w:name w:val="General"/>
          <w:gallery w:val="placeholder"/>
        </w:category>
        <w:types>
          <w:type w:val="bbPlcHdr"/>
        </w:types>
        <w:behaviors>
          <w:behavior w:val="content"/>
        </w:behaviors>
        <w:guid w:val="{9D8CEA16-2378-422E-83C8-42F9888E0A0A}"/>
      </w:docPartPr>
      <w:docPartBody>
        <w:p w:rsidR="00BF07A8" w:rsidRDefault="00B93F18" w:rsidP="00B93F18">
          <w:pPr>
            <w:pStyle w:val="F076D75A5F9440E380B1664636BAD4DC"/>
          </w:pPr>
          <w:r w:rsidRPr="00C16F4F">
            <w:rPr>
              <w:rStyle w:val="PlaceholderText"/>
            </w:rPr>
            <w:t>Click or tap here to enter text.</w:t>
          </w:r>
        </w:p>
      </w:docPartBody>
    </w:docPart>
    <w:docPart>
      <w:docPartPr>
        <w:name w:val="9D0B12A800DD499AA5A75701853B23F7"/>
        <w:category>
          <w:name w:val="General"/>
          <w:gallery w:val="placeholder"/>
        </w:category>
        <w:types>
          <w:type w:val="bbPlcHdr"/>
        </w:types>
        <w:behaviors>
          <w:behavior w:val="content"/>
        </w:behaviors>
        <w:guid w:val="{B88BF3C3-701D-49F7-B5BD-9A58A83FDCBF}"/>
      </w:docPartPr>
      <w:docPartBody>
        <w:p w:rsidR="00BF07A8" w:rsidRDefault="00B93F18" w:rsidP="00B93F18">
          <w:pPr>
            <w:pStyle w:val="9D0B12A800DD499AA5A75701853B23F7"/>
          </w:pPr>
          <w:r w:rsidRPr="00C16F4F">
            <w:rPr>
              <w:rStyle w:val="PlaceholderText"/>
            </w:rPr>
            <w:t>Click or tap here to enter text.</w:t>
          </w:r>
        </w:p>
      </w:docPartBody>
    </w:docPart>
    <w:docPart>
      <w:docPartPr>
        <w:name w:val="45C37B602933477FB3719F501670B7BE"/>
        <w:category>
          <w:name w:val="General"/>
          <w:gallery w:val="placeholder"/>
        </w:category>
        <w:types>
          <w:type w:val="bbPlcHdr"/>
        </w:types>
        <w:behaviors>
          <w:behavior w:val="content"/>
        </w:behaviors>
        <w:guid w:val="{388DECDC-F246-4901-B3C9-97DFFF60ACF6}"/>
      </w:docPartPr>
      <w:docPartBody>
        <w:p w:rsidR="00BF07A8" w:rsidRDefault="00B93F18" w:rsidP="00B93F18">
          <w:pPr>
            <w:pStyle w:val="45C37B602933477FB3719F501670B7BE"/>
          </w:pPr>
          <w:r w:rsidRPr="00C16F4F">
            <w:rPr>
              <w:rStyle w:val="PlaceholderText"/>
            </w:rPr>
            <w:t>Click or tap here to enter text.</w:t>
          </w:r>
        </w:p>
      </w:docPartBody>
    </w:docPart>
    <w:docPart>
      <w:docPartPr>
        <w:name w:val="695576A395404CE59BC7B0F73186DBC9"/>
        <w:category>
          <w:name w:val="General"/>
          <w:gallery w:val="placeholder"/>
        </w:category>
        <w:types>
          <w:type w:val="bbPlcHdr"/>
        </w:types>
        <w:behaviors>
          <w:behavior w:val="content"/>
        </w:behaviors>
        <w:guid w:val="{A60D78F1-D4C9-40A3-806F-C8EBB0997D82}"/>
      </w:docPartPr>
      <w:docPartBody>
        <w:p w:rsidR="00BF07A8" w:rsidRDefault="00B93F18" w:rsidP="00B93F18">
          <w:pPr>
            <w:pStyle w:val="695576A395404CE59BC7B0F73186DBC9"/>
          </w:pPr>
          <w:r w:rsidRPr="00C16F4F">
            <w:rPr>
              <w:rStyle w:val="PlaceholderText"/>
            </w:rPr>
            <w:t>Click or tap here to enter text.</w:t>
          </w:r>
        </w:p>
      </w:docPartBody>
    </w:docPart>
    <w:docPart>
      <w:docPartPr>
        <w:name w:val="3614883A862346338CD496FF23BCC766"/>
        <w:category>
          <w:name w:val="General"/>
          <w:gallery w:val="placeholder"/>
        </w:category>
        <w:types>
          <w:type w:val="bbPlcHdr"/>
        </w:types>
        <w:behaviors>
          <w:behavior w:val="content"/>
        </w:behaviors>
        <w:guid w:val="{A48A2800-55E5-45F2-88CD-5CC5073FFC28}"/>
      </w:docPartPr>
      <w:docPartBody>
        <w:p w:rsidR="00BF07A8" w:rsidRDefault="00B93F18" w:rsidP="00B93F18">
          <w:pPr>
            <w:pStyle w:val="3614883A862346338CD496FF23BCC766"/>
          </w:pPr>
          <w:r w:rsidRPr="00C16F4F">
            <w:rPr>
              <w:rStyle w:val="PlaceholderText"/>
            </w:rPr>
            <w:t>Click or tap here to enter text.</w:t>
          </w:r>
        </w:p>
      </w:docPartBody>
    </w:docPart>
    <w:docPart>
      <w:docPartPr>
        <w:name w:val="D941CDA3E32A4049A2AF2D42B2CB3C41"/>
        <w:category>
          <w:name w:val="General"/>
          <w:gallery w:val="placeholder"/>
        </w:category>
        <w:types>
          <w:type w:val="bbPlcHdr"/>
        </w:types>
        <w:behaviors>
          <w:behavior w:val="content"/>
        </w:behaviors>
        <w:guid w:val="{DFFACCFF-2353-4C3D-AB90-477ED6248B5D}"/>
      </w:docPartPr>
      <w:docPartBody>
        <w:p w:rsidR="00BF07A8" w:rsidRDefault="00B93F18" w:rsidP="00B93F18">
          <w:pPr>
            <w:pStyle w:val="D941CDA3E32A4049A2AF2D42B2CB3C41"/>
          </w:pPr>
          <w:r w:rsidRPr="00C16F4F">
            <w:rPr>
              <w:rStyle w:val="PlaceholderText"/>
            </w:rPr>
            <w:t>Click or tap here to enter text.</w:t>
          </w:r>
        </w:p>
      </w:docPartBody>
    </w:docPart>
    <w:docPart>
      <w:docPartPr>
        <w:name w:val="1D79F80B118C4D0B8ADC2183EE48A2C8"/>
        <w:category>
          <w:name w:val="General"/>
          <w:gallery w:val="placeholder"/>
        </w:category>
        <w:types>
          <w:type w:val="bbPlcHdr"/>
        </w:types>
        <w:behaviors>
          <w:behavior w:val="content"/>
        </w:behaviors>
        <w:guid w:val="{0B266256-E6B7-4374-969E-63ADC61886A1}"/>
      </w:docPartPr>
      <w:docPartBody>
        <w:p w:rsidR="00BF07A8" w:rsidRDefault="00B93F18" w:rsidP="00B93F18">
          <w:pPr>
            <w:pStyle w:val="1D79F80B118C4D0B8ADC2183EE48A2C8"/>
          </w:pPr>
          <w:r w:rsidRPr="00C16F4F">
            <w:rPr>
              <w:rStyle w:val="PlaceholderText"/>
            </w:rPr>
            <w:t>Click or tap here to enter text.</w:t>
          </w:r>
        </w:p>
      </w:docPartBody>
    </w:docPart>
    <w:docPart>
      <w:docPartPr>
        <w:name w:val="3AC469009CA94BA4BE27861E9ACFCACA"/>
        <w:category>
          <w:name w:val="General"/>
          <w:gallery w:val="placeholder"/>
        </w:category>
        <w:types>
          <w:type w:val="bbPlcHdr"/>
        </w:types>
        <w:behaviors>
          <w:behavior w:val="content"/>
        </w:behaviors>
        <w:guid w:val="{132D639C-D4B3-4645-95A8-4966B9746AED}"/>
      </w:docPartPr>
      <w:docPartBody>
        <w:p w:rsidR="00000000" w:rsidRDefault="00543CDA" w:rsidP="00543CDA">
          <w:pPr>
            <w:pStyle w:val="3AC469009CA94BA4BE27861E9ACFCACA"/>
          </w:pPr>
          <w:r>
            <w:rPr>
              <w:rStyle w:val="PlaceholderText"/>
            </w:rPr>
            <w:t>Click or tap here to enter text.</w:t>
          </w:r>
        </w:p>
      </w:docPartBody>
    </w:docPart>
    <w:docPart>
      <w:docPartPr>
        <w:name w:val="1C72B4775ACF497689CF36C48CFA7AAB"/>
        <w:category>
          <w:name w:val="General"/>
          <w:gallery w:val="placeholder"/>
        </w:category>
        <w:types>
          <w:type w:val="bbPlcHdr"/>
        </w:types>
        <w:behaviors>
          <w:behavior w:val="content"/>
        </w:behaviors>
        <w:guid w:val="{3B00BE9C-92DF-45F4-B2CA-370BC106F27E}"/>
      </w:docPartPr>
      <w:docPartBody>
        <w:p w:rsidR="00000000" w:rsidRDefault="00543CDA" w:rsidP="00543CDA">
          <w:pPr>
            <w:pStyle w:val="1C72B4775ACF497689CF36C48CFA7AA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18"/>
    <w:rsid w:val="002A19E5"/>
    <w:rsid w:val="00435309"/>
    <w:rsid w:val="00543CDA"/>
    <w:rsid w:val="00B93F18"/>
    <w:rsid w:val="00BF07A8"/>
    <w:rsid w:val="00FB34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CDA"/>
  </w:style>
  <w:style w:type="paragraph" w:customStyle="1" w:styleId="C439C9A7DF5047E28647F0233B9C1A8F">
    <w:name w:val="C439C9A7DF5047E28647F0233B9C1A8F"/>
    <w:rsid w:val="00B93F18"/>
  </w:style>
  <w:style w:type="paragraph" w:customStyle="1" w:styleId="90D76873CB85446B9A100C2D83C36DB0">
    <w:name w:val="90D76873CB85446B9A100C2D83C36DB0"/>
    <w:rsid w:val="00B93F18"/>
  </w:style>
  <w:style w:type="paragraph" w:customStyle="1" w:styleId="BF1F753CE3204CCEBFCBF0FA89936B47">
    <w:name w:val="BF1F753CE3204CCEBFCBF0FA89936B47"/>
    <w:rsid w:val="00B93F18"/>
  </w:style>
  <w:style w:type="paragraph" w:customStyle="1" w:styleId="9B16E64A0FE54BA9B40C06A870277D61">
    <w:name w:val="9B16E64A0FE54BA9B40C06A870277D61"/>
    <w:rsid w:val="00B93F18"/>
  </w:style>
  <w:style w:type="paragraph" w:customStyle="1" w:styleId="C1F644B933374F12959D73CAD07BD9BC">
    <w:name w:val="C1F644B933374F12959D73CAD07BD9BC"/>
    <w:rsid w:val="00B93F18"/>
  </w:style>
  <w:style w:type="paragraph" w:customStyle="1" w:styleId="799B33F230454438AC7B2C700A067C4B">
    <w:name w:val="799B33F230454438AC7B2C700A067C4B"/>
    <w:rsid w:val="00B93F18"/>
  </w:style>
  <w:style w:type="paragraph" w:customStyle="1" w:styleId="095CD30893C449B980694E0F1466F95B">
    <w:name w:val="095CD30893C449B980694E0F1466F95B"/>
    <w:rsid w:val="00B93F18"/>
  </w:style>
  <w:style w:type="paragraph" w:customStyle="1" w:styleId="C5433C038D0A4F1A88DB492124AFCA01">
    <w:name w:val="C5433C038D0A4F1A88DB492124AFCA01"/>
    <w:rsid w:val="00B93F18"/>
  </w:style>
  <w:style w:type="paragraph" w:customStyle="1" w:styleId="F076D75A5F9440E380B1664636BAD4DC">
    <w:name w:val="F076D75A5F9440E380B1664636BAD4DC"/>
    <w:rsid w:val="00B93F18"/>
  </w:style>
  <w:style w:type="paragraph" w:customStyle="1" w:styleId="9D0B12A800DD499AA5A75701853B23F7">
    <w:name w:val="9D0B12A800DD499AA5A75701853B23F7"/>
    <w:rsid w:val="00B93F18"/>
  </w:style>
  <w:style w:type="paragraph" w:customStyle="1" w:styleId="45C37B602933477FB3719F501670B7BE">
    <w:name w:val="45C37B602933477FB3719F501670B7BE"/>
    <w:rsid w:val="00B93F18"/>
  </w:style>
  <w:style w:type="paragraph" w:customStyle="1" w:styleId="695576A395404CE59BC7B0F73186DBC9">
    <w:name w:val="695576A395404CE59BC7B0F73186DBC9"/>
    <w:rsid w:val="00B93F18"/>
  </w:style>
  <w:style w:type="paragraph" w:customStyle="1" w:styleId="3614883A862346338CD496FF23BCC766">
    <w:name w:val="3614883A862346338CD496FF23BCC766"/>
    <w:rsid w:val="00B93F18"/>
  </w:style>
  <w:style w:type="paragraph" w:customStyle="1" w:styleId="D941CDA3E32A4049A2AF2D42B2CB3C41">
    <w:name w:val="D941CDA3E32A4049A2AF2D42B2CB3C41"/>
    <w:rsid w:val="00B93F18"/>
  </w:style>
  <w:style w:type="paragraph" w:customStyle="1" w:styleId="1D79F80B118C4D0B8ADC2183EE48A2C8">
    <w:name w:val="1D79F80B118C4D0B8ADC2183EE48A2C8"/>
    <w:rsid w:val="00B93F18"/>
  </w:style>
  <w:style w:type="paragraph" w:customStyle="1" w:styleId="3AC469009CA94BA4BE27861E9ACFCACA">
    <w:name w:val="3AC469009CA94BA4BE27861E9ACFCACA"/>
    <w:rsid w:val="00543CDA"/>
  </w:style>
  <w:style w:type="paragraph" w:customStyle="1" w:styleId="1C72B4775ACF497689CF36C48CFA7AAB">
    <w:name w:val="1C72B4775ACF497689CF36C48CFA7AAB"/>
    <w:rsid w:val="00543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Ban21</b:Tag>
    <b:SourceType>InternetSite</b:SourceType>
    <b:Guid>{4B0B3700-64B1-4152-93DB-96B2FD261339}</b:Guid>
    <b:Title>​Laporan Perkembangan Kredit Mikro, Kecil dan Menengah</b:Title>
    <b:Year>2021</b:Year>
    <b:Author>
      <b:Author>
        <b:NameList>
          <b:Person>
            <b:Last>Bank Indonesia</b:Last>
          </b:Person>
        </b:NameList>
      </b:Author>
    </b:Author>
    <b:InternetSiteTitle>www.bi.go.id</b:InternetSiteTitle>
    <b:Month>01</b:Month>
    <b:Day>03</b:Day>
    <b:URL>https://www.bi.go.id/id/umkm/kredit/default.aspx</b:URL>
    <b:RefOrder>1</b:RefOrder>
  </b:Source>
  <b:Source>
    <b:Tag>Iwa21</b:Tag>
    <b:SourceType>JournalArticle</b:SourceType>
    <b:Guid>{2FD17368-7239-48EA-BD93-D459E772B074}</b:Guid>
    <b:Author>
      <b:Author>
        <b:NameList>
          <b:Person>
            <b:Last>Setiawan</b:Last>
            <b:First>Iwan</b:First>
          </b:Person>
        </b:NameList>
      </b:Author>
    </b:Author>
    <b:Title>Pembiayaan UMKM, Kinerja Bnk Syariah dan Pertumbuhan Ekonomi Di Indonesia</b:Title>
    <b:JournalName>Pengembangan dan Pemikiran Perbankan Syariah</b:JournalName>
    <b:Year>2021</b:Year>
    <b:RefOrder>2</b:RefOrder>
  </b:Source>
  <b:Source>
    <b:Tag>ANo</b:Tag>
    <b:SourceType>JournalArticle</b:SourceType>
    <b:Guid>{0CE49F8F-25EF-4409-9AA3-F5924C2F29E5}</b:Guid>
    <b:Author>
      <b:Author>
        <b:NameList>
          <b:Person>
            <b:Last>Novela</b:Last>
            <b:First>A</b:First>
          </b:Person>
        </b:NameList>
      </b:Author>
    </b:Author>
    <b:Title>Pengaruh GDP dan CAR terhadap NPF pada Bank umum Syariah periode 2014-2018.</b:Title>
    <b:Year>2020</b:Year>
    <b:RefOrder>3</b:RefOrder>
  </b:Source>
  <b:Source>
    <b:Tag>Nif18</b:Tag>
    <b:SourceType>JournalArticle</b:SourceType>
    <b:Guid>{10E35D34-7921-4E57-85CD-F62C48A70058}</b:Guid>
    <b:Author>
      <b:Author>
        <b:NameList>
          <b:Person>
            <b:Last>Hidayati</b:Last>
            <b:First>Nifti</b:First>
          </b:Person>
        </b:NameList>
      </b:Author>
    </b:Author>
    <b:Title>Pengaruh Pembiayaan Syariah Kepada UMKM terhadap Perkembangan Perekonomian Di Jawa Timur</b:Title>
    <b:JournalName>Perbankan Syariah</b:JournalName>
    <b:Year>2018</b:Year>
    <b:RefOrder>4</b:RefOrder>
  </b:Source>
  <b:Source>
    <b:Tag>Fai18</b:Tag>
    <b:SourceType>JournalArticle</b:SourceType>
    <b:Guid>{EE14EBEB-E8AB-4883-AD0B-542CACE76E9B}</b:Guid>
    <b:Title>Impact of global financial crunch on financially innovative microfinance institutions in South Asia</b:Title>
    <b:Year>2018</b:Year>
    <b:Author>
      <b:Author>
        <b:NameList>
          <b:Person>
            <b:Last>Faisal Mustafa</b:Last>
            <b:First>Ambreen</b:First>
            <b:Middle>Khursheed dan Maham Fatima</b:Middle>
          </b:Person>
        </b:NameList>
      </b:Author>
    </b:Author>
    <b:JournalName>Financial innovation</b:JournalName>
    <b:RefOrder>5</b:RefOrder>
  </b:Source>
  <b:Source>
    <b:Tag>Riy19</b:Tag>
    <b:SourceType>JournalArticle</b:SourceType>
    <b:Guid>{31F8D0EC-290C-4B18-B49C-08B35F80DD40}</b:Guid>
    <b:Title>Pengaruh Dana Pihak Ketiga (DPK), Total Aset, dan Pembiayaan Yang Diberikan (PYD) terhadap Pertumbuhan Ekonomi di Indonesia Tahun 2013-2017</b:Title>
    <b:JournalName>Artikel Ilmiah</b:JournalName>
    <b:Year>2019</b:Year>
    <b:Author>
      <b:Author>
        <b:NameList>
          <b:Person>
            <b:Last>Nasiha</b:Last>
            <b:First>Riya</b:First>
            <b:Middle>Datun</b:Middle>
          </b:Person>
        </b:NameList>
      </b:Author>
    </b:Author>
    <b:RefOrder>6</b:RefOrder>
  </b:Source>
</b:Sources>
</file>

<file path=customXml/itemProps1.xml><?xml version="1.0" encoding="utf-8"?>
<ds:datastoreItem xmlns:ds="http://schemas.openxmlformats.org/officeDocument/2006/customXml" ds:itemID="{997D9B39-A102-455B-9989-8D5155BE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41</Pages>
  <Words>13015</Words>
  <Characters>74186</Characters>
  <Application>Microsoft Office Word</Application>
  <DocSecurity>0</DocSecurity>
  <Lines>618</Lines>
  <Paragraphs>174</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Financial Crunch</vt:lpstr>
      <vt:lpstr>        Pembiayaan UMKM</vt:lpstr>
      <vt:lpstr>        Jenis Penelitian</vt:lpstr>
      <vt:lpstr>        Jenis dan Sumber Data</vt:lpstr>
      <vt:lpstr>        Definisi Operasional Variabel</vt:lpstr>
      <vt:lpstr>        Metode Analisis</vt:lpstr>
      <vt:lpstr>    Analisis Data Penelitian</vt:lpstr>
      <vt:lpstr>        Analisis Deskriptif</vt:lpstr>
      <vt:lpstr>        Analisis VAR/VECM</vt:lpstr>
      <vt:lpstr>    Pembahasan</vt:lpstr>
      <vt:lpstr>        Pengaruh Non Performing Financing (NPF) Terhadap Indeks Produksi Industri (IPI)</vt:lpstr>
      <vt:lpstr>        Pengaruh Dana Pihak Ketiga (DPK) Terhadap Indeks Produksi Industri (IPI)</vt:lpstr>
      <vt:lpstr>        Pengaruh Financing To Deposit Ratio (FDR) Terhadap Indeks Produksi Industri (IPI</vt:lpstr>
      <vt:lpstr>        Pengaruh Penyaluran Pembiayaan UMKM Terhadap Indeks Produksi Industri (IPI)</vt:lpstr>
      <vt:lpstr>    Kesimpulan</vt:lpstr>
      <vt:lpstr>    Saran</vt:lpstr>
    </vt:vector>
  </TitlesOfParts>
  <Company/>
  <LinksUpToDate>false</LinksUpToDate>
  <CharactersWithSpaces>87027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15</cp:revision>
  <dcterms:created xsi:type="dcterms:W3CDTF">2022-02-13T01:05:00Z</dcterms:created>
  <dcterms:modified xsi:type="dcterms:W3CDTF">2022-02-14T10:47:00Z</dcterms:modified>
</cp:coreProperties>
</file>