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58F" w:rsidRPr="00E07FB0" w:rsidRDefault="00EB28E4" w:rsidP="0012144D">
      <w:pPr>
        <w:pStyle w:val="Title"/>
        <w:rPr>
          <w:b w:val="0"/>
        </w:rPr>
      </w:pPr>
      <w:r w:rsidRPr="00E07FB0">
        <w:rPr>
          <w:szCs w:val="28"/>
        </w:rPr>
        <w:t xml:space="preserve">HALAL PRODUCT REVIEW BASED ON TOTAL QUALITY MANAGEMENT AND </w:t>
      </w:r>
      <w:r w:rsidR="005A3715" w:rsidRPr="00E07FB0">
        <w:rPr>
          <w:szCs w:val="28"/>
          <w:lang w:val="id-ID"/>
        </w:rPr>
        <w:t xml:space="preserve">A </w:t>
      </w:r>
      <w:r w:rsidRPr="00E07FB0">
        <w:rPr>
          <w:szCs w:val="28"/>
        </w:rPr>
        <w:t xml:space="preserve">SUPPLY CHAIN ​​MANAGEMENT PERSPECTIVE </w:t>
      </w:r>
    </w:p>
    <w:p w:rsidR="0044158F" w:rsidRPr="00E07FB0" w:rsidRDefault="0044158F" w:rsidP="0012144D">
      <w:pPr>
        <w:pStyle w:val="ListParagraph"/>
        <w:ind w:left="0"/>
        <w:jc w:val="both"/>
      </w:pPr>
    </w:p>
    <w:p w:rsidR="0044158F" w:rsidRPr="00E07FB0" w:rsidRDefault="0044158F" w:rsidP="0012144D">
      <w:pPr>
        <w:pStyle w:val="AlamatPenulis"/>
        <w:jc w:val="left"/>
      </w:pPr>
    </w:p>
    <w:p w:rsidR="0044158F" w:rsidRPr="00E07FB0" w:rsidRDefault="0044158F" w:rsidP="0012144D">
      <w:pPr>
        <w:jc w:val="center"/>
        <w:rPr>
          <w:rFonts w:ascii="Times New Roman" w:hAnsi="Times New Roman" w:cs="Times New Roman"/>
          <w:sz w:val="20"/>
          <w:szCs w:val="20"/>
          <w:lang w:val="en-US"/>
        </w:rPr>
      </w:pPr>
    </w:p>
    <w:p w:rsidR="00DE138A" w:rsidRPr="00E07FB0" w:rsidRDefault="00EB28E4" w:rsidP="0012144D">
      <w:pPr>
        <w:pStyle w:val="Abstrak"/>
      </w:pPr>
      <w:r w:rsidRPr="00E07FB0">
        <w:t>Abstr</w:t>
      </w:r>
      <w:r w:rsidR="00B16267" w:rsidRPr="00E07FB0">
        <w:t>acts</w:t>
      </w:r>
    </w:p>
    <w:p w:rsidR="00DE138A" w:rsidRPr="00E07FB0" w:rsidRDefault="00DE138A" w:rsidP="0012144D">
      <w:pPr>
        <w:ind w:leftChars="283" w:left="679" w:rightChars="283" w:right="679"/>
        <w:contextualSpacing/>
        <w:rPr>
          <w:i/>
        </w:rPr>
      </w:pPr>
    </w:p>
    <w:p w:rsidR="00DE138A" w:rsidRPr="00E07FB0" w:rsidRDefault="00EB28E4" w:rsidP="0012144D">
      <w:pPr>
        <w:ind w:leftChars="283" w:left="679" w:rightChars="283" w:right="679"/>
        <w:contextualSpacing/>
        <w:jc w:val="both"/>
        <w:rPr>
          <w:rFonts w:ascii="Times New Roman" w:hAnsi="Times New Roman" w:cs="Times New Roman"/>
          <w:i/>
          <w:sz w:val="20"/>
          <w:szCs w:val="20"/>
          <w:lang w:val="fr-FR"/>
        </w:rPr>
      </w:pPr>
      <w:r w:rsidRPr="00E07FB0">
        <w:rPr>
          <w:rFonts w:ascii="Times New Roman" w:hAnsi="Times New Roman" w:cs="Times New Roman"/>
          <w:i/>
          <w:sz w:val="20"/>
          <w:szCs w:val="20"/>
        </w:rPr>
        <w:t xml:space="preserve">Halal products are produced through </w:t>
      </w:r>
      <w:r w:rsidRPr="00196DD8">
        <w:rPr>
          <w:rFonts w:ascii="Times New Roman" w:hAnsi="Times New Roman" w:cs="Times New Roman"/>
          <w:sz w:val="20"/>
          <w:szCs w:val="20"/>
        </w:rPr>
        <w:t>toyyib</w:t>
      </w:r>
      <w:r w:rsidRPr="00E07FB0">
        <w:rPr>
          <w:rFonts w:ascii="Times New Roman" w:hAnsi="Times New Roman" w:cs="Times New Roman"/>
          <w:i/>
          <w:sz w:val="20"/>
          <w:szCs w:val="20"/>
        </w:rPr>
        <w:t xml:space="preserve"> processes so that they can be used and consumed by consumers, especially Muslims. </w:t>
      </w:r>
      <w:r w:rsidRPr="00196DD8">
        <w:rPr>
          <w:rFonts w:ascii="Times New Roman" w:hAnsi="Times New Roman" w:cs="Times New Roman"/>
          <w:sz w:val="20"/>
          <w:szCs w:val="20"/>
        </w:rPr>
        <w:t>Toyyib</w:t>
      </w:r>
      <w:r w:rsidR="00C16E03" w:rsidRPr="00E07FB0">
        <w:rPr>
          <w:rFonts w:ascii="Times New Roman" w:hAnsi="Times New Roman" w:cs="Times New Roman"/>
          <w:sz w:val="20"/>
          <w:szCs w:val="20"/>
          <w:lang w:val="id-ID"/>
        </w:rPr>
        <w:t>,</w:t>
      </w:r>
      <w:r w:rsidRPr="00E07FB0">
        <w:rPr>
          <w:rFonts w:ascii="Times New Roman" w:hAnsi="Times New Roman" w:cs="Times New Roman"/>
          <w:i/>
          <w:sz w:val="20"/>
          <w:szCs w:val="20"/>
        </w:rPr>
        <w:t xml:space="preserve"> </w:t>
      </w:r>
      <w:r w:rsidR="00C16E03" w:rsidRPr="00E07FB0">
        <w:rPr>
          <w:rFonts w:ascii="Times New Roman" w:hAnsi="Times New Roman" w:cs="Times New Roman"/>
          <w:i/>
          <w:sz w:val="20"/>
          <w:szCs w:val="20"/>
          <w:lang w:val="id-ID"/>
        </w:rPr>
        <w:t>which is</w:t>
      </w:r>
      <w:r w:rsidR="00C16E03" w:rsidRPr="00E07FB0">
        <w:rPr>
          <w:rFonts w:ascii="Times New Roman" w:hAnsi="Times New Roman" w:cs="Times New Roman"/>
          <w:i/>
          <w:sz w:val="20"/>
          <w:szCs w:val="20"/>
        </w:rPr>
        <w:t xml:space="preserve"> </w:t>
      </w:r>
      <w:r w:rsidRPr="00E07FB0">
        <w:rPr>
          <w:rFonts w:ascii="Times New Roman" w:hAnsi="Times New Roman" w:cs="Times New Roman"/>
          <w:i/>
          <w:sz w:val="20"/>
          <w:szCs w:val="20"/>
        </w:rPr>
        <w:t>a prerequisite for halal products</w:t>
      </w:r>
      <w:r w:rsidR="00C16E03" w:rsidRPr="00E07FB0">
        <w:rPr>
          <w:rFonts w:ascii="Times New Roman" w:hAnsi="Times New Roman" w:cs="Times New Roman"/>
          <w:i/>
          <w:sz w:val="20"/>
          <w:szCs w:val="20"/>
          <w:lang w:val="id-ID"/>
        </w:rPr>
        <w:t>,</w:t>
      </w:r>
      <w:r w:rsidRPr="00E07FB0">
        <w:rPr>
          <w:rFonts w:ascii="Times New Roman" w:hAnsi="Times New Roman" w:cs="Times New Roman"/>
          <w:i/>
          <w:sz w:val="20"/>
          <w:szCs w:val="20"/>
        </w:rPr>
        <w:t xml:space="preserve"> is translated </w:t>
      </w:r>
      <w:r w:rsidR="00C16E03" w:rsidRPr="00E07FB0">
        <w:rPr>
          <w:rFonts w:ascii="Times New Roman" w:hAnsi="Times New Roman" w:cs="Times New Roman"/>
          <w:i/>
          <w:sz w:val="20"/>
          <w:szCs w:val="20"/>
          <w:lang w:val="id-ID"/>
        </w:rPr>
        <w:t>as</w:t>
      </w:r>
      <w:r w:rsidR="00C16E03" w:rsidRPr="00E07FB0">
        <w:rPr>
          <w:rFonts w:ascii="Times New Roman" w:hAnsi="Times New Roman" w:cs="Times New Roman"/>
          <w:i/>
          <w:sz w:val="20"/>
          <w:szCs w:val="20"/>
        </w:rPr>
        <w:t xml:space="preserve"> </w:t>
      </w:r>
      <w:r w:rsidR="00C16E03" w:rsidRPr="00E07FB0">
        <w:rPr>
          <w:rFonts w:ascii="Times New Roman" w:hAnsi="Times New Roman" w:cs="Times New Roman"/>
          <w:i/>
          <w:sz w:val="20"/>
          <w:szCs w:val="20"/>
          <w:lang w:val="id-ID"/>
        </w:rPr>
        <w:t>a</w:t>
      </w:r>
      <w:r w:rsidR="00C16E03" w:rsidRPr="00E07FB0">
        <w:rPr>
          <w:rFonts w:ascii="Times New Roman" w:hAnsi="Times New Roman" w:cs="Times New Roman"/>
          <w:i/>
          <w:sz w:val="20"/>
          <w:szCs w:val="20"/>
        </w:rPr>
        <w:t xml:space="preserve"> </w:t>
      </w:r>
      <w:r w:rsidRPr="00E07FB0">
        <w:rPr>
          <w:rFonts w:ascii="Times New Roman" w:hAnsi="Times New Roman" w:cs="Times New Roman"/>
          <w:i/>
          <w:sz w:val="20"/>
          <w:szCs w:val="20"/>
        </w:rPr>
        <w:t xml:space="preserve">form of guarantee of the procurement process, material handling, products, and transportation in accordance with Islamic law. The collaboration </w:t>
      </w:r>
      <w:r w:rsidR="00C16E03" w:rsidRPr="00E07FB0">
        <w:rPr>
          <w:rFonts w:ascii="Times New Roman" w:hAnsi="Times New Roman" w:cs="Times New Roman"/>
          <w:i/>
          <w:sz w:val="20"/>
          <w:szCs w:val="20"/>
          <w:lang w:val="id-ID"/>
        </w:rPr>
        <w:t>between</w:t>
      </w:r>
      <w:r w:rsidR="00C16E03" w:rsidRPr="00E07FB0">
        <w:rPr>
          <w:rFonts w:ascii="Times New Roman" w:hAnsi="Times New Roman" w:cs="Times New Roman"/>
          <w:i/>
          <w:sz w:val="20"/>
          <w:szCs w:val="20"/>
        </w:rPr>
        <w:t xml:space="preserve"> </w:t>
      </w:r>
      <w:r w:rsidRPr="00E07FB0">
        <w:rPr>
          <w:rFonts w:ascii="Times New Roman" w:hAnsi="Times New Roman" w:cs="Times New Roman"/>
          <w:i/>
          <w:sz w:val="20"/>
          <w:szCs w:val="20"/>
        </w:rPr>
        <w:t xml:space="preserve">producers </w:t>
      </w:r>
      <w:r w:rsidR="00C16E03" w:rsidRPr="00E07FB0">
        <w:rPr>
          <w:rFonts w:ascii="Times New Roman" w:hAnsi="Times New Roman" w:cs="Times New Roman"/>
          <w:i/>
          <w:sz w:val="20"/>
          <w:szCs w:val="20"/>
          <w:lang w:val="id-ID"/>
        </w:rPr>
        <w:t>and</w:t>
      </w:r>
      <w:r w:rsidR="00C16E03" w:rsidRPr="00E07FB0">
        <w:rPr>
          <w:rFonts w:ascii="Times New Roman" w:hAnsi="Times New Roman" w:cs="Times New Roman"/>
          <w:i/>
          <w:sz w:val="20"/>
          <w:szCs w:val="20"/>
        </w:rPr>
        <w:t xml:space="preserve"> </w:t>
      </w:r>
      <w:r w:rsidRPr="00E07FB0">
        <w:rPr>
          <w:rFonts w:ascii="Times New Roman" w:hAnsi="Times New Roman" w:cs="Times New Roman"/>
          <w:i/>
          <w:sz w:val="20"/>
          <w:szCs w:val="20"/>
        </w:rPr>
        <w:t xml:space="preserve">suppliers, distributors, and consumers is the key to implementing supply chain management (SCM) of halal products. Then, the participation of all business actors in the supply chain network to engage in continuous improvement is an articulation of the implementation of total quality management (TQM). The </w:t>
      </w:r>
      <w:r w:rsidR="00F43C63" w:rsidRPr="00E07FB0">
        <w:rPr>
          <w:rFonts w:ascii="Times New Roman" w:hAnsi="Times New Roman" w:cs="Times New Roman"/>
          <w:i/>
          <w:sz w:val="20"/>
          <w:szCs w:val="20"/>
          <w:lang w:val="id-ID"/>
        </w:rPr>
        <w:t xml:space="preserve">previous </w:t>
      </w:r>
      <w:r w:rsidRPr="00E07FB0">
        <w:rPr>
          <w:rFonts w:ascii="Times New Roman" w:hAnsi="Times New Roman" w:cs="Times New Roman"/>
          <w:i/>
          <w:sz w:val="20"/>
          <w:szCs w:val="20"/>
        </w:rPr>
        <w:t>literature show</w:t>
      </w:r>
      <w:r w:rsidR="003007D3" w:rsidRPr="00E07FB0">
        <w:rPr>
          <w:rFonts w:ascii="Times New Roman" w:hAnsi="Times New Roman" w:cs="Times New Roman"/>
          <w:i/>
          <w:sz w:val="20"/>
          <w:szCs w:val="20"/>
        </w:rPr>
        <w:t>s</w:t>
      </w:r>
      <w:r w:rsidRPr="00E07FB0">
        <w:rPr>
          <w:rFonts w:ascii="Times New Roman" w:hAnsi="Times New Roman" w:cs="Times New Roman"/>
          <w:i/>
          <w:sz w:val="20"/>
          <w:szCs w:val="20"/>
        </w:rPr>
        <w:t xml:space="preserve"> that research that examines halal products from the perspective of TQM and SCM</w:t>
      </w:r>
      <w:r w:rsidR="00F43C63" w:rsidRPr="00E07FB0">
        <w:rPr>
          <w:rFonts w:ascii="Times New Roman" w:hAnsi="Times New Roman" w:cs="Times New Roman"/>
          <w:i/>
          <w:sz w:val="20"/>
          <w:szCs w:val="20"/>
        </w:rPr>
        <w:t xml:space="preserve"> is still limited</w:t>
      </w:r>
      <w:r w:rsidRPr="00E07FB0">
        <w:rPr>
          <w:rFonts w:ascii="Times New Roman" w:hAnsi="Times New Roman" w:cs="Times New Roman"/>
          <w:i/>
          <w:sz w:val="20"/>
          <w:szCs w:val="20"/>
        </w:rPr>
        <w:t xml:space="preserve">. Therefore, this paper investigates halal products from the viewpoint of TQM and SCM. Both perspectives are used with the consideration that the </w:t>
      </w:r>
      <w:r w:rsidRPr="00196DD8">
        <w:rPr>
          <w:rFonts w:ascii="Times New Roman" w:hAnsi="Times New Roman" w:cs="Times New Roman"/>
          <w:sz w:val="20"/>
          <w:szCs w:val="20"/>
        </w:rPr>
        <w:t>toyyib</w:t>
      </w:r>
      <w:r w:rsidRPr="00E07FB0">
        <w:rPr>
          <w:rFonts w:ascii="Times New Roman" w:hAnsi="Times New Roman" w:cs="Times New Roman"/>
          <w:i/>
          <w:sz w:val="20"/>
          <w:szCs w:val="20"/>
        </w:rPr>
        <w:t xml:space="preserve"> process is not only the responsibility of the producer, but also the responsibility of the supplier, distributor, and consumer. The combination of TQM and SCM is expected to produce a production process for halal products </w:t>
      </w:r>
      <w:r w:rsidR="00C16E03" w:rsidRPr="00E07FB0">
        <w:rPr>
          <w:rFonts w:ascii="Times New Roman" w:hAnsi="Times New Roman" w:cs="Times New Roman"/>
          <w:i/>
          <w:sz w:val="20"/>
          <w:szCs w:val="20"/>
          <w:lang w:val="id-ID"/>
        </w:rPr>
        <w:t>that</w:t>
      </w:r>
      <w:r w:rsidR="00C16E03" w:rsidRPr="00E07FB0">
        <w:rPr>
          <w:rFonts w:ascii="Times New Roman" w:hAnsi="Times New Roman" w:cs="Times New Roman"/>
          <w:i/>
          <w:sz w:val="20"/>
          <w:szCs w:val="20"/>
        </w:rPr>
        <w:t xml:space="preserve"> conform</w:t>
      </w:r>
      <w:r w:rsidR="00C16E03" w:rsidRPr="00E07FB0">
        <w:rPr>
          <w:rFonts w:ascii="Times New Roman" w:hAnsi="Times New Roman" w:cs="Times New Roman"/>
          <w:i/>
          <w:sz w:val="20"/>
          <w:szCs w:val="20"/>
          <w:lang w:val="id-ID"/>
        </w:rPr>
        <w:t>s</w:t>
      </w:r>
      <w:r w:rsidR="00C16E03" w:rsidRPr="00E07FB0">
        <w:rPr>
          <w:rFonts w:ascii="Times New Roman" w:hAnsi="Times New Roman" w:cs="Times New Roman"/>
          <w:i/>
          <w:sz w:val="20"/>
          <w:szCs w:val="20"/>
        </w:rPr>
        <w:t xml:space="preserve"> </w:t>
      </w:r>
      <w:r w:rsidRPr="00E07FB0">
        <w:rPr>
          <w:rFonts w:ascii="Times New Roman" w:hAnsi="Times New Roman" w:cs="Times New Roman"/>
          <w:i/>
          <w:sz w:val="20"/>
          <w:szCs w:val="20"/>
        </w:rPr>
        <w:t>with Islamic law</w:t>
      </w:r>
      <w:r w:rsidR="00BB6753" w:rsidRPr="00E07FB0">
        <w:rPr>
          <w:rFonts w:ascii="Times New Roman" w:hAnsi="Times New Roman" w:cs="Times New Roman"/>
          <w:iCs/>
          <w:sz w:val="20"/>
          <w:szCs w:val="20"/>
        </w:rPr>
        <w:t>.</w:t>
      </w:r>
    </w:p>
    <w:p w:rsidR="00DE138A" w:rsidRPr="00E07FB0" w:rsidRDefault="00DE138A" w:rsidP="0012144D">
      <w:pPr>
        <w:contextualSpacing/>
        <w:rPr>
          <w:noProof/>
          <w:color w:val="4F81BD"/>
          <w:szCs w:val="22"/>
          <w:lang w:val="id-ID"/>
        </w:rPr>
      </w:pPr>
    </w:p>
    <w:p w:rsidR="00DE138A" w:rsidRPr="00E07FB0" w:rsidRDefault="00EB28E4" w:rsidP="0012144D">
      <w:pPr>
        <w:ind w:leftChars="295" w:left="708"/>
        <w:contextualSpacing/>
        <w:rPr>
          <w:rFonts w:ascii="Times New Roman" w:hAnsi="Times New Roman" w:cs="Times New Roman"/>
          <w:noProof/>
          <w:color w:val="4F81BD"/>
          <w:sz w:val="20"/>
          <w:szCs w:val="20"/>
          <w:lang w:val="id-ID"/>
        </w:rPr>
      </w:pPr>
      <w:r w:rsidRPr="00E07FB0">
        <w:rPr>
          <w:rFonts w:ascii="Times New Roman" w:hAnsi="Times New Roman" w:cs="Times New Roman"/>
          <w:b/>
          <w:bCs/>
          <w:iCs/>
          <w:sz w:val="20"/>
          <w:szCs w:val="20"/>
          <w:lang w:val="sv-SE"/>
        </w:rPr>
        <w:t>Keywords</w:t>
      </w:r>
      <w:r w:rsidRPr="00E07FB0">
        <w:rPr>
          <w:rFonts w:ascii="Times New Roman" w:hAnsi="Times New Roman" w:cs="Times New Roman"/>
          <w:b/>
          <w:sz w:val="20"/>
          <w:szCs w:val="20"/>
        </w:rPr>
        <w:t>:</w:t>
      </w:r>
      <w:r w:rsidRPr="00E07FB0">
        <w:rPr>
          <w:rFonts w:ascii="Times New Roman" w:hAnsi="Times New Roman" w:cs="Times New Roman"/>
          <w:b/>
          <w:sz w:val="20"/>
          <w:szCs w:val="20"/>
          <w:lang w:val="sv-SE"/>
        </w:rPr>
        <w:t xml:space="preserve"> </w:t>
      </w:r>
      <w:r w:rsidR="00BD7893" w:rsidRPr="00E07FB0">
        <w:rPr>
          <w:rFonts w:ascii="Times New Roman" w:hAnsi="Times New Roman" w:cs="Times New Roman"/>
          <w:b/>
          <w:sz w:val="20"/>
          <w:szCs w:val="20"/>
          <w:lang w:val="sv-SE"/>
        </w:rPr>
        <w:t>Halal products</w:t>
      </w:r>
      <w:r w:rsidR="0070012A" w:rsidRPr="00E07FB0">
        <w:rPr>
          <w:rFonts w:ascii="Times New Roman" w:hAnsi="Times New Roman" w:cs="Times New Roman"/>
          <w:b/>
          <w:sz w:val="20"/>
          <w:szCs w:val="20"/>
          <w:lang w:val="sv-SE"/>
        </w:rPr>
        <w:t xml:space="preserve">; </w:t>
      </w:r>
      <w:r w:rsidR="00BD7893" w:rsidRPr="00E07FB0">
        <w:rPr>
          <w:rFonts w:ascii="Times New Roman" w:hAnsi="Times New Roman" w:cs="Times New Roman"/>
          <w:b/>
          <w:sz w:val="20"/>
          <w:szCs w:val="20"/>
          <w:lang w:val="sv-SE"/>
        </w:rPr>
        <w:t>total quality management</w:t>
      </w:r>
      <w:r w:rsidR="0070012A" w:rsidRPr="00E07FB0">
        <w:rPr>
          <w:rFonts w:ascii="Times New Roman" w:hAnsi="Times New Roman" w:cs="Times New Roman"/>
          <w:b/>
          <w:sz w:val="20"/>
          <w:szCs w:val="20"/>
          <w:lang w:val="sv-SE"/>
        </w:rPr>
        <w:t xml:space="preserve">; </w:t>
      </w:r>
      <w:r w:rsidR="00BD7893" w:rsidRPr="00E07FB0">
        <w:rPr>
          <w:rFonts w:ascii="Times New Roman" w:hAnsi="Times New Roman" w:cs="Times New Roman"/>
          <w:b/>
          <w:sz w:val="20"/>
          <w:szCs w:val="20"/>
        </w:rPr>
        <w:t>supply chain management</w:t>
      </w:r>
    </w:p>
    <w:p w:rsidR="008638A3" w:rsidRPr="00E07FB0" w:rsidRDefault="008638A3" w:rsidP="0012144D">
      <w:pPr>
        <w:jc w:val="both"/>
        <w:rPr>
          <w:rFonts w:ascii="Times New Roman" w:hAnsi="Times New Roman" w:cs="Times New Roman"/>
          <w:sz w:val="20"/>
          <w:szCs w:val="20"/>
          <w:lang w:val="en-US"/>
        </w:rPr>
      </w:pPr>
    </w:p>
    <w:p w:rsidR="003808DD" w:rsidRPr="00E07FB0" w:rsidRDefault="00EB28E4" w:rsidP="0012144D">
      <w:pPr>
        <w:jc w:val="both"/>
        <w:rPr>
          <w:rFonts w:ascii="Times New Roman" w:hAnsi="Times New Roman" w:cs="Times New Roman"/>
          <w:b/>
          <w:bCs/>
          <w:sz w:val="20"/>
          <w:szCs w:val="20"/>
          <w:lang w:val="en-US"/>
        </w:rPr>
      </w:pPr>
      <w:r w:rsidRPr="00E07FB0">
        <w:rPr>
          <w:rFonts w:ascii="Times New Roman" w:hAnsi="Times New Roman" w:cs="Times New Roman"/>
          <w:b/>
          <w:bCs/>
          <w:sz w:val="20"/>
          <w:szCs w:val="20"/>
          <w:lang w:val="en-US"/>
        </w:rPr>
        <w:t xml:space="preserve">1. </w:t>
      </w:r>
      <w:r w:rsidR="00BD7893" w:rsidRPr="00E07FB0">
        <w:rPr>
          <w:rFonts w:ascii="Times New Roman" w:hAnsi="Times New Roman" w:cs="Times New Roman"/>
          <w:b/>
          <w:bCs/>
          <w:sz w:val="20"/>
          <w:szCs w:val="20"/>
          <w:lang w:val="en-US"/>
        </w:rPr>
        <w:t>Introduction</w:t>
      </w:r>
    </w:p>
    <w:p w:rsidR="00544E71" w:rsidRPr="00E07FB0" w:rsidRDefault="00EB28E4" w:rsidP="0012144D">
      <w:pPr>
        <w:ind w:firstLine="567"/>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 xml:space="preserve">Conceptually, halal is a value </w:t>
      </w:r>
      <w:r w:rsidR="00E15868" w:rsidRPr="00E07FB0">
        <w:rPr>
          <w:rFonts w:ascii="Times New Roman" w:hAnsi="Times New Roman" w:cs="Times New Roman"/>
          <w:sz w:val="20"/>
          <w:szCs w:val="20"/>
          <w:lang w:val="id-ID"/>
        </w:rPr>
        <w:t>according to</w:t>
      </w:r>
      <w:r w:rsidRPr="00E07FB0">
        <w:rPr>
          <w:rFonts w:ascii="Times New Roman" w:hAnsi="Times New Roman" w:cs="Times New Roman"/>
          <w:sz w:val="20"/>
          <w:szCs w:val="20"/>
          <w:lang w:val="en-US"/>
        </w:rPr>
        <w:t xml:space="preserve"> Islam</w:t>
      </w:r>
      <w:r w:rsidR="00E15868" w:rsidRPr="00E07FB0">
        <w:rPr>
          <w:rFonts w:ascii="Times New Roman" w:hAnsi="Times New Roman" w:cs="Times New Roman"/>
          <w:sz w:val="20"/>
          <w:szCs w:val="20"/>
          <w:lang w:val="id-ID"/>
        </w:rPr>
        <w:t>ic</w:t>
      </w:r>
      <w:r w:rsidR="00E15868" w:rsidRPr="00E07FB0">
        <w:rPr>
          <w:rFonts w:ascii="Times New Roman" w:hAnsi="Times New Roman" w:cs="Times New Roman"/>
          <w:sz w:val="20"/>
          <w:szCs w:val="20"/>
          <w:lang w:val="en-US"/>
        </w:rPr>
        <w:t xml:space="preserve"> belie</w:t>
      </w:r>
      <w:r w:rsidR="00E15868" w:rsidRPr="00E07FB0">
        <w:rPr>
          <w:rFonts w:ascii="Times New Roman" w:hAnsi="Times New Roman" w:cs="Times New Roman"/>
          <w:sz w:val="20"/>
          <w:szCs w:val="20"/>
          <w:lang w:val="id-ID"/>
        </w:rPr>
        <w:t>f</w:t>
      </w:r>
      <w:r w:rsidRPr="00E07FB0">
        <w:rPr>
          <w:rFonts w:ascii="Times New Roman" w:hAnsi="Times New Roman" w:cs="Times New Roman"/>
          <w:sz w:val="20"/>
          <w:szCs w:val="20"/>
          <w:lang w:val="en-US"/>
        </w:rPr>
        <w:t>. The concept of halal is contextually implemented in a product. There was a shift in the view that consumers</w:t>
      </w:r>
      <w:r w:rsidR="00E15868" w:rsidRPr="00E07FB0">
        <w:rPr>
          <w:rFonts w:ascii="Times New Roman" w:hAnsi="Times New Roman" w:cs="Times New Roman"/>
          <w:sz w:val="20"/>
          <w:szCs w:val="20"/>
          <w:lang w:val="id-ID"/>
        </w:rPr>
        <w:t>,</w:t>
      </w:r>
      <w:r w:rsidRPr="00E07FB0">
        <w:rPr>
          <w:rFonts w:ascii="Times New Roman" w:hAnsi="Times New Roman" w:cs="Times New Roman"/>
          <w:sz w:val="20"/>
          <w:szCs w:val="20"/>
          <w:lang w:val="en-US"/>
        </w:rPr>
        <w:t xml:space="preserve"> in choosing a product</w:t>
      </w:r>
      <w:r w:rsidR="00E15868" w:rsidRPr="00E07FB0">
        <w:rPr>
          <w:rFonts w:ascii="Times New Roman" w:hAnsi="Times New Roman" w:cs="Times New Roman"/>
          <w:sz w:val="20"/>
          <w:szCs w:val="20"/>
          <w:lang w:val="id-ID"/>
        </w:rPr>
        <w:t>,</w:t>
      </w:r>
      <w:r w:rsidRPr="00E07FB0">
        <w:rPr>
          <w:rFonts w:ascii="Times New Roman" w:hAnsi="Times New Roman" w:cs="Times New Roman"/>
          <w:sz w:val="20"/>
          <w:szCs w:val="20"/>
          <w:lang w:val="en-US"/>
        </w:rPr>
        <w:t xml:space="preserve"> not only consider the quality aspects, but also </w:t>
      </w:r>
      <w:r w:rsidR="001F00E3" w:rsidRPr="00E07FB0">
        <w:rPr>
          <w:rFonts w:ascii="Times New Roman" w:hAnsi="Times New Roman" w:cs="Times New Roman"/>
          <w:sz w:val="20"/>
          <w:szCs w:val="20"/>
          <w:lang w:val="en-US"/>
        </w:rPr>
        <w:t xml:space="preserve">the </w:t>
      </w:r>
      <w:r w:rsidRPr="00E07FB0">
        <w:rPr>
          <w:rFonts w:ascii="Times New Roman" w:hAnsi="Times New Roman" w:cs="Times New Roman"/>
          <w:sz w:val="20"/>
          <w:szCs w:val="20"/>
          <w:lang w:val="en-US"/>
        </w:rPr>
        <w:t xml:space="preserve">halal aspect </w:t>
      </w:r>
      <w:r w:rsidR="001E7AD5" w:rsidRPr="00E07FB0">
        <w:rPr>
          <w:rFonts w:ascii="Times New Roman" w:hAnsi="Times New Roman" w:cs="Times New Roman"/>
          <w:sz w:val="20"/>
          <w:szCs w:val="20"/>
          <w:lang w:val="en-US"/>
        </w:rPr>
        <w:fldChar w:fldCharType="begin" w:fldLock="1"/>
      </w:r>
      <w:r w:rsidR="001E7AD5" w:rsidRPr="00E07FB0">
        <w:rPr>
          <w:rFonts w:ascii="Times New Roman" w:hAnsi="Times New Roman" w:cs="Times New Roman"/>
          <w:sz w:val="20"/>
          <w:szCs w:val="20"/>
          <w:lang w:val="en-US"/>
        </w:rPr>
        <w:instrText>ADDIN CSL_CITATION {"citationItems":[{"id":"ITEM-1","itemData":{"DOI":"10.1108/17590831111139893","ISSN":"1759-0833","abstract":"Purpose– The paper aims to describe the basic requirements of Halal food supply chains in order to ensure the integrity of Halal food at the point of consumption, which is an obligation for Muslims.Design/methodology/approach– This exploratory research paper is based on in‐depth interviews to better understand what is Halal, the Islamic sources that are essential for Halal supply chains, and identify the guidelines and principles which are essential for the integrity of Halal supply chains.Findings– Halal supply chain management is based on avoiding direct contact with Haram, addressing the risk of contamination and ensuring that it is in line with the perception of the Muslim consumer. In particular, the product and market characteristics are important variables in the supply chain management of Halal supply chains. Further empirical research is needed to measure the perception of the Muslim consumer. A better understanding is also required into the principles in organising the Halal supply chain for different markets (Muslim and non‐Muslim countries). There is a need for a Halal supply chain model that is able to describe and optimise Halal supply chains.Research limitations/implications– Since this paper is an exploratory study, it provides some insights into the considerations in organising Halal supply chains. However, further qualitative and quantitative research is needed in order to provide the industry with concrete tools to design effective Halal supply chains.Practical implications– In response to the logistics industry that started with Halal logistics solutions, the Halal certified food industries needs to know whether and how to start with a Halal supply chain approach. This paper presented key considerations to address in organising effective Halal supply chains.Social implications– Halal in non‐Muslim countries is not very well understood, where in logistics only the aspect of avoiding of contact with Haram is addressed mainly through packaging. This article presents a better understanding of Halal and the application of Halal in supply chain management.Originality/value– There is a lack of academic research in Halal logistics and supply chain management. This exploratory research provides some basic fundamentals on the supply chain management of Halal products.","author":[{"dropping-particle":"","family":"Tieman","given":"Marco","non-dropping-particle":"","parse-names":false,"suffix":""}],"container-title":"Journal of Islamic Marketing","id":"ITEM-1","issue":"2","issued":{"date-parts":[["2011","1","1"]]},"page":"186-195","publisher":"Emerald Group Publishing Limited","title":"The application of Halal in supply chain management: in‐depth interviews","type":"article-journal","volume":"2"},"uris":["http://www.mendeley.com/documents/?uuid=3ca07f4e-2339-4653-8060-0544ca90aa32"]}],"mendeley":{"formattedCitation":"(Tieman, 2011)","plainTextFormattedCitation":"(Tieman, 2011)","previouslyFormattedCitation":"(Tieman, 2011)"},"properties":{"noteIndex":0},"schema":"https://github.com/citation-style-language/schema/raw/master/csl-citation.json"}</w:instrText>
      </w:r>
      <w:r w:rsidR="001E7AD5" w:rsidRPr="00E07FB0">
        <w:rPr>
          <w:rFonts w:ascii="Times New Roman" w:hAnsi="Times New Roman" w:cs="Times New Roman"/>
          <w:sz w:val="20"/>
          <w:szCs w:val="20"/>
          <w:lang w:val="en-US"/>
        </w:rPr>
        <w:fldChar w:fldCharType="separate"/>
      </w:r>
      <w:r w:rsidR="001E7AD5" w:rsidRPr="00E07FB0">
        <w:rPr>
          <w:rFonts w:ascii="Times New Roman" w:hAnsi="Times New Roman" w:cs="Times New Roman"/>
          <w:noProof/>
          <w:sz w:val="20"/>
          <w:szCs w:val="20"/>
          <w:lang w:val="en-US"/>
        </w:rPr>
        <w:t>(Tieman, 2011)</w:t>
      </w:r>
      <w:r w:rsidR="001E7AD5" w:rsidRPr="00E07FB0">
        <w:rPr>
          <w:rFonts w:ascii="Times New Roman" w:hAnsi="Times New Roman" w:cs="Times New Roman"/>
          <w:sz w:val="20"/>
          <w:szCs w:val="20"/>
          <w:lang w:val="en-US"/>
        </w:rPr>
        <w:fldChar w:fldCharType="end"/>
      </w:r>
      <w:r w:rsidR="004A79D8" w:rsidRPr="00E07FB0">
        <w:rPr>
          <w:rFonts w:ascii="Times New Roman" w:hAnsi="Times New Roman" w:cs="Times New Roman"/>
          <w:sz w:val="20"/>
          <w:szCs w:val="20"/>
          <w:lang w:val="en-US"/>
        </w:rPr>
        <w:t>.</w:t>
      </w:r>
      <w:r w:rsidR="00937A12"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Halal products have become a necessity for not only Muslim consumers, but also consumers of various </w:t>
      </w:r>
      <w:r w:rsidR="00E15868" w:rsidRPr="00E07FB0">
        <w:rPr>
          <w:rFonts w:ascii="Times New Roman" w:hAnsi="Times New Roman" w:cs="Times New Roman"/>
          <w:sz w:val="20"/>
          <w:szCs w:val="20"/>
          <w:lang w:val="id-ID"/>
        </w:rPr>
        <w:t xml:space="preserve">other </w:t>
      </w:r>
      <w:r w:rsidRPr="00E07FB0">
        <w:rPr>
          <w:rFonts w:ascii="Times New Roman" w:hAnsi="Times New Roman" w:cs="Times New Roman"/>
          <w:sz w:val="20"/>
          <w:szCs w:val="20"/>
          <w:lang w:val="en-US"/>
        </w:rPr>
        <w:t xml:space="preserve">religions. Products with halal guarantees have become a common need. </w:t>
      </w:r>
      <w:r w:rsidR="00E15868" w:rsidRPr="00E07FB0">
        <w:rPr>
          <w:rFonts w:ascii="Times New Roman" w:hAnsi="Times New Roman" w:cs="Times New Roman"/>
          <w:sz w:val="20"/>
          <w:szCs w:val="20"/>
          <w:lang w:val="id-ID"/>
        </w:rPr>
        <w:t>However</w:t>
      </w:r>
      <w:r w:rsidRPr="00E07FB0">
        <w:rPr>
          <w:rFonts w:ascii="Times New Roman" w:hAnsi="Times New Roman" w:cs="Times New Roman"/>
          <w:sz w:val="20"/>
          <w:szCs w:val="20"/>
          <w:lang w:val="en-US"/>
        </w:rPr>
        <w:t xml:space="preserve">, consumers need a guarantee that a halal product is produced through a process following Islamic law </w:t>
      </w:r>
      <w:r w:rsidR="001E7AD5" w:rsidRPr="00E07FB0">
        <w:rPr>
          <w:rFonts w:ascii="Times New Roman" w:hAnsi="Times New Roman" w:cs="Times New Roman"/>
          <w:sz w:val="20"/>
          <w:szCs w:val="20"/>
          <w:lang w:val="en-US"/>
        </w:rPr>
        <w:fldChar w:fldCharType="begin" w:fldLock="1"/>
      </w:r>
      <w:r w:rsidR="001E7AD5" w:rsidRPr="00E07FB0">
        <w:rPr>
          <w:rFonts w:ascii="Times New Roman" w:hAnsi="Times New Roman" w:cs="Times New Roman"/>
          <w:sz w:val="20"/>
          <w:szCs w:val="20"/>
          <w:lang w:val="en-US"/>
        </w:rPr>
        <w:instrText>ADDIN CSL_CITATION {"citationItems":[{"id":"ITEM-1","itemData":{"DOI":"https://doi.org/10.1016/j.tifs.2012.04.005","ISSN":"0924-2244","abstract":"The global halal market is increasing. Worldwide a large number of standardization and certification organizations has been established. This article discusses halal requirements, summarizes applied standards and certification, and explores current verification of halal certificates using audits and laboratory analysis. Successive research can use the insights to achieve appropriate assurance of halal food products and proper labelling for consumers and buyers.","author":[{"dropping-particle":"","family":"Spiegel","given":"van der M","non-dropping-particle":"","parse-names":false,"suffix":""},{"dropping-particle":"","family":"Fels-Klerx","given":"van der H J","non-dropping-particle":"","parse-names":false,"suffix":""},{"dropping-particle":"","family":"Sterrenburg","given":"P","non-dropping-particle":"","parse-names":false,"suffix":""},{"dropping-particle":"","family":"Ruth","given":"van S M","non-dropping-particle":"","parse-names":false,"suffix":""},{"dropping-particle":"","family":"Scholtens-Toma","given":"I M J","non-dropping-particle":"","parse-names":false,"suffix":""},{"dropping-particle":"","family":"Kok","given":"E J","non-dropping-particle":"","parse-names":false,"suffix":""}],"container-title":"Trends in Food Science &amp; Technology","id":"ITEM-1","issue":"2","issued":{"date-parts":[["2012"]]},"page":"109-119","title":"Halal assurance in food supply chains: Verification of halal certificates using audits and laboratory analysis","type":"article-journal","volume":"27"},"uris":["http://www.mendeley.com/documents/?uuid=332d3c82-d1ba-4380-af48-ed4417fd3732"]}],"mendeley":{"formattedCitation":"(Spiegel et al., 2012)","plainTextFormattedCitation":"(Spiegel et al., 2012)","previouslyFormattedCitation":"(Spiegel et al., 2012)"},"properties":{"noteIndex":0},"schema":"https://github.com/citation-style-language/schema/raw/master/csl-citation.json"}</w:instrText>
      </w:r>
      <w:r w:rsidR="001E7AD5" w:rsidRPr="00E07FB0">
        <w:rPr>
          <w:rFonts w:ascii="Times New Roman" w:hAnsi="Times New Roman" w:cs="Times New Roman"/>
          <w:sz w:val="20"/>
          <w:szCs w:val="20"/>
          <w:lang w:val="en-US"/>
        </w:rPr>
        <w:fldChar w:fldCharType="separate"/>
      </w:r>
      <w:r w:rsidR="001E7AD5" w:rsidRPr="00E07FB0">
        <w:rPr>
          <w:rFonts w:ascii="Times New Roman" w:hAnsi="Times New Roman" w:cs="Times New Roman"/>
          <w:noProof/>
          <w:sz w:val="20"/>
          <w:szCs w:val="20"/>
          <w:lang w:val="en-US"/>
        </w:rPr>
        <w:t>(Spiegel et al., 2012)</w:t>
      </w:r>
      <w:r w:rsidR="001E7AD5" w:rsidRPr="00E07FB0">
        <w:rPr>
          <w:rFonts w:ascii="Times New Roman" w:hAnsi="Times New Roman" w:cs="Times New Roman"/>
          <w:sz w:val="20"/>
          <w:szCs w:val="20"/>
          <w:lang w:val="en-US"/>
        </w:rPr>
        <w:fldChar w:fldCharType="end"/>
      </w:r>
      <w:r w:rsidR="00D94F57" w:rsidRPr="00E07FB0">
        <w:rPr>
          <w:rFonts w:ascii="Times New Roman" w:hAnsi="Times New Roman" w:cs="Times New Roman"/>
          <w:sz w:val="20"/>
          <w:szCs w:val="20"/>
          <w:lang w:val="en-US"/>
        </w:rPr>
        <w:t>.</w:t>
      </w:r>
      <w:r w:rsidR="00073AA7" w:rsidRPr="00E07FB0">
        <w:rPr>
          <w:rFonts w:ascii="Times New Roman" w:hAnsi="Times New Roman" w:cs="Times New Roman"/>
          <w:sz w:val="20"/>
          <w:szCs w:val="20"/>
          <w:lang w:val="en-US"/>
        </w:rPr>
        <w:t xml:space="preserve"> </w:t>
      </w:r>
      <w:r w:rsidR="00BB0B08" w:rsidRPr="00E07FB0">
        <w:rPr>
          <w:rFonts w:ascii="Times New Roman" w:hAnsi="Times New Roman" w:cs="Times New Roman"/>
          <w:sz w:val="20"/>
          <w:szCs w:val="20"/>
          <w:lang w:val="en-US"/>
        </w:rPr>
        <w:t xml:space="preserve">A halal product is </w:t>
      </w:r>
      <w:r w:rsidR="00E15868" w:rsidRPr="00E07FB0">
        <w:rPr>
          <w:rFonts w:ascii="Times New Roman" w:hAnsi="Times New Roman" w:cs="Times New Roman"/>
          <w:sz w:val="20"/>
          <w:szCs w:val="20"/>
          <w:lang w:val="id-ID"/>
        </w:rPr>
        <w:t>processed</w:t>
      </w:r>
      <w:r w:rsidR="00E15868" w:rsidRPr="00E07FB0">
        <w:rPr>
          <w:rFonts w:ascii="Times New Roman" w:hAnsi="Times New Roman" w:cs="Times New Roman"/>
          <w:sz w:val="20"/>
          <w:szCs w:val="20"/>
          <w:lang w:val="en-US"/>
        </w:rPr>
        <w:t xml:space="preserve"> </w:t>
      </w:r>
      <w:r w:rsidR="00BB0B08" w:rsidRPr="00E07FB0">
        <w:rPr>
          <w:rFonts w:ascii="Times New Roman" w:hAnsi="Times New Roman" w:cs="Times New Roman"/>
          <w:sz w:val="20"/>
          <w:szCs w:val="20"/>
          <w:lang w:val="en-US"/>
        </w:rPr>
        <w:t>by producers with contributio</w:t>
      </w:r>
      <w:r w:rsidR="00E15868" w:rsidRPr="00E07FB0">
        <w:rPr>
          <w:rFonts w:ascii="Times New Roman" w:hAnsi="Times New Roman" w:cs="Times New Roman"/>
          <w:sz w:val="20"/>
          <w:szCs w:val="20"/>
          <w:lang w:val="id-ID"/>
        </w:rPr>
        <w:t>ns</w:t>
      </w:r>
      <w:r w:rsidR="00BB0B08" w:rsidRPr="00E07FB0">
        <w:rPr>
          <w:rFonts w:ascii="Times New Roman" w:hAnsi="Times New Roman" w:cs="Times New Roman"/>
          <w:sz w:val="20"/>
          <w:szCs w:val="20"/>
          <w:lang w:val="en-US"/>
        </w:rPr>
        <w:t xml:space="preserve"> </w:t>
      </w:r>
      <w:r w:rsidR="00E15868" w:rsidRPr="00E07FB0">
        <w:rPr>
          <w:rFonts w:ascii="Times New Roman" w:hAnsi="Times New Roman" w:cs="Times New Roman"/>
          <w:sz w:val="20"/>
          <w:szCs w:val="20"/>
          <w:lang w:val="id-ID"/>
        </w:rPr>
        <w:t>by</w:t>
      </w:r>
      <w:r w:rsidR="00E15868" w:rsidRPr="00E07FB0">
        <w:rPr>
          <w:rFonts w:ascii="Times New Roman" w:hAnsi="Times New Roman" w:cs="Times New Roman"/>
          <w:sz w:val="20"/>
          <w:szCs w:val="20"/>
          <w:lang w:val="en-US"/>
        </w:rPr>
        <w:t xml:space="preserve"> </w:t>
      </w:r>
      <w:r w:rsidR="00BB0B08" w:rsidRPr="00E07FB0">
        <w:rPr>
          <w:rFonts w:ascii="Times New Roman" w:hAnsi="Times New Roman" w:cs="Times New Roman"/>
          <w:sz w:val="20"/>
          <w:szCs w:val="20"/>
          <w:lang w:val="en-US"/>
        </w:rPr>
        <w:t xml:space="preserve">suppliers and distributors. The supplier is in charge of providing raw materials, while the </w:t>
      </w:r>
      <w:r w:rsidR="00E15868" w:rsidRPr="00E07FB0">
        <w:rPr>
          <w:rFonts w:ascii="Times New Roman" w:hAnsi="Times New Roman" w:cs="Times New Roman"/>
          <w:sz w:val="20"/>
          <w:szCs w:val="20"/>
          <w:lang w:val="en-US"/>
        </w:rPr>
        <w:t>distributo</w:t>
      </w:r>
      <w:r w:rsidR="00E15868" w:rsidRPr="00E07FB0">
        <w:rPr>
          <w:rFonts w:ascii="Times New Roman" w:hAnsi="Times New Roman" w:cs="Times New Roman"/>
          <w:sz w:val="20"/>
          <w:szCs w:val="20"/>
          <w:lang w:val="id-ID"/>
        </w:rPr>
        <w:t>r’s</w:t>
      </w:r>
      <w:r w:rsidR="00E15868" w:rsidRPr="00E07FB0">
        <w:rPr>
          <w:rFonts w:ascii="Times New Roman" w:hAnsi="Times New Roman" w:cs="Times New Roman"/>
          <w:sz w:val="20"/>
          <w:szCs w:val="20"/>
          <w:lang w:val="en-US"/>
        </w:rPr>
        <w:t xml:space="preserve"> </w:t>
      </w:r>
      <w:r w:rsidR="00BB0B08" w:rsidRPr="00E07FB0">
        <w:rPr>
          <w:rFonts w:ascii="Times New Roman" w:hAnsi="Times New Roman" w:cs="Times New Roman"/>
          <w:sz w:val="20"/>
          <w:szCs w:val="20"/>
          <w:lang w:val="en-US"/>
        </w:rPr>
        <w:t>function</w:t>
      </w:r>
      <w:r w:rsidR="00E15868" w:rsidRPr="00E07FB0">
        <w:rPr>
          <w:rFonts w:ascii="Times New Roman" w:hAnsi="Times New Roman" w:cs="Times New Roman"/>
          <w:sz w:val="20"/>
          <w:szCs w:val="20"/>
          <w:lang w:val="id-ID"/>
        </w:rPr>
        <w:t xml:space="preserve"> is</w:t>
      </w:r>
      <w:r w:rsidR="00BB0B08" w:rsidRPr="00E07FB0">
        <w:rPr>
          <w:rFonts w:ascii="Times New Roman" w:hAnsi="Times New Roman" w:cs="Times New Roman"/>
          <w:sz w:val="20"/>
          <w:szCs w:val="20"/>
          <w:lang w:val="en-US"/>
        </w:rPr>
        <w:t xml:space="preserve"> to send goods to consumers. Thus, the production process is an activity that involves suppliers, internal producers, distributors, and consumers </w:t>
      </w:r>
      <w:r w:rsidR="00B40C13" w:rsidRPr="00E07FB0">
        <w:rPr>
          <w:rFonts w:ascii="Times New Roman" w:hAnsi="Times New Roman" w:cs="Times New Roman"/>
          <w:sz w:val="20"/>
          <w:szCs w:val="20"/>
          <w:lang w:val="en-US"/>
        </w:rPr>
        <w:fldChar w:fldCharType="begin" w:fldLock="1"/>
      </w:r>
      <w:r w:rsidR="007E6E90" w:rsidRPr="00E07FB0">
        <w:rPr>
          <w:rFonts w:ascii="Times New Roman" w:hAnsi="Times New Roman" w:cs="Times New Roman"/>
          <w:sz w:val="20"/>
          <w:szCs w:val="20"/>
          <w:lang w:val="en-US"/>
        </w:rPr>
        <w:instrText>ADDIN CSL_CITATION {"citationItems":[{"id":"ITEM-1","itemData":{"DOI":"10.1108/IJLSS-10-2012-0011","ISSN":"2040-4166","abstract":"Purpose– This study aims to assess the possibility of implementing lean practices in the Halal food supply chain, and the barriers to their implementation. Design/methodology/approach– A survey was used to identify the perceived issues and attitudes towards implementing lean practices in the supply chain. The questionnaire was distributed to 300 Halal food firms in Malaysia. A total of 61 usable replies were received. Findings– More than 70 percent of the firms reported that lean supply chain (LSC) has not yet been implemented in their firm. Data analysis shows that 14 percent of non-lean firms urgently need to implement lean manufacturing. Market competition and uncertainty was highlighted as an important barrier in implementing LSC among lean firms. In contrast, lack of customer awareness of LSCM practices was recognised as a major barrier in non-lean firms. Originality/value– There is little documentation regarding the status of LSC implementation in the Halal food industries, and therefore identifying the necessity of its implementation and the important impediments was identified as a gap in the existing literature. This paper provides insightful information on the necessity of implementing lean manufacturing practices in Halal food supply chains.","author":[{"dropping-particle":"","family":"Manzouri","given":"Malihe","non-dropping-particle":"","parse-names":false,"suffix":""},{"dropping-particle":"","family":"Ab Rahman","given":"Mohd Nizam","non-dropping-particle":"","parse-names":false,"suffix":""},{"dropping-particle":"","family":"Saibani","given":"Nizaroyani","non-dropping-particle":"","parse-names":false,"suffix":""},{"dropping-particle":"","family":"Rosmawati Che Mohd Zain","given":"C","non-dropping-particle":"","parse-names":false,"suffix":""}],"container-title":"International Journal of Lean Six Sigma","id":"ITEM-1","issue":"4","issued":{"date-parts":[["2013","1","1"]]},"page":"389-408","publisher":"Emerald Group Publishing Limited","title":"Lean supply chain practices in the Halal food","type":"article-journal","volume":"4"},"uris":["http://www.mendeley.com/documents/?uuid=be965761-a82e-4242-bb8c-daf715f0d0d6"]}],"mendeley":{"formattedCitation":"(Manzouri et al., 2013)","plainTextFormattedCitation":"(Manzouri et al., 2013)","previouslyFormattedCitation":"(Manzouri et al., 2013)"},"properties":{"noteIndex":0},"schema":"https://github.com/citation-style-language/schema/raw/master/csl-citation.json"}</w:instrText>
      </w:r>
      <w:r w:rsidR="00B40C13" w:rsidRPr="00E07FB0">
        <w:rPr>
          <w:rFonts w:ascii="Times New Roman" w:hAnsi="Times New Roman" w:cs="Times New Roman"/>
          <w:sz w:val="20"/>
          <w:szCs w:val="20"/>
          <w:lang w:val="en-US"/>
        </w:rPr>
        <w:fldChar w:fldCharType="separate"/>
      </w:r>
      <w:r w:rsidR="00B40C13" w:rsidRPr="00E07FB0">
        <w:rPr>
          <w:rFonts w:ascii="Times New Roman" w:hAnsi="Times New Roman" w:cs="Times New Roman"/>
          <w:noProof/>
          <w:sz w:val="20"/>
          <w:szCs w:val="20"/>
          <w:lang w:val="en-US"/>
        </w:rPr>
        <w:t>(Manzouri et al., 2013)</w:t>
      </w:r>
      <w:r w:rsidR="00B40C13" w:rsidRPr="00E07FB0">
        <w:rPr>
          <w:rFonts w:ascii="Times New Roman" w:hAnsi="Times New Roman" w:cs="Times New Roman"/>
          <w:sz w:val="20"/>
          <w:szCs w:val="20"/>
          <w:lang w:val="en-US"/>
        </w:rPr>
        <w:fldChar w:fldCharType="end"/>
      </w:r>
      <w:r w:rsidR="003223E0" w:rsidRPr="00E07FB0">
        <w:rPr>
          <w:rFonts w:ascii="Times New Roman" w:hAnsi="Times New Roman" w:cs="Times New Roman"/>
          <w:sz w:val="20"/>
          <w:szCs w:val="20"/>
          <w:lang w:val="en-US"/>
        </w:rPr>
        <w:t xml:space="preserve">. </w:t>
      </w:r>
      <w:r w:rsidR="00D41335" w:rsidRPr="00E07FB0">
        <w:rPr>
          <w:rFonts w:ascii="Times New Roman" w:hAnsi="Times New Roman" w:cs="Times New Roman"/>
          <w:sz w:val="20"/>
          <w:szCs w:val="20"/>
          <w:lang w:val="en-US"/>
        </w:rPr>
        <w:t xml:space="preserve">This activity illustrates that the production of a product is a complex process. </w:t>
      </w:r>
      <w:r w:rsidR="00E15868" w:rsidRPr="00E07FB0">
        <w:rPr>
          <w:rFonts w:ascii="Times New Roman" w:hAnsi="Times New Roman" w:cs="Times New Roman"/>
          <w:sz w:val="20"/>
          <w:szCs w:val="20"/>
          <w:lang w:val="id-ID"/>
        </w:rPr>
        <w:t>E</w:t>
      </w:r>
      <w:r w:rsidR="00E15868" w:rsidRPr="00E07FB0">
        <w:rPr>
          <w:rFonts w:ascii="Times New Roman" w:hAnsi="Times New Roman" w:cs="Times New Roman"/>
          <w:sz w:val="20"/>
          <w:szCs w:val="20"/>
          <w:lang w:val="en-US"/>
        </w:rPr>
        <w:t xml:space="preserve">ach </w:t>
      </w:r>
      <w:r w:rsidR="00D41335" w:rsidRPr="00E07FB0">
        <w:rPr>
          <w:rFonts w:ascii="Times New Roman" w:hAnsi="Times New Roman" w:cs="Times New Roman"/>
          <w:sz w:val="20"/>
          <w:szCs w:val="20"/>
          <w:lang w:val="en-US"/>
        </w:rPr>
        <w:t xml:space="preserve">entity in the supply chain </w:t>
      </w:r>
      <w:r w:rsidR="00E15868" w:rsidRPr="00E07FB0">
        <w:rPr>
          <w:rFonts w:ascii="Times New Roman" w:hAnsi="Times New Roman" w:cs="Times New Roman"/>
          <w:sz w:val="20"/>
          <w:szCs w:val="20"/>
          <w:lang w:val="id-ID"/>
        </w:rPr>
        <w:t>for a c</w:t>
      </w:r>
      <w:r w:rsidR="00E15868" w:rsidRPr="00E07FB0">
        <w:rPr>
          <w:rFonts w:ascii="Times New Roman" w:hAnsi="Times New Roman" w:cs="Times New Roman"/>
          <w:sz w:val="20"/>
          <w:szCs w:val="20"/>
          <w:lang w:val="en-US"/>
        </w:rPr>
        <w:t>omplex business activit</w:t>
      </w:r>
      <w:r w:rsidR="00E15868" w:rsidRPr="00E07FB0">
        <w:rPr>
          <w:rFonts w:ascii="Times New Roman" w:hAnsi="Times New Roman" w:cs="Times New Roman"/>
          <w:sz w:val="20"/>
          <w:szCs w:val="20"/>
          <w:lang w:val="id-ID"/>
        </w:rPr>
        <w:t>y</w:t>
      </w:r>
      <w:r w:rsidR="00E15868" w:rsidRPr="00E07FB0">
        <w:rPr>
          <w:rFonts w:ascii="Times New Roman" w:hAnsi="Times New Roman" w:cs="Times New Roman"/>
          <w:sz w:val="20"/>
          <w:szCs w:val="20"/>
          <w:lang w:val="en-US"/>
        </w:rPr>
        <w:t xml:space="preserve"> </w:t>
      </w:r>
      <w:r w:rsidR="00D41335" w:rsidRPr="00E07FB0">
        <w:rPr>
          <w:rFonts w:ascii="Times New Roman" w:hAnsi="Times New Roman" w:cs="Times New Roman"/>
          <w:sz w:val="20"/>
          <w:szCs w:val="20"/>
          <w:lang w:val="en-US"/>
        </w:rPr>
        <w:t xml:space="preserve">has different interests, different performance measures, and different ownership of resources. This complexity can be described and controlled with a supply chain management (SCM) approach </w:t>
      </w:r>
      <w:r w:rsidR="00781FC5" w:rsidRPr="00E07FB0">
        <w:rPr>
          <w:rFonts w:ascii="Times New Roman" w:hAnsi="Times New Roman" w:cs="Times New Roman"/>
          <w:i/>
          <w:sz w:val="20"/>
          <w:szCs w:val="20"/>
        </w:rPr>
        <w:fldChar w:fldCharType="begin" w:fldLock="1"/>
      </w:r>
      <w:r w:rsidR="00781FC5" w:rsidRPr="00E07FB0">
        <w:rPr>
          <w:rFonts w:ascii="Times New Roman" w:hAnsi="Times New Roman" w:cs="Times New Roman"/>
          <w:i/>
          <w:sz w:val="20"/>
          <w:szCs w:val="20"/>
        </w:rPr>
        <w:instrText>ADDIN CSL_CITATION {"citationItems":[{"id":"ITEM-1","itemData":{"DOI":"http://dx.doi.org/10.1016/j.ijpe.2015.03.020","ISSN":"0925-5273","abstract":"Abstract Companies have reacted to the apparent opportunities and threats of globalization through various global production practices that have increased supply chain complexity and various forms of risk. Through increasing supply chain integration, companies have attempted to manage this increased level of complexity. Supply chain integration has been identified as a key practice to manage supply chains and achieve superior performance. The intent of this paper is to explore the role of risk and risk management practices in the success of supply chain integration in terms of their impact on cost and innovation performance. By applying the relational view and through cross-country survey and secondary country data we explore differences in supply chain integration efficacy based on the risk of conducting business (measured in terms of the strength of a country׳s rule of law) and the mitigating effect of supply chain risk management practices. One of the main conclusions suggests that supplier integration is also effective in weak rule of law (i.e., high risk) environments. Furthermore, companies can complement and strengthen the performance impact of their supplier integration practices through supply chain risk management practices in risky environments.","author":[{"dropping-particle":"","family":"Wiengarten","given":"Frank","non-dropping-particle":"","parse-names":false,"suffix":""},{"dropping-particle":"","family":"Humphreys","given":"Paul","non-dropping-particle":"","parse-names":false,"suffix":""},{"dropping-particle":"","family":"Gimenez","given":"Cristina","non-dropping-particle":"","parse-names":false,"suffix":""},{"dropping-particle":"","family":"McIvor","given":"Ronan","non-dropping-particle":"","parse-names":false,"suffix":""}],"container-title":"International Journal of Production Economics","id":"ITEM-1","issued":{"date-parts":[["2016"]]},"note":"Operations Management and Production Research Using Secondary Data","page":"361-370","title":"Risk, risk management practices, and the success of supply chain integration","type":"article-journal","volume":"171"},"uris":["http://www.mendeley.com/documents/?uuid=4172f197-da74-4481-86bb-8b829755f3b4"]}],"mendeley":{"formattedCitation":"(Wiengarten et al., 2016)","plainTextFormattedCitation":"(Wiengarten et al., 2016)"},"properties":{"noteIndex":0},"schema":"https://github.com/citation-style-language/schema/raw/master/csl-citation.json"}</w:instrText>
      </w:r>
      <w:r w:rsidR="00781FC5" w:rsidRPr="00E07FB0">
        <w:rPr>
          <w:rFonts w:ascii="Times New Roman" w:hAnsi="Times New Roman" w:cs="Times New Roman"/>
          <w:i/>
          <w:sz w:val="20"/>
          <w:szCs w:val="20"/>
        </w:rPr>
        <w:fldChar w:fldCharType="separate"/>
      </w:r>
      <w:r w:rsidR="00781FC5" w:rsidRPr="00E07FB0">
        <w:rPr>
          <w:rFonts w:ascii="Times New Roman" w:hAnsi="Times New Roman" w:cs="Times New Roman"/>
          <w:noProof/>
          <w:sz w:val="20"/>
          <w:szCs w:val="20"/>
        </w:rPr>
        <w:t>(Wiengarten et al., 2016)</w:t>
      </w:r>
      <w:r w:rsidR="00781FC5" w:rsidRPr="00E07FB0">
        <w:rPr>
          <w:rFonts w:ascii="Times New Roman" w:hAnsi="Times New Roman" w:cs="Times New Roman"/>
          <w:i/>
          <w:sz w:val="20"/>
          <w:szCs w:val="20"/>
        </w:rPr>
        <w:fldChar w:fldCharType="end"/>
      </w:r>
      <w:r w:rsidR="00094040" w:rsidRPr="00E07FB0">
        <w:rPr>
          <w:rFonts w:ascii="Times New Roman" w:hAnsi="Times New Roman" w:cs="Times New Roman"/>
          <w:sz w:val="20"/>
          <w:szCs w:val="20"/>
          <w:lang w:val="en-US"/>
        </w:rPr>
        <w:t xml:space="preserve">. </w:t>
      </w:r>
    </w:p>
    <w:p w:rsidR="00D34BBF" w:rsidRPr="00E07FB0" w:rsidRDefault="003D50C6" w:rsidP="0012144D">
      <w:pPr>
        <w:ind w:firstLine="567"/>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 xml:space="preserve">The pivot of SCM is the integration of planning, implementation, and control of the flow of raw materials, finished products, information, and finance from suppliers to consumers </w:t>
      </w:r>
      <w:r w:rsidR="00AC4F03" w:rsidRPr="00E07FB0">
        <w:rPr>
          <w:rFonts w:ascii="Times New Roman" w:hAnsi="Times New Roman" w:cs="Times New Roman"/>
          <w:sz w:val="20"/>
          <w:szCs w:val="20"/>
          <w:lang w:val="en-US"/>
        </w:rPr>
        <w:fldChar w:fldCharType="begin" w:fldLock="1"/>
      </w:r>
      <w:r w:rsidR="00AC4F03" w:rsidRPr="00E07FB0">
        <w:rPr>
          <w:rFonts w:ascii="Times New Roman" w:hAnsi="Times New Roman" w:cs="Times New Roman"/>
          <w:sz w:val="20"/>
          <w:szCs w:val="20"/>
          <w:lang w:val="en-US"/>
        </w:rPr>
        <w:instrText>ADDIN CSL_CITATION {"citationItems":[{"id":"ITEM-1","itemData":{"DOI":"10.1002/j.2158-1592.2009.tb00099.x","ISSN":"0735-3766","abstract":"Integration has been recognized as critical to successful supply chain management. However, an extensive literature review revealed no consensus in its conceptualization. The current study attempts to address this research gap by providing a better definition and operationalization of supply chain process integration. With empirical support, it is proposed that internal and external supply chain process integration should be treated as two separate constructs, each comprised of two dimensions: connectivity and simplification.","author":[{"dropping-particle":"","family":"Chen","given":"Haozhe","non-dropping-particle":"","parse-names":false,"suffix":""},{"dropping-particle":"","family":"Daugherty","given":"Patricia J","non-dropping-particle":"","parse-names":false,"suffix":""},{"dropping-particle":"","family":"Roath","given":"Anthony S","non-dropping-particle":"","parse-names":false,"suffix":""}],"container-title":"Journal of Business Logistics","id":"ITEM-1","issue":"1","issued":{"date-parts":[["2009","5","10"]]},"note":"doi: 10.1002/j.2158-1592.2009.tb00099.x","page":"63-84","publisher":"Wiley-Blackwell","title":"Defining and operationalizing supply chain process integration","type":"article-journal","volume":"30"},"uris":["http://www.mendeley.com/documents/?uuid=e231b95f-4dc9-4aa8-9280-27e01cbb3314"]}],"mendeley":{"formattedCitation":"(Chen et al., 2009)","plainTextFormattedCitation":"(Chen et al., 2009)","previouslyFormattedCitation":"(Chen et al., 2009)"},"properties":{"noteIndex":0},"schema":"https://github.com/citation-style-language/schema/raw/master/csl-citation.json"}</w:instrText>
      </w:r>
      <w:r w:rsidR="00AC4F03" w:rsidRPr="00E07FB0">
        <w:rPr>
          <w:rFonts w:ascii="Times New Roman" w:hAnsi="Times New Roman" w:cs="Times New Roman"/>
          <w:sz w:val="20"/>
          <w:szCs w:val="20"/>
          <w:lang w:val="en-US"/>
        </w:rPr>
        <w:fldChar w:fldCharType="separate"/>
      </w:r>
      <w:r w:rsidR="00AC4F03" w:rsidRPr="00E07FB0">
        <w:rPr>
          <w:rFonts w:ascii="Times New Roman" w:hAnsi="Times New Roman" w:cs="Times New Roman"/>
          <w:noProof/>
          <w:sz w:val="20"/>
          <w:szCs w:val="20"/>
          <w:lang w:val="en-US"/>
        </w:rPr>
        <w:t>(Chen et al., 2009)</w:t>
      </w:r>
      <w:r w:rsidR="00AC4F03" w:rsidRPr="00E07FB0">
        <w:rPr>
          <w:rFonts w:ascii="Times New Roman" w:hAnsi="Times New Roman" w:cs="Times New Roman"/>
          <w:sz w:val="20"/>
          <w:szCs w:val="20"/>
          <w:lang w:val="en-US"/>
        </w:rPr>
        <w:fldChar w:fldCharType="end"/>
      </w:r>
      <w:r w:rsidR="00094040" w:rsidRPr="00E07FB0">
        <w:rPr>
          <w:rFonts w:ascii="Times New Roman" w:hAnsi="Times New Roman" w:cs="Times New Roman"/>
          <w:sz w:val="20"/>
          <w:szCs w:val="20"/>
          <w:lang w:val="en-US"/>
        </w:rPr>
        <w:t>.</w:t>
      </w:r>
      <w:r w:rsidR="007F7AA4" w:rsidRPr="00E07FB0">
        <w:rPr>
          <w:rFonts w:ascii="Times New Roman" w:hAnsi="Times New Roman" w:cs="Times New Roman"/>
          <w:sz w:val="20"/>
          <w:szCs w:val="20"/>
          <w:lang w:val="en-US"/>
        </w:rPr>
        <w:t xml:space="preserve"> </w:t>
      </w:r>
      <w:r w:rsidR="00E70EC2" w:rsidRPr="00E07FB0">
        <w:rPr>
          <w:rFonts w:ascii="Times New Roman" w:hAnsi="Times New Roman" w:cs="Times New Roman"/>
          <w:sz w:val="20"/>
          <w:szCs w:val="20"/>
          <w:lang w:val="en-US"/>
        </w:rPr>
        <w:t>The integration of this process can be applied in the context of total quality management</w:t>
      </w:r>
      <w:r w:rsidR="006E4D63" w:rsidRPr="00E07FB0">
        <w:rPr>
          <w:rFonts w:ascii="Times New Roman" w:hAnsi="Times New Roman" w:cs="Times New Roman"/>
          <w:sz w:val="20"/>
          <w:szCs w:val="20"/>
          <w:lang w:val="en-US"/>
        </w:rPr>
        <w:t xml:space="preserve"> </w:t>
      </w:r>
      <w:r w:rsidR="006E4D63" w:rsidRPr="00E07FB0">
        <w:rPr>
          <w:rFonts w:ascii="Times New Roman" w:hAnsi="Times New Roman" w:cs="Times New Roman"/>
          <w:iCs/>
          <w:sz w:val="20"/>
          <w:szCs w:val="20"/>
        </w:rPr>
        <w:t>(</w:t>
      </w:r>
      <w:r w:rsidR="00E70EC2" w:rsidRPr="00E07FB0">
        <w:rPr>
          <w:rFonts w:ascii="Times New Roman" w:hAnsi="Times New Roman" w:cs="Times New Roman"/>
          <w:iCs/>
          <w:sz w:val="20"/>
          <w:szCs w:val="20"/>
        </w:rPr>
        <w:t>TQM</w:t>
      </w:r>
      <w:r w:rsidR="006E4D63" w:rsidRPr="00E07FB0">
        <w:rPr>
          <w:rFonts w:ascii="Times New Roman" w:hAnsi="Times New Roman" w:cs="Times New Roman"/>
          <w:iCs/>
          <w:sz w:val="20"/>
          <w:szCs w:val="20"/>
        </w:rPr>
        <w:t>)</w:t>
      </w:r>
      <w:r w:rsidR="007F7AA4" w:rsidRPr="00E07FB0">
        <w:rPr>
          <w:rFonts w:ascii="Times New Roman" w:hAnsi="Times New Roman" w:cs="Times New Roman"/>
          <w:sz w:val="20"/>
          <w:szCs w:val="20"/>
          <w:lang w:val="en-US"/>
        </w:rPr>
        <w:t>.</w:t>
      </w:r>
      <w:r w:rsidR="007C2DD6" w:rsidRPr="00E07FB0">
        <w:rPr>
          <w:rFonts w:ascii="Times New Roman" w:hAnsi="Times New Roman" w:cs="Times New Roman"/>
          <w:sz w:val="20"/>
          <w:szCs w:val="20"/>
          <w:lang w:val="en-US"/>
        </w:rPr>
        <w:t xml:space="preserve"> </w:t>
      </w:r>
      <w:r w:rsidR="00F43C63" w:rsidRPr="00E07FB0">
        <w:rPr>
          <w:rFonts w:ascii="Times New Roman" w:hAnsi="Times New Roman" w:cs="Times New Roman"/>
          <w:sz w:val="20"/>
          <w:szCs w:val="20"/>
          <w:lang w:val="id-ID"/>
        </w:rPr>
        <w:t>Previous</w:t>
      </w:r>
      <w:r w:rsidR="003007D3" w:rsidRPr="00E07FB0">
        <w:rPr>
          <w:rFonts w:ascii="Times New Roman" w:hAnsi="Times New Roman" w:cs="Times New Roman"/>
          <w:sz w:val="20"/>
          <w:szCs w:val="20"/>
          <w:lang w:val="en-US"/>
        </w:rPr>
        <w:t xml:space="preserve"> literature shows that researchers</w:t>
      </w:r>
      <w:r w:rsidR="00E601E3" w:rsidRPr="00E07FB0">
        <w:rPr>
          <w:rFonts w:ascii="Times New Roman" w:hAnsi="Times New Roman" w:cs="Times New Roman"/>
          <w:sz w:val="20"/>
          <w:szCs w:val="20"/>
          <w:lang w:val="en-US"/>
        </w:rPr>
        <w:t xml:space="preserve"> </w:t>
      </w:r>
      <w:r w:rsidR="00AD3D00" w:rsidRPr="00E07FB0">
        <w:rPr>
          <w:rFonts w:ascii="Times New Roman" w:hAnsi="Times New Roman" w:cs="Times New Roman"/>
          <w:sz w:val="20"/>
          <w:szCs w:val="20"/>
          <w:lang w:val="en-US"/>
        </w:rPr>
        <w:fldChar w:fldCharType="begin" w:fldLock="1"/>
      </w:r>
      <w:r w:rsidR="00781FC5" w:rsidRPr="00E07FB0">
        <w:rPr>
          <w:rFonts w:ascii="Times New Roman" w:hAnsi="Times New Roman" w:cs="Times New Roman"/>
          <w:sz w:val="20"/>
          <w:szCs w:val="20"/>
          <w:lang w:val="en-US"/>
        </w:rPr>
        <w:instrText>ADDIN CSL_CITATION {"citationItems":[{"id":"ITEM-1","itemData":{"DOI":"10.1108/17590831211259727","ISSN":"1759-0833","abstract":"Purpose– The purpose of this paper is to introduce a new framework to optimise the design of halal food supply chains, called the “Halal Supply Chain Model”. In this research the main logistics business processes are defined, which are the determinants for the halal supply chain performance.Design/methodology/approach– Next to an extensive literature review, a large discussion group and various focus group sessions conducted in Malaysia, The Netherlands and China have been used to identify halal control activities and assurance activities in logistics business processes, with a focus on transportation, warehousing and terminal operations.Findings– The findings show that product characteristics (bulk versus unitised, ambient versus cool chain) and market requirements (Muslim or non‐Muslim country) determine the supply chain vulnerability to halal contamination, for which halal control activities and assurance activities are put in place to reduce supply chain vulnerability. More empirical research is needed to further refine the Halal Supply Chain Model for different product–market combinations. Second, qualitative research is recommended for halal cosmetics and pharmaceutical supply chains.Practical implications– This study shows that halal supply chain management is different from conventional supply chain management, which requires a halal policy and specific design parameters for supply chain objectives, logistics control, supply chain network structure, supply chain business processes, supply chain resources and supply chain performance metrics.Originality/value– The Halal Supply Chain Model can be an important instrument to design and manage halal food supply chains in extending halal integrity from source to point of consumer purchase. As there is an evident lack of academic research in the field of halal supply chain management, it provides an important reference for halal logistics and supply chain management. The large discussion group and focus group sessions resulted in the publication of the International Halal Logistics Standard (IHIAS 0100:2010) by IHI Alliance in 2010.","author":[{"dropping-particle":"","family":"Marco","given":"Tieman","non-dropping-particle":"","parse-names":false,"suffix":""},{"dropping-particle":"","family":"Vorst","given":"Jack","non-dropping-particle":"van der","parse-names":false,"suffix":""},{"dropping-particle":"","family":"Che Ghazali","given":"Maznah","non-dropping-particle":"","parse-names":false,"suffix":""}],"container-title":"Journal of Islamic Marketing","id":"ITEM-1","issue":"3","issued":{"date-parts":[["2012","1","1"]]},"page":"217-243","publisher":"Emerald Group Publishing Limited","title":"Principles in halal supply chain management","type":"article-journal","volume":"3"},"uris":["http://www.mendeley.com/documents/?uuid=6c90fff4-f125-4abe-8567-dc4370e9c5af"]},{"id":"ITEM-2","itemData":{"DOI":"https://doi.org/10.1016/j.tifs.2017.11.016","ISSN":"0924-2244","abstract":"Background Food integrity is not only related to the good quality of the food product, nonetheless, it distresses closely more on the health, safety, religious and cultural matters. Weaknesses in handling, monitoring, processing and other factors along the food’s supply chain outbreaks the recent food integrity scandal. These outbreak food integrity scandals could be prevented if clear aspects that affect the food integrity were embraced along the food supply chain. This article is aiming to highlight the factors affecting food integrity in the context of the halal food supply chain and their potential for future research. Scope and approach This review attempts to provide a wider view of supply chain management in the halal food industry. Attention is drawn to the literature on other food industries and the results there are put in the context of the halal food setting. In this review, it emphasizes the factors could be monitor or control that contributes to the problem of food integrity. Key findings and conclusions Eleven ‘shades’ of food integrity in the halal supply chain are offered, which can be categorized into four supply chain dimensions, related to raw materials, production, service, and the consumer. Each shade is defined and aligned with the results in the literature, and areas for future research are suggested. Theoretical and managerial implications are provided. The ‘shades’ highlighted can be used and considered by managers as fundamental insights to ponder in safeguarding the integrity of halal products.","author":[{"dropping-particle":"","family":"Ali","given":"Mohd Helmi","non-dropping-particle":"","parse-names":false,"suffix":""},{"dropping-particle":"","family":"Suleiman","given":"Norhidayah","non-dropping-particle":"","parse-names":false,"suffix":""}],"container-title":"Trends in Food Science &amp; Technology","id":"ITEM-2","issued":{"date-parts":[["2018"]]},"page":"216-224","title":"Eleven shades of food integrity: A halal supply chain perspective","type":"article-journal","volume":"71"},"uris":["http://www.mendeley.com/documents/?uuid=fef6ae28-4aa4-4923-a387-ffd715e8d833"]},{"id":"ITEM-3","itemData":{"DOI":"10.1080/16258312.2018.1476776","abstract":" ABSTRACTTo develop a rational understanding of Halal from Supply Chain‎ perspective and to cater the imminent research in this area a comprehensive ‎definition of Halal Supply Chain Management (HSCM) is proposed.‎ This paper identifies, categorises &amp; analyses the definitions of HSCM available in the literature. Seven, well-known definitions of the HSCM from the existing literature were investigated for their preparedness and reviewed against the identified characteristics of Halal and the Supply Chain Management. The analysis exhibits that identified definitions narrowly addresses the characteristics of both Halal and Supply Chain Management. Thus, we have proposed a comprehensive definition of HSCM comprising of all the characteristics of Halal and the Supply Chain Management. The present work suggests that all the activities of Halal Supply Chain needs to be managed to extend Halal &amp; Toyyib till the consumption point with improved performance. This definition is very much required by the researchers of this area in theory building, defining, standardising (or making process oriented) and testing relationships among the component of HSCM. Supply Chain executives also benchmark or standardise the Halal Supply Chain metrics against other competing Supply Chains/industries. This can help the stakeholders involved in advancing the Halal practices in Supply Chain environment. ","author":[{"dropping-particle":"","family":"Khan","given":"Mohd Imran","non-dropping-particle":"","parse-names":false,"suffix":""},{"dropping-particle":"","family":"Haleem","given":"Abid","non-dropping-particle":"","parse-names":false,"suffix":""},{"dropping-particle":"","family":"Khan","given":"Shahbaz","non-dropping-particle":"","parse-names":false,"suffix":""}],"container-title":"Supply Chain Forum: An International Journal","id":"ITEM-3","issue":"2","issued":{"date-parts":[["2018"]]},"page":"122-131","publisher":"Taylor &amp; Francis","title":"Defining Halal Supply Chain Management","type":"article-journal","volume":"19"},"uris":["http://www.mendeley.com/documents/?uuid=24286faa-ff70-4aed-afb0-de5238f5855e"]},{"id":"ITEM-4","itemData":{"DOI":"10.1108/BFJ-07-2016-0345","ISSN":"0007-070X","abstract":"Purpose The purpose of this paper is to propose a food supply chain (SC) integrity framework in the context of halal food.Design/methodology/approach This paper provides a discussion on the development of food SC integrity framework using triangulation of interviews’ insights with literature.Findings Current industry practices such as standards have not been sufficient in embracing the concept of food SC integrity. As the food SC is complex, food SC integrity framework is proposed as a solution. This paper proposes food SC integrity framework for halal food. It consists of four dimensions, namely: raw material, production, service, and information integrity. In addition, key elements for each dimension are derived from the interviews’ insights.Research limitations/implications The framework provides the evidence that the safeguarding of halal food integrity does not rely solely on certification; but it requires an extensive effort beyond certification.Practical implications Safeguarding of food integrity should involve all stages and actors of the SC. Religious standards should incorporate SC integrity profiling through a controlling mechanism to promote higher food product integrity.Originality/value Food SC integrity framework is important to religious food as it plays a significant role to the population. This study contributes to a newly developed SC integrity framework in the context of halal food.","author":[{"dropping-particle":"","family":"Ali","given":"Mohd Helmi","non-dropping-particle":"","parse-names":false,"suffix":""},{"dropping-particle":"","family":"Tan","given":"Kim Hua","non-dropping-particle":"","parse-names":false,"suffix":""},{"dropping-particle":"","family":"Ismail","given":"Daud Md","non-dropping-particle":"","parse-names":false,"suffix":""}],"container-title":"British Food Journal","id":"ITEM-4","issue":"1","issued":{"date-parts":[["2017","1","1"]]},"page":"20-38","publisher":"Emerald Publishing Limited","title":"A supply chain integrity framework for halal food","type":"article-journal","volume":"119"},"uris":["http://www.mendeley.com/documents/?uuid=83fcd456-4c7b-4dc2-b232-ffed4cb08557"]},{"id":"ITEM-5","itemData":{"DOI":"10.1108/JIMA-07-2013-0049","ISSN":"1759-0833","abstract":"Purpose– The aim of this study is to discover the critical success factors (CSFs) for the Halal supply chain management because this area is gaining recognition. Plus, the aim is to use the CSFs for future research. Design/methodology/approach– The study is based on the application of CSFs on the Halal supply chain. A comprehensive literature review is undertaken to discover the CSFs of conventional supply chain and to apply it to the Halal supply chain. Findings– Government support, transportation planning, information technology, human resource management, collaborative relationship, Halal certification and Halal traceability are the CSFs for the Halal supply chain. Research limitations/implications– This study only discusses the CSFs related to the Halal supply chain and ignoring other forms of Halal businesses. This study only concerns on English literatures and omit other languages. The study lacks empirical evidence and future research should be done to test the CSFs relevancy. Practical implications– This study addresses stakeholders of the Halal supply chain CSFs, which have not been fully understand and appreciated. Originality/value– CSFs concept has never been attempted on the Halal supply chain. Therefore, this study appraises the concept of CSFs and adds value to the knowledge on the Halal supply chain.","author":[{"dropping-particle":"","family":"Ab Talib","given":"Mohamed Syazwan","non-dropping-particle":"","parse-names":false,"suffix":""},{"dropping-particle":"","family":"Abdul Hamid","given":"Abu Bakar","non-dropping-particle":"","parse-names":false,"suffix":""},{"dropping-particle":"","family":"Zulfakar","given":"Mohd Hafiz","non-dropping-particle":"","parse-names":false,"suffix":""}],"container-title":"Journal of Islamic Marketing","id":"ITEM-5","issue":"1","issued":{"date-parts":[["2015","1","1"]]},"page":"44-71","publisher":"Emerald Group Publishing Limited","title":"Halal supply chain critical success factors: a literature review","type":"article-journal","volume":"6"},"uris":["http://www.mendeley.com/documents/?uuid=0451b6d2-06d3-47c0-ab37-75c6714597ac"]},{"id":"ITEM-6","itemData":{"DOI":"10.1108/17590831111139893","ISSN":"1759-0833","abstract":"Purpose– The paper aims to describe the basic requirements of Halal food supply chains in order to ensure the integrity of Halal food at the point of consumption, which is an obligation for Muslims.Design/methodology/approach– This exploratory research paper is based on in‐depth interviews to better understand what is Halal, the Islamic sources that are essential for Halal supply chains, and identify the guidelines and principles which are essential for the integrity of Halal supply chains.Findings– Halal supply chain management is based on avoiding direct contact with Haram, addressing the risk of contamination and ensuring that it is in line with the perception of the Muslim consumer. In particular, the product and market characteristics are important variables in the supply chain management of Halal supply chains. Further empirical research is needed to measure the perception of the Muslim consumer. A better understanding is also required into the principles in organising the Halal supply chain for different markets (Muslim and non‐Muslim countries). There is a need for a Halal supply chain model that is able to describe and optimise Halal supply chains.Research limitations/implications– Since this paper is an exploratory study, it provides some insights into the considerations in organising Halal supply chains. However, further qualitative and quantitative research is needed in order to provide the industry with concrete tools to design effective Halal supply chains.Practical implications– In response to the logistics industry that started with Halal logistics solutions, the Halal certified food industries needs to know whether and how to start with a Halal supply chain approach. This paper presented key considerations to address in organising effective Halal supply chains.Social implications– Halal in non‐Muslim countries is not very well understood, where in logistics only the aspect of avoiding of contact with Haram is addressed mainly through packaging. This article presents a better understanding of Halal and the application of Halal in supply chain management.Originality/value– There is a lack of academic research in Halal logistics and supply chain management. This exploratory research provides some basic fundamentals on the supply chain management of Halal products.","author":[{"dropping-particle":"","family":"Tieman","given":"Marco","non-dropping-particle":"","parse-names":false,"suffix":""}],"container-title":"Journal of Islamic Marketing","id":"ITEM-6","issue":"2","issued":{"date-parts":[["2011","1","1"]]},"page":"186-195","publisher":"Emerald Group Publishing Limited","title":"The application of Halal in supply chain management: in‐depth interviews","type":"article-journal","volume":"2"},"uris":["http://www.mendeley.com/documents/?uuid=3ca07f4e-2339-4653-8060-0544ca90aa32"]}],"mendeley":{"formattedCitation":"(Ab Talib et al., 2015; Ali et al., 2017; Ali and Suleiman, 2018; Khan et al., 2018; Marco et al., 2012; Tieman, 2011)","manualFormatting":"(Ab Talib et al., 2015; Ali et al., 2017; Ali dan Suleiman, 2018; Khan et al., 2018; Marco et al., 2012; Tieman, 2011)","plainTextFormattedCitation":"(Ab Talib et al., 2015; Ali et al., 2017; Ali and Suleiman, 2018; Khan et al., 2018; Marco et al., 2012; Tieman, 2011)","previouslyFormattedCitation":"(Ab Talib et al., 2015; Ali et al., 2017; Ali and Suleiman, 2018; Khan et al., 2018; Marco et al., 2012; Tieman, 2011)"},"properties":{"noteIndex":0},"schema":"https://github.com/citation-style-language/schema/raw/master/csl-citation.json"}</w:instrText>
      </w:r>
      <w:r w:rsidR="00AD3D00" w:rsidRPr="00E07FB0">
        <w:rPr>
          <w:rFonts w:ascii="Times New Roman" w:hAnsi="Times New Roman" w:cs="Times New Roman"/>
          <w:sz w:val="20"/>
          <w:szCs w:val="20"/>
          <w:lang w:val="en-US"/>
        </w:rPr>
        <w:fldChar w:fldCharType="separate"/>
      </w:r>
      <w:r w:rsidR="00AD3D00" w:rsidRPr="00E07FB0">
        <w:rPr>
          <w:rFonts w:ascii="Times New Roman" w:hAnsi="Times New Roman" w:cs="Times New Roman"/>
          <w:noProof/>
          <w:sz w:val="20"/>
          <w:szCs w:val="20"/>
          <w:lang w:val="en-US"/>
        </w:rPr>
        <w:t xml:space="preserve">(Ab Talib et al., 2015; Ali et al., 2017; Ali </w:t>
      </w:r>
      <w:r w:rsidR="001124A6" w:rsidRPr="00E07FB0">
        <w:rPr>
          <w:rFonts w:ascii="Times New Roman" w:hAnsi="Times New Roman" w:cs="Times New Roman"/>
          <w:noProof/>
          <w:sz w:val="20"/>
          <w:szCs w:val="20"/>
          <w:lang w:val="en-US"/>
        </w:rPr>
        <w:t>dan</w:t>
      </w:r>
      <w:r w:rsidR="00AD3D00" w:rsidRPr="00E07FB0">
        <w:rPr>
          <w:rFonts w:ascii="Times New Roman" w:hAnsi="Times New Roman" w:cs="Times New Roman"/>
          <w:noProof/>
          <w:sz w:val="20"/>
          <w:szCs w:val="20"/>
          <w:lang w:val="en-US"/>
        </w:rPr>
        <w:t xml:space="preserve"> Suleiman, 2018; Khan et al., 2018; Marco et al., 2012; Tieman, 2011)</w:t>
      </w:r>
      <w:r w:rsidR="00AD3D00" w:rsidRPr="00E07FB0">
        <w:rPr>
          <w:rFonts w:ascii="Times New Roman" w:hAnsi="Times New Roman" w:cs="Times New Roman"/>
          <w:sz w:val="20"/>
          <w:szCs w:val="20"/>
          <w:lang w:val="en-US"/>
        </w:rPr>
        <w:fldChar w:fldCharType="end"/>
      </w:r>
      <w:r w:rsidR="00E601E3" w:rsidRPr="00E07FB0">
        <w:rPr>
          <w:rFonts w:ascii="Times New Roman" w:hAnsi="Times New Roman" w:cs="Times New Roman"/>
          <w:sz w:val="20"/>
          <w:szCs w:val="20"/>
          <w:lang w:val="en-US"/>
        </w:rPr>
        <w:t xml:space="preserve"> </w:t>
      </w:r>
      <w:r w:rsidR="00A8757B" w:rsidRPr="00E07FB0">
        <w:rPr>
          <w:rFonts w:ascii="Times New Roman" w:hAnsi="Times New Roman" w:cs="Times New Roman"/>
          <w:sz w:val="20"/>
          <w:szCs w:val="20"/>
          <w:lang w:val="en-US"/>
        </w:rPr>
        <w:t xml:space="preserve">have conducted a discussion on halal SCM. However, research examining halal products from the perspective of </w:t>
      </w:r>
      <w:r w:rsidR="007A1829" w:rsidRPr="00E07FB0">
        <w:rPr>
          <w:rFonts w:ascii="Times New Roman" w:hAnsi="Times New Roman" w:cs="Times New Roman"/>
          <w:sz w:val="20"/>
          <w:szCs w:val="20"/>
          <w:lang w:val="en-US"/>
        </w:rPr>
        <w:t>SCM</w:t>
      </w:r>
      <w:r w:rsidR="00A8757B" w:rsidRPr="00E07FB0">
        <w:rPr>
          <w:rFonts w:ascii="Times New Roman" w:hAnsi="Times New Roman" w:cs="Times New Roman"/>
          <w:sz w:val="20"/>
          <w:szCs w:val="20"/>
          <w:lang w:val="en-US"/>
        </w:rPr>
        <w:t xml:space="preserve"> and </w:t>
      </w:r>
      <w:r w:rsidR="007A1829" w:rsidRPr="00E07FB0">
        <w:rPr>
          <w:rFonts w:ascii="Times New Roman" w:hAnsi="Times New Roman" w:cs="Times New Roman"/>
          <w:sz w:val="20"/>
          <w:szCs w:val="20"/>
          <w:lang w:val="en-US"/>
        </w:rPr>
        <w:t>TQM</w:t>
      </w:r>
      <w:r w:rsidR="00A8757B" w:rsidRPr="00E07FB0">
        <w:rPr>
          <w:rFonts w:ascii="Times New Roman" w:hAnsi="Times New Roman" w:cs="Times New Roman"/>
          <w:sz w:val="20"/>
          <w:szCs w:val="20"/>
          <w:lang w:val="en-US"/>
        </w:rPr>
        <w:t xml:space="preserve"> is still limited</w:t>
      </w:r>
      <w:r w:rsidR="00AD3D00" w:rsidRPr="00E07FB0">
        <w:rPr>
          <w:rFonts w:ascii="Times New Roman" w:hAnsi="Times New Roman" w:cs="Times New Roman"/>
          <w:sz w:val="20"/>
          <w:szCs w:val="20"/>
          <w:lang w:val="en-US"/>
        </w:rPr>
        <w:t>.</w:t>
      </w:r>
      <w:r w:rsidR="00B63A6E" w:rsidRPr="00E07FB0">
        <w:rPr>
          <w:rFonts w:ascii="Times New Roman" w:hAnsi="Times New Roman" w:cs="Times New Roman"/>
          <w:sz w:val="20"/>
          <w:szCs w:val="20"/>
          <w:lang w:val="en-US"/>
        </w:rPr>
        <w:t xml:space="preserve"> </w:t>
      </w:r>
      <w:r w:rsidR="00DA49EE" w:rsidRPr="00E07FB0">
        <w:rPr>
          <w:rFonts w:ascii="Times New Roman" w:hAnsi="Times New Roman" w:cs="Times New Roman"/>
          <w:sz w:val="20"/>
          <w:szCs w:val="20"/>
          <w:lang w:val="en-US"/>
        </w:rPr>
        <w:fldChar w:fldCharType="begin" w:fldLock="1"/>
      </w:r>
      <w:r w:rsidR="00B63A6E" w:rsidRPr="00E07FB0">
        <w:rPr>
          <w:rFonts w:ascii="Times New Roman" w:hAnsi="Times New Roman" w:cs="Times New Roman"/>
          <w:sz w:val="20"/>
          <w:szCs w:val="20"/>
          <w:lang w:val="en-US"/>
        </w:rPr>
        <w:instrText>ADDIN CSL_CITATION {"citationItems":[{"id":"ITEM-1","itemData":{"DOI":"10.1108/IJLSS-10-2012-0011","ISSN":"2040-4166","abstract":"Purpose– This study aims to assess the possibility of implementing lean practices in the Halal food supply chain, and the barriers to their implementation. Design/methodology/approach– A survey was used to identify the perceived issues and attitudes towards implementing lean practices in the supply chain. The questionnaire was distributed to 300 Halal food firms in Malaysia. A total of 61 usable replies were received. Findings– More than 70 percent of the firms reported that lean supply chain (LSC) has not yet been implemented in their firm. Data analysis shows that 14 percent of non-lean firms urgently need to implement lean manufacturing. Market competition and uncertainty was highlighted as an important barrier in implementing LSC among lean firms. In contrast, lack of customer awareness of LSCM practices was recognised as a major barrier in non-lean firms. Originality/value– There is little documentation regarding the status of LSC implementation in the Halal food industries, and therefore identifying the necessity of its implementation and the important impediments was identified as a gap in the existing literature. This paper provides insightful information on the necessity of implementing lean manufacturing practices in Halal food supply chains.","author":[{"dropping-particle":"","family":"Manzouri","given":"Malihe","non-dropping-particle":"","parse-names":false,"suffix":""},{"dropping-particle":"","family":"Ab Rahman","given":"Mohd Nizam","non-dropping-particle":"","parse-names":false,"suffix":""},{"dropping-particle":"","family":"Saibani","given":"Nizaroyani","non-dropping-particle":"","parse-names":false,"suffix":""},{"dropping-particle":"","family":"Rosmawati Che Mohd Zain","given":"C","non-dropping-particle":"","parse-names":false,"suffix":""}],"container-title":"International Journal of Lean Six Sigma","id":"ITEM-1","issue":"4","issued":{"date-parts":[["2013","1","1"]]},"page":"389-408","publisher":"Emerald Group Publishing Limited","title":"Lean supply chain practices in the Halal food","type":"article-journal","volume":"4"},"uris":["http://www.mendeley.com/documents/?uuid=be965761-a82e-4242-bb8c-daf715f0d0d6"]}],"mendeley":{"formattedCitation":"(Manzouri et al., 2013)","manualFormatting":"Manzouri et al. (2013)","plainTextFormattedCitation":"(Manzouri et al., 2013)","previouslyFormattedCitation":"(Manzouri et al., 2013)"},"properties":{"noteIndex":0},"schema":"https://github.com/citation-style-language/schema/raw/master/csl-citation.json"}</w:instrText>
      </w:r>
      <w:r w:rsidR="00DA49EE" w:rsidRPr="00E07FB0">
        <w:rPr>
          <w:rFonts w:ascii="Times New Roman" w:hAnsi="Times New Roman" w:cs="Times New Roman"/>
          <w:sz w:val="20"/>
          <w:szCs w:val="20"/>
          <w:lang w:val="en-US"/>
        </w:rPr>
        <w:fldChar w:fldCharType="separate"/>
      </w:r>
      <w:r w:rsidR="00DA49EE" w:rsidRPr="00E07FB0">
        <w:rPr>
          <w:rFonts w:ascii="Times New Roman" w:hAnsi="Times New Roman" w:cs="Times New Roman"/>
          <w:noProof/>
          <w:sz w:val="20"/>
          <w:szCs w:val="20"/>
          <w:lang w:val="en-US"/>
        </w:rPr>
        <w:t>Manzouri et al.</w:t>
      </w:r>
      <w:r w:rsidR="00B63A6E" w:rsidRPr="00E07FB0">
        <w:rPr>
          <w:rFonts w:ascii="Times New Roman" w:hAnsi="Times New Roman" w:cs="Times New Roman"/>
          <w:noProof/>
          <w:sz w:val="20"/>
          <w:szCs w:val="20"/>
          <w:lang w:val="en-US"/>
        </w:rPr>
        <w:t xml:space="preserve"> (</w:t>
      </w:r>
      <w:r w:rsidR="00DA49EE" w:rsidRPr="00E07FB0">
        <w:rPr>
          <w:rFonts w:ascii="Times New Roman" w:hAnsi="Times New Roman" w:cs="Times New Roman"/>
          <w:noProof/>
          <w:sz w:val="20"/>
          <w:szCs w:val="20"/>
          <w:lang w:val="en-US"/>
        </w:rPr>
        <w:t>2013)</w:t>
      </w:r>
      <w:r w:rsidR="00DA49EE" w:rsidRPr="00E07FB0">
        <w:rPr>
          <w:rFonts w:ascii="Times New Roman" w:hAnsi="Times New Roman" w:cs="Times New Roman"/>
          <w:sz w:val="20"/>
          <w:szCs w:val="20"/>
          <w:lang w:val="en-US"/>
        </w:rPr>
        <w:fldChar w:fldCharType="end"/>
      </w:r>
      <w:r w:rsidR="00B63A6E" w:rsidRPr="00E07FB0">
        <w:rPr>
          <w:rFonts w:ascii="Times New Roman" w:hAnsi="Times New Roman" w:cs="Times New Roman"/>
          <w:sz w:val="20"/>
          <w:szCs w:val="20"/>
          <w:lang w:val="en-US"/>
        </w:rPr>
        <w:t xml:space="preserve"> </w:t>
      </w:r>
      <w:r w:rsidR="00195671" w:rsidRPr="00E07FB0">
        <w:rPr>
          <w:rFonts w:ascii="Times New Roman" w:hAnsi="Times New Roman" w:cs="Times New Roman"/>
          <w:sz w:val="20"/>
          <w:szCs w:val="20"/>
          <w:lang w:val="en-US"/>
        </w:rPr>
        <w:t>merely studied halal products with a lean SCM approach</w:t>
      </w:r>
      <w:r w:rsidR="00D1076F" w:rsidRPr="00E07FB0">
        <w:rPr>
          <w:rFonts w:ascii="Times New Roman" w:hAnsi="Times New Roman" w:cs="Times New Roman"/>
          <w:sz w:val="20"/>
          <w:szCs w:val="20"/>
          <w:lang w:val="en-US"/>
        </w:rPr>
        <w:t xml:space="preserve">. </w:t>
      </w:r>
      <w:r w:rsidR="000D10C9" w:rsidRPr="00E07FB0">
        <w:rPr>
          <w:rFonts w:ascii="Times New Roman" w:hAnsi="Times New Roman" w:cs="Times New Roman"/>
          <w:sz w:val="20"/>
          <w:szCs w:val="20"/>
          <w:lang w:val="en-US"/>
        </w:rPr>
        <w:t xml:space="preserve">Other research from </w:t>
      </w:r>
      <w:r w:rsidR="00CF78A9" w:rsidRPr="00E07FB0">
        <w:rPr>
          <w:rFonts w:ascii="Times New Roman" w:hAnsi="Times New Roman" w:cs="Times New Roman"/>
          <w:sz w:val="20"/>
          <w:szCs w:val="20"/>
          <w:lang w:val="en-US"/>
        </w:rPr>
        <w:fldChar w:fldCharType="begin" w:fldLock="1"/>
      </w:r>
      <w:r w:rsidR="00781FC5" w:rsidRPr="00E07FB0">
        <w:rPr>
          <w:rFonts w:ascii="Times New Roman" w:hAnsi="Times New Roman" w:cs="Times New Roman"/>
          <w:sz w:val="20"/>
          <w:szCs w:val="20"/>
          <w:lang w:val="en-US"/>
        </w:rPr>
        <w:instrText>ADDIN CSL_CITATION {"citationItems":[{"id":"ITEM-1","itemData":{"DOI":"https://doi.org/10.1016/j.sbspro.2014.01.1107","ISSN":"1877-0428","abstract":"Halal is extending towards logistics. This paper proposes a halal assurance system for transportation, warehousing and terminals as a proof of a halal logistics system. Next to an extensive literature review, focus group sessions have been conducted in Malaysia, the Netherlands and China in identifying halal control activities and assurance activities in logistics business processes. The findings show that product characteristics (bulk versus unitized, ambient versus a cool chain) and market requirements (Muslim versus non-Muslim country) influence the vulnerability of halal supply chains. Vulnerability is reduced through establishing halal control activities and assurance activities in logistics business processes. Vulnerability can be avoided in (parts of) the supply chain by having dedicated logistics infrastructure, like a dedicated halal warehouse and designated transport, or through containerisation at a lower level. The proposed halal assurance system can be an important instrument in organising the logistics of halal food chains in Muslim and non-Muslim countries.","author":[{"dropping-particle":"","family":"Tieman","given":"Marco","non-dropping-particle":"","parse-names":false,"suffix":""},{"dropping-particle":"","family":"Ghazali","given":"Maznah Che","non-dropping-particle":"","parse-names":false,"suffix":""}],"container-title":"Procedia - Social and Behavioral Sciences","id":"ITEM-1","issued":{"date-parts":[["2014"]]},"note":"International Halal Conference InHAC 2012","page":"44-57","title":"Halal Control Activities and Assurance Activities in Halal Food Logistics","type":"article-journal","volume":"121"},"uris":["http://www.mendeley.com/documents/?uuid=33056bb5-1f6e-4c14-8669-114a35bcca07"]}],"mendeley":{"formattedCitation":"(Tieman and Ghazali, 2014)","manualFormatting":"Tieman dan Ghazali (2014)","plainTextFormattedCitation":"(Tieman and Ghazali, 2014)","previouslyFormattedCitation":"(Tieman and Ghazali, 2014)"},"properties":{"noteIndex":0},"schema":"https://github.com/citation-style-language/schema/raw/master/csl-citation.json"}</w:instrText>
      </w:r>
      <w:r w:rsidR="00CF78A9" w:rsidRPr="00E07FB0">
        <w:rPr>
          <w:rFonts w:ascii="Times New Roman" w:hAnsi="Times New Roman" w:cs="Times New Roman"/>
          <w:sz w:val="20"/>
          <w:szCs w:val="20"/>
          <w:lang w:val="en-US"/>
        </w:rPr>
        <w:fldChar w:fldCharType="separate"/>
      </w:r>
      <w:r w:rsidR="00CF78A9" w:rsidRPr="00E07FB0">
        <w:rPr>
          <w:rFonts w:ascii="Times New Roman" w:hAnsi="Times New Roman" w:cs="Times New Roman"/>
          <w:noProof/>
          <w:sz w:val="20"/>
          <w:szCs w:val="20"/>
          <w:lang w:val="en-US"/>
        </w:rPr>
        <w:t xml:space="preserve">Tieman </w:t>
      </w:r>
      <w:r w:rsidR="004A0285" w:rsidRPr="00E07FB0">
        <w:rPr>
          <w:rFonts w:ascii="Times New Roman" w:hAnsi="Times New Roman" w:cs="Times New Roman"/>
          <w:noProof/>
          <w:sz w:val="20"/>
          <w:szCs w:val="20"/>
          <w:lang w:val="en-US"/>
        </w:rPr>
        <w:t>dan</w:t>
      </w:r>
      <w:r w:rsidR="00CF78A9" w:rsidRPr="00E07FB0">
        <w:rPr>
          <w:rFonts w:ascii="Times New Roman" w:hAnsi="Times New Roman" w:cs="Times New Roman"/>
          <w:noProof/>
          <w:sz w:val="20"/>
          <w:szCs w:val="20"/>
          <w:lang w:val="en-US"/>
        </w:rPr>
        <w:t xml:space="preserve"> Ghazali (2014)</w:t>
      </w:r>
      <w:r w:rsidR="00CF78A9" w:rsidRPr="00E07FB0">
        <w:rPr>
          <w:rFonts w:ascii="Times New Roman" w:hAnsi="Times New Roman" w:cs="Times New Roman"/>
          <w:sz w:val="20"/>
          <w:szCs w:val="20"/>
          <w:lang w:val="en-US"/>
        </w:rPr>
        <w:fldChar w:fldCharType="end"/>
      </w:r>
      <w:r w:rsidR="00CF78A9" w:rsidRPr="00E07FB0">
        <w:rPr>
          <w:rFonts w:ascii="Times New Roman" w:hAnsi="Times New Roman" w:cs="Times New Roman"/>
          <w:sz w:val="20"/>
          <w:szCs w:val="20"/>
          <w:lang w:val="en-US"/>
        </w:rPr>
        <w:t xml:space="preserve"> </w:t>
      </w:r>
      <w:r w:rsidR="000D10C9" w:rsidRPr="00E07FB0">
        <w:rPr>
          <w:rFonts w:ascii="Times New Roman" w:hAnsi="Times New Roman" w:cs="Times New Roman"/>
          <w:sz w:val="20"/>
          <w:szCs w:val="20"/>
          <w:lang w:val="en-US"/>
        </w:rPr>
        <w:t>investigated quality assurance in the logistics activities of halal products</w:t>
      </w:r>
      <w:r w:rsidR="00CF78A9" w:rsidRPr="00E07FB0">
        <w:rPr>
          <w:rFonts w:ascii="Times New Roman" w:hAnsi="Times New Roman" w:cs="Times New Roman"/>
          <w:sz w:val="20"/>
          <w:szCs w:val="20"/>
          <w:lang w:val="en-US"/>
        </w:rPr>
        <w:t xml:space="preserve">. </w:t>
      </w:r>
      <w:r w:rsidR="00223F63" w:rsidRPr="00E07FB0">
        <w:rPr>
          <w:rFonts w:ascii="Times New Roman" w:hAnsi="Times New Roman" w:cs="Times New Roman"/>
          <w:sz w:val="20"/>
          <w:szCs w:val="20"/>
          <w:lang w:val="en-US"/>
        </w:rPr>
        <w:t>Then</w:t>
      </w:r>
      <w:r w:rsidR="00D201DF" w:rsidRPr="00E07FB0">
        <w:rPr>
          <w:rFonts w:ascii="Times New Roman" w:hAnsi="Times New Roman" w:cs="Times New Roman"/>
          <w:sz w:val="20"/>
          <w:szCs w:val="20"/>
          <w:lang w:val="en-US"/>
        </w:rPr>
        <w:t xml:space="preserve">, </w:t>
      </w:r>
      <w:r w:rsidR="00D201DF" w:rsidRPr="00E07FB0">
        <w:rPr>
          <w:rFonts w:ascii="Times New Roman" w:hAnsi="Times New Roman" w:cs="Times New Roman"/>
          <w:sz w:val="20"/>
          <w:szCs w:val="20"/>
          <w:lang w:val="en-US"/>
        </w:rPr>
        <w:fldChar w:fldCharType="begin" w:fldLock="1"/>
      </w:r>
      <w:r w:rsidR="00781FC5" w:rsidRPr="00E07FB0">
        <w:rPr>
          <w:rFonts w:ascii="Times New Roman" w:hAnsi="Times New Roman" w:cs="Times New Roman"/>
          <w:sz w:val="20"/>
          <w:szCs w:val="20"/>
          <w:lang w:val="en-US"/>
        </w:rPr>
        <w:instrText>ADDIN CSL_CITATION {"citationItems":[{"id":"ITEM-1","itemData":{"DOI":"10.1108/JIMA-01-2018-0016","ISSN":"1759-0833","abstract":"Purpose Muslim consumers have been shocked with the news of cross-contamination issues in the Halal food that they consumed. These issues make them put more effort in ensuring the products that they purchased being monitored throughout the supply chain. In this case, food companies must be prepared to implement systematic traceability system to ensure the authenticity of Halal products and comprehend the importance of Halal industry environmental factors (HIEF) in enhancing integrity of Halal food supply chain and protect from any risk of cross-contaminations. This paper aims to clarify the relationship between the Halal traceability system adoption (HTSA) and HIEFs on Halal food supply chain integrity (HFSCIn).Design/methodology/approach The study opted quantitative research approach by using the self-administrated questionnaires. The questionnaires were distributed during Malaysia International Halal Showcase (MIHAS) 2014 and Halal Fiesta Malaysia (HALFEST) 2014. 127 Malaysian Halal food and beverages companies have been involved in the study. Most of the respondents are the general manager or owner of the company, Halal executives, quality assurance managers, operation managers and sales manager.Findings The study found that there is a significant relationship between HTSA and HIEF on HFSCIn. The study also found that the highest adoptions of Halal traceability system are among the producer and end user, while the highest contributions in influencing the HIEF are the economic and socio-cultural factors.Research limitations/implications This study only focused on Halal food industry particularly the food and beverages category. Thus, future study can explore further on every category in food industry such as raw materials and ingredients; poultry, meat and dairy; fast food and premises and make comparison between pharmaceutical, cosmetics and health care in Halal industry. In addition, the sample size (N = 127) can be considered small; therefore, it is recommended that in future the subject matter be explored with a much larger sample to allow generalization of the result.Originality/value This study provided, perhaps for the first time, an analysis of the relationship between traceability adoptions and HIEF on HFSCIn.","author":[{"dropping-particle":"","family":"Norasekin","given":"Ab Rashid","non-dropping-particle":"","parse-names":false,"suffix":""},{"dropping-particle":"","family":"Jamil","given":"Bojei","non-dropping-particle":"","parse-names":false,"suffix":""}],"container-title":"Journal of Islamic Marketing","id":"ITEM-1","issue":"1","issued":{"date-parts":[["2019","1","1"]]},"page":"117-142","publisher":"Emerald Publishing Limited","title":"The relationship between halal traceability system adoption and environmental factors on halal food supply chain integrity in Malaysia","type":"article-journal","volume":"11"},"uris":["http://www.mendeley.com/documents/?uuid=cde0f66c-554a-4dbf-9725-c3c2efe06b64"]}],"mendeley":{"formattedCitation":"(Norasekin and Jamil, 2019)","manualFormatting":"Norasekin dan Jamil (2019)","plainTextFormattedCitation":"(Norasekin and Jamil, 2019)","previouslyFormattedCitation":"(Norasekin and Jamil, 2019)"},"properties":{"noteIndex":0},"schema":"https://github.com/citation-style-language/schema/raw/master/csl-citation.json"}</w:instrText>
      </w:r>
      <w:r w:rsidR="00D201DF" w:rsidRPr="00E07FB0">
        <w:rPr>
          <w:rFonts w:ascii="Times New Roman" w:hAnsi="Times New Roman" w:cs="Times New Roman"/>
          <w:sz w:val="20"/>
          <w:szCs w:val="20"/>
          <w:lang w:val="en-US"/>
        </w:rPr>
        <w:fldChar w:fldCharType="separate"/>
      </w:r>
      <w:r w:rsidR="00D201DF" w:rsidRPr="00E07FB0">
        <w:rPr>
          <w:rFonts w:ascii="Times New Roman" w:hAnsi="Times New Roman" w:cs="Times New Roman"/>
          <w:noProof/>
          <w:sz w:val="20"/>
          <w:szCs w:val="20"/>
          <w:lang w:val="en-US"/>
        </w:rPr>
        <w:t xml:space="preserve">Norasekin </w:t>
      </w:r>
      <w:r w:rsidR="00F43C63" w:rsidRPr="00E07FB0">
        <w:rPr>
          <w:rFonts w:ascii="Times New Roman" w:hAnsi="Times New Roman" w:cs="Times New Roman"/>
          <w:noProof/>
          <w:sz w:val="20"/>
          <w:szCs w:val="20"/>
          <w:lang w:val="id-ID"/>
        </w:rPr>
        <w:t>and</w:t>
      </w:r>
      <w:r w:rsidR="00F43C63" w:rsidRPr="00E07FB0">
        <w:rPr>
          <w:rFonts w:ascii="Times New Roman" w:hAnsi="Times New Roman" w:cs="Times New Roman"/>
          <w:noProof/>
          <w:sz w:val="20"/>
          <w:szCs w:val="20"/>
          <w:lang w:val="en-US"/>
        </w:rPr>
        <w:t xml:space="preserve"> </w:t>
      </w:r>
      <w:r w:rsidR="00D201DF" w:rsidRPr="00E07FB0">
        <w:rPr>
          <w:rFonts w:ascii="Times New Roman" w:hAnsi="Times New Roman" w:cs="Times New Roman"/>
          <w:noProof/>
          <w:sz w:val="20"/>
          <w:szCs w:val="20"/>
          <w:lang w:val="en-US"/>
        </w:rPr>
        <w:t>Jamil (2019)</w:t>
      </w:r>
      <w:r w:rsidR="00D201DF" w:rsidRPr="00E07FB0">
        <w:rPr>
          <w:rFonts w:ascii="Times New Roman" w:hAnsi="Times New Roman" w:cs="Times New Roman"/>
          <w:sz w:val="20"/>
          <w:szCs w:val="20"/>
          <w:lang w:val="en-US"/>
        </w:rPr>
        <w:fldChar w:fldCharType="end"/>
      </w:r>
      <w:r w:rsidR="00D201DF" w:rsidRPr="00E07FB0">
        <w:rPr>
          <w:rFonts w:ascii="Times New Roman" w:hAnsi="Times New Roman" w:cs="Times New Roman"/>
          <w:sz w:val="20"/>
          <w:szCs w:val="20"/>
          <w:lang w:val="en-US"/>
        </w:rPr>
        <w:t xml:space="preserve"> </w:t>
      </w:r>
      <w:r w:rsidR="00223F63" w:rsidRPr="00E07FB0">
        <w:rPr>
          <w:rFonts w:ascii="Times New Roman" w:hAnsi="Times New Roman" w:cs="Times New Roman"/>
          <w:sz w:val="20"/>
          <w:szCs w:val="20"/>
          <w:lang w:val="en-US"/>
        </w:rPr>
        <w:t xml:space="preserve">limited </w:t>
      </w:r>
      <w:r w:rsidR="00F43C63" w:rsidRPr="00E07FB0">
        <w:rPr>
          <w:rFonts w:ascii="Times New Roman" w:hAnsi="Times New Roman" w:cs="Times New Roman"/>
          <w:sz w:val="20"/>
          <w:szCs w:val="20"/>
          <w:lang w:val="id-ID"/>
        </w:rPr>
        <w:t xml:space="preserve">their research </w:t>
      </w:r>
      <w:r w:rsidR="00223F63" w:rsidRPr="00E07FB0">
        <w:rPr>
          <w:rFonts w:ascii="Times New Roman" w:hAnsi="Times New Roman" w:cs="Times New Roman"/>
          <w:sz w:val="20"/>
          <w:szCs w:val="20"/>
          <w:lang w:val="en-US"/>
        </w:rPr>
        <w:t xml:space="preserve">to discussing halal supply chain and traceability. </w:t>
      </w:r>
      <w:r w:rsidR="00F43C63" w:rsidRPr="00E07FB0">
        <w:rPr>
          <w:rFonts w:ascii="Times New Roman" w:hAnsi="Times New Roman" w:cs="Times New Roman"/>
          <w:sz w:val="20"/>
          <w:szCs w:val="20"/>
          <w:lang w:val="en-US"/>
        </w:rPr>
        <w:t>Th</w:t>
      </w:r>
      <w:r w:rsidR="00F43C63" w:rsidRPr="00E07FB0">
        <w:rPr>
          <w:rFonts w:ascii="Times New Roman" w:hAnsi="Times New Roman" w:cs="Times New Roman"/>
          <w:sz w:val="20"/>
          <w:szCs w:val="20"/>
          <w:lang w:val="id-ID"/>
        </w:rPr>
        <w:t>is</w:t>
      </w:r>
      <w:r w:rsidR="00F43C63" w:rsidRPr="00E07FB0">
        <w:rPr>
          <w:rFonts w:ascii="Times New Roman" w:hAnsi="Times New Roman" w:cs="Times New Roman"/>
          <w:sz w:val="20"/>
          <w:szCs w:val="20"/>
          <w:lang w:val="en-US"/>
        </w:rPr>
        <w:t xml:space="preserve"> </w:t>
      </w:r>
      <w:r w:rsidR="00F43C63" w:rsidRPr="00E07FB0">
        <w:rPr>
          <w:rFonts w:ascii="Times New Roman" w:hAnsi="Times New Roman" w:cs="Times New Roman"/>
          <w:sz w:val="20"/>
          <w:szCs w:val="20"/>
          <w:lang w:val="id-ID"/>
        </w:rPr>
        <w:t>previous</w:t>
      </w:r>
      <w:r w:rsidR="00223F63" w:rsidRPr="00E07FB0">
        <w:rPr>
          <w:rFonts w:ascii="Times New Roman" w:hAnsi="Times New Roman" w:cs="Times New Roman"/>
          <w:sz w:val="20"/>
          <w:szCs w:val="20"/>
          <w:lang w:val="en-US"/>
        </w:rPr>
        <w:t xml:space="preserve"> literature shows that there is a research gap </w:t>
      </w:r>
      <w:r w:rsidR="00D76B2A" w:rsidRPr="00E07FB0">
        <w:rPr>
          <w:rFonts w:ascii="Times New Roman" w:hAnsi="Times New Roman" w:cs="Times New Roman"/>
          <w:sz w:val="20"/>
          <w:szCs w:val="20"/>
          <w:lang w:val="id-ID"/>
        </w:rPr>
        <w:t>when it comes to</w:t>
      </w:r>
      <w:r w:rsidR="00F43C63" w:rsidRPr="00E07FB0">
        <w:rPr>
          <w:rFonts w:ascii="Times New Roman" w:hAnsi="Times New Roman" w:cs="Times New Roman"/>
          <w:sz w:val="20"/>
          <w:szCs w:val="20"/>
          <w:lang w:val="en-US"/>
        </w:rPr>
        <w:t xml:space="preserve"> examin</w:t>
      </w:r>
      <w:r w:rsidR="00F43C63" w:rsidRPr="00E07FB0">
        <w:rPr>
          <w:rFonts w:ascii="Times New Roman" w:hAnsi="Times New Roman" w:cs="Times New Roman"/>
          <w:sz w:val="20"/>
          <w:szCs w:val="20"/>
          <w:lang w:val="id-ID"/>
        </w:rPr>
        <w:t xml:space="preserve">ing </w:t>
      </w:r>
      <w:r w:rsidR="00223F63" w:rsidRPr="00E07FB0">
        <w:rPr>
          <w:rFonts w:ascii="Times New Roman" w:hAnsi="Times New Roman" w:cs="Times New Roman"/>
          <w:sz w:val="20"/>
          <w:szCs w:val="20"/>
          <w:lang w:val="en-US"/>
        </w:rPr>
        <w:t>halal products with TQM and SCM approach</w:t>
      </w:r>
      <w:r w:rsidR="0047652B" w:rsidRPr="00E07FB0">
        <w:rPr>
          <w:rFonts w:ascii="Times New Roman" w:hAnsi="Times New Roman" w:cs="Times New Roman"/>
          <w:sz w:val="20"/>
          <w:szCs w:val="20"/>
          <w:lang w:val="en-US"/>
        </w:rPr>
        <w:t>es</w:t>
      </w:r>
      <w:r w:rsidR="00223F63" w:rsidRPr="00E07FB0">
        <w:rPr>
          <w:rFonts w:ascii="Times New Roman" w:hAnsi="Times New Roman" w:cs="Times New Roman"/>
          <w:sz w:val="20"/>
          <w:szCs w:val="20"/>
          <w:lang w:val="en-US"/>
        </w:rPr>
        <w:t xml:space="preserve">. </w:t>
      </w:r>
      <w:r w:rsidR="0047652B" w:rsidRPr="00E07FB0">
        <w:rPr>
          <w:rFonts w:ascii="Times New Roman" w:hAnsi="Times New Roman" w:cs="Times New Roman"/>
          <w:sz w:val="20"/>
          <w:szCs w:val="20"/>
          <w:lang w:val="en-US"/>
        </w:rPr>
        <w:t>In point of fact</w:t>
      </w:r>
      <w:r w:rsidR="00223F63" w:rsidRPr="00E07FB0">
        <w:rPr>
          <w:rFonts w:ascii="Times New Roman" w:hAnsi="Times New Roman" w:cs="Times New Roman"/>
          <w:sz w:val="20"/>
          <w:szCs w:val="20"/>
          <w:lang w:val="en-US"/>
        </w:rPr>
        <w:t>, the creation of a quality product is the result of interaction between supply chain entities consisting of suppliers, producers, distributors, and consumers</w:t>
      </w:r>
      <w:r w:rsidR="00AC4F03" w:rsidRPr="00E07FB0">
        <w:rPr>
          <w:rFonts w:ascii="Times New Roman" w:hAnsi="Times New Roman" w:cs="Times New Roman"/>
          <w:sz w:val="20"/>
          <w:szCs w:val="20"/>
          <w:lang w:val="en-US"/>
        </w:rPr>
        <w:t xml:space="preserve"> </w:t>
      </w:r>
      <w:r w:rsidR="00AC4F03" w:rsidRPr="00E07FB0">
        <w:rPr>
          <w:rFonts w:ascii="Times New Roman" w:hAnsi="Times New Roman" w:cs="Times New Roman"/>
          <w:sz w:val="20"/>
          <w:szCs w:val="20"/>
          <w:lang w:val="en-US"/>
        </w:rPr>
        <w:fldChar w:fldCharType="begin" w:fldLock="1"/>
      </w:r>
      <w:r w:rsidR="00DA49EE" w:rsidRPr="00E07FB0">
        <w:rPr>
          <w:rFonts w:ascii="Times New Roman" w:hAnsi="Times New Roman" w:cs="Times New Roman"/>
          <w:sz w:val="20"/>
          <w:szCs w:val="20"/>
          <w:lang w:val="en-US"/>
        </w:rPr>
        <w:instrText>ADDIN CSL_CITATION {"citationItems":[{"id":"ITEM-1","itemData":{"DOI":"10.1016/j.ijpe.2004.05.008","ISBN":"01443577","ISSN":"09255273","PMID":"16275177","abstract":"There is a considerable body of scholarly work focusing on the interaction between the various dimensions of supply chain (SC) relationships (such as trust, commitment, adaptation, communication and collaboration) but far less on the impact of SC relationships on performance. There has also been a considerable body of empirical research that has examined the impact of quality practices on quality performance. However, the effect of SC relationships on quality performance has received less attention. Accordingly, this paper considers (a) whether or not it is possible to measure the multi-dimensional nature of SC relationships and (b) if so, what is the effect of SC relationships on quality performance? To address these questions, we developed a conceptual framework incorporating dimensions of SC relationships and quality performance. The model was tested with data collected from 200 suppliers in the electronics sector in the Republic of Ireland. Our findings provide considerable support for our conceptual model. © 2004 Elsevier B.V. All rights reserved.","author":[{"dropping-particle":"","family":"Fynes","given":"Brian","non-dropping-particle":"","parse-names":false,"suffix":""},{"dropping-particle":"","family":"Voss","given":"Chris","non-dropping-particle":"","parse-names":false,"suffix":""},{"dropping-particle":"","family":"Búrca","given":"Seán","non-dropping-particle":"De","parse-names":false,"suffix":""}],"container-title":"International Journal of Production Economics","id":"ITEM-1","issue":"3","issued":{"date-parts":[["2005"]]},"page":"339-354","title":"The impact of supply chain relationship quality on quality performance","type":"article-journal","volume":"96"},"uris":["http://www.mendeley.com/documents/?uuid=04878b37-b9c6-416d-8ce4-249f54baa65a"]},{"id":"ITEM-2","itemData":{"DOI":"https://doi.org/10.1016/j.ijpe.2016.05.004","ISSN":"0925-5273","abstract":"Quality management has received increasing attention in supply chain management. The concept of supply chain quality integration (SCQI) is used to explain how a focal manufacturer integrates with its upstream suppliers and downstream customers for quality improvement. Although the contingent effects of SCQI on quality-related performance have been studied, SCQI patterns and their relationships with performance remain unknown. Using data collected from 317 manufacturers across 10 countries, this study adopts a configuration approach to identify SCQI patterns and their relationships with quality-related performance. Five SCQI patterns composed of different levels of supplier, internal, and customer quality integration are identified. We describe these SCQI patterns in terms of the strength and balance of manufacturers’ quality integration. The ANOVA results show that quality-related performance varies according to different SCQI patterns. Interestingly, product quality is not distinguishable across SCQI patterns. Delivery performance is improved in patterns with a high level of balance of quality integration. The cost of quality is lower in patterns with a high level of customer quality integration. Flexibility is achieved in patterns with high balance and strength of quality integration. This study contributes to the supply chain management and quality management literature, and provides suggestions for managers to adopt different SCQI configurations to improve different types of quality-related performance.","author":[{"dropping-particle":"","family":"Huo","given":"Baofeng","non-dropping-particle":"","parse-names":false,"suffix":""},{"dropping-particle":"","family":"Ye","given":"Yuxiao","non-dropping-particle":"","parse-names":false,"suffix":""},{"dropping-particle":"","family":"Zhao","given":"Xiande","non-dropping-particle":"","parse-names":false,"suffix":""},{"dropping-particle":"","family":"Zhu","given":"Kaihang","non-dropping-particle":"","parse-names":false,"suffix":""}],"container-title":"International Journal of Production Economics","id":"ITEM-2","issued":{"date-parts":[["2019"]]},"page":"236-246","title":"Supply chain quality integration: A taxonomy perspective","type":"article-journal","volume":"207"},"uris":["http://www.mendeley.com/documents/?uuid=a6fd7a31-5c22-4fc9-982a-9f09ba178f73"]}],"mendeley":{"formattedCitation":"(Fynes et al., 2005; Huo et al., 2019)","plainTextFormattedCitation":"(Fynes et al., 2005; Huo et al., 2019)","previouslyFormattedCitation":"(Fynes et al., 2005; Huo et al., 2019)"},"properties":{"noteIndex":0},"schema":"https://github.com/citation-style-language/schema/raw/master/csl-citation.json"}</w:instrText>
      </w:r>
      <w:r w:rsidR="00AC4F03" w:rsidRPr="00E07FB0">
        <w:rPr>
          <w:rFonts w:ascii="Times New Roman" w:hAnsi="Times New Roman" w:cs="Times New Roman"/>
          <w:sz w:val="20"/>
          <w:szCs w:val="20"/>
          <w:lang w:val="en-US"/>
        </w:rPr>
        <w:fldChar w:fldCharType="separate"/>
      </w:r>
      <w:r w:rsidR="00AC4F03" w:rsidRPr="00E07FB0">
        <w:rPr>
          <w:rFonts w:ascii="Times New Roman" w:hAnsi="Times New Roman" w:cs="Times New Roman"/>
          <w:noProof/>
          <w:sz w:val="20"/>
          <w:szCs w:val="20"/>
          <w:lang w:val="en-US"/>
        </w:rPr>
        <w:t>(Fynes et al., 2005; Huo et al., 2019)</w:t>
      </w:r>
      <w:r w:rsidR="00AC4F03" w:rsidRPr="00E07FB0">
        <w:rPr>
          <w:rFonts w:ascii="Times New Roman" w:hAnsi="Times New Roman" w:cs="Times New Roman"/>
          <w:sz w:val="20"/>
          <w:szCs w:val="20"/>
          <w:lang w:val="en-US"/>
        </w:rPr>
        <w:fldChar w:fldCharType="end"/>
      </w:r>
      <w:r w:rsidR="007C2DD6" w:rsidRPr="00E07FB0">
        <w:rPr>
          <w:rFonts w:ascii="Times New Roman" w:hAnsi="Times New Roman" w:cs="Times New Roman"/>
          <w:sz w:val="20"/>
          <w:szCs w:val="20"/>
          <w:lang w:val="en-US"/>
        </w:rPr>
        <w:t>.</w:t>
      </w:r>
      <w:r w:rsidR="00190AA5" w:rsidRPr="00E07FB0">
        <w:rPr>
          <w:rFonts w:ascii="Times New Roman" w:hAnsi="Times New Roman" w:cs="Times New Roman"/>
          <w:sz w:val="20"/>
          <w:szCs w:val="20"/>
          <w:lang w:val="en-US"/>
        </w:rPr>
        <w:t xml:space="preserve"> </w:t>
      </w:r>
      <w:r w:rsidR="00EE02DA" w:rsidRPr="00E07FB0">
        <w:rPr>
          <w:rFonts w:ascii="Times New Roman" w:hAnsi="Times New Roman" w:cs="Times New Roman"/>
          <w:sz w:val="20"/>
          <w:szCs w:val="20"/>
          <w:lang w:val="en-US"/>
        </w:rPr>
        <w:t xml:space="preserve">Therefore, the halal product production process requires </w:t>
      </w:r>
      <w:r w:rsidR="00F3002E" w:rsidRPr="00E07FB0">
        <w:rPr>
          <w:rFonts w:ascii="Times New Roman" w:hAnsi="Times New Roman" w:cs="Times New Roman"/>
          <w:sz w:val="20"/>
          <w:szCs w:val="20"/>
          <w:lang w:val="en-US"/>
        </w:rPr>
        <w:t>TQM</w:t>
      </w:r>
      <w:r w:rsidR="00EE02DA" w:rsidRPr="00E07FB0">
        <w:rPr>
          <w:rFonts w:ascii="Times New Roman" w:hAnsi="Times New Roman" w:cs="Times New Roman"/>
          <w:sz w:val="20"/>
          <w:szCs w:val="20"/>
          <w:lang w:val="en-US"/>
        </w:rPr>
        <w:t xml:space="preserve"> and </w:t>
      </w:r>
      <w:r w:rsidR="00F3002E" w:rsidRPr="00E07FB0">
        <w:rPr>
          <w:rFonts w:ascii="Times New Roman" w:hAnsi="Times New Roman" w:cs="Times New Roman"/>
          <w:sz w:val="20"/>
          <w:szCs w:val="20"/>
          <w:lang w:val="en-US"/>
        </w:rPr>
        <w:t>SCM</w:t>
      </w:r>
      <w:r w:rsidR="00EE02DA" w:rsidRPr="00E07FB0">
        <w:rPr>
          <w:rFonts w:ascii="Times New Roman" w:hAnsi="Times New Roman" w:cs="Times New Roman"/>
          <w:sz w:val="20"/>
          <w:szCs w:val="20"/>
          <w:lang w:val="en-US"/>
        </w:rPr>
        <w:t xml:space="preserve"> approaches. Based on this description, this paper </w:t>
      </w:r>
      <w:r w:rsidR="00D76B2A" w:rsidRPr="00E07FB0">
        <w:rPr>
          <w:rFonts w:ascii="Times New Roman" w:hAnsi="Times New Roman" w:cs="Times New Roman"/>
          <w:sz w:val="20"/>
          <w:szCs w:val="20"/>
          <w:lang w:val="en-US"/>
        </w:rPr>
        <w:t>contribute</w:t>
      </w:r>
      <w:r w:rsidR="00D76B2A" w:rsidRPr="00E07FB0">
        <w:rPr>
          <w:rFonts w:ascii="Times New Roman" w:hAnsi="Times New Roman" w:cs="Times New Roman"/>
          <w:sz w:val="20"/>
          <w:szCs w:val="20"/>
          <w:lang w:val="id-ID"/>
        </w:rPr>
        <w:t>s</w:t>
      </w:r>
      <w:r w:rsidR="00D76B2A" w:rsidRPr="00E07FB0">
        <w:rPr>
          <w:rFonts w:ascii="Times New Roman" w:hAnsi="Times New Roman" w:cs="Times New Roman"/>
          <w:sz w:val="20"/>
          <w:szCs w:val="20"/>
          <w:lang w:val="en-US"/>
        </w:rPr>
        <w:t xml:space="preserve"> </w:t>
      </w:r>
      <w:r w:rsidR="00EE02DA" w:rsidRPr="00E07FB0">
        <w:rPr>
          <w:rFonts w:ascii="Times New Roman" w:hAnsi="Times New Roman" w:cs="Times New Roman"/>
          <w:sz w:val="20"/>
          <w:szCs w:val="20"/>
          <w:lang w:val="en-US"/>
        </w:rPr>
        <w:t xml:space="preserve">to reviewing halal products from the viewpoint of </w:t>
      </w:r>
      <w:r w:rsidR="00F3002E" w:rsidRPr="00E07FB0">
        <w:rPr>
          <w:rFonts w:ascii="Times New Roman" w:hAnsi="Times New Roman" w:cs="Times New Roman"/>
          <w:sz w:val="20"/>
          <w:szCs w:val="20"/>
          <w:lang w:val="en-US"/>
        </w:rPr>
        <w:t>TQM</w:t>
      </w:r>
      <w:r w:rsidR="00EE02DA" w:rsidRPr="00E07FB0">
        <w:rPr>
          <w:rFonts w:ascii="Times New Roman" w:hAnsi="Times New Roman" w:cs="Times New Roman"/>
          <w:sz w:val="20"/>
          <w:szCs w:val="20"/>
          <w:lang w:val="en-US"/>
        </w:rPr>
        <w:t xml:space="preserve"> and </w:t>
      </w:r>
      <w:r w:rsidR="00F3002E" w:rsidRPr="00E07FB0">
        <w:rPr>
          <w:rFonts w:ascii="Times New Roman" w:hAnsi="Times New Roman" w:cs="Times New Roman"/>
          <w:sz w:val="20"/>
          <w:szCs w:val="20"/>
          <w:lang w:val="en-US"/>
        </w:rPr>
        <w:t>SCM</w:t>
      </w:r>
      <w:r w:rsidR="00724787" w:rsidRPr="00E07FB0">
        <w:rPr>
          <w:rFonts w:ascii="Times New Roman" w:hAnsi="Times New Roman" w:cs="Times New Roman"/>
          <w:sz w:val="20"/>
          <w:szCs w:val="20"/>
          <w:lang w:val="en-US"/>
        </w:rPr>
        <w:t>.</w:t>
      </w:r>
      <w:r w:rsidR="00E054B8" w:rsidRPr="00E07FB0">
        <w:rPr>
          <w:rFonts w:ascii="Times New Roman" w:hAnsi="Times New Roman" w:cs="Times New Roman"/>
          <w:sz w:val="20"/>
          <w:szCs w:val="20"/>
          <w:lang w:val="en-US"/>
        </w:rPr>
        <w:t xml:space="preserve"> </w:t>
      </w:r>
    </w:p>
    <w:p w:rsidR="00A17625" w:rsidRPr="00E07FB0" w:rsidRDefault="00EB28E4" w:rsidP="0012144D">
      <w:pPr>
        <w:ind w:firstLine="567"/>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 xml:space="preserve">This paper consists of four chapters. In chapter one, the novelty and contribution of </w:t>
      </w:r>
      <w:r w:rsidR="00D76B2A" w:rsidRPr="00E07FB0">
        <w:rPr>
          <w:rFonts w:ascii="Times New Roman" w:hAnsi="Times New Roman" w:cs="Times New Roman"/>
          <w:sz w:val="20"/>
          <w:szCs w:val="20"/>
          <w:lang w:val="id-ID"/>
        </w:rPr>
        <w:t xml:space="preserve">this </w:t>
      </w:r>
      <w:r w:rsidRPr="00E07FB0">
        <w:rPr>
          <w:rFonts w:ascii="Times New Roman" w:hAnsi="Times New Roman" w:cs="Times New Roman"/>
          <w:sz w:val="20"/>
          <w:szCs w:val="20"/>
          <w:lang w:val="en-US"/>
        </w:rPr>
        <w:t xml:space="preserve">research are discussed. Then, chapter two discusses the literature on halal products, </w:t>
      </w:r>
      <w:r w:rsidR="00E411E8" w:rsidRPr="00E07FB0">
        <w:rPr>
          <w:rFonts w:ascii="Times New Roman" w:hAnsi="Times New Roman" w:cs="Times New Roman"/>
          <w:sz w:val="20"/>
          <w:szCs w:val="20"/>
          <w:lang w:val="en-US"/>
        </w:rPr>
        <w:t>TQM</w:t>
      </w:r>
      <w:r w:rsidRPr="00E07FB0">
        <w:rPr>
          <w:rFonts w:ascii="Times New Roman" w:hAnsi="Times New Roman" w:cs="Times New Roman"/>
          <w:sz w:val="20"/>
          <w:szCs w:val="20"/>
          <w:lang w:val="en-US"/>
        </w:rPr>
        <w:t xml:space="preserve">, and </w:t>
      </w:r>
      <w:r w:rsidR="00E411E8" w:rsidRPr="00E07FB0">
        <w:rPr>
          <w:rFonts w:ascii="Times New Roman" w:hAnsi="Times New Roman" w:cs="Times New Roman"/>
          <w:sz w:val="20"/>
          <w:szCs w:val="20"/>
          <w:lang w:val="en-US"/>
        </w:rPr>
        <w:t>SCM</w:t>
      </w:r>
      <w:r w:rsidRPr="00E07FB0">
        <w:rPr>
          <w:rFonts w:ascii="Times New Roman" w:hAnsi="Times New Roman" w:cs="Times New Roman"/>
          <w:sz w:val="20"/>
          <w:szCs w:val="20"/>
          <w:lang w:val="en-US"/>
        </w:rPr>
        <w:t xml:space="preserve">. </w:t>
      </w:r>
      <w:r w:rsidR="00B11436" w:rsidRPr="00E07FB0">
        <w:rPr>
          <w:rFonts w:ascii="Times New Roman" w:hAnsi="Times New Roman" w:cs="Times New Roman"/>
          <w:sz w:val="20"/>
          <w:szCs w:val="20"/>
          <w:lang w:val="en-US"/>
        </w:rPr>
        <w:t xml:space="preserve">Next, chapter three is the formulation of a halal product framework that is reviewed </w:t>
      </w:r>
      <w:r w:rsidR="00D76B2A" w:rsidRPr="00E07FB0">
        <w:rPr>
          <w:rFonts w:ascii="Times New Roman" w:hAnsi="Times New Roman" w:cs="Times New Roman"/>
          <w:sz w:val="20"/>
          <w:szCs w:val="20"/>
          <w:lang w:val="id-ID"/>
        </w:rPr>
        <w:t>in terms of its</w:t>
      </w:r>
      <w:r w:rsidR="00B11436" w:rsidRPr="00E07FB0">
        <w:rPr>
          <w:rFonts w:ascii="Times New Roman" w:hAnsi="Times New Roman" w:cs="Times New Roman"/>
          <w:sz w:val="20"/>
          <w:szCs w:val="20"/>
          <w:lang w:val="en-US"/>
        </w:rPr>
        <w:t xml:space="preserve"> TQM and SCM</w:t>
      </w:r>
      <w:r w:rsidR="00D76B2A" w:rsidRPr="00E07FB0">
        <w:rPr>
          <w:rFonts w:ascii="Times New Roman" w:hAnsi="Times New Roman" w:cs="Times New Roman"/>
          <w:sz w:val="20"/>
          <w:szCs w:val="20"/>
          <w:lang w:val="en-US"/>
        </w:rPr>
        <w:t xml:space="preserve"> aspects</w:t>
      </w:r>
      <w:r w:rsidR="00B11436" w:rsidRPr="00E07FB0">
        <w:rPr>
          <w:rFonts w:ascii="Times New Roman" w:hAnsi="Times New Roman" w:cs="Times New Roman"/>
          <w:sz w:val="20"/>
          <w:szCs w:val="20"/>
          <w:lang w:val="en-US"/>
        </w:rPr>
        <w:t xml:space="preserve">. </w:t>
      </w:r>
      <w:r w:rsidR="005B3D44" w:rsidRPr="00E07FB0">
        <w:rPr>
          <w:rFonts w:ascii="Times New Roman" w:hAnsi="Times New Roman" w:cs="Times New Roman"/>
          <w:sz w:val="20"/>
          <w:szCs w:val="20"/>
          <w:lang w:val="en-US"/>
        </w:rPr>
        <w:t>Lastly</w:t>
      </w:r>
      <w:r w:rsidR="00B11436" w:rsidRPr="00E07FB0">
        <w:rPr>
          <w:rFonts w:ascii="Times New Roman" w:hAnsi="Times New Roman" w:cs="Times New Roman"/>
          <w:sz w:val="20"/>
          <w:szCs w:val="20"/>
          <w:lang w:val="en-US"/>
        </w:rPr>
        <w:t xml:space="preserve">, chapter four presents conclusions and </w:t>
      </w:r>
      <w:r w:rsidR="00D76B2A" w:rsidRPr="00E07FB0">
        <w:rPr>
          <w:rFonts w:ascii="Times New Roman" w:hAnsi="Times New Roman" w:cs="Times New Roman"/>
          <w:sz w:val="20"/>
          <w:szCs w:val="20"/>
          <w:lang w:val="id-ID"/>
        </w:rPr>
        <w:t xml:space="preserve">suggestions for </w:t>
      </w:r>
      <w:r w:rsidR="00B11436" w:rsidRPr="00E07FB0">
        <w:rPr>
          <w:rFonts w:ascii="Times New Roman" w:hAnsi="Times New Roman" w:cs="Times New Roman"/>
          <w:sz w:val="20"/>
          <w:szCs w:val="20"/>
          <w:lang w:val="en-US"/>
        </w:rPr>
        <w:t>further research</w:t>
      </w:r>
      <w:r w:rsidR="00D82AFC" w:rsidRPr="00E07FB0">
        <w:rPr>
          <w:rFonts w:ascii="Times New Roman" w:hAnsi="Times New Roman" w:cs="Times New Roman"/>
          <w:sz w:val="20"/>
          <w:szCs w:val="20"/>
          <w:lang w:val="en-US"/>
        </w:rPr>
        <w:t>.</w:t>
      </w:r>
    </w:p>
    <w:p w:rsidR="0045778E" w:rsidRDefault="0045778E" w:rsidP="0012144D">
      <w:pPr>
        <w:jc w:val="both"/>
        <w:rPr>
          <w:rFonts w:ascii="Times New Roman" w:hAnsi="Times New Roman" w:cs="Times New Roman"/>
          <w:sz w:val="20"/>
          <w:szCs w:val="20"/>
          <w:lang w:val="en-US"/>
        </w:rPr>
      </w:pPr>
    </w:p>
    <w:p w:rsidR="0012144D" w:rsidRDefault="0012144D" w:rsidP="0012144D">
      <w:pPr>
        <w:jc w:val="both"/>
        <w:rPr>
          <w:rFonts w:ascii="Times New Roman" w:hAnsi="Times New Roman" w:cs="Times New Roman"/>
          <w:sz w:val="20"/>
          <w:szCs w:val="20"/>
          <w:lang w:val="en-US"/>
        </w:rPr>
      </w:pPr>
    </w:p>
    <w:p w:rsidR="0012144D" w:rsidRPr="00E07FB0" w:rsidRDefault="0012144D" w:rsidP="0012144D">
      <w:pPr>
        <w:jc w:val="both"/>
        <w:rPr>
          <w:rFonts w:ascii="Times New Roman" w:hAnsi="Times New Roman" w:cs="Times New Roman"/>
          <w:sz w:val="20"/>
          <w:szCs w:val="20"/>
          <w:lang w:val="en-US"/>
        </w:rPr>
      </w:pPr>
    </w:p>
    <w:p w:rsidR="000F231B" w:rsidRPr="00E07FB0" w:rsidRDefault="00EB28E4" w:rsidP="0012144D">
      <w:pPr>
        <w:jc w:val="both"/>
        <w:rPr>
          <w:rFonts w:ascii="Times New Roman" w:hAnsi="Times New Roman" w:cs="Times New Roman"/>
          <w:b/>
          <w:bCs/>
          <w:sz w:val="20"/>
          <w:szCs w:val="20"/>
          <w:lang w:val="en-US"/>
        </w:rPr>
      </w:pPr>
      <w:r w:rsidRPr="00E07FB0">
        <w:rPr>
          <w:rFonts w:ascii="Times New Roman" w:hAnsi="Times New Roman" w:cs="Times New Roman"/>
          <w:b/>
          <w:bCs/>
          <w:sz w:val="20"/>
          <w:szCs w:val="20"/>
          <w:lang w:val="en-US"/>
        </w:rPr>
        <w:lastRenderedPageBreak/>
        <w:t xml:space="preserve">2. </w:t>
      </w:r>
      <w:r w:rsidR="00761DEA" w:rsidRPr="00E07FB0">
        <w:rPr>
          <w:rFonts w:ascii="Times New Roman" w:hAnsi="Times New Roman" w:cs="Times New Roman"/>
          <w:b/>
          <w:bCs/>
          <w:sz w:val="20"/>
          <w:szCs w:val="20"/>
          <w:lang w:val="en-US"/>
        </w:rPr>
        <w:t>Literature Review</w:t>
      </w:r>
    </w:p>
    <w:p w:rsidR="0014190A" w:rsidRPr="00E07FB0" w:rsidRDefault="00EB28E4" w:rsidP="0012144D">
      <w:pPr>
        <w:ind w:firstLine="567"/>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 xml:space="preserve">The following </w:t>
      </w:r>
      <w:r w:rsidR="00BF7AE0" w:rsidRPr="00E07FB0">
        <w:rPr>
          <w:rFonts w:ascii="Times New Roman" w:hAnsi="Times New Roman" w:cs="Times New Roman"/>
          <w:sz w:val="20"/>
          <w:szCs w:val="20"/>
          <w:lang w:val="en-US"/>
        </w:rPr>
        <w:t xml:space="preserve">section </w:t>
      </w:r>
      <w:r w:rsidRPr="00E07FB0">
        <w:rPr>
          <w:rFonts w:ascii="Times New Roman" w:hAnsi="Times New Roman" w:cs="Times New Roman"/>
          <w:sz w:val="20"/>
          <w:szCs w:val="20"/>
          <w:lang w:val="en-US"/>
        </w:rPr>
        <w:t>is a description of the literature on halal products, TQM, and SCM</w:t>
      </w:r>
      <w:r w:rsidR="000F231B" w:rsidRPr="00E07FB0">
        <w:rPr>
          <w:rFonts w:ascii="Times New Roman" w:hAnsi="Times New Roman" w:cs="Times New Roman"/>
          <w:sz w:val="20"/>
          <w:szCs w:val="20"/>
          <w:lang w:val="en-US"/>
        </w:rPr>
        <w:t>.</w:t>
      </w:r>
    </w:p>
    <w:p w:rsidR="00A975CF" w:rsidRPr="00E07FB0" w:rsidRDefault="00EB28E4" w:rsidP="0012144D">
      <w:pPr>
        <w:jc w:val="both"/>
        <w:rPr>
          <w:rFonts w:ascii="Times New Roman" w:hAnsi="Times New Roman" w:cs="Times New Roman"/>
          <w:b/>
          <w:bCs/>
          <w:sz w:val="20"/>
          <w:szCs w:val="20"/>
          <w:lang w:val="en-US"/>
        </w:rPr>
      </w:pPr>
      <w:r w:rsidRPr="00E07FB0">
        <w:rPr>
          <w:rFonts w:ascii="Times New Roman" w:hAnsi="Times New Roman" w:cs="Times New Roman"/>
          <w:b/>
          <w:bCs/>
          <w:sz w:val="20"/>
          <w:szCs w:val="20"/>
          <w:lang w:val="en-US"/>
        </w:rPr>
        <w:t xml:space="preserve">2.1. </w:t>
      </w:r>
      <w:r w:rsidR="00761DEA" w:rsidRPr="00E07FB0">
        <w:rPr>
          <w:rFonts w:ascii="Times New Roman" w:hAnsi="Times New Roman" w:cs="Times New Roman"/>
          <w:b/>
          <w:bCs/>
          <w:sz w:val="20"/>
          <w:szCs w:val="20"/>
          <w:lang w:val="en-US"/>
        </w:rPr>
        <w:t>Concept of Halal Products</w:t>
      </w:r>
    </w:p>
    <w:p w:rsidR="007065F1" w:rsidRPr="00E07FB0" w:rsidRDefault="00EB28E4" w:rsidP="0012144D">
      <w:pPr>
        <w:ind w:firstLine="567"/>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 xml:space="preserve">Halal is a term in the Quran which means </w:t>
      </w:r>
      <w:r w:rsidR="00E07FB0" w:rsidRPr="00E07FB0">
        <w:rPr>
          <w:rFonts w:ascii="Times New Roman" w:hAnsi="Times New Roman" w:cs="Times New Roman"/>
          <w:sz w:val="20"/>
          <w:szCs w:val="20"/>
          <w:lang w:val="id-ID"/>
        </w:rPr>
        <w:t>that something</w:t>
      </w:r>
      <w:r w:rsidR="00E07FB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is permitted to be used. This term can be attached to an object so</w:t>
      </w:r>
      <w:r w:rsidR="00E07FB0" w:rsidRPr="00E07FB0">
        <w:rPr>
          <w:rFonts w:ascii="Times New Roman" w:hAnsi="Times New Roman" w:cs="Times New Roman"/>
          <w:sz w:val="20"/>
          <w:szCs w:val="20"/>
          <w:lang w:val="id-ID"/>
        </w:rPr>
        <w:t>,</w:t>
      </w:r>
      <w:r w:rsidRPr="00E07FB0">
        <w:rPr>
          <w:rFonts w:ascii="Times New Roman" w:hAnsi="Times New Roman" w:cs="Times New Roman"/>
          <w:sz w:val="20"/>
          <w:szCs w:val="20"/>
          <w:lang w:val="en-US"/>
        </w:rPr>
        <w:t xml:space="preserve"> contextually</w:t>
      </w:r>
      <w:r w:rsidR="00E07FB0" w:rsidRPr="00E07FB0">
        <w:rPr>
          <w:rFonts w:ascii="Times New Roman" w:hAnsi="Times New Roman" w:cs="Times New Roman"/>
          <w:sz w:val="20"/>
          <w:szCs w:val="20"/>
          <w:lang w:val="id-ID"/>
        </w:rPr>
        <w:t>, it</w:t>
      </w:r>
      <w:r w:rsidRPr="00E07FB0">
        <w:rPr>
          <w:rFonts w:ascii="Times New Roman" w:hAnsi="Times New Roman" w:cs="Times New Roman"/>
          <w:sz w:val="20"/>
          <w:szCs w:val="20"/>
          <w:lang w:val="en-US"/>
        </w:rPr>
        <w:t xml:space="preserve"> can be articulated </w:t>
      </w:r>
      <w:r w:rsidR="00E07FB0" w:rsidRPr="00E07FB0">
        <w:rPr>
          <w:rFonts w:ascii="Times New Roman" w:hAnsi="Times New Roman" w:cs="Times New Roman"/>
          <w:sz w:val="20"/>
          <w:szCs w:val="20"/>
          <w:lang w:val="id-ID"/>
        </w:rPr>
        <w:t xml:space="preserve">as being </w:t>
      </w:r>
      <w:r w:rsidRPr="00E07FB0">
        <w:rPr>
          <w:rFonts w:ascii="Times New Roman" w:hAnsi="Times New Roman" w:cs="Times New Roman"/>
          <w:sz w:val="20"/>
          <w:szCs w:val="20"/>
          <w:lang w:val="en-US"/>
        </w:rPr>
        <w:t xml:space="preserve">attached to a product. Therefore, halal products can be defined as </w:t>
      </w:r>
      <w:r w:rsidR="00E07FB0" w:rsidRPr="00E07FB0">
        <w:rPr>
          <w:rFonts w:ascii="Times New Roman" w:hAnsi="Times New Roman" w:cs="Times New Roman"/>
          <w:sz w:val="20"/>
          <w:szCs w:val="20"/>
          <w:lang w:val="id-ID"/>
        </w:rPr>
        <w:t>those</w:t>
      </w:r>
      <w:r w:rsidRPr="00E07FB0">
        <w:rPr>
          <w:rFonts w:ascii="Times New Roman" w:hAnsi="Times New Roman" w:cs="Times New Roman"/>
          <w:sz w:val="20"/>
          <w:szCs w:val="20"/>
          <w:lang w:val="en-US"/>
        </w:rPr>
        <w:t xml:space="preserve"> that </w:t>
      </w:r>
      <w:r w:rsidR="00E07FB0" w:rsidRPr="00E07FB0">
        <w:rPr>
          <w:rFonts w:ascii="Times New Roman" w:hAnsi="Times New Roman" w:cs="Times New Roman"/>
          <w:sz w:val="20"/>
          <w:szCs w:val="20"/>
          <w:lang w:val="en-US"/>
        </w:rPr>
        <w:t>ha</w:t>
      </w:r>
      <w:r w:rsidR="00E07FB0" w:rsidRPr="00E07FB0">
        <w:rPr>
          <w:rFonts w:ascii="Times New Roman" w:hAnsi="Times New Roman" w:cs="Times New Roman"/>
          <w:sz w:val="20"/>
          <w:szCs w:val="20"/>
          <w:lang w:val="id-ID"/>
        </w:rPr>
        <w:t>ve</w:t>
      </w:r>
      <w:r w:rsidR="00E07FB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complied with Islamic Sharia </w:t>
      </w:r>
      <w:r w:rsidR="00E07FB0" w:rsidRPr="00E07FB0">
        <w:rPr>
          <w:rFonts w:ascii="Times New Roman" w:hAnsi="Times New Roman" w:cs="Times New Roman"/>
          <w:sz w:val="20"/>
          <w:szCs w:val="20"/>
          <w:lang w:val="id-ID"/>
        </w:rPr>
        <w:t>meaning</w:t>
      </w:r>
      <w:r w:rsidR="00E07FB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that the product is permitted or allowed to be used, utilized, and consumed in </w:t>
      </w:r>
      <w:r w:rsidR="00E07FB0" w:rsidRPr="00E07FB0">
        <w:rPr>
          <w:rFonts w:ascii="Times New Roman" w:hAnsi="Times New Roman" w:cs="Times New Roman"/>
          <w:sz w:val="20"/>
          <w:szCs w:val="20"/>
          <w:lang w:val="id-ID"/>
        </w:rPr>
        <w:t xml:space="preserve">a </w:t>
      </w:r>
      <w:r w:rsidR="00E07FB0" w:rsidRPr="00196DD8">
        <w:rPr>
          <w:rFonts w:ascii="Times New Roman" w:hAnsi="Times New Roman" w:cs="Times New Roman"/>
          <w:i/>
          <w:sz w:val="20"/>
          <w:szCs w:val="20"/>
          <w:lang w:val="en-US"/>
        </w:rPr>
        <w:t>t</w:t>
      </w:r>
      <w:r w:rsidR="00E07FB0" w:rsidRPr="00196DD8">
        <w:rPr>
          <w:rFonts w:ascii="Times New Roman" w:hAnsi="Times New Roman" w:cs="Times New Roman"/>
          <w:i/>
          <w:sz w:val="20"/>
          <w:szCs w:val="20"/>
          <w:lang w:val="id-ID"/>
        </w:rPr>
        <w:t>o</w:t>
      </w:r>
      <w:r w:rsidR="00E07FB0" w:rsidRPr="00196DD8">
        <w:rPr>
          <w:rFonts w:ascii="Times New Roman" w:hAnsi="Times New Roman" w:cs="Times New Roman"/>
          <w:i/>
          <w:sz w:val="20"/>
          <w:szCs w:val="20"/>
          <w:lang w:val="en-US"/>
        </w:rPr>
        <w:t>yyib</w:t>
      </w:r>
      <w:r w:rsidR="00E07FB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or good manner </w:t>
      </w:r>
      <w:r w:rsidRPr="00E07FB0">
        <w:rPr>
          <w:rFonts w:ascii="Times New Roman" w:hAnsi="Times New Roman" w:cs="Times New Roman"/>
          <w:sz w:val="20"/>
          <w:szCs w:val="20"/>
          <w:lang w:val="en-US"/>
        </w:rPr>
        <w:fldChar w:fldCharType="begin" w:fldLock="1"/>
      </w:r>
      <w:r w:rsidRPr="00E07FB0">
        <w:rPr>
          <w:rFonts w:ascii="Times New Roman" w:hAnsi="Times New Roman" w:cs="Times New Roman"/>
          <w:sz w:val="20"/>
          <w:szCs w:val="20"/>
          <w:lang w:val="en-US"/>
        </w:rPr>
        <w:instrText>ADDIN CSL_CITATION {"citationItems":[{"id":"ITEM-1","itemData":{"DOI":"10.1108/17590831111139893","ISSN":"1759-0833","abstract":"Purpose– The paper aims to describe the basic requirements of Halal food supply chains in order to ensure the integrity of Halal food at the point of consumption, which is an obligation for Muslims.Design/methodology/approach– This exploratory research paper is based on in‐depth interviews to better understand what is Halal, the Islamic sources that are essential for Halal supply chains, and identify the guidelines and principles which are essential for the integrity of Halal supply chains.Findings– Halal supply chain management is based on avoiding direct contact with Haram, addressing the risk of contamination and ensuring that it is in line with the perception of the Muslim consumer. In particular, the product and market characteristics are important variables in the supply chain management of Halal supply chains. Further empirical research is needed to measure the perception of the Muslim consumer. A better understanding is also required into the principles in organising the Halal supply chain for different markets (Muslim and non‐Muslim countries). There is a need for a Halal supply chain model that is able to describe and optimise Halal supply chains.Research limitations/implications– Since this paper is an exploratory study, it provides some insights into the considerations in organising Halal supply chains. However, further qualitative and quantitative research is needed in order to provide the industry with concrete tools to design effective Halal supply chains.Practical implications– In response to the logistics industry that started with Halal logistics solutions, the Halal certified food industries needs to know whether and how to start with a Halal supply chain approach. This paper presented key considerations to address in organising effective Halal supply chains.Social implications– Halal in non‐Muslim countries is not very well understood, where in logistics only the aspect of avoiding of contact with Haram is addressed mainly through packaging. This article presents a better understanding of Halal and the application of Halal in supply chain management.Originality/value– There is a lack of academic research in Halal logistics and supply chain management. This exploratory research provides some basic fundamentals on the supply chain management of Halal products.","author":[{"dropping-particle":"","family":"Tieman","given":"Marco","non-dropping-particle":"","parse-names":false,"suffix":""}],"container-title":"Journal of Islamic Marketing","id":"ITEM-1","issue":"2","issued":{"date-parts":[["2011","1","1"]]},"page":"186-195","publisher":"Emerald Group Publishing Limited","title":"The application of Halal in supply chain management: in‐depth interviews","type":"article-journal","volume":"2"},"uris":["http://www.mendeley.com/documents/?uuid=3ca07f4e-2339-4653-8060-0544ca90aa32"]}],"mendeley":{"formattedCitation":"(Tieman, 2011)","plainTextFormattedCitation":"(Tieman, 2011)","previouslyFormattedCitation":"(Tieman, 2011)"},"properties":{"noteIndex":0},"schema":"https://github.com/citation-style-language/schema/raw/master/csl-citation.json"}</w:instrText>
      </w:r>
      <w:r w:rsidRPr="00E07FB0">
        <w:rPr>
          <w:rFonts w:ascii="Times New Roman" w:hAnsi="Times New Roman" w:cs="Times New Roman"/>
          <w:sz w:val="20"/>
          <w:szCs w:val="20"/>
          <w:lang w:val="en-US"/>
        </w:rPr>
        <w:fldChar w:fldCharType="separate"/>
      </w:r>
      <w:r w:rsidRPr="00E07FB0">
        <w:rPr>
          <w:rFonts w:ascii="Times New Roman" w:hAnsi="Times New Roman" w:cs="Times New Roman"/>
          <w:noProof/>
          <w:sz w:val="20"/>
          <w:szCs w:val="20"/>
          <w:lang w:val="en-US"/>
        </w:rPr>
        <w:t>(Tieman, 2011)</w:t>
      </w:r>
      <w:r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Halal can be interpreted as a permit to consume certain goods or use them under Islamic law </w:t>
      </w:r>
      <w:r w:rsidRPr="00E07FB0">
        <w:rPr>
          <w:rFonts w:ascii="Times New Roman" w:hAnsi="Times New Roman" w:cs="Times New Roman"/>
          <w:sz w:val="20"/>
          <w:szCs w:val="20"/>
          <w:lang w:val="en-US"/>
        </w:rPr>
        <w:fldChar w:fldCharType="begin" w:fldLock="1"/>
      </w:r>
      <w:r w:rsidRPr="00E07FB0">
        <w:rPr>
          <w:rFonts w:ascii="Times New Roman" w:hAnsi="Times New Roman" w:cs="Times New Roman"/>
          <w:sz w:val="20"/>
          <w:szCs w:val="20"/>
          <w:lang w:val="en-US"/>
        </w:rPr>
        <w:instrText>ADDIN CSL_CITATION {"citationItems":[{"id":"ITEM-1","itemData":{"DOI":"https://doi.org/10.1016/j.sbspro.2014.01.1104","ISSN":"1877-0428","abstract":"The concept of halal products or foods is now gaining a worldwide discussion due to its recognition as an alternative benchmark for safety, hygiene and quality assurance of what we consume or drink daily. Thus products or foods that are produced in line with halal prescriptions are readily acceptable by Muslim consumers as well as consumers from other religions. For a Muslim consumer, halal foods and drinks means that the products has met the requirements laid down by the Shariah law whereas for a non-Muslim consumer, it represents the symbol of hygiene, quality and safety product when produced strictly under the Holistic Halal Assurance Management System. Therefore, consumers nowadays are so much concerned and always be aware of what they eat, drink and use. The awareness of the Muslim and non-Muslim consumers describes their perception and cognitive reaction to products or foods in the market. As such, their awareness is an internal state or a visceral feeling by way of sensory perception towards the products/foods they used or consumed. Given the significance role of awareness about halal in the life of Muslims and their obligations to be Shariah compliant; this paper will address the determinants and identify the sources of awareness of Muslim consumers on halal products or foods. It is argued that many things can lead to awareness of halal products or food unfortunately, most of the previous studies only focused on halal certification logo. Many problems are associated with halal logo (labeling) as the only source of awareness for Muslim consumers on halal. This logo is also yet to be empirically proven as well. This paper delves into other sources that can bring about awareness of Muslims on halal products in order to fill the void. Methodologically, the paper utilizes both qualitative and quantitative approaches. Qualitatively, the paper delves into literatures to identify those alternative ways and quantitatively tests them through self-administered survey using Partial Least Square (PLS). The findings show that the religious belief, exposure, certification logo, and health reason are potential sources of Muslim awareness about halal consumption. However, health reason is the most contributing predictor of level of halal awareness. It is hoped that the results from the paper would provide another avenues for government and policy makers to improve their policy decisions and mechanisms of making Muslims in Malaysia to be more aware of halal foods…","author":[{"dropping-particle":"","family":"Ambali","given":"Abdul Raufu","non-dropping-particle":"","parse-names":false,"suffix":""},{"dropping-particle":"","family":"Bakar","given":"Ahmad Naqiyuddin","non-dropping-particle":"","parse-names":false,"suffix":""}],"container-title":"Procedia - Social and Behavioral Sciences","id":"ITEM-1","issued":{"date-parts":[["2014"]]},"note":"International Halal Conference InHAC 2012","page":"3-25","title":"People's Awareness on Halal Foods and Products: Potential Issues for Policy-makers","type":"article-journal","volume":"121"},"uris":["http://www.mendeley.com/documents/?uuid=a6ea3fd9-7e19-408a-91ad-a64ea27bcfdf"]}],"mendeley":{"formattedCitation":"(Ambali and Bakar, 2014)","manualFormatting":"(Ambali dan Bakar, 2014)","plainTextFormattedCitation":"(Ambali and Bakar, 2014)","previouslyFormattedCitation":"(Ambali and Bakar, 2014)"},"properties":{"noteIndex":0},"schema":"https://github.com/citation-style-language/schema/raw/master/csl-citation.json"}</w:instrText>
      </w:r>
      <w:r w:rsidRPr="00E07FB0">
        <w:rPr>
          <w:rFonts w:ascii="Times New Roman" w:hAnsi="Times New Roman" w:cs="Times New Roman"/>
          <w:sz w:val="20"/>
          <w:szCs w:val="20"/>
          <w:lang w:val="en-US"/>
        </w:rPr>
        <w:fldChar w:fldCharType="separate"/>
      </w:r>
      <w:r w:rsidRPr="00E07FB0">
        <w:rPr>
          <w:rFonts w:ascii="Times New Roman" w:hAnsi="Times New Roman" w:cs="Times New Roman"/>
          <w:noProof/>
          <w:sz w:val="20"/>
          <w:szCs w:val="20"/>
          <w:lang w:val="en-US"/>
        </w:rPr>
        <w:t>(Ambali dan Bakar, 2014)</w:t>
      </w:r>
      <w:r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Halal is not only seen </w:t>
      </w:r>
      <w:r w:rsidR="00E07FB0" w:rsidRPr="00E07FB0">
        <w:rPr>
          <w:rFonts w:ascii="Times New Roman" w:hAnsi="Times New Roman" w:cs="Times New Roman"/>
          <w:sz w:val="20"/>
          <w:szCs w:val="20"/>
          <w:lang w:val="id-ID"/>
        </w:rPr>
        <w:t>in terms of the</w:t>
      </w:r>
      <w:r w:rsidRPr="00E07FB0">
        <w:rPr>
          <w:rFonts w:ascii="Times New Roman" w:hAnsi="Times New Roman" w:cs="Times New Roman"/>
          <w:sz w:val="20"/>
          <w:szCs w:val="20"/>
          <w:lang w:val="en-US"/>
        </w:rPr>
        <w:t xml:space="preserve"> product, but also </w:t>
      </w:r>
      <w:r w:rsidR="00E07FB0" w:rsidRPr="00E07FB0">
        <w:rPr>
          <w:rFonts w:ascii="Times New Roman" w:hAnsi="Times New Roman" w:cs="Times New Roman"/>
          <w:sz w:val="20"/>
          <w:szCs w:val="20"/>
          <w:lang w:val="id-ID"/>
        </w:rPr>
        <w:t>the</w:t>
      </w:r>
      <w:r w:rsidR="00E07FB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process which means that all activities related to the production process must meet Islamic law</w:t>
      </w:r>
      <w:r w:rsidR="00977738" w:rsidRPr="00E07FB0">
        <w:rPr>
          <w:rFonts w:ascii="Times New Roman" w:hAnsi="Times New Roman" w:cs="Times New Roman"/>
          <w:sz w:val="20"/>
          <w:szCs w:val="20"/>
          <w:lang w:val="en-US"/>
        </w:rPr>
        <w:t xml:space="preserve"> </w:t>
      </w:r>
      <w:r w:rsidR="00977738" w:rsidRPr="00E07FB0">
        <w:rPr>
          <w:rFonts w:ascii="Times New Roman" w:hAnsi="Times New Roman" w:cs="Times New Roman"/>
          <w:sz w:val="20"/>
          <w:szCs w:val="20"/>
          <w:lang w:val="en-US"/>
        </w:rPr>
        <w:fldChar w:fldCharType="begin" w:fldLock="1"/>
      </w:r>
      <w:r w:rsidR="00977738" w:rsidRPr="00E07FB0">
        <w:rPr>
          <w:rFonts w:ascii="Times New Roman" w:hAnsi="Times New Roman" w:cs="Times New Roman"/>
          <w:sz w:val="20"/>
          <w:szCs w:val="20"/>
          <w:lang w:val="en-US"/>
        </w:rPr>
        <w:instrText>ADDIN CSL_CITATION {"citationItems":[{"id":"ITEM-1","itemData":{"DOI":"https://doi.org/10.1016/j.sbspro.2014.01.1107","ISSN":"1877-0428","abstract":"Halal is extending towards logistics. This paper proposes a halal assurance system for transportation, warehousing and terminals as a proof of a halal logistics system. Next to an extensive literature review, focus group sessions have been conducted in Malaysia, the Netherlands and China in identifying halal control activities and assurance activities in logistics business processes. The findings show that product characteristics (bulk versus unitized, ambient versus a cool chain) and market requirements (Muslim versus non-Muslim country) influence the vulnerability of halal supply chains. Vulnerability is reduced through establishing halal control activities and assurance activities in logistics business processes. Vulnerability can be avoided in (parts of) the supply chain by having dedicated logistics infrastructure, like a dedicated halal warehouse and designated transport, or through containerisation at a lower level. The proposed halal assurance system can be an important instrument in organising the logistics of halal food chains in Muslim and non-Muslim countries.","author":[{"dropping-particle":"","family":"Tieman","given":"Marco","non-dropping-particle":"","parse-names":false,"suffix":""},{"dropping-particle":"","family":"Ghazali","given":"Maznah Che","non-dropping-particle":"","parse-names":false,"suffix":""}],"container-title":"Procedia - Social and Behavioral Sciences","id":"ITEM-1","issued":{"date-parts":[["2014"]]},"note":"International Halal Conference InHAC 2012","page":"44-57","title":"Halal Control Activities and Assurance Activities in Halal Food Logistics","type":"article-journal","volume":"121"},"uris":["http://www.mendeley.com/documents/?uuid=33056bb5-1f6e-4c14-8669-114a35bcca07"]}],"mendeley":{"formattedCitation":"(Tieman and Ghazali, 2014)","manualFormatting":"(Tieman dan Ghazali, 2014)","plainTextFormattedCitation":"(Tieman and Ghazali, 2014)","previouslyFormattedCitation":"(Tieman and Ghazali, 2014)"},"properties":{"noteIndex":0},"schema":"https://github.com/citation-style-language/schema/raw/master/csl-citation.json"}</w:instrText>
      </w:r>
      <w:r w:rsidR="00977738" w:rsidRPr="00E07FB0">
        <w:rPr>
          <w:rFonts w:ascii="Times New Roman" w:hAnsi="Times New Roman" w:cs="Times New Roman"/>
          <w:sz w:val="20"/>
          <w:szCs w:val="20"/>
          <w:lang w:val="en-US"/>
        </w:rPr>
        <w:fldChar w:fldCharType="separate"/>
      </w:r>
      <w:r w:rsidR="00977738" w:rsidRPr="00E07FB0">
        <w:rPr>
          <w:rFonts w:ascii="Times New Roman" w:hAnsi="Times New Roman" w:cs="Times New Roman"/>
          <w:noProof/>
          <w:sz w:val="20"/>
          <w:szCs w:val="20"/>
          <w:lang w:val="en-US"/>
        </w:rPr>
        <w:t>(Tieman dan Ghazali, 2014)</w:t>
      </w:r>
      <w:r w:rsidR="00977738"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Opposite to halal is haram which means forbidden and illegal. Halal products are products that fit the needs of Muslim consumers. Halal products can be in the form of food, cosmetics, and medicines. The halal logo is </w:t>
      </w:r>
      <w:r w:rsidR="00E07FB0" w:rsidRPr="00E07FB0">
        <w:rPr>
          <w:rFonts w:ascii="Times New Roman" w:hAnsi="Times New Roman" w:cs="Times New Roman"/>
          <w:sz w:val="20"/>
          <w:szCs w:val="20"/>
          <w:lang w:val="id-ID"/>
        </w:rPr>
        <w:t>placed</w:t>
      </w:r>
      <w:r w:rsidR="00E07FB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on the product packaging </w:t>
      </w:r>
      <w:r w:rsidR="00E07FB0" w:rsidRPr="00E07FB0">
        <w:rPr>
          <w:rFonts w:ascii="Times New Roman" w:hAnsi="Times New Roman" w:cs="Times New Roman"/>
          <w:sz w:val="20"/>
          <w:szCs w:val="20"/>
          <w:lang w:val="id-ID"/>
        </w:rPr>
        <w:t xml:space="preserve">and it </w:t>
      </w:r>
      <w:r w:rsidRPr="00E07FB0">
        <w:rPr>
          <w:rFonts w:ascii="Times New Roman" w:hAnsi="Times New Roman" w:cs="Times New Roman"/>
          <w:sz w:val="20"/>
          <w:szCs w:val="20"/>
          <w:lang w:val="en-US"/>
        </w:rPr>
        <w:t xml:space="preserve">characterizes </w:t>
      </w:r>
      <w:r w:rsidR="00E07FB0" w:rsidRPr="00E07FB0">
        <w:rPr>
          <w:rFonts w:ascii="Times New Roman" w:hAnsi="Times New Roman" w:cs="Times New Roman"/>
          <w:sz w:val="20"/>
          <w:szCs w:val="20"/>
          <w:lang w:val="id-ID"/>
        </w:rPr>
        <w:t>the</w:t>
      </w:r>
      <w:r w:rsidRPr="00E07FB0">
        <w:rPr>
          <w:rFonts w:ascii="Times New Roman" w:hAnsi="Times New Roman" w:cs="Times New Roman"/>
          <w:sz w:val="20"/>
          <w:szCs w:val="20"/>
          <w:lang w:val="en-US"/>
        </w:rPr>
        <w:t xml:space="preserve"> product </w:t>
      </w:r>
      <w:r w:rsidR="00E07FB0" w:rsidRPr="00E07FB0">
        <w:rPr>
          <w:rFonts w:ascii="Times New Roman" w:hAnsi="Times New Roman" w:cs="Times New Roman"/>
          <w:sz w:val="20"/>
          <w:szCs w:val="20"/>
          <w:lang w:val="id-ID"/>
        </w:rPr>
        <w:t xml:space="preserve">ashaving met </w:t>
      </w:r>
      <w:r w:rsidRPr="00E07FB0">
        <w:rPr>
          <w:rFonts w:ascii="Times New Roman" w:hAnsi="Times New Roman" w:cs="Times New Roman"/>
          <w:sz w:val="20"/>
          <w:szCs w:val="20"/>
          <w:lang w:val="en-US"/>
        </w:rPr>
        <w:t xml:space="preserve">the </w:t>
      </w:r>
      <w:r w:rsidR="00E07FB0" w:rsidRPr="00E07FB0">
        <w:rPr>
          <w:rFonts w:ascii="Times New Roman" w:hAnsi="Times New Roman" w:cs="Times New Roman"/>
          <w:sz w:val="20"/>
          <w:szCs w:val="20"/>
          <w:lang w:val="id-ID"/>
        </w:rPr>
        <w:t>h</w:t>
      </w:r>
      <w:r w:rsidR="00E07FB0" w:rsidRPr="00E07FB0">
        <w:rPr>
          <w:rFonts w:ascii="Times New Roman" w:hAnsi="Times New Roman" w:cs="Times New Roman"/>
          <w:sz w:val="20"/>
          <w:szCs w:val="20"/>
          <w:lang w:val="en-US"/>
        </w:rPr>
        <w:t xml:space="preserve">alal </w:t>
      </w:r>
      <w:r w:rsidRPr="00E07FB0">
        <w:rPr>
          <w:rFonts w:ascii="Times New Roman" w:hAnsi="Times New Roman" w:cs="Times New Roman"/>
          <w:sz w:val="20"/>
          <w:szCs w:val="20"/>
          <w:lang w:val="en-US"/>
        </w:rPr>
        <w:t xml:space="preserve">criteria </w:t>
      </w:r>
      <w:r w:rsidR="00642E8A" w:rsidRPr="00E07FB0">
        <w:rPr>
          <w:rFonts w:ascii="Times New Roman" w:hAnsi="Times New Roman" w:cs="Times New Roman"/>
          <w:sz w:val="20"/>
          <w:szCs w:val="20"/>
          <w:lang w:val="en-US"/>
        </w:rPr>
        <w:fldChar w:fldCharType="begin" w:fldLock="1"/>
      </w:r>
      <w:r w:rsidR="00642E8A" w:rsidRPr="00E07FB0">
        <w:rPr>
          <w:rFonts w:ascii="Times New Roman" w:hAnsi="Times New Roman" w:cs="Times New Roman"/>
          <w:sz w:val="20"/>
          <w:szCs w:val="20"/>
          <w:lang w:val="en-US"/>
        </w:rPr>
        <w:instrText>ADDIN CSL_CITATION {"citationItems":[{"id":"ITEM-1","itemData":{"DOI":"10.1108/17590831111139893","ISSN":"1759-0833","abstract":"Purpose– The paper aims to describe the basic requirements of Halal food supply chains in order to ensure the integrity of Halal food at the point of consumption, which is an obligation for Muslims.Design/methodology/approach– This exploratory research paper is based on in‐depth interviews to better understand what is Halal, the Islamic sources that are essential for Halal supply chains, and identify the guidelines and principles which are essential for the integrity of Halal supply chains.Findings– Halal supply chain management is based on avoiding direct contact with Haram, addressing the risk of contamination and ensuring that it is in line with the perception of the Muslim consumer. In particular, the product and market characteristics are important variables in the supply chain management of Halal supply chains. Further empirical research is needed to measure the perception of the Muslim consumer. A better understanding is also required into the principles in organising the Halal supply chain for different markets (Muslim and non‐Muslim countries). There is a need for a Halal supply chain model that is able to describe and optimise Halal supply chains.Research limitations/implications– Since this paper is an exploratory study, it provides some insights into the considerations in organising Halal supply chains. However, further qualitative and quantitative research is needed in order to provide the industry with concrete tools to design effective Halal supply chains.Practical implications– In response to the logistics industry that started with Halal logistics solutions, the Halal certified food industries needs to know whether and how to start with a Halal supply chain approach. This paper presented key considerations to address in organising effective Halal supply chains.Social implications– Halal in non‐Muslim countries is not very well understood, where in logistics only the aspect of avoiding of contact with Haram is addressed mainly through packaging. This article presents a better understanding of Halal and the application of Halal in supply chain management.Originality/value– There is a lack of academic research in Halal logistics and supply chain management. This exploratory research provides some basic fundamentals on the supply chain management of Halal products.","author":[{"dropping-particle":"","family":"Tieman","given":"Marco","non-dropping-particle":"","parse-names":false,"suffix":""}],"container-title":"Journal of Islamic Marketing","id":"ITEM-1","issue":"2","issued":{"date-parts":[["2011","1","1"]]},"page":"186-195","publisher":"Emerald Group Publishing Limited","title":"The application of Halal in supply chain management: in‐depth interviews","type":"article-journal","volume":"2"},"uris":["http://www.mendeley.com/documents/?uuid=3ca07f4e-2339-4653-8060-0544ca90aa32"]}],"mendeley":{"formattedCitation":"(Tieman, 2011)","plainTextFormattedCitation":"(Tieman, 2011)","previouslyFormattedCitation":"(Tieman, 2011)"},"properties":{"noteIndex":0},"schema":"https://github.com/citation-style-language/schema/raw/master/csl-citation.json"}</w:instrText>
      </w:r>
      <w:r w:rsidR="00642E8A" w:rsidRPr="00E07FB0">
        <w:rPr>
          <w:rFonts w:ascii="Times New Roman" w:hAnsi="Times New Roman" w:cs="Times New Roman"/>
          <w:sz w:val="20"/>
          <w:szCs w:val="20"/>
          <w:lang w:val="en-US"/>
        </w:rPr>
        <w:fldChar w:fldCharType="separate"/>
      </w:r>
      <w:r w:rsidR="00642E8A" w:rsidRPr="00E07FB0">
        <w:rPr>
          <w:rFonts w:ascii="Times New Roman" w:hAnsi="Times New Roman" w:cs="Times New Roman"/>
          <w:noProof/>
          <w:sz w:val="20"/>
          <w:szCs w:val="20"/>
          <w:lang w:val="en-US"/>
        </w:rPr>
        <w:t>(Tieman, 2011)</w:t>
      </w:r>
      <w:r w:rsidR="00642E8A" w:rsidRPr="00E07FB0">
        <w:rPr>
          <w:rFonts w:ascii="Times New Roman" w:hAnsi="Times New Roman" w:cs="Times New Roman"/>
          <w:sz w:val="20"/>
          <w:szCs w:val="20"/>
          <w:lang w:val="en-US"/>
        </w:rPr>
        <w:fldChar w:fldCharType="end"/>
      </w:r>
      <w:r w:rsidR="00642E8A" w:rsidRPr="00E07FB0">
        <w:rPr>
          <w:rFonts w:ascii="Times New Roman" w:hAnsi="Times New Roman" w:cs="Times New Roman"/>
          <w:sz w:val="20"/>
          <w:szCs w:val="20"/>
          <w:lang w:val="en-US"/>
        </w:rPr>
        <w:t>.</w:t>
      </w:r>
    </w:p>
    <w:p w:rsidR="005404ED" w:rsidRPr="00E07FB0" w:rsidRDefault="005404ED" w:rsidP="0012144D">
      <w:pPr>
        <w:jc w:val="both"/>
        <w:rPr>
          <w:rFonts w:ascii="Times New Roman" w:hAnsi="Times New Roman" w:cs="Times New Roman"/>
          <w:b/>
          <w:bCs/>
          <w:sz w:val="20"/>
          <w:szCs w:val="20"/>
          <w:lang w:val="en-US"/>
        </w:rPr>
      </w:pPr>
    </w:p>
    <w:p w:rsidR="00E81374" w:rsidRPr="00E07FB0" w:rsidRDefault="00EB28E4" w:rsidP="0012144D">
      <w:pPr>
        <w:jc w:val="both"/>
        <w:rPr>
          <w:rFonts w:ascii="Times New Roman" w:hAnsi="Times New Roman" w:cs="Times New Roman"/>
          <w:b/>
          <w:bCs/>
          <w:sz w:val="20"/>
          <w:szCs w:val="20"/>
          <w:lang w:val="en-US"/>
        </w:rPr>
      </w:pPr>
      <w:r w:rsidRPr="00E07FB0">
        <w:rPr>
          <w:rFonts w:ascii="Times New Roman" w:hAnsi="Times New Roman" w:cs="Times New Roman"/>
          <w:b/>
          <w:bCs/>
          <w:sz w:val="20"/>
          <w:szCs w:val="20"/>
          <w:lang w:val="en-US"/>
        </w:rPr>
        <w:t xml:space="preserve">2.2. </w:t>
      </w:r>
      <w:r w:rsidR="00B63705" w:rsidRPr="00E07FB0">
        <w:rPr>
          <w:rFonts w:ascii="Times New Roman" w:hAnsi="Times New Roman" w:cs="Times New Roman"/>
          <w:b/>
          <w:bCs/>
          <w:sz w:val="20"/>
          <w:szCs w:val="20"/>
          <w:lang w:val="en-US"/>
        </w:rPr>
        <w:t>TQM and Halal Products</w:t>
      </w:r>
      <w:r w:rsidRPr="00E07FB0">
        <w:rPr>
          <w:rFonts w:ascii="Times New Roman" w:hAnsi="Times New Roman" w:cs="Times New Roman"/>
          <w:b/>
          <w:bCs/>
          <w:sz w:val="20"/>
          <w:szCs w:val="20"/>
          <w:lang w:val="en-US"/>
        </w:rPr>
        <w:t xml:space="preserve"> </w:t>
      </w:r>
    </w:p>
    <w:p w:rsidR="00655A0C" w:rsidRPr="00E07FB0" w:rsidRDefault="00C015BE" w:rsidP="0012144D">
      <w:pPr>
        <w:ind w:firstLine="567"/>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 xml:space="preserve">The way consumers view the quality of a product as an essential factor </w:t>
      </w:r>
      <w:r w:rsidR="00E07FB0" w:rsidRPr="00E07FB0">
        <w:rPr>
          <w:rFonts w:ascii="Times New Roman" w:hAnsi="Times New Roman" w:cs="Times New Roman"/>
          <w:sz w:val="20"/>
          <w:szCs w:val="20"/>
          <w:lang w:val="id-ID"/>
        </w:rPr>
        <w:t>is of</w:t>
      </w:r>
      <w:r w:rsidRPr="00E07FB0">
        <w:rPr>
          <w:rFonts w:ascii="Times New Roman" w:hAnsi="Times New Roman" w:cs="Times New Roman"/>
          <w:sz w:val="20"/>
          <w:szCs w:val="20"/>
          <w:lang w:val="en-US"/>
        </w:rPr>
        <w:t xml:space="preserve"> consequence to the producer. Manufacturers </w:t>
      </w:r>
      <w:r w:rsidR="00033615" w:rsidRPr="00E07FB0">
        <w:rPr>
          <w:rFonts w:ascii="Times New Roman" w:hAnsi="Times New Roman" w:cs="Times New Roman"/>
          <w:sz w:val="20"/>
          <w:szCs w:val="20"/>
          <w:lang w:val="en-US"/>
        </w:rPr>
        <w:t xml:space="preserve">or producers </w:t>
      </w:r>
      <w:r w:rsidRPr="00E07FB0">
        <w:rPr>
          <w:rFonts w:ascii="Times New Roman" w:hAnsi="Times New Roman" w:cs="Times New Roman"/>
          <w:sz w:val="20"/>
          <w:szCs w:val="20"/>
          <w:lang w:val="en-US"/>
        </w:rPr>
        <w:t xml:space="preserve">realize that </w:t>
      </w:r>
      <w:r w:rsidR="00E07FB0" w:rsidRPr="00E07FB0">
        <w:rPr>
          <w:rFonts w:ascii="Times New Roman" w:hAnsi="Times New Roman" w:cs="Times New Roman"/>
          <w:sz w:val="20"/>
          <w:szCs w:val="20"/>
          <w:lang w:val="id-ID"/>
        </w:rPr>
        <w:t xml:space="preserve">the </w:t>
      </w:r>
      <w:r w:rsidR="00E07FB0" w:rsidRPr="00E07FB0">
        <w:rPr>
          <w:rFonts w:ascii="Times New Roman" w:hAnsi="Times New Roman" w:cs="Times New Roman"/>
          <w:sz w:val="20"/>
          <w:szCs w:val="20"/>
          <w:lang w:val="en-US"/>
        </w:rPr>
        <w:t xml:space="preserve">demand </w:t>
      </w:r>
      <w:r w:rsidR="00E07FB0" w:rsidRPr="00E07FB0">
        <w:rPr>
          <w:rFonts w:ascii="Times New Roman" w:hAnsi="Times New Roman" w:cs="Times New Roman"/>
          <w:sz w:val="20"/>
          <w:szCs w:val="20"/>
          <w:lang w:val="id-ID"/>
        </w:rPr>
        <w:t xml:space="preserve">for </w:t>
      </w:r>
      <w:r w:rsidRPr="00E07FB0">
        <w:rPr>
          <w:rFonts w:ascii="Times New Roman" w:hAnsi="Times New Roman" w:cs="Times New Roman"/>
          <w:sz w:val="20"/>
          <w:szCs w:val="20"/>
          <w:lang w:val="en-US"/>
        </w:rPr>
        <w:t xml:space="preserve">quality cannot be ignored. Therefore, producers must ensure that all processes are </w:t>
      </w:r>
      <w:r w:rsidR="00E07FB0" w:rsidRPr="00E07FB0">
        <w:rPr>
          <w:rFonts w:ascii="Times New Roman" w:hAnsi="Times New Roman" w:cs="Times New Roman"/>
          <w:sz w:val="20"/>
          <w:szCs w:val="20"/>
          <w:lang w:val="en-US"/>
        </w:rPr>
        <w:t>quality</w:t>
      </w:r>
      <w:r w:rsidR="00E07FB0" w:rsidRPr="00E07FB0">
        <w:rPr>
          <w:rFonts w:ascii="Times New Roman" w:hAnsi="Times New Roman" w:cs="Times New Roman"/>
          <w:sz w:val="20"/>
          <w:szCs w:val="20"/>
          <w:lang w:val="id-ID"/>
        </w:rPr>
        <w:t>-</w:t>
      </w:r>
      <w:r w:rsidRPr="00E07FB0">
        <w:rPr>
          <w:rFonts w:ascii="Times New Roman" w:hAnsi="Times New Roman" w:cs="Times New Roman"/>
          <w:sz w:val="20"/>
          <w:szCs w:val="20"/>
          <w:lang w:val="en-US"/>
        </w:rPr>
        <w:t xml:space="preserve">oriented </w:t>
      </w:r>
      <w:r w:rsidR="00EB28E4" w:rsidRPr="00E07FB0">
        <w:rPr>
          <w:rFonts w:ascii="Times New Roman" w:hAnsi="Times New Roman" w:cs="Times New Roman"/>
          <w:sz w:val="20"/>
          <w:szCs w:val="20"/>
          <w:lang w:val="en-US"/>
        </w:rPr>
        <w:fldChar w:fldCharType="begin" w:fldLock="1"/>
      </w:r>
      <w:r w:rsidR="00EB28E4" w:rsidRPr="00E07FB0">
        <w:rPr>
          <w:rFonts w:ascii="Times New Roman" w:hAnsi="Times New Roman" w:cs="Times New Roman"/>
          <w:sz w:val="20"/>
          <w:szCs w:val="20"/>
          <w:lang w:val="en-US"/>
        </w:rPr>
        <w:instrText>ADDIN CSL_CITATION {"citationItems":[{"id":"ITEM-1","itemData":{"DOI":"10.1016/S0272-6963(98)00017-5","ISBN":"0272-6963","ISSN":"02726963","PMID":"211","abstract":"As Operations Management (OM) researchers begin to undertake and publish more empirical research, there is a need to understand the nature of the scientific theory-building process implicit in this activity. This tutorial presents a process map approach to this process. We begin by defining the nature of scientific knowledge, and proceed through the stages of the theory-building process, using illustrations from OM research in Total Quality Management. The tutorial ends with a discussion of the criteria for OM journal reviewers to consider in evaluating theory-driven empirical research, and suggests a number of OM topic areas that require greater theory development.","author":[{"dropping-particle":"","family":"Handfield","given":"R","non-dropping-particle":"","parse-names":false,"suffix":""},{"dropping-particle":"","family":"Melnyk","given":"Steven A.","non-dropping-particle":"","parse-names":false,"suffix":""}],"container-title":"Journal of Operations Management","id":"ITEM-1","issue":"4","issued":{"date-parts":[["1998"]]},"page":"321-339","title":"The scientific theory-building process: a primer using the case of TQM","type":"article-journal","volume":"16"},"uris":["http://www.mendeley.com/documents/?uuid=93651691-8864-4935-ae7e-586eaaddd213"]}],"mendeley":{"formattedCitation":"(Handfield and Melnyk, 1998)","manualFormatting":"(Handfield dan Melnyk, 1998)","plainTextFormattedCitation":"(Handfield and Melnyk, 1998)","previouslyFormattedCitation":"(Handfield and Melnyk, 1998)"},"properties":{"noteIndex":0},"schema":"https://github.com/citation-style-language/schema/raw/master/csl-citation.json"}</w:instrText>
      </w:r>
      <w:r w:rsidR="00EB28E4" w:rsidRPr="00E07FB0">
        <w:rPr>
          <w:rFonts w:ascii="Times New Roman" w:hAnsi="Times New Roman" w:cs="Times New Roman"/>
          <w:sz w:val="20"/>
          <w:szCs w:val="20"/>
          <w:lang w:val="en-US"/>
        </w:rPr>
        <w:fldChar w:fldCharType="separate"/>
      </w:r>
      <w:r w:rsidR="00EB28E4" w:rsidRPr="00E07FB0">
        <w:rPr>
          <w:rFonts w:ascii="Times New Roman" w:hAnsi="Times New Roman" w:cs="Times New Roman"/>
          <w:noProof/>
          <w:sz w:val="20"/>
          <w:szCs w:val="20"/>
          <w:lang w:val="en-US"/>
        </w:rPr>
        <w:t>(Handfield dan Melnyk, 1998)</w:t>
      </w:r>
      <w:r w:rsidR="00EB28E4" w:rsidRPr="00E07FB0">
        <w:rPr>
          <w:rFonts w:ascii="Times New Roman" w:hAnsi="Times New Roman" w:cs="Times New Roman"/>
          <w:sz w:val="20"/>
          <w:szCs w:val="20"/>
          <w:lang w:val="en-US"/>
        </w:rPr>
        <w:fldChar w:fldCharType="end"/>
      </w:r>
      <w:r w:rsidR="00EB28E4" w:rsidRPr="00E07FB0">
        <w:rPr>
          <w:rFonts w:ascii="Times New Roman" w:hAnsi="Times New Roman" w:cs="Times New Roman"/>
          <w:sz w:val="20"/>
          <w:szCs w:val="20"/>
          <w:lang w:val="en-US"/>
        </w:rPr>
        <w:t xml:space="preserve">. </w:t>
      </w:r>
      <w:r w:rsidR="004B04E0" w:rsidRPr="00E07FB0">
        <w:rPr>
          <w:rFonts w:ascii="Times New Roman" w:hAnsi="Times New Roman" w:cs="Times New Roman"/>
          <w:sz w:val="20"/>
          <w:szCs w:val="20"/>
          <w:lang w:val="en-US"/>
        </w:rPr>
        <w:t xml:space="preserve">The </w:t>
      </w:r>
      <w:r w:rsidR="00E07FB0" w:rsidRPr="00E07FB0">
        <w:rPr>
          <w:rFonts w:ascii="Times New Roman" w:hAnsi="Times New Roman" w:cs="Times New Roman"/>
          <w:sz w:val="20"/>
          <w:szCs w:val="20"/>
          <w:lang w:val="en-US"/>
        </w:rPr>
        <w:t>quality</w:t>
      </w:r>
      <w:r w:rsidR="00E07FB0" w:rsidRPr="00E07FB0">
        <w:rPr>
          <w:rFonts w:ascii="Times New Roman" w:hAnsi="Times New Roman" w:cs="Times New Roman"/>
          <w:sz w:val="20"/>
          <w:szCs w:val="20"/>
          <w:lang w:val="id-ID"/>
        </w:rPr>
        <w:t>-</w:t>
      </w:r>
      <w:r w:rsidR="004B04E0" w:rsidRPr="00E07FB0">
        <w:rPr>
          <w:rFonts w:ascii="Times New Roman" w:hAnsi="Times New Roman" w:cs="Times New Roman"/>
          <w:sz w:val="20"/>
          <w:szCs w:val="20"/>
          <w:lang w:val="en-US"/>
        </w:rPr>
        <w:t>oriented concept is known as TQM that</w:t>
      </w:r>
      <w:r w:rsidR="00E07FB0" w:rsidRPr="00E07FB0">
        <w:rPr>
          <w:rFonts w:ascii="Times New Roman" w:hAnsi="Times New Roman" w:cs="Times New Roman"/>
          <w:sz w:val="20"/>
          <w:szCs w:val="20"/>
          <w:lang w:val="id-ID"/>
        </w:rPr>
        <w:t>,</w:t>
      </w:r>
      <w:r w:rsidR="004B04E0" w:rsidRPr="00E07FB0">
        <w:rPr>
          <w:rFonts w:ascii="Times New Roman" w:hAnsi="Times New Roman" w:cs="Times New Roman"/>
          <w:sz w:val="20"/>
          <w:szCs w:val="20"/>
          <w:lang w:val="en-US"/>
        </w:rPr>
        <w:t xml:space="preserve"> conceptually</w:t>
      </w:r>
      <w:r w:rsidR="00E07FB0" w:rsidRPr="00E07FB0">
        <w:rPr>
          <w:rFonts w:ascii="Times New Roman" w:hAnsi="Times New Roman" w:cs="Times New Roman"/>
          <w:sz w:val="20"/>
          <w:szCs w:val="20"/>
          <w:lang w:val="id-ID"/>
        </w:rPr>
        <w:t>,</w:t>
      </w:r>
      <w:r w:rsidR="004B04E0" w:rsidRPr="00E07FB0">
        <w:rPr>
          <w:rFonts w:ascii="Times New Roman" w:hAnsi="Times New Roman" w:cs="Times New Roman"/>
          <w:sz w:val="20"/>
          <w:szCs w:val="20"/>
          <w:lang w:val="en-US"/>
        </w:rPr>
        <w:t xml:space="preserve"> is an organizational system that focuses on consumers by involving all organizational resources </w:t>
      </w:r>
      <w:r w:rsidR="004860A6" w:rsidRPr="00E07FB0">
        <w:rPr>
          <w:rFonts w:ascii="Times New Roman" w:hAnsi="Times New Roman" w:cs="Times New Roman"/>
          <w:sz w:val="20"/>
          <w:szCs w:val="20"/>
          <w:lang w:val="en-US"/>
        </w:rPr>
        <w:fldChar w:fldCharType="begin" w:fldLock="1"/>
      </w:r>
      <w:r w:rsidR="004860A6" w:rsidRPr="00E07FB0">
        <w:rPr>
          <w:rFonts w:ascii="Times New Roman" w:hAnsi="Times New Roman" w:cs="Times New Roman"/>
          <w:sz w:val="20"/>
          <w:szCs w:val="20"/>
          <w:lang w:val="en-US"/>
        </w:rPr>
        <w:instrText>ADDIN CSL_CITATION {"citationItems":[{"id":"ITEM-1","itemData":{"DOI":"10.1108/02656719810199033","ISSN":"0265-671X","abstract":"This paper deals with total quality management (TQM) with an emphasis on developing suitable strategies for improving quality and productivity in manufacturing systems. In recent years, TQM has been seen as an important strategy for achieving success in business both in terms of quality and productivity. However, there seem to be no clear strategic framework and guide‐lines for implementing TQM in manufacturing in the light of available advanced production concepts and technologies. A review of previous implementation approaches of TQM in practice has been presented in order to gain further insights into the implementation aspects of TQM. The main objective of this paper is to present a general framework for the development of TQM in manufacturing organizations considering the recent developments in production concepts and technologies and competitiveness among firms to utilize quality as a competitive weapon.","author":[{"dropping-particle":"","family":"Gunasekaram","given":"A","non-dropping-particle":"","parse-names":false,"suffix":""},{"dropping-particle":"","family":"Goyal","given":"S","non-dropping-particle":"","parse-names":false,"suffix":""},{"dropping-particle":"","family":"Martikainen","given":"T","non-dropping-particle":"","parse-names":false,"suffix":""},{"dropping-particle":"","family":"Yli‐Olli","given":"P","non-dropping-particle":"","parse-names":false,"suffix":""}],"container-title":"International Journal of Quality &amp;amp; Reliability Management","id":"ITEM-1","issue":"8/9","issued":{"date-parts":[["1998","1","1"]]},"page":"947-968","publisher":"MCB UP Ltd","title":"Total quality management: a new perspective for improving quality and productivity","type":"article-journal","volume":"15"},"uris":["http://www.mendeley.com/documents/?uuid=efa4126f-6e23-4b39-ba7a-68ab88245757"]}],"mendeley":{"formattedCitation":"(Gunasekaram et al., 1998)","plainTextFormattedCitation":"(Gunasekaram et al., 1998)","previouslyFormattedCitation":"(Gunasekaram et al., 1998)"},"properties":{"noteIndex":0},"schema":"https://github.com/citation-style-language/schema/raw/master/csl-citation.json"}</w:instrText>
      </w:r>
      <w:r w:rsidR="004860A6" w:rsidRPr="00E07FB0">
        <w:rPr>
          <w:rFonts w:ascii="Times New Roman" w:hAnsi="Times New Roman" w:cs="Times New Roman"/>
          <w:sz w:val="20"/>
          <w:szCs w:val="20"/>
          <w:lang w:val="en-US"/>
        </w:rPr>
        <w:fldChar w:fldCharType="separate"/>
      </w:r>
      <w:r w:rsidR="004860A6" w:rsidRPr="00E07FB0">
        <w:rPr>
          <w:rFonts w:ascii="Times New Roman" w:hAnsi="Times New Roman" w:cs="Times New Roman"/>
          <w:noProof/>
          <w:sz w:val="20"/>
          <w:szCs w:val="20"/>
          <w:lang w:val="en-US"/>
        </w:rPr>
        <w:t>(Gunasekaram et al., 1998)</w:t>
      </w:r>
      <w:r w:rsidR="004860A6" w:rsidRPr="00E07FB0">
        <w:rPr>
          <w:rFonts w:ascii="Times New Roman" w:hAnsi="Times New Roman" w:cs="Times New Roman"/>
          <w:sz w:val="20"/>
          <w:szCs w:val="20"/>
          <w:lang w:val="en-US"/>
        </w:rPr>
        <w:fldChar w:fldCharType="end"/>
      </w:r>
      <w:r w:rsidR="00EB28E4" w:rsidRPr="00E07FB0">
        <w:rPr>
          <w:rFonts w:ascii="Times New Roman" w:hAnsi="Times New Roman" w:cs="Times New Roman"/>
          <w:sz w:val="20"/>
          <w:szCs w:val="20"/>
          <w:lang w:val="en-US"/>
        </w:rPr>
        <w:t xml:space="preserve">. These resources can consist of employees, leaders, machinery, and technology. All of these resources become the organization's capital in creating a quality culture as an organizational outlook on life. This perspective </w:t>
      </w:r>
      <w:r w:rsidR="00E07FB0" w:rsidRPr="00E07FB0">
        <w:rPr>
          <w:rFonts w:ascii="Times New Roman" w:hAnsi="Times New Roman" w:cs="Times New Roman"/>
          <w:sz w:val="20"/>
          <w:szCs w:val="20"/>
          <w:lang w:val="id-ID"/>
        </w:rPr>
        <w:t>means that</w:t>
      </w:r>
      <w:r w:rsidR="00E07FB0" w:rsidRPr="00E07FB0">
        <w:rPr>
          <w:rFonts w:ascii="Times New Roman" w:hAnsi="Times New Roman" w:cs="Times New Roman"/>
          <w:sz w:val="20"/>
          <w:szCs w:val="20"/>
          <w:lang w:val="en-US"/>
        </w:rPr>
        <w:t xml:space="preserve"> </w:t>
      </w:r>
      <w:r w:rsidR="00EB28E4" w:rsidRPr="00E07FB0">
        <w:rPr>
          <w:rFonts w:ascii="Times New Roman" w:hAnsi="Times New Roman" w:cs="Times New Roman"/>
          <w:sz w:val="20"/>
          <w:szCs w:val="20"/>
          <w:lang w:val="en-US"/>
        </w:rPr>
        <w:t xml:space="preserve">the organization </w:t>
      </w:r>
      <w:r w:rsidR="00E07FB0" w:rsidRPr="00E07FB0">
        <w:rPr>
          <w:rFonts w:ascii="Times New Roman" w:hAnsi="Times New Roman" w:cs="Times New Roman"/>
          <w:sz w:val="20"/>
          <w:szCs w:val="20"/>
          <w:lang w:val="id-ID"/>
        </w:rPr>
        <w:t xml:space="preserve">is </w:t>
      </w:r>
      <w:r w:rsidR="00EB28E4" w:rsidRPr="00E07FB0">
        <w:rPr>
          <w:rFonts w:ascii="Times New Roman" w:hAnsi="Times New Roman" w:cs="Times New Roman"/>
          <w:sz w:val="20"/>
          <w:szCs w:val="20"/>
          <w:lang w:val="en-US"/>
        </w:rPr>
        <w:t xml:space="preserve">always aware that the orientation to quality must be articulated through strategies and programs, including the production process. This articulation requires the involvement and empowerment of all parties </w:t>
      </w:r>
      <w:r w:rsidR="00E648E4" w:rsidRPr="00E07FB0">
        <w:rPr>
          <w:rFonts w:ascii="Times New Roman" w:hAnsi="Times New Roman" w:cs="Times New Roman"/>
          <w:sz w:val="20"/>
          <w:szCs w:val="20"/>
          <w:lang w:val="en-US"/>
        </w:rPr>
        <w:t>in</w:t>
      </w:r>
      <w:r w:rsidR="00EB28E4" w:rsidRPr="00E07FB0">
        <w:rPr>
          <w:rFonts w:ascii="Times New Roman" w:hAnsi="Times New Roman" w:cs="Times New Roman"/>
          <w:sz w:val="20"/>
          <w:szCs w:val="20"/>
          <w:lang w:val="en-US"/>
        </w:rPr>
        <w:t xml:space="preserve"> the organization</w:t>
      </w:r>
      <w:r w:rsidR="000945E3" w:rsidRPr="00E07FB0">
        <w:rPr>
          <w:rFonts w:ascii="Times New Roman" w:hAnsi="Times New Roman" w:cs="Times New Roman"/>
          <w:sz w:val="20"/>
          <w:szCs w:val="20"/>
          <w:lang w:val="en-US"/>
        </w:rPr>
        <w:t xml:space="preserve"> </w:t>
      </w:r>
      <w:r w:rsidR="000945E3" w:rsidRPr="00E07FB0">
        <w:rPr>
          <w:rFonts w:ascii="Times New Roman" w:hAnsi="Times New Roman" w:cs="Times New Roman"/>
          <w:sz w:val="20"/>
          <w:szCs w:val="20"/>
          <w:lang w:val="en-US"/>
        </w:rPr>
        <w:fldChar w:fldCharType="begin" w:fldLock="1"/>
      </w:r>
      <w:r w:rsidR="000945E3" w:rsidRPr="00E07FB0">
        <w:rPr>
          <w:rFonts w:ascii="Times New Roman" w:hAnsi="Times New Roman" w:cs="Times New Roman"/>
          <w:sz w:val="20"/>
          <w:szCs w:val="20"/>
          <w:lang w:val="en-US"/>
        </w:rPr>
        <w:instrText>ADDIN CSL_CITATION {"citationItems":[{"id":"ITEM-1","itemData":{"DOI":"10.1108/00251740510603646","author":[{"dropping-particle":"","family":"Ehigie","given":"Benjamin Osayawe","non-dropping-particle":"","parse-names":false,"suffix":""},{"dropping-particle":"","family":"McAndrew","given":"Elizabeth B","non-dropping-particle":"","parse-names":false,"suffix":""}],"container-title":"Management Decision","id":"ITEM-1","issue":"6","issued":{"date-parts":[["2005"]]},"page":"925-940","title":"Innovation , diffusion and adoption of total quality management ( TQM )","type":"article-journal","volume":"43"},"uris":["http://www.mendeley.com/documents/?uuid=745dc3ca-253a-4e79-be14-7f33f420449c"]}],"mendeley":{"formattedCitation":"(Ehigie and McAndrew, 2005)","manualFormatting":"(Ehigie dan McAndrew, 2005)","plainTextFormattedCitation":"(Ehigie and McAndrew, 2005)","previouslyFormattedCitation":"(Ehigie and McAndrew, 2005)"},"properties":{"noteIndex":0},"schema":"https://github.com/citation-style-language/schema/raw/master/csl-citation.json"}</w:instrText>
      </w:r>
      <w:r w:rsidR="000945E3" w:rsidRPr="00E07FB0">
        <w:rPr>
          <w:rFonts w:ascii="Times New Roman" w:hAnsi="Times New Roman" w:cs="Times New Roman"/>
          <w:sz w:val="20"/>
          <w:szCs w:val="20"/>
          <w:lang w:val="en-US"/>
        </w:rPr>
        <w:fldChar w:fldCharType="separate"/>
      </w:r>
      <w:r w:rsidR="000945E3" w:rsidRPr="00E07FB0">
        <w:rPr>
          <w:rFonts w:ascii="Times New Roman" w:hAnsi="Times New Roman" w:cs="Times New Roman"/>
          <w:noProof/>
          <w:sz w:val="20"/>
          <w:szCs w:val="20"/>
          <w:lang w:val="en-US"/>
        </w:rPr>
        <w:t>(Ehigie dan McAndrew, 2005)</w:t>
      </w:r>
      <w:r w:rsidR="000945E3" w:rsidRPr="00E07FB0">
        <w:rPr>
          <w:rFonts w:ascii="Times New Roman" w:hAnsi="Times New Roman" w:cs="Times New Roman"/>
          <w:sz w:val="20"/>
          <w:szCs w:val="20"/>
          <w:lang w:val="en-US"/>
        </w:rPr>
        <w:fldChar w:fldCharType="end"/>
      </w:r>
      <w:r w:rsidR="00EB28E4" w:rsidRPr="00E07FB0">
        <w:rPr>
          <w:rFonts w:ascii="Times New Roman" w:hAnsi="Times New Roman" w:cs="Times New Roman"/>
          <w:sz w:val="20"/>
          <w:szCs w:val="20"/>
          <w:lang w:val="en-US"/>
        </w:rPr>
        <w:t xml:space="preserve">. </w:t>
      </w:r>
      <w:r w:rsidR="00C56E45" w:rsidRPr="00E07FB0">
        <w:rPr>
          <w:rFonts w:ascii="Times New Roman" w:hAnsi="Times New Roman" w:cs="Times New Roman"/>
          <w:sz w:val="20"/>
          <w:szCs w:val="20"/>
          <w:lang w:val="en-US"/>
        </w:rPr>
        <w:fldChar w:fldCharType="begin" w:fldLock="1"/>
      </w:r>
      <w:r w:rsidR="00C56E45" w:rsidRPr="00E07FB0">
        <w:rPr>
          <w:rFonts w:ascii="Times New Roman" w:hAnsi="Times New Roman" w:cs="Times New Roman"/>
          <w:sz w:val="20"/>
          <w:szCs w:val="20"/>
          <w:lang w:val="en-US"/>
        </w:rPr>
        <w:instrText>ADDIN CSL_CITATION {"citationItems":[{"id":"ITEM-1","itemData":{"DOI":"10.1108/IJQRM-11-2017-0228","ISSN":"0265-671X","abstract":"Purpose The purpose of this paper is twofold: first, to present a set of critical factors for total quality management (TQM) and supply chain management (SCM) practices through an extensive literature review; and, second, to identify the relationships among them by comparing the identified TQM and SCM practices in order to explore the concept of supply chain quality management (SCQM).Design/methodology/approach To meet the goals of this work, a review of published quality research papers was carried out. For this, the authors identified papers on TQM and SCM practices and observed how these practices improve the business performance of organizations. Further, on the basis of identified practices, a conceptual model of SCQM was developed.Findings The results presented a set of six critical factors each for TQM and SCM practices. Further, it was found that management support and commitment, customer focus, information and supplier partnership are the most common practices found in both TQM and SCM practices. The integration of TQM and SCM (SCQM) throughout the supply chain has the strongest impact on the organizational performance.Research limitations/implications The study used data from various research papers of reputed journals which considered the study of India’s manufacturing industry as well as other countries, which may not provide a clear picture. However, this can be overcome by applying the findings of this paper to collect data from Indian manufacturing industry in future studies.Practical implications Indian manufacturing industry can improve its competitive image through the synergy of TQM and SCM. The result of this paper will help in providing a greater understanding of identified TQM and SCM practices that will lead to the successful implementation of TQM and SCM strategies to enhance business performance in terms of the improved levels of customer service.Originality/value Much of the attention is given on TQM and SCM practices, and very few studies have been undertaken to integrate TQM and SCM practices. But as far as the authors know, there is no study undertaken to integrate TQM and SCM practices in India for the manufacturing class. Therefore, this study compares TQM and SCM practices and considers their integration and can be thus treated as filling a gap in the extant literature. Therefore, the findings of this review paper will contribute in future research.","author":[{"dropping-particle":"","family":"Mandeep","given":"Kaur","non-dropping-particle":"","parse-names":false,"suffix":""},{"dropping-particle":"","family":"Kanwarpreet","given":"Singh","non-dropping-particle":"","parse-names":false,"suffix":""},{"dropping-particle":"","family":"Doordarshi","given":"Singh","non-dropping-particle":"","parse-names":false,"suffix":""}],"container-title":"International Journal of Quality &amp;amp; Reliability Management","id":"ITEM-1","issue":"6","issued":{"date-parts":[["2019","1","1"]]},"page":"842-863","publisher":"Emerald Publishing Limited","title":"Synergetic success factors of total quality management (TQM) and supply chain management (SCM): A literature review","type":"article-journal","volume":"36"},"uris":["http://www.mendeley.com/documents/?uuid=9bd0edc5-0056-4b36-bc94-3bc0fcd0c936"]}],"mendeley":{"formattedCitation":"(Mandeep et al., 2019)","manualFormatting":"Mandeep et al. (2019)","plainTextFormattedCitation":"(Mandeep et al., 2019)","previouslyFormattedCitation":"(Mandeep et al., 2019)"},"properties":{"noteIndex":0},"schema":"https://github.com/citation-style-language/schema/raw/master/csl-citation.json"}</w:instrText>
      </w:r>
      <w:r w:rsidR="00C56E45" w:rsidRPr="00E07FB0">
        <w:rPr>
          <w:rFonts w:ascii="Times New Roman" w:hAnsi="Times New Roman" w:cs="Times New Roman"/>
          <w:sz w:val="20"/>
          <w:szCs w:val="20"/>
          <w:lang w:val="en-US"/>
        </w:rPr>
        <w:fldChar w:fldCharType="separate"/>
      </w:r>
      <w:r w:rsidR="00C56E45" w:rsidRPr="00E07FB0">
        <w:rPr>
          <w:rFonts w:ascii="Times New Roman" w:hAnsi="Times New Roman" w:cs="Times New Roman"/>
          <w:noProof/>
          <w:sz w:val="20"/>
          <w:szCs w:val="20"/>
          <w:lang w:val="en-US"/>
        </w:rPr>
        <w:t>Mandeep et al. (2019)</w:t>
      </w:r>
      <w:r w:rsidR="00C56E45" w:rsidRPr="00E07FB0">
        <w:rPr>
          <w:rFonts w:ascii="Times New Roman" w:hAnsi="Times New Roman" w:cs="Times New Roman"/>
          <w:sz w:val="20"/>
          <w:szCs w:val="20"/>
          <w:lang w:val="en-US"/>
        </w:rPr>
        <w:fldChar w:fldCharType="end"/>
      </w:r>
      <w:r w:rsidR="00EB28E4" w:rsidRPr="00E07FB0">
        <w:rPr>
          <w:rFonts w:ascii="Times New Roman" w:hAnsi="Times New Roman" w:cs="Times New Roman"/>
          <w:sz w:val="20"/>
          <w:szCs w:val="20"/>
          <w:lang w:val="en-US"/>
        </w:rPr>
        <w:t xml:space="preserve"> explained that the elements of </w:t>
      </w:r>
      <w:r w:rsidR="00E22862" w:rsidRPr="00E07FB0">
        <w:rPr>
          <w:rFonts w:ascii="Times New Roman" w:hAnsi="Times New Roman" w:cs="Times New Roman"/>
          <w:sz w:val="20"/>
          <w:szCs w:val="20"/>
          <w:lang w:val="en-US"/>
        </w:rPr>
        <w:t>TQM</w:t>
      </w:r>
      <w:r w:rsidR="00EB28E4" w:rsidRPr="00E07FB0">
        <w:rPr>
          <w:rFonts w:ascii="Times New Roman" w:hAnsi="Times New Roman" w:cs="Times New Roman"/>
          <w:sz w:val="20"/>
          <w:szCs w:val="20"/>
          <w:lang w:val="en-US"/>
        </w:rPr>
        <w:t xml:space="preserve"> are (1) leadership commitment; (2) focus on consumers; (3) employee involvement; (4) training and education; (5) continuous improvement; (6) process management; (7) information analysis; (8) quality assurance; (9) teamwork; and (10) supplier management. The concept of </w:t>
      </w:r>
      <w:r w:rsidR="00A558C8" w:rsidRPr="00E07FB0">
        <w:rPr>
          <w:rFonts w:ascii="Times New Roman" w:hAnsi="Times New Roman" w:cs="Times New Roman"/>
          <w:sz w:val="20"/>
          <w:szCs w:val="20"/>
          <w:lang w:val="en-US"/>
        </w:rPr>
        <w:t>TQM</w:t>
      </w:r>
      <w:r w:rsidR="00EB28E4" w:rsidRPr="00E07FB0">
        <w:rPr>
          <w:rFonts w:ascii="Times New Roman" w:hAnsi="Times New Roman" w:cs="Times New Roman"/>
          <w:sz w:val="20"/>
          <w:szCs w:val="20"/>
          <w:lang w:val="en-US"/>
        </w:rPr>
        <w:t xml:space="preserve"> can be translated into the production process to ensure the product produced has a halal guarantee. Halal products are produced through the integration of all organizational functions which emphasize the concept of quality. Systems built by producers or organizations must make halal a value which is then translated as a strategy oriented to customer satisfaction. Manufacturers must stand in continuous improvement activity of produce quality halal products. Therefore, this paper examines halal products with </w:t>
      </w:r>
      <w:r w:rsidR="00E07FB0" w:rsidRPr="00E07FB0">
        <w:rPr>
          <w:rFonts w:ascii="Times New Roman" w:hAnsi="Times New Roman" w:cs="Times New Roman"/>
          <w:sz w:val="20"/>
          <w:szCs w:val="20"/>
          <w:lang w:val="id-ID"/>
        </w:rPr>
        <w:t xml:space="preserve">a </w:t>
      </w:r>
      <w:r w:rsidR="00F06596" w:rsidRPr="00E07FB0">
        <w:rPr>
          <w:rFonts w:ascii="Times New Roman" w:hAnsi="Times New Roman" w:cs="Times New Roman"/>
          <w:sz w:val="20"/>
          <w:szCs w:val="20"/>
          <w:lang w:val="en-US"/>
        </w:rPr>
        <w:t>TQM</w:t>
      </w:r>
      <w:r w:rsidR="00EB28E4" w:rsidRPr="00E07FB0">
        <w:rPr>
          <w:rFonts w:ascii="Times New Roman" w:hAnsi="Times New Roman" w:cs="Times New Roman"/>
          <w:sz w:val="20"/>
          <w:szCs w:val="20"/>
          <w:lang w:val="en-US"/>
        </w:rPr>
        <w:t xml:space="preserve"> perspective</w:t>
      </w:r>
      <w:r w:rsidR="00EC1834" w:rsidRPr="00E07FB0">
        <w:rPr>
          <w:rFonts w:ascii="Times New Roman" w:hAnsi="Times New Roman" w:cs="Times New Roman"/>
          <w:sz w:val="20"/>
          <w:szCs w:val="20"/>
          <w:lang w:val="en-US"/>
        </w:rPr>
        <w:t>.</w:t>
      </w:r>
    </w:p>
    <w:p w:rsidR="001B7324" w:rsidRPr="00E07FB0" w:rsidRDefault="001B7324" w:rsidP="0012144D">
      <w:pPr>
        <w:jc w:val="both"/>
        <w:rPr>
          <w:rFonts w:ascii="Times New Roman" w:hAnsi="Times New Roman" w:cs="Times New Roman"/>
          <w:sz w:val="20"/>
          <w:szCs w:val="20"/>
          <w:lang w:val="en-US"/>
        </w:rPr>
      </w:pPr>
    </w:p>
    <w:p w:rsidR="00E81374" w:rsidRPr="00E07FB0" w:rsidRDefault="00EB28E4" w:rsidP="0012144D">
      <w:pPr>
        <w:jc w:val="both"/>
        <w:rPr>
          <w:rFonts w:ascii="Times New Roman" w:hAnsi="Times New Roman" w:cs="Times New Roman"/>
          <w:b/>
          <w:bCs/>
          <w:sz w:val="20"/>
          <w:szCs w:val="20"/>
          <w:lang w:val="en-US"/>
        </w:rPr>
      </w:pPr>
      <w:r w:rsidRPr="00E07FB0">
        <w:rPr>
          <w:rFonts w:ascii="Times New Roman" w:hAnsi="Times New Roman" w:cs="Times New Roman"/>
          <w:b/>
          <w:bCs/>
          <w:sz w:val="20"/>
          <w:szCs w:val="20"/>
          <w:lang w:val="en-US"/>
        </w:rPr>
        <w:t xml:space="preserve">2.3. </w:t>
      </w:r>
      <w:r w:rsidR="007F22DD" w:rsidRPr="00E07FB0">
        <w:rPr>
          <w:rFonts w:ascii="Times New Roman" w:hAnsi="Times New Roman" w:cs="Times New Roman"/>
          <w:b/>
          <w:bCs/>
          <w:sz w:val="20"/>
          <w:szCs w:val="20"/>
          <w:lang w:val="en-US"/>
        </w:rPr>
        <w:t>SCM and Halal Products</w:t>
      </w:r>
    </w:p>
    <w:p w:rsidR="001B098C" w:rsidRPr="00E07FB0" w:rsidRDefault="00EB28E4" w:rsidP="0012144D">
      <w:pPr>
        <w:ind w:firstLine="567"/>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 xml:space="preserve">A halal product is produced through a long process and involves many parties, including internal and external producers (suppliers, distributors, and consumers). Each process that takes place internally and externally must have the same perspective on the concept of halal </w:t>
      </w:r>
      <w:r w:rsidR="00B9496A" w:rsidRPr="00E07FB0">
        <w:rPr>
          <w:rFonts w:ascii="Times New Roman" w:hAnsi="Times New Roman" w:cs="Times New Roman"/>
          <w:sz w:val="20"/>
          <w:szCs w:val="20"/>
          <w:lang w:val="en-US"/>
        </w:rPr>
        <w:fldChar w:fldCharType="begin" w:fldLock="1"/>
      </w:r>
      <w:r w:rsidR="00B9496A" w:rsidRPr="00E07FB0">
        <w:rPr>
          <w:rFonts w:ascii="Times New Roman" w:hAnsi="Times New Roman" w:cs="Times New Roman"/>
          <w:sz w:val="20"/>
          <w:szCs w:val="20"/>
          <w:lang w:val="en-US"/>
        </w:rPr>
        <w:instrText>ADDIN CSL_CITATION {"citationItems":[{"id":"ITEM-1","itemData":{"DOI":"10.1108/JIMA-07-2013-0049","ISSN":"1759-0833","abstract":"Purpose– The aim of this study is to discover the critical success factors (CSFs) for the Halal supply chain management because this area is gaining recognition. Plus, the aim is to use the CSFs for future research. Design/methodology/approach– The study is based on the application of CSFs on the Halal supply chain. A comprehensive literature review is undertaken to discover the CSFs of conventional supply chain and to apply it to the Halal supply chain. Findings– Government support, transportation planning, information technology, human resource management, collaborative relationship, Halal certification and Halal traceability are the CSFs for the Halal supply chain. Research limitations/implications– This study only discusses the CSFs related to the Halal supply chain and ignoring other forms of Halal businesses. This study only concerns on English literatures and omit other languages. The study lacks empirical evidence and future research should be done to test the CSFs relevancy. Practical implications– This study addresses stakeholders of the Halal supply chain CSFs, which have not been fully understand and appreciated. Originality/value– CSFs concept has never been attempted on the Halal supply chain. Therefore, this study appraises the concept of CSFs and adds value to the knowledge on the Halal supply chain.","author":[{"dropping-particle":"","family":"Ab Talib","given":"Mohamed Syazwan","non-dropping-particle":"","parse-names":false,"suffix":""},{"dropping-particle":"","family":"Abdul Hamid","given":"Abu Bakar","non-dropping-particle":"","parse-names":false,"suffix":""},{"dropping-particle":"","family":"Zulfakar","given":"Mohd Hafiz","non-dropping-particle":"","parse-names":false,"suffix":""}],"container-title":"Journal of Islamic Marketing","id":"ITEM-1","issue":"1","issued":{"date-parts":[["2015","1","1"]]},"page":"44-71","publisher":"Emerald Group Publishing Limited","title":"Halal supply chain critical success factors: a literature review","type":"article-journal","volume":"6"},"uris":["http://www.mendeley.com/documents/?uuid=0451b6d2-06d3-47c0-ab37-75c6714597ac"]}],"mendeley":{"formattedCitation":"(Ab Talib et al., 2015)","plainTextFormattedCitation":"(Ab Talib et al., 2015)","previouslyFormattedCitation":"(Ab Talib et al., 2015)"},"properties":{"noteIndex":0},"schema":"https://github.com/citation-style-language/schema/raw/master/csl-citation.json"}</w:instrText>
      </w:r>
      <w:r w:rsidR="00B9496A" w:rsidRPr="00E07FB0">
        <w:rPr>
          <w:rFonts w:ascii="Times New Roman" w:hAnsi="Times New Roman" w:cs="Times New Roman"/>
          <w:sz w:val="20"/>
          <w:szCs w:val="20"/>
          <w:lang w:val="en-US"/>
        </w:rPr>
        <w:fldChar w:fldCharType="separate"/>
      </w:r>
      <w:r w:rsidR="00B9496A" w:rsidRPr="00E07FB0">
        <w:rPr>
          <w:rFonts w:ascii="Times New Roman" w:hAnsi="Times New Roman" w:cs="Times New Roman"/>
          <w:noProof/>
          <w:sz w:val="20"/>
          <w:szCs w:val="20"/>
          <w:lang w:val="en-US"/>
        </w:rPr>
        <w:t>(Ab Talib et al., 2015)</w:t>
      </w:r>
      <w:r w:rsidR="00B9496A" w:rsidRPr="00E07FB0">
        <w:rPr>
          <w:rFonts w:ascii="Times New Roman" w:hAnsi="Times New Roman" w:cs="Times New Roman"/>
          <w:sz w:val="20"/>
          <w:szCs w:val="20"/>
          <w:lang w:val="en-US"/>
        </w:rPr>
        <w:fldChar w:fldCharType="end"/>
      </w:r>
      <w:r w:rsidR="00FB340E"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Therefore, SCM is the </w:t>
      </w:r>
      <w:r w:rsidR="009A0772" w:rsidRPr="00E07FB0">
        <w:rPr>
          <w:rFonts w:ascii="Times New Roman" w:hAnsi="Times New Roman" w:cs="Times New Roman"/>
          <w:sz w:val="20"/>
          <w:szCs w:val="20"/>
          <w:lang w:val="en-US"/>
        </w:rPr>
        <w:t xml:space="preserve">suitable </w:t>
      </w:r>
      <w:r w:rsidRPr="00E07FB0">
        <w:rPr>
          <w:rFonts w:ascii="Times New Roman" w:hAnsi="Times New Roman" w:cs="Times New Roman"/>
          <w:sz w:val="20"/>
          <w:szCs w:val="20"/>
          <w:lang w:val="en-US"/>
        </w:rPr>
        <w:t>approach because this concept emphasizes integration which means harmony of perspective and sharing of resources</w:t>
      </w:r>
      <w:r w:rsidR="00DC2C70" w:rsidRPr="00E07FB0">
        <w:rPr>
          <w:rFonts w:ascii="Times New Roman" w:hAnsi="Times New Roman" w:cs="Times New Roman"/>
          <w:sz w:val="20"/>
          <w:szCs w:val="20"/>
          <w:lang w:val="en-US"/>
        </w:rPr>
        <w:t xml:space="preserve"> </w:t>
      </w:r>
      <w:r w:rsidR="00B9496A" w:rsidRPr="00E07FB0">
        <w:rPr>
          <w:rFonts w:ascii="Times New Roman" w:hAnsi="Times New Roman" w:cs="Times New Roman"/>
          <w:sz w:val="20"/>
          <w:szCs w:val="20"/>
          <w:lang w:val="en-US"/>
        </w:rPr>
        <w:fldChar w:fldCharType="begin" w:fldLock="1"/>
      </w:r>
      <w:r w:rsidR="00AC4F03" w:rsidRPr="00E07FB0">
        <w:rPr>
          <w:rFonts w:ascii="Times New Roman" w:hAnsi="Times New Roman" w:cs="Times New Roman"/>
          <w:sz w:val="20"/>
          <w:szCs w:val="20"/>
          <w:lang w:val="en-US"/>
        </w:rPr>
        <w:instrText>ADDIN CSL_CITATION {"citationItems":[{"id":"ITEM-1","itemData":{"DOI":"10.1108/IJRDM-03-2018-0046","ISSN":"0959-0552","abstract":"Purpose The purpose of this paper is to understand how theoretical lenses have been used to analyze the supply chain integration (SCI) theory. Furthermore, this paper elaborates theories derived from SCI research, in the form of propositions and a framework to explain the concept of the broader span of SCI.Design/methodology/approach This paper is based on a systematic review of 194 research articles from Q1 to Q4 international journals over the period 1980–2017. Issues are explored under the integration keywords: “supply chain integration,” “internal integration,” “supplier integration,” “customer integration,” “third party logistics integration” and “logistics service provider integration.”Findings Conceptually, SCI can be interpreted as a span that illustrates the internal integration of the focal organization, and the integration of the focal organization with suppliers, logistics service providers (LSPs) and customers. However, the result from the systematic literature review shows the SCI’s span still neglects LSPs. Based on that gap, a resource-based view (RBV) integrated with the resource dependence theory (RDT) is used to propose a broader SCI span that consists of internal, supplier, LSP and customer. Using both theories, this paper conceptualizes resources, dependence and uncertainty as the antecedents of the broader span of SCI.Originality/value This paper provides a theoretical contribution that integrates the RBV and RDT as a basis for developing the broader span of SCI.","author":[{"dropping-particle":"","family":"Perdana","given":"Yandra Rahadian","non-dropping-particle":"","parse-names":false,"suffix":""},{"dropping-particle":"","family":"Ciptono","given":"Wakhid Slamet","non-dropping-particle":"","parse-names":false,"suffix":""},{"dropping-particle":"","family":"Kusdhianto","given":"Setiawan","non-dropping-particle":"","parse-names":false,"suffix":""}],"container-title":"International Journal of Retail &amp;amp; Distribution Management","id":"ITEM-1","issue":"2","issued":{"date-parts":[["2019","1","1"]]},"page":"186-201","publisher":"Emerald Publishing Limited","title":"Broad span of supply chain integration: theory development","type":"article-journal","volume":"47"},"uris":["http://www.mendeley.com/documents/?uuid=d1aaa6bb-c242-42a8-90fa-2af62008dec9"]}],"mendeley":{"formattedCitation":"(Perdana et al., 2019)","plainTextFormattedCitation":"(Perdana et al., 2019)","previouslyFormattedCitation":"(Perdana et al., 2019)"},"properties":{"noteIndex":0},"schema":"https://github.com/citation-style-language/schema/raw/master/csl-citation.json"}</w:instrText>
      </w:r>
      <w:r w:rsidR="00B9496A" w:rsidRPr="00E07FB0">
        <w:rPr>
          <w:rFonts w:ascii="Times New Roman" w:hAnsi="Times New Roman" w:cs="Times New Roman"/>
          <w:sz w:val="20"/>
          <w:szCs w:val="20"/>
          <w:lang w:val="en-US"/>
        </w:rPr>
        <w:fldChar w:fldCharType="separate"/>
      </w:r>
      <w:r w:rsidR="00B9496A" w:rsidRPr="00E07FB0">
        <w:rPr>
          <w:rFonts w:ascii="Times New Roman" w:hAnsi="Times New Roman" w:cs="Times New Roman"/>
          <w:noProof/>
          <w:sz w:val="20"/>
          <w:szCs w:val="20"/>
          <w:lang w:val="en-US"/>
        </w:rPr>
        <w:t>(Perdana et al., 2019)</w:t>
      </w:r>
      <w:r w:rsidR="00B9496A" w:rsidRPr="00E07FB0">
        <w:rPr>
          <w:rFonts w:ascii="Times New Roman" w:hAnsi="Times New Roman" w:cs="Times New Roman"/>
          <w:sz w:val="20"/>
          <w:szCs w:val="20"/>
          <w:lang w:val="en-US"/>
        </w:rPr>
        <w:fldChar w:fldCharType="end"/>
      </w:r>
      <w:r w:rsidR="00FB340E" w:rsidRPr="00E07FB0">
        <w:rPr>
          <w:rFonts w:ascii="Times New Roman" w:hAnsi="Times New Roman" w:cs="Times New Roman"/>
          <w:sz w:val="20"/>
          <w:szCs w:val="20"/>
          <w:lang w:val="en-US"/>
        </w:rPr>
        <w:t>.</w:t>
      </w:r>
      <w:r w:rsidR="00B10E1F" w:rsidRPr="00E07FB0">
        <w:rPr>
          <w:rFonts w:ascii="Times New Roman" w:hAnsi="Times New Roman" w:cs="Times New Roman"/>
          <w:sz w:val="20"/>
          <w:szCs w:val="20"/>
          <w:lang w:val="en-US"/>
        </w:rPr>
        <w:t xml:space="preserve"> </w:t>
      </w:r>
      <w:r w:rsidR="002500FB" w:rsidRPr="00E07FB0">
        <w:rPr>
          <w:rFonts w:ascii="Times New Roman" w:hAnsi="Times New Roman" w:cs="Times New Roman"/>
          <w:sz w:val="20"/>
          <w:szCs w:val="20"/>
          <w:lang w:val="en-US"/>
        </w:rPr>
        <w:t xml:space="preserve">Halal products have high standards to ensure that the production process </w:t>
      </w:r>
      <w:r w:rsidR="00EE37B9" w:rsidRPr="00E07FB0">
        <w:rPr>
          <w:rFonts w:ascii="Times New Roman" w:hAnsi="Times New Roman" w:cs="Times New Roman"/>
          <w:sz w:val="20"/>
          <w:szCs w:val="20"/>
          <w:lang w:val="id-ID"/>
        </w:rPr>
        <w:t>and the</w:t>
      </w:r>
      <w:r w:rsidR="00EE37B9" w:rsidRPr="00E07FB0">
        <w:rPr>
          <w:rFonts w:ascii="Times New Roman" w:hAnsi="Times New Roman" w:cs="Times New Roman"/>
          <w:sz w:val="20"/>
          <w:szCs w:val="20"/>
          <w:lang w:val="en-US"/>
        </w:rPr>
        <w:t xml:space="preserve"> </w:t>
      </w:r>
      <w:r w:rsidR="002500FB" w:rsidRPr="00E07FB0">
        <w:rPr>
          <w:rFonts w:ascii="Times New Roman" w:hAnsi="Times New Roman" w:cs="Times New Roman"/>
          <w:sz w:val="20"/>
          <w:szCs w:val="20"/>
          <w:lang w:val="en-US"/>
        </w:rPr>
        <w:t xml:space="preserve">halal products </w:t>
      </w:r>
      <w:r w:rsidR="00EE37B9" w:rsidRPr="00E07FB0">
        <w:rPr>
          <w:rFonts w:ascii="Times New Roman" w:hAnsi="Times New Roman" w:cs="Times New Roman"/>
          <w:sz w:val="20"/>
          <w:szCs w:val="20"/>
          <w:lang w:val="id-ID"/>
        </w:rPr>
        <w:t>themselves are in</w:t>
      </w:r>
      <w:r w:rsidR="00EE37B9" w:rsidRPr="00E07FB0">
        <w:rPr>
          <w:rFonts w:ascii="Times New Roman" w:hAnsi="Times New Roman" w:cs="Times New Roman"/>
          <w:sz w:val="20"/>
          <w:szCs w:val="20"/>
          <w:lang w:val="en-US"/>
        </w:rPr>
        <w:t xml:space="preserve"> </w:t>
      </w:r>
      <w:r w:rsidR="002500FB" w:rsidRPr="00E07FB0">
        <w:rPr>
          <w:rFonts w:ascii="Times New Roman" w:hAnsi="Times New Roman" w:cs="Times New Roman"/>
          <w:sz w:val="20"/>
          <w:szCs w:val="20"/>
          <w:lang w:val="en-US"/>
        </w:rPr>
        <w:t xml:space="preserve">accordance with Islamic law. This means that halal products are </w:t>
      </w:r>
      <w:r w:rsidR="00EE37B9" w:rsidRPr="00E07FB0">
        <w:rPr>
          <w:rFonts w:ascii="Times New Roman" w:hAnsi="Times New Roman" w:cs="Times New Roman"/>
          <w:sz w:val="20"/>
          <w:szCs w:val="20"/>
          <w:lang w:val="id-ID"/>
        </w:rPr>
        <w:t>good</w:t>
      </w:r>
      <w:r w:rsidR="00EE37B9" w:rsidRPr="00E07FB0">
        <w:rPr>
          <w:rFonts w:ascii="Times New Roman" w:hAnsi="Times New Roman" w:cs="Times New Roman"/>
          <w:sz w:val="20"/>
          <w:szCs w:val="20"/>
          <w:lang w:val="en-US"/>
        </w:rPr>
        <w:t xml:space="preserve"> </w:t>
      </w:r>
      <w:r w:rsidR="002500FB" w:rsidRPr="00E07FB0">
        <w:rPr>
          <w:rFonts w:ascii="Times New Roman" w:hAnsi="Times New Roman" w:cs="Times New Roman"/>
          <w:sz w:val="20"/>
          <w:szCs w:val="20"/>
          <w:lang w:val="en-US"/>
        </w:rPr>
        <w:t xml:space="preserve">for consumption and have gone through processing that takes into account the rules of </w:t>
      </w:r>
      <w:r w:rsidR="002500FB" w:rsidRPr="00196DD8">
        <w:rPr>
          <w:rFonts w:ascii="Times New Roman" w:hAnsi="Times New Roman" w:cs="Times New Roman"/>
          <w:i/>
          <w:sz w:val="20"/>
          <w:szCs w:val="20"/>
          <w:lang w:val="en-US"/>
        </w:rPr>
        <w:t>toyyib</w:t>
      </w:r>
      <w:r w:rsidR="002500FB" w:rsidRPr="00E07FB0">
        <w:rPr>
          <w:rFonts w:ascii="Times New Roman" w:hAnsi="Times New Roman" w:cs="Times New Roman"/>
          <w:sz w:val="20"/>
          <w:szCs w:val="20"/>
          <w:lang w:val="en-US"/>
        </w:rPr>
        <w:t xml:space="preserve"> </w:t>
      </w:r>
      <w:r w:rsidR="00B9496A" w:rsidRPr="00E07FB0">
        <w:rPr>
          <w:rFonts w:ascii="Times New Roman" w:hAnsi="Times New Roman" w:cs="Times New Roman"/>
          <w:sz w:val="20"/>
          <w:szCs w:val="20"/>
          <w:lang w:val="en-US"/>
        </w:rPr>
        <w:fldChar w:fldCharType="begin" w:fldLock="1"/>
      </w:r>
      <w:r w:rsidR="00B9496A" w:rsidRPr="00E07FB0">
        <w:rPr>
          <w:rFonts w:ascii="Times New Roman" w:hAnsi="Times New Roman" w:cs="Times New Roman"/>
          <w:sz w:val="20"/>
          <w:szCs w:val="20"/>
          <w:lang w:val="en-US"/>
        </w:rPr>
        <w:instrText>ADDIN CSL_CITATION {"citationItems":[{"id":"ITEM-1","itemData":{"DOI":"10.1108/BFJ-07-2016-0345","ISSN":"0007-070X","abstract":"Purpose The purpose of this paper is to propose a food supply chain (SC) integrity framework in the context of halal food.Design/methodology/approach This paper provides a discussion on the development of food SC integrity framework using triangulation of interviews’ insights with literature.Findings Current industry practices such as standards have not been sufficient in embracing the concept of food SC integrity. As the food SC is complex, food SC integrity framework is proposed as a solution. This paper proposes food SC integrity framework for halal food. It consists of four dimensions, namely: raw material, production, service, and information integrity. In addition, key elements for each dimension are derived from the interviews’ insights.Research limitations/implications The framework provides the evidence that the safeguarding of halal food integrity does not rely solely on certification; but it requires an extensive effort beyond certification.Practical implications Safeguarding of food integrity should involve all stages and actors of the SC. Religious standards should incorporate SC integrity profiling through a controlling mechanism to promote higher food product integrity.Originality/value Food SC integrity framework is important to religious food as it plays a significant role to the population. This study contributes to a newly developed SC integrity framework in the context of halal food.","author":[{"dropping-particle":"","family":"Ali","given":"Mohd Helmi","non-dropping-particle":"","parse-names":false,"suffix":""},{"dropping-particle":"","family":"Tan","given":"Kim Hua","non-dropping-particle":"","parse-names":false,"suffix":""},{"dropping-particle":"","family":"Ismail","given":"Daud Md","non-dropping-particle":"","parse-names":false,"suffix":""}],"container-title":"British Food Journal","id":"ITEM-1","issue":"1","issued":{"date-parts":[["2017","1","1"]]},"page":"20-38","publisher":"Emerald Publishing Limited","title":"A supply chain integrity framework for halal food","type":"article-journal","volume":"119"},"uris":["http://www.mendeley.com/documents/?uuid=83fcd456-4c7b-4dc2-b232-ffed4cb08557"]}],"mendeley":{"formattedCitation":"(Ali et al., 2017)","plainTextFormattedCitation":"(Ali et al., 2017)","previouslyFormattedCitation":"(Ali et al., 2017)"},"properties":{"noteIndex":0},"schema":"https://github.com/citation-style-language/schema/raw/master/csl-citation.json"}</w:instrText>
      </w:r>
      <w:r w:rsidR="00B9496A" w:rsidRPr="00E07FB0">
        <w:rPr>
          <w:rFonts w:ascii="Times New Roman" w:hAnsi="Times New Roman" w:cs="Times New Roman"/>
          <w:sz w:val="20"/>
          <w:szCs w:val="20"/>
          <w:lang w:val="en-US"/>
        </w:rPr>
        <w:fldChar w:fldCharType="separate"/>
      </w:r>
      <w:r w:rsidR="00B9496A" w:rsidRPr="00E07FB0">
        <w:rPr>
          <w:rFonts w:ascii="Times New Roman" w:hAnsi="Times New Roman" w:cs="Times New Roman"/>
          <w:noProof/>
          <w:sz w:val="20"/>
          <w:szCs w:val="20"/>
          <w:lang w:val="en-US"/>
        </w:rPr>
        <w:t>(Ali et al., 2017)</w:t>
      </w:r>
      <w:r w:rsidR="00B9496A" w:rsidRPr="00E07FB0">
        <w:rPr>
          <w:rFonts w:ascii="Times New Roman" w:hAnsi="Times New Roman" w:cs="Times New Roman"/>
          <w:sz w:val="20"/>
          <w:szCs w:val="20"/>
          <w:lang w:val="en-US"/>
        </w:rPr>
        <w:fldChar w:fldCharType="end"/>
      </w:r>
      <w:r w:rsidR="00577E92" w:rsidRPr="00E07FB0">
        <w:rPr>
          <w:rFonts w:ascii="Times New Roman" w:hAnsi="Times New Roman" w:cs="Times New Roman"/>
          <w:sz w:val="20"/>
          <w:szCs w:val="20"/>
          <w:lang w:val="en-US"/>
        </w:rPr>
        <w:t>.</w:t>
      </w:r>
      <w:r w:rsidR="003201BF" w:rsidRPr="00E07FB0">
        <w:rPr>
          <w:rFonts w:ascii="Times New Roman" w:hAnsi="Times New Roman" w:cs="Times New Roman"/>
          <w:sz w:val="20"/>
          <w:szCs w:val="20"/>
          <w:lang w:val="en-US"/>
        </w:rPr>
        <w:t xml:space="preserve"> </w:t>
      </w:r>
      <w:r w:rsidR="004F1EE3" w:rsidRPr="00E07FB0">
        <w:rPr>
          <w:rFonts w:ascii="Times New Roman" w:hAnsi="Times New Roman" w:cs="Times New Roman"/>
          <w:sz w:val="20"/>
          <w:szCs w:val="20"/>
          <w:lang w:val="en-US"/>
        </w:rPr>
        <w:fldChar w:fldCharType="begin" w:fldLock="1"/>
      </w:r>
      <w:r w:rsidR="009F13F8" w:rsidRPr="00E07FB0">
        <w:rPr>
          <w:rFonts w:ascii="Times New Roman" w:hAnsi="Times New Roman" w:cs="Times New Roman"/>
          <w:sz w:val="20"/>
          <w:szCs w:val="20"/>
          <w:lang w:val="en-US"/>
        </w:rPr>
        <w:instrText>ADDIN CSL_CITATION {"citationItems":[{"id":"ITEM-1","itemData":{"DOI":"10.1108/17590831111139893","ISSN":"1759-0833","abstract":"Purpose– The paper aims to describe the basic requirements of Halal food supply chains in order to ensure the integrity of Halal food at the point of consumption, which is an obligation for Muslims.Design/methodology/approach– This exploratory research paper is based on in‐depth interviews to better understand what is Halal, the Islamic sources that are essential for Halal supply chains, and identify the guidelines and principles which are essential for the integrity of Halal supply chains.Findings– Halal supply chain management is based on avoiding direct contact with Haram, addressing the risk of contamination and ensuring that it is in line with the perception of the Muslim consumer. In particular, the product and market characteristics are important variables in the supply chain management of Halal supply chains. Further empirical research is needed to measure the perception of the Muslim consumer. A better understanding is also required into the principles in organising the Halal supply chain for different markets (Muslim and non‐Muslim countries). There is a need for a Halal supply chain model that is able to describe and optimise Halal supply chains.Research limitations/implications– Since this paper is an exploratory study, it provides some insights into the considerations in organising Halal supply chains. However, further qualitative and quantitative research is needed in order to provide the industry with concrete tools to design effective Halal supply chains.Practical implications– In response to the logistics industry that started with Halal logistics solutions, the Halal certified food industries needs to know whether and how to start with a Halal supply chain approach. This paper presented key considerations to address in organising effective Halal supply chains.Social implications– Halal in non‐Muslim countries is not very well understood, where in logistics only the aspect of avoiding of contact with Haram is addressed mainly through packaging. This article presents a better understanding of Halal and the application of Halal in supply chain management.Originality/value– There is a lack of academic research in Halal logistics and supply chain management. This exploratory research provides some basic fundamentals on the supply chain management of Halal products.","author":[{"dropping-particle":"","family":"Tieman","given":"Marco","non-dropping-particle":"","parse-names":false,"suffix":""}],"container-title":"Journal of Islamic Marketing","id":"ITEM-1","issue":"2","issued":{"date-parts":[["2011","1","1"]]},"page":"186-195","publisher":"Emerald Group Publishing Limited","title":"The application of Halal in supply chain management: in‐depth interviews","type":"article-journal","volume":"2"},"uris":["http://www.mendeley.com/documents/?uuid=3ca07f4e-2339-4653-8060-0544ca90aa32"]}],"mendeley":{"formattedCitation":"(Tieman, 2011)","manualFormatting":"Tieman (2011)","plainTextFormattedCitation":"(Tieman, 2011)","previouslyFormattedCitation":"(Tieman, 2011)"},"properties":{"noteIndex":0},"schema":"https://github.com/citation-style-language/schema/raw/master/csl-citation.json"}</w:instrText>
      </w:r>
      <w:r w:rsidR="004F1EE3" w:rsidRPr="00E07FB0">
        <w:rPr>
          <w:rFonts w:ascii="Times New Roman" w:hAnsi="Times New Roman" w:cs="Times New Roman"/>
          <w:sz w:val="20"/>
          <w:szCs w:val="20"/>
          <w:lang w:val="en-US"/>
        </w:rPr>
        <w:fldChar w:fldCharType="separate"/>
      </w:r>
      <w:r w:rsidR="003201BF" w:rsidRPr="00E07FB0">
        <w:rPr>
          <w:rFonts w:ascii="Times New Roman" w:hAnsi="Times New Roman" w:cs="Times New Roman"/>
          <w:noProof/>
          <w:sz w:val="20"/>
          <w:szCs w:val="20"/>
          <w:lang w:val="en-US"/>
        </w:rPr>
        <w:t>Tieman (2011)</w:t>
      </w:r>
      <w:r w:rsidR="004F1EE3" w:rsidRPr="00E07FB0">
        <w:rPr>
          <w:rFonts w:ascii="Times New Roman" w:hAnsi="Times New Roman" w:cs="Times New Roman"/>
          <w:sz w:val="20"/>
          <w:szCs w:val="20"/>
          <w:lang w:val="en-US"/>
        </w:rPr>
        <w:fldChar w:fldCharType="end"/>
      </w:r>
      <w:r w:rsidR="003201BF" w:rsidRPr="00E07FB0">
        <w:rPr>
          <w:rFonts w:ascii="Times New Roman" w:hAnsi="Times New Roman" w:cs="Times New Roman"/>
          <w:sz w:val="20"/>
          <w:szCs w:val="20"/>
          <w:lang w:val="en-US"/>
        </w:rPr>
        <w:t xml:space="preserve"> </w:t>
      </w:r>
      <w:r w:rsidR="00D70697" w:rsidRPr="00E07FB0">
        <w:rPr>
          <w:rFonts w:ascii="Times New Roman" w:hAnsi="Times New Roman" w:cs="Times New Roman"/>
          <w:sz w:val="20"/>
          <w:szCs w:val="20"/>
          <w:lang w:val="en-US"/>
        </w:rPr>
        <w:t xml:space="preserve">formulates halal SCM as a risk-oriented concept in the activity of transportation, storage, </w:t>
      </w:r>
      <w:r w:rsidR="00EE37B9" w:rsidRPr="00E07FB0">
        <w:rPr>
          <w:rFonts w:ascii="Times New Roman" w:hAnsi="Times New Roman" w:cs="Times New Roman"/>
          <w:sz w:val="20"/>
          <w:szCs w:val="20"/>
          <w:lang w:val="id-ID"/>
        </w:rPr>
        <w:t xml:space="preserve">and </w:t>
      </w:r>
      <w:r w:rsidR="00D70697" w:rsidRPr="00E07FB0">
        <w:rPr>
          <w:rFonts w:ascii="Times New Roman" w:hAnsi="Times New Roman" w:cs="Times New Roman"/>
          <w:sz w:val="20"/>
          <w:szCs w:val="20"/>
          <w:lang w:val="en-US"/>
        </w:rPr>
        <w:t xml:space="preserve">handling of halal products. This concept aims to control the risk of process contamination or unclean raw materials in the production process. </w:t>
      </w:r>
      <w:r w:rsidR="004D2AC2" w:rsidRPr="00E07FB0">
        <w:rPr>
          <w:rFonts w:ascii="Times New Roman" w:hAnsi="Times New Roman" w:cs="Times New Roman"/>
          <w:sz w:val="20"/>
          <w:szCs w:val="20"/>
          <w:lang w:val="en-US"/>
        </w:rPr>
        <w:t xml:space="preserve">Halal SCM aims to ensure </w:t>
      </w:r>
      <w:r w:rsidR="004D2AC2" w:rsidRPr="00196DD8">
        <w:rPr>
          <w:rFonts w:ascii="Times New Roman" w:hAnsi="Times New Roman" w:cs="Times New Roman"/>
          <w:i/>
          <w:sz w:val="20"/>
          <w:szCs w:val="20"/>
          <w:lang w:val="en-US"/>
        </w:rPr>
        <w:t>toyyib</w:t>
      </w:r>
      <w:r w:rsidR="004D2AC2" w:rsidRPr="00E07FB0">
        <w:rPr>
          <w:rFonts w:ascii="Times New Roman" w:hAnsi="Times New Roman" w:cs="Times New Roman"/>
          <w:sz w:val="20"/>
          <w:szCs w:val="20"/>
          <w:lang w:val="en-US"/>
        </w:rPr>
        <w:t xml:space="preserve"> is applied in all activities from suppliers to end consumers. Halal products are the result of supply chain networks that collaborate on planning, implementing, and controlling the flow of raw materials, finished products, information, and finance </w:t>
      </w:r>
      <w:r w:rsidR="00AB5BF9" w:rsidRPr="00E07FB0">
        <w:rPr>
          <w:rFonts w:ascii="Times New Roman" w:hAnsi="Times New Roman" w:cs="Times New Roman"/>
          <w:sz w:val="20"/>
          <w:szCs w:val="20"/>
          <w:lang w:val="en-US"/>
        </w:rPr>
        <w:fldChar w:fldCharType="begin" w:fldLock="1"/>
      </w:r>
      <w:r w:rsidR="003E30F0" w:rsidRPr="00E07FB0">
        <w:rPr>
          <w:rFonts w:ascii="Times New Roman" w:hAnsi="Times New Roman" w:cs="Times New Roman"/>
          <w:sz w:val="20"/>
          <w:szCs w:val="20"/>
          <w:lang w:val="en-US"/>
        </w:rPr>
        <w:instrText>ADDIN CSL_CITATION {"citationItems":[{"id":"ITEM-1","itemData":{"DOI":"10.1080/16258312.2018.1476776","abstract":" ABSTRACTTo develop a rational understanding of Halal from Supply Chain‎ perspective and to cater the imminent research in this area a comprehensive ‎definition of Halal Supply Chain Management (HSCM) is proposed.‎ This paper identifies, categorises &amp; analyses the definitions of HSCM available in the literature. Seven, well-known definitions of the HSCM from the existing literature were investigated for their preparedness and reviewed against the identified characteristics of Halal and the Supply Chain Management. The analysis exhibits that identified definitions narrowly addresses the characteristics of both Halal and Supply Chain Management. Thus, we have proposed a comprehensive definition of HSCM comprising of all the characteristics of Halal and the Supply Chain Management. The present work suggests that all the activities of Halal Supply Chain needs to be managed to extend Halal &amp; Toyyib till the consumption point with improved performance. This definition is very much required by the researchers of this area in theory building, defining, standardising (or making process oriented) and testing relationships among the component of HSCM. Supply Chain executives also benchmark or standardise the Halal Supply Chain metrics against other competing Supply Chains/industries. This can help the stakeholders involved in advancing the Halal practices in Supply Chain environment. ","author":[{"dropping-particle":"","family":"Khan","given":"Mohd Imran","non-dropping-particle":"","parse-names":false,"suffix":""},{"dropping-particle":"","family":"Haleem","given":"Abid","non-dropping-particle":"","parse-names":false,"suffix":""},{"dropping-particle":"","family":"Khan","given":"Shahbaz","non-dropping-particle":"","parse-names":false,"suffix":""}],"container-title":"Supply Chain Forum: An International Journal","id":"ITEM-1","issue":"2","issued":{"date-parts":[["2018"]]},"page":"122-131","publisher":"Taylor &amp; Francis","title":"Defining Halal Supply Chain Management","type":"article-journal","volume":"19"},"uris":["http://www.mendeley.com/documents/?uuid=24286faa-ff70-4aed-afb0-de5238f5855e"]}],"mendeley":{"formattedCitation":"(Khan et al., 2018)","plainTextFormattedCitation":"(Khan et al., 2018)","previouslyFormattedCitation":"(Khan et al., 2018)"},"properties":{"noteIndex":0},"schema":"https://github.com/citation-style-language/schema/raw/master/csl-citation.json"}</w:instrText>
      </w:r>
      <w:r w:rsidR="00AB5BF9" w:rsidRPr="00E07FB0">
        <w:rPr>
          <w:rFonts w:ascii="Times New Roman" w:hAnsi="Times New Roman" w:cs="Times New Roman"/>
          <w:sz w:val="20"/>
          <w:szCs w:val="20"/>
          <w:lang w:val="en-US"/>
        </w:rPr>
        <w:fldChar w:fldCharType="separate"/>
      </w:r>
      <w:r w:rsidR="00AB5BF9" w:rsidRPr="00E07FB0">
        <w:rPr>
          <w:rFonts w:ascii="Times New Roman" w:hAnsi="Times New Roman" w:cs="Times New Roman"/>
          <w:noProof/>
          <w:sz w:val="20"/>
          <w:szCs w:val="20"/>
          <w:lang w:val="en-US"/>
        </w:rPr>
        <w:t>(Khan et al., 2018)</w:t>
      </w:r>
      <w:r w:rsidR="00AB5BF9" w:rsidRPr="00E07FB0">
        <w:rPr>
          <w:rFonts w:ascii="Times New Roman" w:hAnsi="Times New Roman" w:cs="Times New Roman"/>
          <w:sz w:val="20"/>
          <w:szCs w:val="20"/>
          <w:lang w:val="en-US"/>
        </w:rPr>
        <w:fldChar w:fldCharType="end"/>
      </w:r>
      <w:r w:rsidR="00AB5BF9" w:rsidRPr="00E07FB0">
        <w:rPr>
          <w:rFonts w:ascii="Times New Roman" w:hAnsi="Times New Roman" w:cs="Times New Roman"/>
          <w:sz w:val="20"/>
          <w:szCs w:val="20"/>
          <w:lang w:val="en-US"/>
        </w:rPr>
        <w:t>.</w:t>
      </w:r>
      <w:r w:rsidR="003E30F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fldChar w:fldCharType="begin" w:fldLock="1"/>
      </w:r>
      <w:r w:rsidRPr="00E07FB0">
        <w:rPr>
          <w:rFonts w:ascii="Times New Roman" w:hAnsi="Times New Roman" w:cs="Times New Roman"/>
          <w:sz w:val="20"/>
          <w:szCs w:val="20"/>
          <w:lang w:val="en-US"/>
        </w:rPr>
        <w:instrText>ADDIN CSL_CITATION {"citationItems":[{"id":"ITEM-1","itemData":{"DOI":"10.1108/IJPDLM-07-2015-0175","abstract":" Purpose – Twenty-five years ago IJPDLM published “Integrating the Supply Chain” (Stevens, 1989). The purpose of that original work was to examine the state-of-the-art in supply chain management (SCM). There have been substantial changes to the landscape within which supply chains function and changes to supply chains themselves. Given these changes it is appropriate to re-visit what is the new state-of-the art and determine whether the 1989 conceptualization requires extending. The authors also attempt to assess whether the evolution of SCM is associated with improved financial performance. The paper aims to discuss these issues. Design/methodology/approach – The authors take a conceptual approach to suggest that SCM is undergoing a transition to devolved, collaborative supply chain clusters. In addition, the authors consider imperatives and models for supply chain change and development. In line with the 1989 work, many of the observations in this invited paper are based on the primary author’s experience. The authors use a selection of financial data from leading firms to assess whether benefits attributed to SCM and changes in supply chain operating models have affected financial performance. Findings – The authors formalize a model for the dynamics of SCM change. The authors also synthesize a number of models of SCM that extend the original, highly cited work. These include goal-oriented networks and devolved, collaborative supply chain clusters. The authors also find the associations between the evolution of SCM and measures of firm financial performance over time to be equivocal. Practical implications – This work proposes two additional operating models that firms can implement in order to improve the efficacy of their supply chains. Originality/value – The authors extend Stevens (1989) original work by synthesizing a number of additional models for SCI. ","author":[{"dropping-particle":"","family":"Stevens","given":"Graham C","non-dropping-particle":"","parse-names":false,"suffix":""},{"dropping-particle":"","family":"Johnson","given":"Mark","non-dropping-particle":"","parse-names":false,"suffix":""}],"container-title":"International Journal of Physical Distribution &amp; Logistics Management","id":"ITEM-1","issue":"1","issued":{"date-parts":[["2016"]]},"page":"19-42","title":"Integrating the Supply Chain … 25 years on","type":"article-journal","volume":"46"},"uris":["http://www.mendeley.com/documents/?uuid=0d9e61b3-1b32-4ae8-9012-3661bc1f204a"]}],"mendeley":{"formattedCitation":"(Stevens and Johnson, 2016)","manualFormatting":"Stevens dan Johnson (2016)","plainTextFormattedCitation":"(Stevens and Johnson, 2016)","previouslyFormattedCitation":"(Stevens and Johnson, 2016)"},"properties":{"noteIndex":0},"schema":"https://github.com/citation-style-language/schema/raw/master/csl-citation.json"}</w:instrText>
      </w:r>
      <w:r w:rsidRPr="00E07FB0">
        <w:rPr>
          <w:rFonts w:ascii="Times New Roman" w:hAnsi="Times New Roman" w:cs="Times New Roman"/>
          <w:sz w:val="20"/>
          <w:szCs w:val="20"/>
          <w:lang w:val="en-US"/>
        </w:rPr>
        <w:fldChar w:fldCharType="separate"/>
      </w:r>
      <w:r w:rsidRPr="00E07FB0">
        <w:rPr>
          <w:rFonts w:ascii="Times New Roman" w:hAnsi="Times New Roman" w:cs="Times New Roman"/>
          <w:noProof/>
          <w:sz w:val="20"/>
          <w:szCs w:val="20"/>
          <w:lang w:val="en-US"/>
        </w:rPr>
        <w:t>Stevens and Johnson (2016)</w:t>
      </w:r>
      <w:r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and </w:t>
      </w:r>
      <w:r w:rsidR="004145F0" w:rsidRPr="00E07FB0">
        <w:rPr>
          <w:rFonts w:ascii="Times New Roman" w:hAnsi="Times New Roman" w:cs="Times New Roman"/>
          <w:sz w:val="20"/>
          <w:szCs w:val="20"/>
          <w:lang w:val="en-US"/>
        </w:rPr>
        <w:fldChar w:fldCharType="begin" w:fldLock="1"/>
      </w:r>
      <w:r w:rsidR="004145F0" w:rsidRPr="00E07FB0">
        <w:rPr>
          <w:rFonts w:ascii="Times New Roman" w:hAnsi="Times New Roman" w:cs="Times New Roman"/>
          <w:sz w:val="20"/>
          <w:szCs w:val="20"/>
          <w:lang w:val="en-US"/>
        </w:rPr>
        <w:instrText>ADDIN CSL_CITATION {"citationItems":[{"id":"ITEM-1","itemData":{"DOI":"10.1108/IJRDM-03-2018-0046","ISSN":"0959-0552","abstract":"Purpose The purpose of this paper is to understand how theoretical lenses have been used to analyze the supply chain integration (SCI) theory. Furthermore, this paper elaborates theories derived from SCI research, in the form of propositions and a framework to explain the concept of the broader span of SCI.Design/methodology/approach This paper is based on a systematic review of 194 research articles from Q1 to Q4 international journals over the period 1980–2017. Issues are explored under the integration keywords: “supply chain integration,” “internal integration,” “supplier integration,” “customer integration,” “third party logistics integration” and “logistics service provider integration.”Findings Conceptually, SCI can be interpreted as a span that illustrates the internal integration of the focal organization, and the integration of the focal organization with suppliers, logistics service providers (LSPs) and customers. However, the result from the systematic literature review shows the SCI’s span still neglects LSPs. Based on that gap, a resource-based view (RBV) integrated with the resource dependence theory (RDT) is used to propose a broader SCI span that consists of internal, supplier, LSP and customer. Using both theories, this paper conceptualizes resources, dependence and uncertainty as the antecedents of the broader span of SCI.Originality/value This paper provides a theoretical contribution that integrates the RBV and RDT as a basis for developing the broader span of SCI.","author":[{"dropping-particle":"","family":"Perdana","given":"Yandra Rahadian","non-dropping-particle":"","parse-names":false,"suffix":""},{"dropping-particle":"","family":"Ciptono","given":"Wakhid Slamet","non-dropping-particle":"","parse-names":false,"suffix":""},{"dropping-particle":"","family":"Kusdhianto","given":"Setiawan","non-dropping-particle":"","parse-names":false,"suffix":""}],"container-title":"International Journal of Retail &amp;amp; Distribution Management","id":"ITEM-1","issue":"2","issued":{"date-parts":[["2019","1","1"]]},"page":"186-201","publisher":"Emerald Publishing Limited","title":"Broad span of supply chain integration: theory development","type":"article-journal","volume":"47"},"uris":["http://www.mendeley.com/documents/?uuid=d1aaa6bb-c242-42a8-90fa-2af62008dec9"]}],"mendeley":{"formattedCitation":"(Perdana et al., 2019)","manualFormatting":"Perdana et al. (2019)","plainTextFormattedCitation":"(Perdana et al., 2019)","previouslyFormattedCitation":"(Perdana et al., 2019)"},"properties":{"noteIndex":0},"schema":"https://github.com/citation-style-language/schema/raw/master/csl-citation.json"}</w:instrText>
      </w:r>
      <w:r w:rsidR="004145F0" w:rsidRPr="00E07FB0">
        <w:rPr>
          <w:rFonts w:ascii="Times New Roman" w:hAnsi="Times New Roman" w:cs="Times New Roman"/>
          <w:sz w:val="20"/>
          <w:szCs w:val="20"/>
          <w:lang w:val="en-US"/>
        </w:rPr>
        <w:fldChar w:fldCharType="separate"/>
      </w:r>
      <w:r w:rsidR="004145F0" w:rsidRPr="00E07FB0">
        <w:rPr>
          <w:rFonts w:ascii="Times New Roman" w:hAnsi="Times New Roman" w:cs="Times New Roman"/>
          <w:noProof/>
          <w:sz w:val="20"/>
          <w:szCs w:val="20"/>
          <w:lang w:val="en-US"/>
        </w:rPr>
        <w:t>Perdana et al. (2019)</w:t>
      </w:r>
      <w:r w:rsidR="004145F0"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explained that the core of SCM is integration that is characterized by collaboration </w:t>
      </w:r>
      <w:r w:rsidR="00E07FB0" w:rsidRPr="00E07FB0">
        <w:rPr>
          <w:rFonts w:ascii="Times New Roman" w:hAnsi="Times New Roman" w:cs="Times New Roman"/>
          <w:sz w:val="20"/>
          <w:szCs w:val="20"/>
          <w:lang w:val="id-ID"/>
        </w:rPr>
        <w:t>in</w:t>
      </w:r>
      <w:r w:rsidR="00E07FB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activities, processes, and sharing of resources between entities in the supply chain network. Supply chain integration consists of integration of suppliers, internal, consumers, and logistics service providers. In its development, </w:t>
      </w:r>
      <w:r w:rsidR="004145F0" w:rsidRPr="00E07FB0">
        <w:rPr>
          <w:rFonts w:ascii="Times New Roman" w:hAnsi="Times New Roman" w:cs="Times New Roman"/>
          <w:sz w:val="20"/>
          <w:szCs w:val="20"/>
          <w:lang w:val="en-US"/>
        </w:rPr>
        <w:fldChar w:fldCharType="begin" w:fldLock="1"/>
      </w:r>
      <w:r w:rsidR="004145F0" w:rsidRPr="00E07FB0">
        <w:rPr>
          <w:rFonts w:ascii="Times New Roman" w:hAnsi="Times New Roman" w:cs="Times New Roman"/>
          <w:sz w:val="20"/>
          <w:szCs w:val="20"/>
          <w:lang w:val="en-US"/>
        </w:rPr>
        <w:instrText>ADDIN CSL_CITATION {"citationItems":[{"id":"ITEM-1","itemData":{"DOI":"10.1108/IJQRM-11-2017-0228","ISSN":"0265-671X","abstract":"Purpose The purpose of this paper is twofold: first, to present a set of critical factors for total quality management (TQM) and supply chain management (SCM) practices through an extensive literature review; and, second, to identify the relationships among them by comparing the identified TQM and SCM practices in order to explore the concept of supply chain quality management (SCQM).Design/methodology/approach To meet the goals of this work, a review of published quality research papers was carried out. For this, the authors identified papers on TQM and SCM practices and observed how these practices improve the business performance of organizations. Further, on the basis of identified practices, a conceptual model of SCQM was developed.Findings The results presented a set of six critical factors each for TQM and SCM practices. Further, it was found that management support and commitment, customer focus, information and supplier partnership are the most common practices found in both TQM and SCM practices. The integration of TQM and SCM (SCQM) throughout the supply chain has the strongest impact on the organizational performance.Research limitations/implications The study used data from various research papers of reputed journals which considered the study of India’s manufacturing industry as well as other countries, which may not provide a clear picture. However, this can be overcome by applying the findings of this paper to collect data from Indian manufacturing industry in future studies.Practical implications Indian manufacturing industry can improve its competitive image through the synergy of TQM and SCM. The result of this paper will help in providing a greater understanding of identified TQM and SCM practices that will lead to the successful implementation of TQM and SCM strategies to enhance business performance in terms of the improved levels of customer service.Originality/value Much of the attention is given on TQM and SCM practices, and very few studies have been undertaken to integrate TQM and SCM practices. But as far as the authors know, there is no study undertaken to integrate TQM and SCM practices in India for the manufacturing class. Therefore, this study compares TQM and SCM practices and considers their integration and can be thus treated as filling a gap in the extant literature. Therefore, the findings of this review paper will contribute in future research.","author":[{"dropping-particle":"","family":"Mandeep","given":"Kaur","non-dropping-particle":"","parse-names":false,"suffix":""},{"dropping-particle":"","family":"Kanwarpreet","given":"Singh","non-dropping-particle":"","parse-names":false,"suffix":""},{"dropping-particle":"","family":"Doordarshi","given":"Singh","non-dropping-particle":"","parse-names":false,"suffix":""}],"container-title":"International Journal of Quality &amp;amp; Reliability Management","id":"ITEM-1","issue":"6","issued":{"date-parts":[["2019","1","1"]]},"page":"842-863","publisher":"Emerald Publishing Limited","title":"Synergetic success factors of total quality management (TQM) and supply chain management (SCM): A literature review","type":"article-journal","volume":"36"},"uris":["http://www.mendeley.com/documents/?uuid=9bd0edc5-0056-4b36-bc94-3bc0fcd0c936"]}],"mendeley":{"formattedCitation":"(Mandeep et al., 2019)","manualFormatting":"Mandeep et al. (2019)","plainTextFormattedCitation":"(Mandeep et al., 2019)","previouslyFormattedCitation":"(Mandeep et al., 2019)"},"properties":{"noteIndex":0},"schema":"https://github.com/citation-style-language/schema/raw/master/csl-citation.json"}</w:instrText>
      </w:r>
      <w:r w:rsidR="004145F0" w:rsidRPr="00E07FB0">
        <w:rPr>
          <w:rFonts w:ascii="Times New Roman" w:hAnsi="Times New Roman" w:cs="Times New Roman"/>
          <w:sz w:val="20"/>
          <w:szCs w:val="20"/>
          <w:lang w:val="en-US"/>
        </w:rPr>
        <w:fldChar w:fldCharType="separate"/>
      </w:r>
      <w:r w:rsidR="004145F0" w:rsidRPr="00E07FB0">
        <w:rPr>
          <w:rFonts w:ascii="Times New Roman" w:hAnsi="Times New Roman" w:cs="Times New Roman"/>
          <w:noProof/>
          <w:sz w:val="20"/>
          <w:szCs w:val="20"/>
          <w:lang w:val="en-US"/>
        </w:rPr>
        <w:t>Mandeep et al. (2019)</w:t>
      </w:r>
      <w:r w:rsidR="004145F0"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added information and communication technology and corporate culture as a part of SCM. Therefore, this paper uses the SCM construct from </w:t>
      </w:r>
      <w:r w:rsidR="00E03FC4" w:rsidRPr="00E07FB0">
        <w:rPr>
          <w:rFonts w:ascii="Times New Roman" w:hAnsi="Times New Roman" w:cs="Times New Roman"/>
          <w:sz w:val="20"/>
          <w:szCs w:val="20"/>
          <w:lang w:val="en-US"/>
        </w:rPr>
        <w:fldChar w:fldCharType="begin" w:fldLock="1"/>
      </w:r>
      <w:r w:rsidR="00E03FC4" w:rsidRPr="00E07FB0">
        <w:rPr>
          <w:rFonts w:ascii="Times New Roman" w:hAnsi="Times New Roman" w:cs="Times New Roman"/>
          <w:sz w:val="20"/>
          <w:szCs w:val="20"/>
          <w:lang w:val="en-US"/>
        </w:rPr>
        <w:instrText>ADDIN CSL_CITATION {"citationItems":[{"id":"ITEM-1","itemData":{"DOI":"10.1108/IJPDLM-07-2015-0175","abstract":" Purpose – Twenty-five years ago IJPDLM published “Integrating the Supply Chain” (Stevens, 1989). The purpose of that original work was to examine the state-of-the-art in supply chain management (SCM). There have been substantial changes to the landscape within which supply chains function and changes to supply chains themselves. Given these changes it is appropriate to re-visit what is the new state-of-the art and determine whether the 1989 conceptualization requires extending. The authors also attempt to assess whether the evolution of SCM is associated with improved financial performance. The paper aims to discuss these issues. Design/methodology/approach – The authors take a conceptual approach to suggest that SCM is undergoing a transition to devolved, collaborative supply chain clusters. In addition, the authors consider imperatives and models for supply chain change and development. In line with the 1989 work, many of the observations in this invited paper are based on the primary author’s experience. The authors use a selection of financial data from leading firms to assess whether benefits attributed to SCM and changes in supply chain operating models have affected financial performance. Findings – The authors formalize a model for the dynamics of SCM change. The authors also synthesize a number of models of SCM that extend the original, highly cited work. These include goal-oriented networks and devolved, collaborative supply chain clusters. The authors also find the associations between the evolution of SCM and measures of firm financial performance over time to be equivocal. Practical implications – This work proposes two additional operating models that firms can implement in order to improve the efficacy of their supply chains. Originality/value – The authors extend Stevens (1989) original work by synthesizing a number of additional models for SCI. ","author":[{"dropping-particle":"","family":"Stevens","given":"Graham C","non-dropping-particle":"","parse-names":false,"suffix":""},{"dropping-particle":"","family":"Johnson","given":"Mark","non-dropping-particle":"","parse-names":false,"suffix":""}],"container-title":"International Journal of Physical Distribution &amp; Logistics Management","id":"ITEM-1","issue":"1","issued":{"date-parts":[["2016"]]},"page":"19-42","title":"Integrating the Supply Chain … 25 years on","type":"article-journal","volume":"46"},"uris":["http://www.mendeley.com/documents/?uuid=0d9e61b3-1b32-4ae8-9012-3661bc1f204a"]}],"mendeley":{"formattedCitation":"(Stevens and Johnson, 2016)","manualFormatting":"Stevens dan Johnson (2016)","plainTextFormattedCitation":"(Stevens and Johnson, 2016)","previouslyFormattedCitation":"(Stevens and Johnson, 2016)"},"properties":{"noteIndex":0},"schema":"https://github.com/citation-style-language/schema/raw/master/csl-citation.json"}</w:instrText>
      </w:r>
      <w:r w:rsidR="00E03FC4" w:rsidRPr="00E07FB0">
        <w:rPr>
          <w:rFonts w:ascii="Times New Roman" w:hAnsi="Times New Roman" w:cs="Times New Roman"/>
          <w:sz w:val="20"/>
          <w:szCs w:val="20"/>
          <w:lang w:val="en-US"/>
        </w:rPr>
        <w:fldChar w:fldCharType="separate"/>
      </w:r>
      <w:r w:rsidR="00E03FC4" w:rsidRPr="00E07FB0">
        <w:rPr>
          <w:rFonts w:ascii="Times New Roman" w:hAnsi="Times New Roman" w:cs="Times New Roman"/>
          <w:noProof/>
          <w:sz w:val="20"/>
          <w:szCs w:val="20"/>
          <w:lang w:val="en-US"/>
        </w:rPr>
        <w:t>Stevens and Johnson (2016)</w:t>
      </w:r>
      <w:r w:rsidR="00E03FC4" w:rsidRPr="00E07FB0">
        <w:rPr>
          <w:rFonts w:ascii="Times New Roman" w:hAnsi="Times New Roman" w:cs="Times New Roman"/>
          <w:sz w:val="20"/>
          <w:szCs w:val="20"/>
          <w:lang w:val="en-US"/>
        </w:rPr>
        <w:fldChar w:fldCharType="end"/>
      </w:r>
      <w:r w:rsidR="00E03FC4" w:rsidRPr="00E07FB0">
        <w:rPr>
          <w:rFonts w:ascii="Times New Roman" w:hAnsi="Times New Roman" w:cs="Times New Roman"/>
          <w:sz w:val="20"/>
          <w:szCs w:val="20"/>
          <w:lang w:val="en-US"/>
        </w:rPr>
        <w:t xml:space="preserve">, </w:t>
      </w:r>
      <w:r w:rsidR="00E03FC4" w:rsidRPr="00E07FB0">
        <w:rPr>
          <w:rFonts w:ascii="Times New Roman" w:hAnsi="Times New Roman" w:cs="Times New Roman"/>
          <w:sz w:val="20"/>
          <w:szCs w:val="20"/>
          <w:lang w:val="en-US"/>
        </w:rPr>
        <w:fldChar w:fldCharType="begin" w:fldLock="1"/>
      </w:r>
      <w:r w:rsidR="00E03FC4" w:rsidRPr="00E07FB0">
        <w:rPr>
          <w:rFonts w:ascii="Times New Roman" w:hAnsi="Times New Roman" w:cs="Times New Roman"/>
          <w:sz w:val="20"/>
          <w:szCs w:val="20"/>
          <w:lang w:val="en-US"/>
        </w:rPr>
        <w:instrText>ADDIN CSL_CITATION {"citationItems":[{"id":"ITEM-1","itemData":{"DOI":"10.1108/IJRDM-03-2018-0046","ISSN":"0959-0552","abstract":"Purpose The purpose of this paper is to understand how theoretical lenses have been used to analyze the supply chain integration (SCI) theory. Furthermore, this paper elaborates theories derived from SCI research, in the form of propositions and a framework to explain the concept of the broader span of SCI.Design/methodology/approach This paper is based on a systematic review of 194 research articles from Q1 to Q4 international journals over the period 1980–2017. Issues are explored under the integration keywords: “supply chain integration,” “internal integration,” “supplier integration,” “customer integration,” “third party logistics integration” and “logistics service provider integration.”Findings Conceptually, SCI can be interpreted as a span that illustrates the internal integration of the focal organization, and the integration of the focal organization with suppliers, logistics service providers (LSPs) and customers. However, the result from the systematic literature review shows the SCI’s span still neglects LSPs. Based on that gap, a resource-based view (RBV) integrated with the resource dependence theory (RDT) is used to propose a broader SCI span that consists of internal, supplier, LSP and customer. Using both theories, this paper conceptualizes resources, dependence and uncertainty as the antecedents of the broader span of SCI.Originality/value This paper provides a theoretical contribution that integrates the RBV and RDT as a basis for developing the broader span of SCI.","author":[{"dropping-particle":"","family":"Perdana","given":"Yandra Rahadian","non-dropping-particle":"","parse-names":false,"suffix":""},{"dropping-particle":"","family":"Ciptono","given":"Wakhid Slamet","non-dropping-particle":"","parse-names":false,"suffix":""},{"dropping-particle":"","family":"Kusdhianto","given":"Setiawan","non-dropping-particle":"","parse-names":false,"suffix":""}],"container-title":"International Journal of Retail &amp;amp; Distribution Management","id":"ITEM-1","issue":"2","issued":{"date-parts":[["2019","1","1"]]},"page":"186-201","publisher":"Emerald Publishing Limited","title":"Broad span of supply chain integration: theory development","type":"article-journal","volume":"47"},"uris":["http://www.mendeley.com/documents/?uuid=d1aaa6bb-c242-42a8-90fa-2af62008dec9"]}],"mendeley":{"formattedCitation":"(Perdana et al., 2019)","manualFormatting":"Perdana et al. (2019)","plainTextFormattedCitation":"(Perdana et al., 2019)","previouslyFormattedCitation":"(Perdana et al., 2019)"},"properties":{"noteIndex":0},"schema":"https://github.com/citation-style-language/schema/raw/master/csl-citation.json"}</w:instrText>
      </w:r>
      <w:r w:rsidR="00E03FC4" w:rsidRPr="00E07FB0">
        <w:rPr>
          <w:rFonts w:ascii="Times New Roman" w:hAnsi="Times New Roman" w:cs="Times New Roman"/>
          <w:sz w:val="20"/>
          <w:szCs w:val="20"/>
          <w:lang w:val="en-US"/>
        </w:rPr>
        <w:fldChar w:fldCharType="separate"/>
      </w:r>
      <w:r w:rsidR="00E03FC4" w:rsidRPr="00E07FB0">
        <w:rPr>
          <w:rFonts w:ascii="Times New Roman" w:hAnsi="Times New Roman" w:cs="Times New Roman"/>
          <w:noProof/>
          <w:sz w:val="20"/>
          <w:szCs w:val="20"/>
          <w:lang w:val="en-US"/>
        </w:rPr>
        <w:t>Perdana et al. (2019)</w:t>
      </w:r>
      <w:r w:rsidR="00E03FC4"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w:t>
      </w:r>
      <w:r w:rsidR="00E03FC4" w:rsidRPr="00E07FB0">
        <w:rPr>
          <w:rFonts w:ascii="Times New Roman" w:hAnsi="Times New Roman" w:cs="Times New Roman"/>
          <w:sz w:val="20"/>
          <w:szCs w:val="20"/>
          <w:lang w:val="en-US"/>
        </w:rPr>
        <w:t xml:space="preserve">and </w:t>
      </w:r>
      <w:r w:rsidR="00E03FC4" w:rsidRPr="00E07FB0">
        <w:rPr>
          <w:rFonts w:ascii="Times New Roman" w:hAnsi="Times New Roman" w:cs="Times New Roman"/>
          <w:sz w:val="20"/>
          <w:szCs w:val="20"/>
          <w:lang w:val="en-US"/>
        </w:rPr>
        <w:fldChar w:fldCharType="begin" w:fldLock="1"/>
      </w:r>
      <w:r w:rsidR="00E03FC4" w:rsidRPr="00E07FB0">
        <w:rPr>
          <w:rFonts w:ascii="Times New Roman" w:hAnsi="Times New Roman" w:cs="Times New Roman"/>
          <w:sz w:val="20"/>
          <w:szCs w:val="20"/>
          <w:lang w:val="en-US"/>
        </w:rPr>
        <w:instrText>ADDIN CSL_CITATION {"citationItems":[{"id":"ITEM-1","itemData":{"DOI":"10.1108/IJQRM-11-2017-0228","ISSN":"0265-671X","abstract":"Purpose The purpose of this paper is twofold: first, to present a set of critical factors for total quality management (TQM) and supply chain management (SCM) practices through an extensive literature review; and, second, to identify the relationships among them by comparing the identified TQM and SCM practices in order to explore the concept of supply chain quality management (SCQM).Design/methodology/approach To meet the goals of this work, a review of published quality research papers was carried out. For this, the authors identified papers on TQM and SCM practices and observed how these practices improve the business performance of organizations. Further, on the basis of identified practices, a conceptual model of SCQM was developed.Findings The results presented a set of six critical factors each for TQM and SCM practices. Further, it was found that management support and commitment, customer focus, information and supplier partnership are the most common practices found in both TQM and SCM practices. The integration of TQM and SCM (SCQM) throughout the supply chain has the strongest impact on the organizational performance.Research limitations/implications The study used data from various research papers of reputed journals which considered the study of India’s manufacturing industry as well as other countries, which may not provide a clear picture. However, this can be overcome by applying the findings of this paper to collect data from Indian manufacturing industry in future studies.Practical implications Indian manufacturing industry can improve its competitive image through the synergy of TQM and SCM. The result of this paper will help in providing a greater understanding of identified TQM and SCM practices that will lead to the successful implementation of TQM and SCM strategies to enhance business performance in terms of the improved levels of customer service.Originality/value Much of the attention is given on TQM and SCM practices, and very few studies have been undertaken to integrate TQM and SCM practices. But as far as the authors know, there is no study undertaken to integrate TQM and SCM practices in India for the manufacturing class. Therefore, this study compares TQM and SCM practices and considers their integration and can be thus treated as filling a gap in the extant literature. Therefore, the findings of this review paper will contribute in future research.","author":[{"dropping-particle":"","family":"Mandeep","given":"Kaur","non-dropping-particle":"","parse-names":false,"suffix":""},{"dropping-particle":"","family":"Kanwarpreet","given":"Singh","non-dropping-particle":"","parse-names":false,"suffix":""},{"dropping-particle":"","family":"Doordarshi","given":"Singh","non-dropping-particle":"","parse-names":false,"suffix":""}],"container-title":"International Journal of Quality &amp;amp; Reliability Management","id":"ITEM-1","issue":"6","issued":{"date-parts":[["2019","1","1"]]},"page":"842-863","publisher":"Emerald Publishing Limited","title":"Synergetic success factors of total quality management (TQM) and supply chain management (SCM): A literature review","type":"article-journal","volume":"36"},"uris":["http://www.mendeley.com/documents/?uuid=9bd0edc5-0056-4b36-bc94-3bc0fcd0c936"]}],"mendeley":{"formattedCitation":"(Mandeep et al., 2019)","manualFormatting":"Mandeep et al. (2019)","plainTextFormattedCitation":"(Mandeep et al., 2019)","previouslyFormattedCitation":"(Mandeep et al., 2019)"},"properties":{"noteIndex":0},"schema":"https://github.com/citation-style-language/schema/raw/master/csl-citation.json"}</w:instrText>
      </w:r>
      <w:r w:rsidR="00E03FC4" w:rsidRPr="00E07FB0">
        <w:rPr>
          <w:rFonts w:ascii="Times New Roman" w:hAnsi="Times New Roman" w:cs="Times New Roman"/>
          <w:sz w:val="20"/>
          <w:szCs w:val="20"/>
          <w:lang w:val="en-US"/>
        </w:rPr>
        <w:fldChar w:fldCharType="separate"/>
      </w:r>
      <w:r w:rsidR="00E03FC4" w:rsidRPr="00E07FB0">
        <w:rPr>
          <w:rFonts w:ascii="Times New Roman" w:hAnsi="Times New Roman" w:cs="Times New Roman"/>
          <w:noProof/>
          <w:sz w:val="20"/>
          <w:szCs w:val="20"/>
          <w:lang w:val="en-US"/>
        </w:rPr>
        <w:t>Mandeep et al. (2019)</w:t>
      </w:r>
      <w:r w:rsidR="00E03FC4"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to develop the conceptual framework of halal products.</w:t>
      </w:r>
    </w:p>
    <w:p w:rsidR="008A7E60" w:rsidRPr="00E07FB0" w:rsidRDefault="008A7E60" w:rsidP="0012144D">
      <w:pPr>
        <w:jc w:val="both"/>
        <w:rPr>
          <w:rFonts w:ascii="Times New Roman" w:hAnsi="Times New Roman" w:cs="Times New Roman"/>
          <w:sz w:val="20"/>
          <w:szCs w:val="20"/>
          <w:lang w:val="en-US"/>
        </w:rPr>
      </w:pPr>
    </w:p>
    <w:p w:rsidR="00A30D61" w:rsidRPr="00E07FB0" w:rsidRDefault="00EB28E4" w:rsidP="0012144D">
      <w:pPr>
        <w:jc w:val="both"/>
        <w:rPr>
          <w:rFonts w:ascii="Times New Roman" w:hAnsi="Times New Roman" w:cs="Times New Roman"/>
          <w:b/>
          <w:bCs/>
          <w:sz w:val="20"/>
          <w:szCs w:val="20"/>
          <w:lang w:val="en-US"/>
        </w:rPr>
      </w:pPr>
      <w:r w:rsidRPr="00E07FB0">
        <w:rPr>
          <w:rFonts w:ascii="Times New Roman" w:hAnsi="Times New Roman" w:cs="Times New Roman"/>
          <w:b/>
          <w:bCs/>
          <w:sz w:val="20"/>
          <w:szCs w:val="20"/>
          <w:lang w:val="en-US"/>
        </w:rPr>
        <w:t>3.</w:t>
      </w:r>
      <w:r w:rsidR="007D226A" w:rsidRPr="00E07FB0">
        <w:rPr>
          <w:rFonts w:ascii="Times New Roman" w:hAnsi="Times New Roman" w:cs="Times New Roman"/>
          <w:b/>
          <w:bCs/>
          <w:sz w:val="20"/>
          <w:szCs w:val="20"/>
          <w:lang w:val="en-US"/>
        </w:rPr>
        <w:t xml:space="preserve"> A Conceptual Framework</w:t>
      </w:r>
    </w:p>
    <w:p w:rsidR="00F12A32" w:rsidRPr="00E07FB0" w:rsidRDefault="00EB28E4" w:rsidP="0012144D">
      <w:pPr>
        <w:ind w:firstLine="567"/>
        <w:jc w:val="both"/>
        <w:rPr>
          <w:rFonts w:ascii="Times New Roman" w:hAnsi="Times New Roman" w:cs="Times New Roman"/>
          <w:sz w:val="20"/>
          <w:szCs w:val="20"/>
          <w:lang w:val="en-US"/>
        </w:rPr>
      </w:pPr>
      <w:r w:rsidRPr="00E07FB0">
        <w:rPr>
          <w:rFonts w:ascii="Times New Roman" w:eastAsia="Times New Roman" w:hAnsi="Times New Roman" w:cs="Times New Roman"/>
          <w:color w:val="191919"/>
          <w:sz w:val="20"/>
          <w:szCs w:val="20"/>
          <w:shd w:val="clear" w:color="auto" w:fill="FFFFFF"/>
          <w:lang w:eastAsia="en-GB"/>
        </w:rPr>
        <w:t xml:space="preserve">This paper adopts the concepts of TQM and SCM to explain halal products. An important </w:t>
      </w:r>
      <w:r w:rsidR="00EE37B9" w:rsidRPr="00E07FB0">
        <w:rPr>
          <w:rFonts w:ascii="Times New Roman" w:eastAsia="Times New Roman" w:hAnsi="Times New Roman" w:cs="Times New Roman"/>
          <w:color w:val="191919"/>
          <w:sz w:val="20"/>
          <w:szCs w:val="20"/>
          <w:shd w:val="clear" w:color="auto" w:fill="FFFFFF"/>
          <w:lang w:eastAsia="en-GB"/>
        </w:rPr>
        <w:t>aspect</w:t>
      </w:r>
      <w:r w:rsidR="00EE37B9" w:rsidRPr="00E07FB0">
        <w:rPr>
          <w:rFonts w:ascii="Times New Roman" w:eastAsia="Times New Roman" w:hAnsi="Times New Roman" w:cs="Times New Roman"/>
          <w:color w:val="191919"/>
          <w:sz w:val="20"/>
          <w:szCs w:val="20"/>
          <w:shd w:val="clear" w:color="auto" w:fill="FFFFFF"/>
          <w:lang w:val="id-ID" w:eastAsia="en-GB"/>
        </w:rPr>
        <w:t>—</w:t>
      </w:r>
      <w:r w:rsidRPr="00E07FB0">
        <w:rPr>
          <w:rFonts w:ascii="Times New Roman" w:eastAsia="Times New Roman" w:hAnsi="Times New Roman" w:cs="Times New Roman"/>
          <w:color w:val="191919"/>
          <w:sz w:val="20"/>
          <w:szCs w:val="20"/>
          <w:shd w:val="clear" w:color="auto" w:fill="FFFFFF"/>
          <w:lang w:eastAsia="en-GB"/>
        </w:rPr>
        <w:t xml:space="preserve">which is the basis for the use of these two </w:t>
      </w:r>
      <w:r w:rsidR="00EE37B9" w:rsidRPr="00E07FB0">
        <w:rPr>
          <w:rFonts w:ascii="Times New Roman" w:eastAsia="Times New Roman" w:hAnsi="Times New Roman" w:cs="Times New Roman"/>
          <w:color w:val="191919"/>
          <w:sz w:val="20"/>
          <w:szCs w:val="20"/>
          <w:shd w:val="clear" w:color="auto" w:fill="FFFFFF"/>
          <w:lang w:eastAsia="en-GB"/>
        </w:rPr>
        <w:t>concepts</w:t>
      </w:r>
      <w:r w:rsidR="00EE37B9" w:rsidRPr="00E07FB0">
        <w:rPr>
          <w:rFonts w:ascii="Times New Roman" w:eastAsia="Times New Roman" w:hAnsi="Times New Roman" w:cs="Times New Roman"/>
          <w:color w:val="191919"/>
          <w:sz w:val="20"/>
          <w:szCs w:val="20"/>
          <w:shd w:val="clear" w:color="auto" w:fill="FFFFFF"/>
          <w:lang w:val="id-ID" w:eastAsia="en-GB"/>
        </w:rPr>
        <w:t>—</w:t>
      </w:r>
      <w:r w:rsidRPr="00E07FB0">
        <w:rPr>
          <w:rFonts w:ascii="Times New Roman" w:eastAsia="Times New Roman" w:hAnsi="Times New Roman" w:cs="Times New Roman"/>
          <w:color w:val="191919"/>
          <w:sz w:val="20"/>
          <w:szCs w:val="20"/>
          <w:shd w:val="clear" w:color="auto" w:fill="FFFFFF"/>
          <w:lang w:eastAsia="en-GB"/>
        </w:rPr>
        <w:t xml:space="preserve">is a shift in perspective towards halal products. Halal criteria have strict standards that require a reliable process to ensure the entire production process complies with Islamic law. Halal product review from the perspective of TQM and SCM are still limited in number. The </w:t>
      </w:r>
      <w:r w:rsidR="00EE37B9" w:rsidRPr="00E07FB0">
        <w:rPr>
          <w:rFonts w:ascii="Times New Roman" w:eastAsia="Times New Roman" w:hAnsi="Times New Roman" w:cs="Times New Roman"/>
          <w:color w:val="191919"/>
          <w:sz w:val="20"/>
          <w:szCs w:val="20"/>
          <w:shd w:val="clear" w:color="auto" w:fill="FFFFFF"/>
          <w:lang w:val="id-ID" w:eastAsia="en-GB"/>
        </w:rPr>
        <w:t>previous</w:t>
      </w:r>
      <w:r w:rsidR="00EE37B9" w:rsidRPr="00E07FB0">
        <w:rPr>
          <w:rFonts w:ascii="Times New Roman" w:eastAsia="Times New Roman" w:hAnsi="Times New Roman" w:cs="Times New Roman"/>
          <w:color w:val="191919"/>
          <w:sz w:val="20"/>
          <w:szCs w:val="20"/>
          <w:shd w:val="clear" w:color="auto" w:fill="FFFFFF"/>
          <w:lang w:eastAsia="en-GB"/>
        </w:rPr>
        <w:t xml:space="preserve"> </w:t>
      </w:r>
      <w:r w:rsidRPr="00E07FB0">
        <w:rPr>
          <w:rFonts w:ascii="Times New Roman" w:eastAsia="Times New Roman" w:hAnsi="Times New Roman" w:cs="Times New Roman"/>
          <w:color w:val="191919"/>
          <w:sz w:val="20"/>
          <w:szCs w:val="20"/>
          <w:shd w:val="clear" w:color="auto" w:fill="FFFFFF"/>
          <w:lang w:eastAsia="en-GB"/>
        </w:rPr>
        <w:t xml:space="preserve">literature still views quality and supply chains as separate parts. Therefore, this paper discusses halal products not only from the quality aspect, but also from the supply chain aspect. SCM assumes that a product produced by a producer is the result of a </w:t>
      </w:r>
      <w:r w:rsidRPr="00E07FB0">
        <w:rPr>
          <w:rFonts w:ascii="Times New Roman" w:eastAsia="Times New Roman" w:hAnsi="Times New Roman" w:cs="Times New Roman"/>
          <w:color w:val="191919"/>
          <w:sz w:val="20"/>
          <w:szCs w:val="20"/>
          <w:shd w:val="clear" w:color="auto" w:fill="FFFFFF"/>
          <w:lang w:eastAsia="en-GB"/>
        </w:rPr>
        <w:lastRenderedPageBreak/>
        <w:t>process of interaction with other organizations. The supply chain is a network of suppliers, producers, distributors, and consumers</w:t>
      </w:r>
      <w:r w:rsidR="00EE37B9" w:rsidRPr="00E07FB0">
        <w:rPr>
          <w:rFonts w:ascii="Times New Roman" w:eastAsia="Times New Roman" w:hAnsi="Times New Roman" w:cs="Times New Roman"/>
          <w:color w:val="191919"/>
          <w:sz w:val="20"/>
          <w:szCs w:val="20"/>
          <w:shd w:val="clear" w:color="auto" w:fill="FFFFFF"/>
          <w:lang w:val="id-ID" w:eastAsia="en-GB"/>
        </w:rPr>
        <w:t xml:space="preserve"> in</w:t>
      </w:r>
      <w:r w:rsidR="00EE37B9" w:rsidRPr="00E07FB0">
        <w:rPr>
          <w:rFonts w:ascii="Times New Roman" w:eastAsia="Times New Roman" w:hAnsi="Times New Roman" w:cs="Times New Roman"/>
          <w:color w:val="191919"/>
          <w:sz w:val="20"/>
          <w:szCs w:val="20"/>
          <w:shd w:val="clear" w:color="auto" w:fill="FFFFFF"/>
          <w:lang w:eastAsia="en-GB"/>
        </w:rPr>
        <w:t xml:space="preserve"> </w:t>
      </w:r>
      <w:r w:rsidR="00E33C71" w:rsidRPr="00E07FB0">
        <w:rPr>
          <w:rFonts w:ascii="Times New Roman" w:eastAsia="Times New Roman" w:hAnsi="Times New Roman" w:cs="Times New Roman"/>
          <w:color w:val="191919"/>
          <w:sz w:val="20"/>
          <w:szCs w:val="20"/>
          <w:shd w:val="clear" w:color="auto" w:fill="FFFFFF"/>
          <w:lang w:eastAsia="en-GB"/>
        </w:rPr>
        <w:t>which e</w:t>
      </w:r>
      <w:r w:rsidRPr="00E07FB0">
        <w:rPr>
          <w:rFonts w:ascii="Times New Roman" w:eastAsia="Times New Roman" w:hAnsi="Times New Roman" w:cs="Times New Roman"/>
          <w:color w:val="191919"/>
          <w:sz w:val="20"/>
          <w:szCs w:val="20"/>
          <w:shd w:val="clear" w:color="auto" w:fill="FFFFFF"/>
          <w:lang w:eastAsia="en-GB"/>
        </w:rPr>
        <w:t>ach actor is connected in a process of mutual influence</w:t>
      </w:r>
      <w:r w:rsidR="0022134C" w:rsidRPr="00E07FB0">
        <w:rPr>
          <w:rFonts w:ascii="Times New Roman" w:eastAsia="Times New Roman" w:hAnsi="Times New Roman" w:cs="Times New Roman"/>
          <w:color w:val="191919"/>
          <w:sz w:val="20"/>
          <w:szCs w:val="20"/>
          <w:shd w:val="clear" w:color="auto" w:fill="FFFFFF"/>
          <w:lang w:eastAsia="en-GB"/>
        </w:rPr>
        <w:t>.</w:t>
      </w:r>
      <w:r w:rsidR="00980C24" w:rsidRPr="00E07FB0">
        <w:rPr>
          <w:rFonts w:ascii="Times New Roman" w:eastAsia="Times New Roman" w:hAnsi="Times New Roman" w:cs="Times New Roman"/>
          <w:color w:val="191919"/>
          <w:sz w:val="20"/>
          <w:szCs w:val="20"/>
          <w:shd w:val="clear" w:color="auto" w:fill="FFFFFF"/>
          <w:lang w:eastAsia="en-GB"/>
        </w:rPr>
        <w:t xml:space="preserve"> </w:t>
      </w:r>
      <w:r w:rsidRPr="00E07FB0">
        <w:rPr>
          <w:rFonts w:ascii="Times New Roman" w:hAnsi="Times New Roman" w:cs="Times New Roman"/>
          <w:sz w:val="20"/>
          <w:szCs w:val="20"/>
          <w:lang w:val="en-US"/>
        </w:rPr>
        <w:t>This perspective was later ad</w:t>
      </w:r>
      <w:r w:rsidR="009C5815" w:rsidRPr="00E07FB0">
        <w:rPr>
          <w:rFonts w:ascii="Times New Roman" w:hAnsi="Times New Roman" w:cs="Times New Roman"/>
          <w:sz w:val="20"/>
          <w:szCs w:val="20"/>
          <w:lang w:val="en-US"/>
        </w:rPr>
        <w:t>o</w:t>
      </w:r>
      <w:r w:rsidRPr="00E07FB0">
        <w:rPr>
          <w:rFonts w:ascii="Times New Roman" w:hAnsi="Times New Roman" w:cs="Times New Roman"/>
          <w:sz w:val="20"/>
          <w:szCs w:val="20"/>
          <w:lang w:val="en-US"/>
        </w:rPr>
        <w:t xml:space="preserve">pted by </w:t>
      </w:r>
      <w:r w:rsidRPr="00E07FB0">
        <w:rPr>
          <w:rFonts w:ascii="Times New Roman" w:hAnsi="Times New Roman" w:cs="Times New Roman"/>
          <w:sz w:val="20"/>
          <w:szCs w:val="20"/>
          <w:lang w:val="en-US"/>
        </w:rPr>
        <w:fldChar w:fldCharType="begin" w:fldLock="1"/>
      </w:r>
      <w:r w:rsidRPr="00E07FB0">
        <w:rPr>
          <w:rFonts w:ascii="Times New Roman" w:hAnsi="Times New Roman" w:cs="Times New Roman"/>
          <w:sz w:val="20"/>
          <w:szCs w:val="20"/>
          <w:lang w:val="en-US"/>
        </w:rPr>
        <w:instrText>ADDIN CSL_CITATION {"citationItems":[{"id":"ITEM-1","itemData":{"DOI":"10.1080/16258312.2018.1476776","abstract":" ABSTRACTTo develop a rational understanding of Halal from Supply Chain‎ perspective and to cater the imminent research in this area a comprehensive ‎definition of Halal Supply Chain Management (HSCM) is proposed.‎ This paper identifies, categorises &amp; analyses the definitions of HSCM available in the literature. Seven, well-known definitions of the HSCM from the existing literature were investigated for their preparedness and reviewed against the identified characteristics of Halal and the Supply Chain Management. The analysis exhibits that identified definitions narrowly addresses the characteristics of both Halal and Supply Chain Management. Thus, we have proposed a comprehensive definition of HSCM comprising of all the characteristics of Halal and the Supply Chain Management. The present work suggests that all the activities of Halal Supply Chain needs to be managed to extend Halal &amp; Toyyib till the consumption point with improved performance. This definition is very much required by the researchers of this area in theory building, defining, standardising (or making process oriented) and testing relationships among the component of HSCM. Supply Chain executives also benchmark or standardise the Halal Supply Chain metrics against other competing Supply Chains/industries. This can help the stakeholders involved in advancing the Halal practices in Supply Chain environment. ","author":[{"dropping-particle":"","family":"Khan","given":"Mohd Imran","non-dropping-particle":"","parse-names":false,"suffix":""},{"dropping-particle":"","family":"Haleem","given":"Abid","non-dropping-particle":"","parse-names":false,"suffix":""},{"dropping-particle":"","family":"Khan","given":"Shahbaz","non-dropping-particle":"","parse-names":false,"suffix":""}],"container-title":"Supply Chain Forum: An International Journal","id":"ITEM-1","issue":"2","issued":{"date-parts":[["2018"]]},"page":"122-131","publisher":"Taylor &amp; Francis","title":"Defining Halal Supply Chain Management","type":"article-journal","volume":"19"},"uris":["http://www.mendeley.com/documents/?uuid=24286faa-ff70-4aed-afb0-de5238f5855e"]}],"mendeley":{"formattedCitation":"(Khan et al., 2018)","manualFormatting":"Khan et al. (2018)","plainTextFormattedCitation":"(Khan et al., 2018)","previouslyFormattedCitation":"(Khan et al., 2018)"},"properties":{"noteIndex":0},"schema":"https://github.com/citation-style-language/schema/raw/master/csl-citation.json"}</w:instrText>
      </w:r>
      <w:r w:rsidRPr="00E07FB0">
        <w:rPr>
          <w:rFonts w:ascii="Times New Roman" w:hAnsi="Times New Roman" w:cs="Times New Roman"/>
          <w:sz w:val="20"/>
          <w:szCs w:val="20"/>
          <w:lang w:val="en-US"/>
        </w:rPr>
        <w:fldChar w:fldCharType="separate"/>
      </w:r>
      <w:r w:rsidRPr="00E07FB0">
        <w:rPr>
          <w:rFonts w:ascii="Times New Roman" w:hAnsi="Times New Roman" w:cs="Times New Roman"/>
          <w:noProof/>
          <w:sz w:val="20"/>
          <w:szCs w:val="20"/>
          <w:lang w:val="en-US"/>
        </w:rPr>
        <w:t>Khan et al. (2018)</w:t>
      </w:r>
      <w:r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in formulating the halal supply chain. The question that then arises </w:t>
      </w:r>
      <w:r w:rsidR="00EE37B9" w:rsidRPr="00E07FB0">
        <w:rPr>
          <w:rFonts w:ascii="Times New Roman" w:hAnsi="Times New Roman" w:cs="Times New Roman"/>
          <w:sz w:val="20"/>
          <w:szCs w:val="20"/>
          <w:lang w:val="id-ID"/>
        </w:rPr>
        <w:t>concerns</w:t>
      </w:r>
      <w:r w:rsidR="00EE37B9"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the relationship between </w:t>
      </w:r>
      <w:r w:rsidR="00E578BB" w:rsidRPr="00E07FB0">
        <w:rPr>
          <w:rFonts w:ascii="Times New Roman" w:hAnsi="Times New Roman" w:cs="Times New Roman"/>
          <w:sz w:val="20"/>
          <w:szCs w:val="20"/>
          <w:lang w:val="en-US"/>
        </w:rPr>
        <w:t>TQM and SCM</w:t>
      </w:r>
      <w:r w:rsidRPr="00E07FB0">
        <w:rPr>
          <w:rFonts w:ascii="Times New Roman" w:hAnsi="Times New Roman" w:cs="Times New Roman"/>
          <w:sz w:val="20"/>
          <w:szCs w:val="20"/>
          <w:lang w:val="en-US"/>
        </w:rPr>
        <w:t xml:space="preserve"> in the context of halal products</w:t>
      </w:r>
      <w:r w:rsidR="000A437D" w:rsidRPr="00E07FB0">
        <w:rPr>
          <w:rFonts w:ascii="Times New Roman" w:hAnsi="Times New Roman" w:cs="Times New Roman"/>
          <w:sz w:val="20"/>
          <w:szCs w:val="20"/>
          <w:lang w:val="en-US"/>
        </w:rPr>
        <w:t>.</w:t>
      </w:r>
    </w:p>
    <w:p w:rsidR="00A56F41" w:rsidRPr="00E07FB0" w:rsidRDefault="00EB28E4" w:rsidP="0012144D">
      <w:pPr>
        <w:ind w:firstLine="567"/>
        <w:jc w:val="both"/>
        <w:rPr>
          <w:rFonts w:ascii="Times New Roman" w:eastAsia="Times New Roman" w:hAnsi="Times New Roman" w:cs="Times New Roman"/>
          <w:color w:val="191919"/>
          <w:sz w:val="20"/>
          <w:szCs w:val="20"/>
          <w:shd w:val="clear" w:color="auto" w:fill="FFFFFF"/>
          <w:lang w:eastAsia="en-GB"/>
        </w:rPr>
      </w:pPr>
      <w:r w:rsidRPr="00E07FB0">
        <w:rPr>
          <w:rFonts w:ascii="Times New Roman" w:eastAsia="Times New Roman" w:hAnsi="Times New Roman" w:cs="Times New Roman"/>
          <w:color w:val="191919"/>
          <w:sz w:val="20"/>
          <w:szCs w:val="20"/>
          <w:shd w:val="clear" w:color="auto" w:fill="FFFFFF"/>
          <w:lang w:eastAsia="en-GB"/>
        </w:rPr>
        <w:t xml:space="preserve">The complexity of the </w:t>
      </w:r>
      <w:r w:rsidR="00EE37B9" w:rsidRPr="00E07FB0">
        <w:rPr>
          <w:rFonts w:ascii="Times New Roman" w:eastAsia="Times New Roman" w:hAnsi="Times New Roman" w:cs="Times New Roman"/>
          <w:color w:val="191919"/>
          <w:sz w:val="20"/>
          <w:szCs w:val="20"/>
          <w:shd w:val="clear" w:color="auto" w:fill="FFFFFF"/>
          <w:lang w:eastAsia="en-GB"/>
        </w:rPr>
        <w:t>proces</w:t>
      </w:r>
      <w:r w:rsidR="00EE37B9" w:rsidRPr="00E07FB0">
        <w:rPr>
          <w:rFonts w:ascii="Times New Roman" w:eastAsia="Times New Roman" w:hAnsi="Times New Roman" w:cs="Times New Roman"/>
          <w:color w:val="191919"/>
          <w:sz w:val="20"/>
          <w:szCs w:val="20"/>
          <w:shd w:val="clear" w:color="auto" w:fill="FFFFFF"/>
          <w:lang w:val="id-ID" w:eastAsia="en-GB"/>
        </w:rPr>
        <w:t>ses</w:t>
      </w:r>
      <w:r w:rsidR="00EE37B9" w:rsidRPr="00E07FB0">
        <w:rPr>
          <w:rFonts w:ascii="Times New Roman" w:eastAsia="Times New Roman" w:hAnsi="Times New Roman" w:cs="Times New Roman"/>
          <w:color w:val="191919"/>
          <w:sz w:val="20"/>
          <w:szCs w:val="20"/>
          <w:shd w:val="clear" w:color="auto" w:fill="FFFFFF"/>
          <w:lang w:eastAsia="en-GB"/>
        </w:rPr>
        <w:t xml:space="preserve"> </w:t>
      </w:r>
      <w:r w:rsidRPr="00E07FB0">
        <w:rPr>
          <w:rFonts w:ascii="Times New Roman" w:eastAsia="Times New Roman" w:hAnsi="Times New Roman" w:cs="Times New Roman"/>
          <w:color w:val="191919"/>
          <w:sz w:val="20"/>
          <w:szCs w:val="20"/>
          <w:shd w:val="clear" w:color="auto" w:fill="FFFFFF"/>
          <w:lang w:eastAsia="en-GB"/>
        </w:rPr>
        <w:t xml:space="preserve">along the supply chain network of halal products can be described by lean strategies. This strategy is the basic foundation of </w:t>
      </w:r>
      <w:r w:rsidR="007026D9" w:rsidRPr="00E07FB0">
        <w:rPr>
          <w:rFonts w:ascii="Times New Roman" w:eastAsia="Times New Roman" w:hAnsi="Times New Roman" w:cs="Times New Roman"/>
          <w:color w:val="191919"/>
          <w:sz w:val="20"/>
          <w:szCs w:val="20"/>
          <w:shd w:val="clear" w:color="auto" w:fill="FFFFFF"/>
          <w:lang w:eastAsia="en-GB"/>
        </w:rPr>
        <w:t>TQM</w:t>
      </w:r>
      <w:r w:rsidRPr="00E07FB0">
        <w:rPr>
          <w:rFonts w:ascii="Times New Roman" w:eastAsia="Times New Roman" w:hAnsi="Times New Roman" w:cs="Times New Roman"/>
          <w:color w:val="191919"/>
          <w:sz w:val="20"/>
          <w:szCs w:val="20"/>
          <w:shd w:val="clear" w:color="auto" w:fill="FFFFFF"/>
          <w:lang w:eastAsia="en-GB"/>
        </w:rPr>
        <w:t xml:space="preserve">. </w:t>
      </w:r>
      <w:r w:rsidR="00EE37B9" w:rsidRPr="00E07FB0">
        <w:rPr>
          <w:rFonts w:ascii="Times New Roman" w:eastAsia="Times New Roman" w:hAnsi="Times New Roman" w:cs="Times New Roman"/>
          <w:color w:val="191919"/>
          <w:sz w:val="20"/>
          <w:szCs w:val="20"/>
          <w:shd w:val="clear" w:color="auto" w:fill="FFFFFF"/>
          <w:lang w:val="id-ID" w:eastAsia="en-GB"/>
        </w:rPr>
        <w:t>A l</w:t>
      </w:r>
      <w:r w:rsidR="00EE37B9" w:rsidRPr="00E07FB0">
        <w:rPr>
          <w:rFonts w:ascii="Times New Roman" w:eastAsia="Times New Roman" w:hAnsi="Times New Roman" w:cs="Times New Roman"/>
          <w:color w:val="191919"/>
          <w:sz w:val="20"/>
          <w:szCs w:val="20"/>
          <w:shd w:val="clear" w:color="auto" w:fill="FFFFFF"/>
          <w:lang w:eastAsia="en-GB"/>
        </w:rPr>
        <w:t xml:space="preserve">ean </w:t>
      </w:r>
      <w:r w:rsidRPr="00E07FB0">
        <w:rPr>
          <w:rFonts w:ascii="Times New Roman" w:eastAsia="Times New Roman" w:hAnsi="Times New Roman" w:cs="Times New Roman"/>
          <w:color w:val="191919"/>
          <w:sz w:val="20"/>
          <w:szCs w:val="20"/>
          <w:shd w:val="clear" w:color="auto" w:fill="FFFFFF"/>
          <w:lang w:eastAsia="en-GB"/>
        </w:rPr>
        <w:t xml:space="preserve">way of thinking is to reduce </w:t>
      </w:r>
      <w:r w:rsidR="00642D38" w:rsidRPr="00E07FB0">
        <w:rPr>
          <w:rFonts w:ascii="Times New Roman" w:eastAsia="Times New Roman" w:hAnsi="Times New Roman" w:cs="Times New Roman"/>
          <w:color w:val="191919"/>
          <w:sz w:val="20"/>
          <w:szCs w:val="20"/>
          <w:shd w:val="clear" w:color="auto" w:fill="FFFFFF"/>
          <w:lang w:eastAsia="en-GB"/>
        </w:rPr>
        <w:t>non value added</w:t>
      </w:r>
      <w:r w:rsidRPr="00E07FB0">
        <w:rPr>
          <w:rFonts w:ascii="Times New Roman" w:eastAsia="Times New Roman" w:hAnsi="Times New Roman" w:cs="Times New Roman"/>
          <w:color w:val="191919"/>
          <w:sz w:val="20"/>
          <w:szCs w:val="20"/>
          <w:shd w:val="clear" w:color="auto" w:fill="FFFFFF"/>
          <w:lang w:eastAsia="en-GB"/>
        </w:rPr>
        <w:t xml:space="preserve"> activities and waste in the supply chain. The lean philosophy could be interpreted as compliance with the halal principle which emphasizes good methods and processes. This paper adopts the concept of TQM from </w:t>
      </w:r>
      <w:r w:rsidRPr="00E07FB0">
        <w:rPr>
          <w:rFonts w:ascii="Times New Roman" w:hAnsi="Times New Roman" w:cs="Times New Roman"/>
          <w:sz w:val="20"/>
          <w:szCs w:val="20"/>
          <w:lang w:val="en-US"/>
        </w:rPr>
        <w:fldChar w:fldCharType="begin" w:fldLock="1"/>
      </w:r>
      <w:r w:rsidRPr="00E07FB0">
        <w:rPr>
          <w:rFonts w:ascii="Times New Roman" w:hAnsi="Times New Roman" w:cs="Times New Roman"/>
          <w:sz w:val="20"/>
          <w:szCs w:val="20"/>
          <w:lang w:val="en-US"/>
        </w:rPr>
        <w:instrText>ADDIN CSL_CITATION {"citationItems":[{"id":"ITEM-1","itemData":{"DOI":"10.1108/IJQRM-11-2017-0228","ISSN":"0265-671X","abstract":"Purpose The purpose of this paper is twofold: first, to present a set of critical factors for total quality management (TQM) and supply chain management (SCM) practices through an extensive literature review; and, second, to identify the relationships among them by comparing the identified TQM and SCM practices in order to explore the concept of supply chain quality management (SCQM).Design/methodology/approach To meet the goals of this work, a review of published quality research papers was carried out. For this, the authors identified papers on TQM and SCM practices and observed how these practices improve the business performance of organizations. Further, on the basis of identified practices, a conceptual model of SCQM was developed.Findings The results presented a set of six critical factors each for TQM and SCM practices. Further, it was found that management support and commitment, customer focus, information and supplier partnership are the most common practices found in both TQM and SCM practices. The integration of TQM and SCM (SCQM) throughout the supply chain has the strongest impact on the organizational performance.Research limitations/implications The study used data from various research papers of reputed journals which considered the study of India’s manufacturing industry as well as other countries, which may not provide a clear picture. However, this can be overcome by applying the findings of this paper to collect data from Indian manufacturing industry in future studies.Practical implications Indian manufacturing industry can improve its competitive image through the synergy of TQM and SCM. The result of this paper will help in providing a greater understanding of identified TQM and SCM practices that will lead to the successful implementation of TQM and SCM strategies to enhance business performance in terms of the improved levels of customer service.Originality/value Much of the attention is given on TQM and SCM practices, and very few studies have been undertaken to integrate TQM and SCM practices. But as far as the authors know, there is no study undertaken to integrate TQM and SCM practices in India for the manufacturing class. Therefore, this study compares TQM and SCM practices and considers their integration and can be thus treated as filling a gap in the extant literature. Therefore, the findings of this review paper will contribute in future research.","author":[{"dropping-particle":"","family":"Mandeep","given":"Kaur","non-dropping-particle":"","parse-names":false,"suffix":""},{"dropping-particle":"","family":"Kanwarpreet","given":"Singh","non-dropping-particle":"","parse-names":false,"suffix":""},{"dropping-particle":"","family":"Doordarshi","given":"Singh","non-dropping-particle":"","parse-names":false,"suffix":""}],"container-title":"International Journal of Quality &amp;amp; Reliability Management","id":"ITEM-1","issue":"6","issued":{"date-parts":[["2019","1","1"]]},"page":"842-863","publisher":"Emerald Publishing Limited","title":"Synergetic success factors of total quality management (TQM) and supply chain management (SCM): A literature review","type":"article-journal","volume":"36"},"uris":["http://www.mendeley.com/documents/?uuid=9bd0edc5-0056-4b36-bc94-3bc0fcd0c936"]}],"mendeley":{"formattedCitation":"(Mandeep et al., 2019)","manualFormatting":"Mandeep et al. (2019)","plainTextFormattedCitation":"(Mandeep et al., 2019)","previouslyFormattedCitation":"(Mandeep et al., 2019)"},"properties":{"noteIndex":0},"schema":"https://github.com/citation-style-language/schema/raw/master/csl-citation.json"}</w:instrText>
      </w:r>
      <w:r w:rsidRPr="00E07FB0">
        <w:rPr>
          <w:rFonts w:ascii="Times New Roman" w:hAnsi="Times New Roman" w:cs="Times New Roman"/>
          <w:sz w:val="20"/>
          <w:szCs w:val="20"/>
          <w:lang w:val="en-US"/>
        </w:rPr>
        <w:fldChar w:fldCharType="separate"/>
      </w:r>
      <w:r w:rsidRPr="00E07FB0">
        <w:rPr>
          <w:rFonts w:ascii="Times New Roman" w:hAnsi="Times New Roman" w:cs="Times New Roman"/>
          <w:noProof/>
          <w:sz w:val="20"/>
          <w:szCs w:val="20"/>
          <w:lang w:val="en-US"/>
        </w:rPr>
        <w:t>Mandeep et al. (2019)</w:t>
      </w:r>
      <w:r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w:t>
      </w:r>
      <w:r w:rsidRPr="00E07FB0">
        <w:rPr>
          <w:rFonts w:ascii="Times New Roman" w:eastAsia="Times New Roman" w:hAnsi="Times New Roman" w:cs="Times New Roman"/>
          <w:color w:val="191919"/>
          <w:sz w:val="20"/>
          <w:szCs w:val="20"/>
          <w:shd w:val="clear" w:color="auto" w:fill="FFFFFF"/>
          <w:lang w:eastAsia="en-GB"/>
        </w:rPr>
        <w:t xml:space="preserve">to discuss halal products. According to </w:t>
      </w:r>
      <w:r w:rsidRPr="00E07FB0">
        <w:rPr>
          <w:rFonts w:ascii="Times New Roman" w:hAnsi="Times New Roman" w:cs="Times New Roman"/>
          <w:sz w:val="20"/>
          <w:szCs w:val="20"/>
          <w:lang w:val="en-US"/>
        </w:rPr>
        <w:fldChar w:fldCharType="begin" w:fldLock="1"/>
      </w:r>
      <w:r w:rsidRPr="00E07FB0">
        <w:rPr>
          <w:rFonts w:ascii="Times New Roman" w:hAnsi="Times New Roman" w:cs="Times New Roman"/>
          <w:sz w:val="20"/>
          <w:szCs w:val="20"/>
          <w:lang w:val="en-US"/>
        </w:rPr>
        <w:instrText>ADDIN CSL_CITATION {"citationItems":[{"id":"ITEM-1","itemData":{"DOI":"10.1108/IJQRM-11-2017-0228","ISSN":"0265-671X","abstract":"Purpose The purpose of this paper is twofold: first, to present a set of critical factors for total quality management (TQM) and supply chain management (SCM) practices through an extensive literature review; and, second, to identify the relationships among them by comparing the identified TQM and SCM practices in order to explore the concept of supply chain quality management (SCQM).Design/methodology/approach To meet the goals of this work, a review of published quality research papers was carried out. For this, the authors identified papers on TQM and SCM practices and observed how these practices improve the business performance of organizations. Further, on the basis of identified practices, a conceptual model of SCQM was developed.Findings The results presented a set of six critical factors each for TQM and SCM practices. Further, it was found that management support and commitment, customer focus, information and supplier partnership are the most common practices found in both TQM and SCM practices. The integration of TQM and SCM (SCQM) throughout the supply chain has the strongest impact on the organizational performance.Research limitations/implications The study used data from various research papers of reputed journals which considered the study of India’s manufacturing industry as well as other countries, which may not provide a clear picture. However, this can be overcome by applying the findings of this paper to collect data from Indian manufacturing industry in future studies.Practical implications Indian manufacturing industry can improve its competitive image through the synergy of TQM and SCM. The result of this paper will help in providing a greater understanding of identified TQM and SCM practices that will lead to the successful implementation of TQM and SCM strategies to enhance business performance in terms of the improved levels of customer service.Originality/value Much of the attention is given on TQM and SCM practices, and very few studies have been undertaken to integrate TQM and SCM practices. But as far as the authors know, there is no study undertaken to integrate TQM and SCM practices in India for the manufacturing class. Therefore, this study compares TQM and SCM practices and considers their integration and can be thus treated as filling a gap in the extant literature. Therefore, the findings of this review paper will contribute in future research.","author":[{"dropping-particle":"","family":"Mandeep","given":"Kaur","non-dropping-particle":"","parse-names":false,"suffix":""},{"dropping-particle":"","family":"Kanwarpreet","given":"Singh","non-dropping-particle":"","parse-names":false,"suffix":""},{"dropping-particle":"","family":"Doordarshi","given":"Singh","non-dropping-particle":"","parse-names":false,"suffix":""}],"container-title":"International Journal of Quality &amp;amp; Reliability Management","id":"ITEM-1","issue":"6","issued":{"date-parts":[["2019","1","1"]]},"page":"842-863","publisher":"Emerald Publishing Limited","title":"Synergetic success factors of total quality management (TQM) and supply chain management (SCM): A literature review","type":"article-journal","volume":"36"},"uris":["http://www.mendeley.com/documents/?uuid=9bd0edc5-0056-4b36-bc94-3bc0fcd0c936"]}],"mendeley":{"formattedCitation":"(Mandeep et al., 2019)","manualFormatting":"Mandeep et al. (2019)","plainTextFormattedCitation":"(Mandeep et al., 2019)","previouslyFormattedCitation":"(Mandeep et al., 2019)"},"properties":{"noteIndex":0},"schema":"https://github.com/citation-style-language/schema/raw/master/csl-citation.json"}</w:instrText>
      </w:r>
      <w:r w:rsidRPr="00E07FB0">
        <w:rPr>
          <w:rFonts w:ascii="Times New Roman" w:hAnsi="Times New Roman" w:cs="Times New Roman"/>
          <w:sz w:val="20"/>
          <w:szCs w:val="20"/>
          <w:lang w:val="en-US"/>
        </w:rPr>
        <w:fldChar w:fldCharType="separate"/>
      </w:r>
      <w:r w:rsidRPr="00E07FB0">
        <w:rPr>
          <w:rFonts w:ascii="Times New Roman" w:hAnsi="Times New Roman" w:cs="Times New Roman"/>
          <w:noProof/>
          <w:sz w:val="20"/>
          <w:szCs w:val="20"/>
          <w:lang w:val="en-US"/>
        </w:rPr>
        <w:t>Mandeep et al. (2019)</w:t>
      </w:r>
      <w:r w:rsidRPr="00E07FB0">
        <w:rPr>
          <w:rFonts w:ascii="Times New Roman" w:hAnsi="Times New Roman" w:cs="Times New Roman"/>
          <w:sz w:val="20"/>
          <w:szCs w:val="20"/>
          <w:lang w:val="en-US"/>
        </w:rPr>
        <w:fldChar w:fldCharType="end"/>
      </w:r>
      <w:r w:rsidRPr="00E07FB0">
        <w:rPr>
          <w:rFonts w:ascii="Times New Roman" w:hAnsi="Times New Roman" w:cs="Times New Roman"/>
          <w:sz w:val="20"/>
          <w:szCs w:val="20"/>
          <w:lang w:val="en-US"/>
        </w:rPr>
        <w:t xml:space="preserve">, </w:t>
      </w:r>
      <w:r w:rsidRPr="00E07FB0">
        <w:rPr>
          <w:rFonts w:ascii="Times New Roman" w:eastAsia="Times New Roman" w:hAnsi="Times New Roman" w:cs="Times New Roman"/>
          <w:color w:val="191919"/>
          <w:sz w:val="20"/>
          <w:szCs w:val="20"/>
          <w:shd w:val="clear" w:color="auto" w:fill="FFFFFF"/>
          <w:lang w:eastAsia="en-GB"/>
        </w:rPr>
        <w:t xml:space="preserve">there are ten elements of TQM, namely leadership commitment, customer focus, employee involvement, training and education, continuous improvement, process management, information analysis, quality assurance, teamwork, and supplier management. However, supplier management in this paper is placed as part of SCM so there are nine elements of </w:t>
      </w:r>
      <w:r w:rsidR="008963F0" w:rsidRPr="00E07FB0">
        <w:rPr>
          <w:rFonts w:ascii="Times New Roman" w:eastAsia="Times New Roman" w:hAnsi="Times New Roman" w:cs="Times New Roman"/>
          <w:color w:val="191919"/>
          <w:sz w:val="20"/>
          <w:szCs w:val="20"/>
          <w:shd w:val="clear" w:color="auto" w:fill="FFFFFF"/>
          <w:lang w:eastAsia="en-GB"/>
        </w:rPr>
        <w:t>TQM</w:t>
      </w:r>
      <w:r w:rsidRPr="00E07FB0">
        <w:rPr>
          <w:rFonts w:ascii="Times New Roman" w:eastAsia="Times New Roman" w:hAnsi="Times New Roman" w:cs="Times New Roman"/>
          <w:color w:val="191919"/>
          <w:sz w:val="20"/>
          <w:szCs w:val="20"/>
          <w:shd w:val="clear" w:color="auto" w:fill="FFFFFF"/>
          <w:lang w:eastAsia="en-GB"/>
        </w:rPr>
        <w:t xml:space="preserve">. Then, the concept of SCM adopts the concepts of </w:t>
      </w:r>
      <w:r w:rsidR="002402F0" w:rsidRPr="00E07FB0">
        <w:rPr>
          <w:rFonts w:ascii="Times New Roman" w:hAnsi="Times New Roman" w:cs="Times New Roman"/>
          <w:sz w:val="20"/>
          <w:szCs w:val="20"/>
          <w:lang w:val="en-US"/>
        </w:rPr>
        <w:fldChar w:fldCharType="begin" w:fldLock="1"/>
      </w:r>
      <w:r w:rsidR="002402F0" w:rsidRPr="00E07FB0">
        <w:rPr>
          <w:rFonts w:ascii="Times New Roman" w:hAnsi="Times New Roman" w:cs="Times New Roman"/>
          <w:sz w:val="20"/>
          <w:szCs w:val="20"/>
          <w:lang w:val="en-US"/>
        </w:rPr>
        <w:instrText>ADDIN CSL_CITATION {"citationItems":[{"id":"ITEM-1","itemData":{"DOI":"10.1108/IJPDLM-07-2015-0175","abstract":" Purpose – Twenty-five years ago IJPDLM published “Integrating the Supply Chain” (Stevens, 1989). The purpose of that original work was to examine the state-of-the-art in supply chain management (SCM). There have been substantial changes to the landscape within which supply chains function and changes to supply chains themselves. Given these changes it is appropriate to re-visit what is the new state-of-the art and determine whether the 1989 conceptualization requires extending. The authors also attempt to assess whether the evolution of SCM is associated with improved financial performance. The paper aims to discuss these issues. Design/methodology/approach – The authors take a conceptual approach to suggest that SCM is undergoing a transition to devolved, collaborative supply chain clusters. In addition, the authors consider imperatives and models for supply chain change and development. In line with the 1989 work, many of the observations in this invited paper are based on the primary author’s experience. The authors use a selection of financial data from leading firms to assess whether benefits attributed to SCM and changes in supply chain operating models have affected financial performance. Findings – The authors formalize a model for the dynamics of SCM change. The authors also synthesize a number of models of SCM that extend the original, highly cited work. These include goal-oriented networks and devolved, collaborative supply chain clusters. The authors also find the associations between the evolution of SCM and measures of firm financial performance over time to be equivocal. Practical implications – This work proposes two additional operating models that firms can implement in order to improve the efficacy of their supply chains. Originality/value – The authors extend Stevens (1989) original work by synthesizing a number of additional models for SCI. ","author":[{"dropping-particle":"","family":"Stevens","given":"Graham C","non-dropping-particle":"","parse-names":false,"suffix":""},{"dropping-particle":"","family":"Johnson","given":"Mark","non-dropping-particle":"","parse-names":false,"suffix":""}],"container-title":"International Journal of Physical Distribution &amp; Logistics Management","id":"ITEM-1","issue":"1","issued":{"date-parts":[["2016"]]},"page":"19-42","title":"Integrating the Supply Chain … 25 years on","type":"article-journal","volume":"46"},"uris":["http://www.mendeley.com/documents/?uuid=0d9e61b3-1b32-4ae8-9012-3661bc1f204a"]}],"mendeley":{"formattedCitation":"(Stevens and Johnson, 2016)","manualFormatting":"Stevens dan Johnson (2016)","plainTextFormattedCitation":"(Stevens and Johnson, 2016)","previouslyFormattedCitation":"(Stevens and Johnson, 2016)"},"properties":{"noteIndex":0},"schema":"https://github.com/citation-style-language/schema/raw/master/csl-citation.json"}</w:instrText>
      </w:r>
      <w:r w:rsidR="002402F0" w:rsidRPr="00E07FB0">
        <w:rPr>
          <w:rFonts w:ascii="Times New Roman" w:hAnsi="Times New Roman" w:cs="Times New Roman"/>
          <w:sz w:val="20"/>
          <w:szCs w:val="20"/>
          <w:lang w:val="en-US"/>
        </w:rPr>
        <w:fldChar w:fldCharType="separate"/>
      </w:r>
      <w:r w:rsidR="002402F0" w:rsidRPr="00E07FB0">
        <w:rPr>
          <w:rFonts w:ascii="Times New Roman" w:hAnsi="Times New Roman" w:cs="Times New Roman"/>
          <w:noProof/>
          <w:sz w:val="20"/>
          <w:szCs w:val="20"/>
          <w:lang w:val="en-US"/>
        </w:rPr>
        <w:t>Stevens and Johnson (2016)</w:t>
      </w:r>
      <w:r w:rsidR="002402F0" w:rsidRPr="00E07FB0">
        <w:rPr>
          <w:rFonts w:ascii="Times New Roman" w:hAnsi="Times New Roman" w:cs="Times New Roman"/>
          <w:sz w:val="20"/>
          <w:szCs w:val="20"/>
          <w:lang w:val="en-US"/>
        </w:rPr>
        <w:fldChar w:fldCharType="end"/>
      </w:r>
      <w:r w:rsidR="002402F0" w:rsidRPr="00E07FB0">
        <w:rPr>
          <w:rFonts w:ascii="Times New Roman" w:hAnsi="Times New Roman" w:cs="Times New Roman"/>
          <w:sz w:val="20"/>
          <w:szCs w:val="20"/>
          <w:lang w:val="en-US"/>
        </w:rPr>
        <w:t xml:space="preserve">, </w:t>
      </w:r>
      <w:r w:rsidR="002402F0" w:rsidRPr="00E07FB0">
        <w:rPr>
          <w:rFonts w:ascii="Times New Roman" w:hAnsi="Times New Roman" w:cs="Times New Roman"/>
          <w:sz w:val="20"/>
          <w:szCs w:val="20"/>
          <w:lang w:val="en-US"/>
        </w:rPr>
        <w:fldChar w:fldCharType="begin" w:fldLock="1"/>
      </w:r>
      <w:r w:rsidR="002402F0" w:rsidRPr="00E07FB0">
        <w:rPr>
          <w:rFonts w:ascii="Times New Roman" w:hAnsi="Times New Roman" w:cs="Times New Roman"/>
          <w:sz w:val="20"/>
          <w:szCs w:val="20"/>
          <w:lang w:val="en-US"/>
        </w:rPr>
        <w:instrText>ADDIN CSL_CITATION {"citationItems":[{"id":"ITEM-1","itemData":{"DOI":"10.1108/IJRDM-03-2018-0046","ISSN":"0959-0552","abstract":"Purpose The purpose of this paper is to understand how theoretical lenses have been used to analyze the supply chain integration (SCI) theory. Furthermore, this paper elaborates theories derived from SCI research, in the form of propositions and a framework to explain the concept of the broader span of SCI.Design/methodology/approach This paper is based on a systematic review of 194 research articles from Q1 to Q4 international journals over the period 1980–2017. Issues are explored under the integration keywords: “supply chain integration,” “internal integration,” “supplier integration,” “customer integration,” “third party logistics integration” and “logistics service provider integration.”Findings Conceptually, SCI can be interpreted as a span that illustrates the internal integration of the focal organization, and the integration of the focal organization with suppliers, logistics service providers (LSPs) and customers. However, the result from the systematic literature review shows the SCI’s span still neglects LSPs. Based on that gap, a resource-based view (RBV) integrated with the resource dependence theory (RDT) is used to propose a broader SCI span that consists of internal, supplier, LSP and customer. Using both theories, this paper conceptualizes resources, dependence and uncertainty as the antecedents of the broader span of SCI.Originality/value This paper provides a theoretical contribution that integrates the RBV and RDT as a basis for developing the broader span of SCI.","author":[{"dropping-particle":"","family":"Perdana","given":"Yandra Rahadian","non-dropping-particle":"","parse-names":false,"suffix":""},{"dropping-particle":"","family":"Ciptono","given":"Wakhid Slamet","non-dropping-particle":"","parse-names":false,"suffix":""},{"dropping-particle":"","family":"Kusdhianto","given":"Setiawan","non-dropping-particle":"","parse-names":false,"suffix":""}],"container-title":"International Journal of Retail &amp;amp; Distribution Management","id":"ITEM-1","issue":"2","issued":{"date-parts":[["2019","1","1"]]},"page":"186-201","publisher":"Emerald Publishing Limited","title":"Broad span of supply chain integration: theory development","type":"article-journal","volume":"47"},"uris":["http://www.mendeley.com/documents/?uuid=d1aaa6bb-c242-42a8-90fa-2af62008dec9"]}],"mendeley":{"formattedCitation":"(Perdana et al., 2019)","manualFormatting":"Perdana et al. (2019)","plainTextFormattedCitation":"(Perdana et al., 2019)","previouslyFormattedCitation":"(Perdana et al., 2019)"},"properties":{"noteIndex":0},"schema":"https://github.com/citation-style-language/schema/raw/master/csl-citation.json"}</w:instrText>
      </w:r>
      <w:r w:rsidR="002402F0" w:rsidRPr="00E07FB0">
        <w:rPr>
          <w:rFonts w:ascii="Times New Roman" w:hAnsi="Times New Roman" w:cs="Times New Roman"/>
          <w:sz w:val="20"/>
          <w:szCs w:val="20"/>
          <w:lang w:val="en-US"/>
        </w:rPr>
        <w:fldChar w:fldCharType="separate"/>
      </w:r>
      <w:r w:rsidR="002402F0" w:rsidRPr="00E07FB0">
        <w:rPr>
          <w:rFonts w:ascii="Times New Roman" w:hAnsi="Times New Roman" w:cs="Times New Roman"/>
          <w:noProof/>
          <w:sz w:val="20"/>
          <w:szCs w:val="20"/>
          <w:lang w:val="en-US"/>
        </w:rPr>
        <w:t>Perdana et al. (2019)</w:t>
      </w:r>
      <w:r w:rsidR="002402F0" w:rsidRPr="00E07FB0">
        <w:rPr>
          <w:rFonts w:ascii="Times New Roman" w:hAnsi="Times New Roman" w:cs="Times New Roman"/>
          <w:sz w:val="20"/>
          <w:szCs w:val="20"/>
          <w:lang w:val="en-US"/>
        </w:rPr>
        <w:fldChar w:fldCharType="end"/>
      </w:r>
      <w:r w:rsidR="002402F0" w:rsidRPr="00E07FB0">
        <w:rPr>
          <w:rFonts w:ascii="Times New Roman" w:hAnsi="Times New Roman" w:cs="Times New Roman"/>
          <w:sz w:val="20"/>
          <w:szCs w:val="20"/>
          <w:lang w:val="en-US"/>
        </w:rPr>
        <w:t xml:space="preserve">, and </w:t>
      </w:r>
      <w:r w:rsidR="002402F0" w:rsidRPr="00E07FB0">
        <w:rPr>
          <w:rFonts w:ascii="Times New Roman" w:hAnsi="Times New Roman" w:cs="Times New Roman"/>
          <w:sz w:val="20"/>
          <w:szCs w:val="20"/>
          <w:lang w:val="en-US"/>
        </w:rPr>
        <w:fldChar w:fldCharType="begin" w:fldLock="1"/>
      </w:r>
      <w:r w:rsidR="002402F0" w:rsidRPr="00E07FB0">
        <w:rPr>
          <w:rFonts w:ascii="Times New Roman" w:hAnsi="Times New Roman" w:cs="Times New Roman"/>
          <w:sz w:val="20"/>
          <w:szCs w:val="20"/>
          <w:lang w:val="en-US"/>
        </w:rPr>
        <w:instrText>ADDIN CSL_CITATION {"citationItems":[{"id":"ITEM-1","itemData":{"DOI":"10.1108/IJQRM-11-2017-0228","ISSN":"0265-671X","abstract":"Purpose The purpose of this paper is twofold: first, to present a set of critical factors for total quality management (TQM) and supply chain management (SCM) practices through an extensive literature review; and, second, to identify the relationships among them by comparing the identified TQM and SCM practices in order to explore the concept of supply chain quality management (SCQM).Design/methodology/approach To meet the goals of this work, a review of published quality research papers was carried out. For this, the authors identified papers on TQM and SCM practices and observed how these practices improve the business performance of organizations. Further, on the basis of identified practices, a conceptual model of SCQM was developed.Findings The results presented a set of six critical factors each for TQM and SCM practices. Further, it was found that management support and commitment, customer focus, information and supplier partnership are the most common practices found in both TQM and SCM practices. The integration of TQM and SCM (SCQM) throughout the supply chain has the strongest impact on the organizational performance.Research limitations/implications The study used data from various research papers of reputed journals which considered the study of India’s manufacturing industry as well as other countries, which may not provide a clear picture. However, this can be overcome by applying the findings of this paper to collect data from Indian manufacturing industry in future studies.Practical implications Indian manufacturing industry can improve its competitive image through the synergy of TQM and SCM. The result of this paper will help in providing a greater understanding of identified TQM and SCM practices that will lead to the successful implementation of TQM and SCM strategies to enhance business performance in terms of the improved levels of customer service.Originality/value Much of the attention is given on TQM and SCM practices, and very few studies have been undertaken to integrate TQM and SCM practices. But as far as the authors know, there is no study undertaken to integrate TQM and SCM practices in India for the manufacturing class. Therefore, this study compares TQM and SCM practices and considers their integration and can be thus treated as filling a gap in the extant literature. Therefore, the findings of this review paper will contribute in future research.","author":[{"dropping-particle":"","family":"Mandeep","given":"Kaur","non-dropping-particle":"","parse-names":false,"suffix":""},{"dropping-particle":"","family":"Kanwarpreet","given":"Singh","non-dropping-particle":"","parse-names":false,"suffix":""},{"dropping-particle":"","family":"Doordarshi","given":"Singh","non-dropping-particle":"","parse-names":false,"suffix":""}],"container-title":"International Journal of Quality &amp;amp; Reliability Management","id":"ITEM-1","issue":"6","issued":{"date-parts":[["2019","1","1"]]},"page":"842-863","publisher":"Emerald Publishing Limited","title":"Synergetic success factors of total quality management (TQM) and supply chain management (SCM): A literature review","type":"article-journal","volume":"36"},"uris":["http://www.mendeley.com/documents/?uuid=9bd0edc5-0056-4b36-bc94-3bc0fcd0c936"]}],"mendeley":{"formattedCitation":"(Mandeep et al., 2019)","manualFormatting":"Mandeep et al. (2019)","plainTextFormattedCitation":"(Mandeep et al., 2019)","previouslyFormattedCitation":"(Mandeep et al., 2019)"},"properties":{"noteIndex":0},"schema":"https://github.com/citation-style-language/schema/raw/master/csl-citation.json"}</w:instrText>
      </w:r>
      <w:r w:rsidR="002402F0" w:rsidRPr="00E07FB0">
        <w:rPr>
          <w:rFonts w:ascii="Times New Roman" w:hAnsi="Times New Roman" w:cs="Times New Roman"/>
          <w:sz w:val="20"/>
          <w:szCs w:val="20"/>
          <w:lang w:val="en-US"/>
        </w:rPr>
        <w:fldChar w:fldCharType="separate"/>
      </w:r>
      <w:r w:rsidR="002402F0" w:rsidRPr="00E07FB0">
        <w:rPr>
          <w:rFonts w:ascii="Times New Roman" w:hAnsi="Times New Roman" w:cs="Times New Roman"/>
          <w:noProof/>
          <w:sz w:val="20"/>
          <w:szCs w:val="20"/>
          <w:lang w:val="en-US"/>
        </w:rPr>
        <w:t>Mandeep et al. (2019)</w:t>
      </w:r>
      <w:r w:rsidR="002402F0" w:rsidRPr="00E07FB0">
        <w:rPr>
          <w:rFonts w:ascii="Times New Roman" w:hAnsi="Times New Roman" w:cs="Times New Roman"/>
          <w:sz w:val="20"/>
          <w:szCs w:val="20"/>
          <w:lang w:val="en-US"/>
        </w:rPr>
        <w:fldChar w:fldCharType="end"/>
      </w:r>
      <w:r w:rsidRPr="00E07FB0">
        <w:rPr>
          <w:rFonts w:ascii="Times New Roman" w:eastAsia="Times New Roman" w:hAnsi="Times New Roman" w:cs="Times New Roman"/>
          <w:color w:val="191919"/>
          <w:sz w:val="20"/>
          <w:szCs w:val="20"/>
          <w:shd w:val="clear" w:color="auto" w:fill="FFFFFF"/>
          <w:lang w:eastAsia="en-GB"/>
        </w:rPr>
        <w:t xml:space="preserve">. Halal products in the context of SCM are examined </w:t>
      </w:r>
      <w:r w:rsidR="00EE37B9" w:rsidRPr="00E07FB0">
        <w:rPr>
          <w:rFonts w:ascii="Times New Roman" w:eastAsia="Times New Roman" w:hAnsi="Times New Roman" w:cs="Times New Roman"/>
          <w:color w:val="191919"/>
          <w:sz w:val="20"/>
          <w:szCs w:val="20"/>
          <w:shd w:val="clear" w:color="auto" w:fill="FFFFFF"/>
          <w:lang w:val="id-ID" w:eastAsia="en-GB"/>
        </w:rPr>
        <w:t>in terms</w:t>
      </w:r>
      <w:r w:rsidRPr="00E07FB0">
        <w:rPr>
          <w:rFonts w:ascii="Times New Roman" w:eastAsia="Times New Roman" w:hAnsi="Times New Roman" w:cs="Times New Roman"/>
          <w:color w:val="191919"/>
          <w:sz w:val="20"/>
          <w:szCs w:val="20"/>
          <w:shd w:val="clear" w:color="auto" w:fill="FFFFFF"/>
          <w:lang w:eastAsia="en-GB"/>
        </w:rPr>
        <w:t xml:space="preserve"> of supplier integration, internal integration, consumer integration, integration of logistics service providers, information and communication technology, and corporate culture. The conceptual framework of this review is in Figure 1. Then, the discussion of halal products in the TQM and SCM review is described in Tables 1 and 2.</w:t>
      </w:r>
    </w:p>
    <w:p w:rsidR="00A00C7F" w:rsidRPr="00E07FB0" w:rsidRDefault="00A00C7F" w:rsidP="0012144D">
      <w:pPr>
        <w:ind w:firstLine="567"/>
        <w:jc w:val="both"/>
        <w:rPr>
          <w:rFonts w:ascii="Times New Roman" w:eastAsia="Times New Roman" w:hAnsi="Times New Roman" w:cs="Times New Roman"/>
          <w:color w:val="191919"/>
          <w:sz w:val="20"/>
          <w:szCs w:val="20"/>
          <w:shd w:val="clear" w:color="auto" w:fill="FFFFFF"/>
          <w:lang w:eastAsia="en-GB"/>
        </w:rPr>
      </w:pPr>
    </w:p>
    <w:p w:rsidR="00A86C2F" w:rsidRPr="00E07FB0" w:rsidRDefault="00EB28E4" w:rsidP="0012144D">
      <w:pPr>
        <w:jc w:val="center"/>
        <w:rPr>
          <w:rFonts w:ascii="Times New Roman" w:hAnsi="Times New Roman" w:cs="Times New Roman"/>
          <w:sz w:val="20"/>
          <w:szCs w:val="20"/>
          <w:lang w:val="en-US"/>
        </w:rPr>
      </w:pPr>
      <w:r w:rsidRPr="00E07FB0">
        <w:rPr>
          <w:rFonts w:ascii="Times New Roman" w:hAnsi="Times New Roman" w:cs="Times New Roman"/>
          <w:noProof/>
          <w:sz w:val="20"/>
          <w:szCs w:val="20"/>
          <w:lang w:val="id-ID" w:eastAsia="id-ID"/>
        </w:rPr>
        <w:drawing>
          <wp:inline distT="0" distB="0" distL="0" distR="0" wp14:anchorId="40E33349" wp14:editId="67334897">
            <wp:extent cx="3178020" cy="1459142"/>
            <wp:effectExtent l="12700" t="12700" r="10160" b="1460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47723" name=""/>
                    <pic:cNvPicPr/>
                  </pic:nvPicPr>
                  <pic:blipFill>
                    <a:blip r:embed="rId5"/>
                    <a:stretch>
                      <a:fillRect/>
                    </a:stretch>
                  </pic:blipFill>
                  <pic:spPr>
                    <a:xfrm>
                      <a:off x="0" y="0"/>
                      <a:ext cx="3218154" cy="1477569"/>
                    </a:xfrm>
                    <a:prstGeom prst="rect">
                      <a:avLst/>
                    </a:prstGeom>
                    <a:ln w="3175">
                      <a:solidFill>
                        <a:schemeClr val="tx1"/>
                      </a:solidFill>
                    </a:ln>
                  </pic:spPr>
                </pic:pic>
              </a:graphicData>
            </a:graphic>
          </wp:inline>
        </w:drawing>
      </w:r>
    </w:p>
    <w:p w:rsidR="00C9148F" w:rsidRPr="00E07FB0" w:rsidRDefault="00EB28E4" w:rsidP="0012144D">
      <w:pPr>
        <w:jc w:val="center"/>
        <w:rPr>
          <w:rFonts w:ascii="Times New Roman" w:hAnsi="Times New Roman" w:cs="Times New Roman"/>
          <w:b/>
          <w:bCs/>
          <w:sz w:val="20"/>
          <w:szCs w:val="20"/>
          <w:lang w:val="en-US"/>
        </w:rPr>
      </w:pPr>
      <w:r w:rsidRPr="00E07FB0">
        <w:rPr>
          <w:rFonts w:ascii="Times New Roman" w:hAnsi="Times New Roman" w:cs="Times New Roman"/>
          <w:b/>
          <w:bCs/>
          <w:sz w:val="20"/>
          <w:szCs w:val="20"/>
          <w:lang w:val="en-US"/>
        </w:rPr>
        <w:t>Figure</w:t>
      </w:r>
      <w:r w:rsidR="00BA70A9" w:rsidRPr="00E07FB0">
        <w:rPr>
          <w:rFonts w:ascii="Times New Roman" w:hAnsi="Times New Roman" w:cs="Times New Roman"/>
          <w:b/>
          <w:bCs/>
          <w:sz w:val="20"/>
          <w:szCs w:val="20"/>
          <w:lang w:val="en-US"/>
        </w:rPr>
        <w:t xml:space="preserve"> 1. </w:t>
      </w:r>
      <w:r w:rsidRPr="00E07FB0">
        <w:rPr>
          <w:rFonts w:ascii="Times New Roman" w:hAnsi="Times New Roman" w:cs="Times New Roman"/>
          <w:b/>
          <w:bCs/>
          <w:sz w:val="20"/>
          <w:szCs w:val="20"/>
          <w:lang w:val="en-US"/>
        </w:rPr>
        <w:t xml:space="preserve">Conceptual Framework for Halal Products Based on </w:t>
      </w:r>
    </w:p>
    <w:p w:rsidR="00675905" w:rsidRPr="00E07FB0" w:rsidRDefault="00EB28E4" w:rsidP="0012144D">
      <w:pPr>
        <w:jc w:val="center"/>
        <w:rPr>
          <w:b/>
          <w:bCs/>
          <w:color w:val="191919"/>
          <w:sz w:val="20"/>
          <w:szCs w:val="20"/>
        </w:rPr>
      </w:pPr>
      <w:r w:rsidRPr="00E07FB0">
        <w:rPr>
          <w:rFonts w:ascii="Times New Roman" w:hAnsi="Times New Roman" w:cs="Times New Roman"/>
          <w:b/>
          <w:bCs/>
          <w:sz w:val="20"/>
          <w:szCs w:val="20"/>
          <w:lang w:val="en-US"/>
        </w:rPr>
        <w:t>TQM and SCM</w:t>
      </w:r>
      <w:r w:rsidR="00EE37B9" w:rsidRPr="00E07FB0">
        <w:rPr>
          <w:rFonts w:ascii="Times New Roman" w:hAnsi="Times New Roman" w:cs="Times New Roman"/>
          <w:b/>
          <w:bCs/>
          <w:sz w:val="20"/>
          <w:szCs w:val="20"/>
          <w:lang w:val="en-US"/>
        </w:rPr>
        <w:t xml:space="preserve"> Perspectives</w:t>
      </w:r>
    </w:p>
    <w:p w:rsidR="00675905" w:rsidRPr="00E07FB0" w:rsidRDefault="00675905" w:rsidP="0012144D">
      <w:pPr>
        <w:pStyle w:val="NormalWeb"/>
        <w:shd w:val="clear" w:color="auto" w:fill="FFFFFF"/>
        <w:rPr>
          <w:color w:val="191919"/>
          <w:sz w:val="20"/>
          <w:szCs w:val="20"/>
        </w:rPr>
      </w:pPr>
    </w:p>
    <w:p w:rsidR="002C2EA3" w:rsidRPr="00E07FB0" w:rsidRDefault="002C2EA3" w:rsidP="0012144D">
      <w:pPr>
        <w:pStyle w:val="NormalWeb"/>
        <w:shd w:val="clear" w:color="auto" w:fill="FFFFFF"/>
        <w:spacing w:before="0" w:beforeAutospacing="0" w:after="0" w:afterAutospacing="0"/>
        <w:jc w:val="center"/>
        <w:rPr>
          <w:b/>
          <w:bCs/>
          <w:color w:val="191919"/>
          <w:sz w:val="20"/>
          <w:szCs w:val="20"/>
        </w:rPr>
        <w:sectPr w:rsidR="002C2EA3" w:rsidRPr="00E07FB0" w:rsidSect="0044158F">
          <w:pgSz w:w="11900" w:h="16840"/>
          <w:pgMar w:top="1701" w:right="1134" w:bottom="1418" w:left="1418" w:header="709" w:footer="709" w:gutter="0"/>
          <w:cols w:space="708"/>
          <w:docGrid w:linePitch="360"/>
        </w:sectPr>
      </w:pPr>
    </w:p>
    <w:p w:rsidR="00675905" w:rsidRPr="00E07FB0" w:rsidRDefault="00EB28E4" w:rsidP="0012144D">
      <w:pPr>
        <w:pStyle w:val="NormalWeb"/>
        <w:shd w:val="clear" w:color="auto" w:fill="FFFFFF"/>
        <w:spacing w:before="0" w:beforeAutospacing="0" w:after="0" w:afterAutospacing="0"/>
        <w:jc w:val="center"/>
        <w:rPr>
          <w:b/>
          <w:bCs/>
          <w:color w:val="191919"/>
          <w:sz w:val="20"/>
          <w:szCs w:val="20"/>
        </w:rPr>
      </w:pPr>
      <w:r w:rsidRPr="00E07FB0">
        <w:rPr>
          <w:b/>
          <w:bCs/>
          <w:color w:val="191919"/>
          <w:sz w:val="20"/>
          <w:szCs w:val="20"/>
        </w:rPr>
        <w:lastRenderedPageBreak/>
        <w:t xml:space="preserve">Table 1. </w:t>
      </w:r>
      <w:r w:rsidR="00940523" w:rsidRPr="00E07FB0">
        <w:rPr>
          <w:b/>
          <w:bCs/>
          <w:color w:val="191919"/>
          <w:sz w:val="20"/>
          <w:szCs w:val="20"/>
        </w:rPr>
        <w:t xml:space="preserve">Halal Products Review Based on </w:t>
      </w:r>
      <w:r w:rsidR="00D76B2A" w:rsidRPr="00E07FB0">
        <w:rPr>
          <w:b/>
          <w:bCs/>
          <w:color w:val="191919"/>
          <w:sz w:val="20"/>
          <w:szCs w:val="20"/>
          <w:lang w:val="id-ID"/>
        </w:rPr>
        <w:t xml:space="preserve">a </w:t>
      </w:r>
      <w:r w:rsidR="00940523" w:rsidRPr="00E07FB0">
        <w:rPr>
          <w:b/>
          <w:bCs/>
          <w:color w:val="191919"/>
          <w:sz w:val="20"/>
          <w:szCs w:val="20"/>
        </w:rPr>
        <w:t>TQM Perspective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5665"/>
        <w:gridCol w:w="5966"/>
      </w:tblGrid>
      <w:tr w:rsidR="00A56C90" w:rsidRPr="00E07FB0" w:rsidTr="001B7324">
        <w:trPr>
          <w:trHeight w:val="191"/>
          <w:tblHeader/>
        </w:trPr>
        <w:tc>
          <w:tcPr>
            <w:tcW w:w="1985" w:type="dxa"/>
            <w:shd w:val="clear" w:color="auto" w:fill="D9D9D9" w:themeFill="background1" w:themeFillShade="D9"/>
            <w:vAlign w:val="center"/>
          </w:tcPr>
          <w:p w:rsidR="00750AAD" w:rsidRPr="00E07FB0" w:rsidRDefault="00EB28E4" w:rsidP="0012144D">
            <w:pPr>
              <w:pStyle w:val="NormalWeb"/>
              <w:jc w:val="center"/>
              <w:rPr>
                <w:sz w:val="20"/>
                <w:szCs w:val="20"/>
                <w:lang w:val="en-US"/>
              </w:rPr>
            </w:pPr>
            <w:r w:rsidRPr="00E07FB0">
              <w:rPr>
                <w:sz w:val="20"/>
                <w:szCs w:val="20"/>
              </w:rPr>
              <w:t>Construct</w:t>
            </w:r>
          </w:p>
        </w:tc>
        <w:tc>
          <w:tcPr>
            <w:tcW w:w="5665" w:type="dxa"/>
            <w:shd w:val="clear" w:color="auto" w:fill="D9D9D9" w:themeFill="background1" w:themeFillShade="D9"/>
            <w:vAlign w:val="center"/>
          </w:tcPr>
          <w:p w:rsidR="00750AAD" w:rsidRPr="00E07FB0" w:rsidRDefault="00EB28E4" w:rsidP="0012144D">
            <w:pPr>
              <w:pStyle w:val="NormalWeb"/>
              <w:jc w:val="center"/>
              <w:rPr>
                <w:color w:val="191919"/>
                <w:sz w:val="20"/>
                <w:szCs w:val="20"/>
              </w:rPr>
            </w:pPr>
            <w:r w:rsidRPr="00E07FB0">
              <w:rPr>
                <w:sz w:val="20"/>
                <w:szCs w:val="20"/>
              </w:rPr>
              <w:t>Definition</w:t>
            </w:r>
          </w:p>
        </w:tc>
        <w:tc>
          <w:tcPr>
            <w:tcW w:w="5966" w:type="dxa"/>
            <w:shd w:val="clear" w:color="auto" w:fill="D9D9D9" w:themeFill="background1" w:themeFillShade="D9"/>
            <w:vAlign w:val="center"/>
          </w:tcPr>
          <w:p w:rsidR="00750AAD" w:rsidRPr="00E07FB0" w:rsidRDefault="00EB28E4" w:rsidP="0012144D">
            <w:pPr>
              <w:pStyle w:val="NormalWeb"/>
              <w:jc w:val="center"/>
              <w:rPr>
                <w:color w:val="191919"/>
                <w:sz w:val="20"/>
                <w:szCs w:val="20"/>
              </w:rPr>
            </w:pPr>
            <w:r w:rsidRPr="00E07FB0">
              <w:rPr>
                <w:sz w:val="20"/>
                <w:szCs w:val="20"/>
              </w:rPr>
              <w:t>Review</w:t>
            </w:r>
          </w:p>
        </w:tc>
      </w:tr>
      <w:tr w:rsidR="00A56C90" w:rsidRPr="00E07FB0" w:rsidTr="001B7324">
        <w:trPr>
          <w:trHeight w:val="212"/>
        </w:trPr>
        <w:tc>
          <w:tcPr>
            <w:tcW w:w="1985" w:type="dxa"/>
          </w:tcPr>
          <w:p w:rsidR="00750AAD" w:rsidRPr="00E07FB0" w:rsidRDefault="00EB28E4" w:rsidP="0012144D">
            <w:pPr>
              <w:pStyle w:val="NormalWeb"/>
              <w:rPr>
                <w:color w:val="191919"/>
                <w:sz w:val="20"/>
                <w:szCs w:val="20"/>
              </w:rPr>
            </w:pPr>
            <w:r w:rsidRPr="00E07FB0">
              <w:rPr>
                <w:sz w:val="20"/>
                <w:szCs w:val="20"/>
                <w:lang w:val="en-US"/>
              </w:rPr>
              <w:t>Leadership Commitment</w:t>
            </w:r>
          </w:p>
        </w:tc>
        <w:tc>
          <w:tcPr>
            <w:tcW w:w="5665" w:type="dxa"/>
          </w:tcPr>
          <w:p w:rsidR="00750AAD" w:rsidRPr="00E07FB0" w:rsidRDefault="00EB28E4" w:rsidP="0012144D">
            <w:pPr>
              <w:pStyle w:val="NormalWeb"/>
              <w:jc w:val="both"/>
              <w:rPr>
                <w:color w:val="191919"/>
                <w:sz w:val="20"/>
                <w:szCs w:val="20"/>
              </w:rPr>
            </w:pPr>
            <w:r w:rsidRPr="00E07FB0">
              <w:rPr>
                <w:color w:val="191919"/>
                <w:sz w:val="20"/>
                <w:szCs w:val="20"/>
              </w:rPr>
              <w:t xml:space="preserve">The leader's commitment to quality indicates that the organization is willing and committed to providing the resources needed to improve quality on an ongoing basis. In addition, the commitment of the leader </w:t>
            </w:r>
            <w:r w:rsidR="003E5075" w:rsidRPr="00E07FB0">
              <w:rPr>
                <w:color w:val="191919"/>
                <w:sz w:val="20"/>
                <w:szCs w:val="20"/>
                <w:lang w:val="id-ID"/>
              </w:rPr>
              <w:t>is</w:t>
            </w:r>
            <w:r w:rsidR="003E5075" w:rsidRPr="00E07FB0">
              <w:rPr>
                <w:color w:val="191919"/>
                <w:sz w:val="20"/>
                <w:szCs w:val="20"/>
              </w:rPr>
              <w:t xml:space="preserve"> </w:t>
            </w:r>
            <w:r w:rsidRPr="00E07FB0">
              <w:rPr>
                <w:color w:val="191919"/>
                <w:sz w:val="20"/>
                <w:szCs w:val="20"/>
              </w:rPr>
              <w:t>a motivator for the organization's members to always be oriented towards quality which ultimately influences organizational behavior</w:t>
            </w:r>
            <w:r w:rsidR="005A4D7D" w:rsidRPr="00E07FB0">
              <w:rPr>
                <w:color w:val="191919"/>
                <w:sz w:val="20"/>
                <w:szCs w:val="20"/>
              </w:rPr>
              <w:t xml:space="preserve"> </w:t>
            </w:r>
            <w:r w:rsidR="00CC3979" w:rsidRPr="00E07FB0">
              <w:rPr>
                <w:color w:val="191919"/>
                <w:sz w:val="20"/>
                <w:szCs w:val="20"/>
              </w:rPr>
              <w:fldChar w:fldCharType="begin" w:fldLock="1"/>
            </w:r>
            <w:r w:rsidR="00781FC5" w:rsidRPr="00E07FB0">
              <w:rPr>
                <w:color w:val="191919"/>
                <w:sz w:val="20"/>
                <w:szCs w:val="20"/>
              </w:rPr>
              <w:instrText>ADDIN CSL_CITATION {"citationItems":[{"id":"ITEM-1","itemData":{"DOI":"10.1108/09544780210425892","ISSN":"0954-478X","abstract":"Deals with theoretical arguments that justify why the leadership of managers and its ethical dimension is a powerful enabler for TQM efforts to sustain, together with a systematic management. Starts by setting out a multidimensional conception of leadership in which the ethical sphere is explicitly considered. The principles articulating TQM are then analysed, studying the role of leadership and its ethical dimension, in their implementation. Concludes with five propositions, stating that the explicit consideration of leadership’s ethical dimension is required in order to achieve a complete, deep and sustained deployment of TQM principles. Draws implications for managers and researchers.","author":[{"dropping-particle":"","family":"González","given":"Tomás F","non-dropping-particle":"","parse-names":false,"suffix":""},{"dropping-particle":"","family":"Manuel","given":"Guillén","non-dropping-particle":"","parse-names":false,"suffix":""}],"container-title":"The TQM Magazine","id":"ITEM-1","issue":"3","issued":{"date-parts":[["2002","1","1"]]},"page":"150-164","publisher":"MCB UP Ltd","title":"Leadership ethical dimension: a requirement in TQM implementation","type":"article-journal","volume":"14"},"uris":["http://www.mendeley.com/documents/?uuid=3e63f3c8-daf5-418a-a87c-6599a8a0d36c"]}],"mendeley":{"formattedCitation":"(González and Manuel, 2002)","manualFormatting":"(González dan Manuel, 2002)","plainTextFormattedCitation":"(González and Manuel, 2002)","previouslyFormattedCitation":"(González and Manuel, 2002)"},"properties":{"noteIndex":0},"schema":"https://github.com/citation-style-language/schema/raw/master/csl-citation.json"}</w:instrText>
            </w:r>
            <w:r w:rsidR="00CC3979" w:rsidRPr="00E07FB0">
              <w:rPr>
                <w:color w:val="191919"/>
                <w:sz w:val="20"/>
                <w:szCs w:val="20"/>
              </w:rPr>
              <w:fldChar w:fldCharType="separate"/>
            </w:r>
            <w:r w:rsidR="00CC3979" w:rsidRPr="00E07FB0">
              <w:rPr>
                <w:noProof/>
                <w:color w:val="191919"/>
                <w:sz w:val="20"/>
                <w:szCs w:val="20"/>
              </w:rPr>
              <w:t xml:space="preserve">(González </w:t>
            </w:r>
            <w:r w:rsidR="00B66AFB" w:rsidRPr="00E07FB0">
              <w:rPr>
                <w:noProof/>
                <w:color w:val="191919"/>
                <w:sz w:val="20"/>
                <w:szCs w:val="20"/>
              </w:rPr>
              <w:t>dan</w:t>
            </w:r>
            <w:r w:rsidR="00CC3979" w:rsidRPr="00E07FB0">
              <w:rPr>
                <w:noProof/>
                <w:color w:val="191919"/>
                <w:sz w:val="20"/>
                <w:szCs w:val="20"/>
              </w:rPr>
              <w:t xml:space="preserve"> Manuel, 2002)</w:t>
            </w:r>
            <w:r w:rsidR="00CC3979" w:rsidRPr="00E07FB0">
              <w:rPr>
                <w:color w:val="191919"/>
                <w:sz w:val="20"/>
                <w:szCs w:val="20"/>
              </w:rPr>
              <w:fldChar w:fldCharType="end"/>
            </w:r>
          </w:p>
        </w:tc>
        <w:tc>
          <w:tcPr>
            <w:tcW w:w="5966" w:type="dxa"/>
          </w:tcPr>
          <w:p w:rsidR="00750AAD" w:rsidRPr="00E07FB0" w:rsidRDefault="00EB28E4" w:rsidP="0012144D">
            <w:pPr>
              <w:pStyle w:val="NormalWeb"/>
              <w:jc w:val="both"/>
              <w:rPr>
                <w:color w:val="191919"/>
                <w:sz w:val="20"/>
                <w:szCs w:val="20"/>
              </w:rPr>
            </w:pPr>
            <w:r w:rsidRPr="00E07FB0">
              <w:rPr>
                <w:color w:val="191919"/>
                <w:sz w:val="20"/>
                <w:szCs w:val="20"/>
              </w:rPr>
              <w:t xml:space="preserve">Commitment to halal products must be demonstrated by all organizational leaders involved in the production process. This commitment can be translated in the form of leadership willingness to standardize quality in accordance with halal criteria. Quality standards are verified and issued by halal certification bodies. The behavior of leaders or employees in the organization must make orientation to quality and halal </w:t>
            </w:r>
            <w:r w:rsidR="00B4419A" w:rsidRPr="00E07FB0">
              <w:rPr>
                <w:color w:val="191919"/>
                <w:sz w:val="20"/>
                <w:szCs w:val="20"/>
                <w:lang w:val="id-ID"/>
              </w:rPr>
              <w:t>criteria</w:t>
            </w:r>
            <w:r w:rsidR="00B4419A" w:rsidRPr="00E07FB0" w:rsidDel="00B4419A">
              <w:rPr>
                <w:color w:val="191919"/>
                <w:sz w:val="20"/>
                <w:szCs w:val="20"/>
              </w:rPr>
              <w:t xml:space="preserve"> </w:t>
            </w:r>
            <w:r w:rsidRPr="00E07FB0">
              <w:rPr>
                <w:color w:val="191919"/>
                <w:sz w:val="20"/>
                <w:szCs w:val="20"/>
              </w:rPr>
              <w:t>a perspective of organizational life.</w:t>
            </w:r>
          </w:p>
        </w:tc>
      </w:tr>
      <w:tr w:rsidR="00A56C90" w:rsidRPr="00E07FB0" w:rsidTr="001B7324">
        <w:trPr>
          <w:trHeight w:val="225"/>
        </w:trPr>
        <w:tc>
          <w:tcPr>
            <w:tcW w:w="1985" w:type="dxa"/>
          </w:tcPr>
          <w:p w:rsidR="00750AAD" w:rsidRPr="00E07FB0" w:rsidRDefault="00EB28E4" w:rsidP="0012144D">
            <w:pPr>
              <w:pStyle w:val="NormalWeb"/>
              <w:rPr>
                <w:color w:val="191919"/>
                <w:sz w:val="20"/>
                <w:szCs w:val="20"/>
              </w:rPr>
            </w:pPr>
            <w:r w:rsidRPr="00E07FB0">
              <w:rPr>
                <w:sz w:val="20"/>
                <w:szCs w:val="20"/>
                <w:lang w:val="en-US"/>
              </w:rPr>
              <w:t>Focus on consumers</w:t>
            </w:r>
          </w:p>
        </w:tc>
        <w:tc>
          <w:tcPr>
            <w:tcW w:w="5665" w:type="dxa"/>
          </w:tcPr>
          <w:p w:rsidR="00750AAD" w:rsidRPr="00E07FB0" w:rsidRDefault="00EB28E4" w:rsidP="0012144D">
            <w:pPr>
              <w:pStyle w:val="NormalWeb"/>
              <w:jc w:val="both"/>
              <w:rPr>
                <w:color w:val="191919"/>
                <w:sz w:val="20"/>
                <w:szCs w:val="20"/>
              </w:rPr>
            </w:pPr>
            <w:r w:rsidRPr="00E07FB0">
              <w:rPr>
                <w:color w:val="191919"/>
                <w:sz w:val="20"/>
                <w:szCs w:val="20"/>
              </w:rPr>
              <w:t xml:space="preserve">Referring to TQM, the organization or producer must commit to serve customers excellently. Consumers are users of the products produced so the whole process must focus on consumers. Furthermore, customer needs are </w:t>
            </w:r>
            <w:r w:rsidR="000D202A" w:rsidRPr="00E07FB0">
              <w:rPr>
                <w:color w:val="191919"/>
                <w:sz w:val="20"/>
                <w:szCs w:val="20"/>
              </w:rPr>
              <w:t xml:space="preserve">expressed </w:t>
            </w:r>
            <w:r w:rsidRPr="00E07FB0">
              <w:rPr>
                <w:color w:val="191919"/>
                <w:sz w:val="20"/>
                <w:szCs w:val="20"/>
              </w:rPr>
              <w:t xml:space="preserve">in the form of planning, implementation, and quality control </w:t>
            </w:r>
            <w:r w:rsidR="00073ED8" w:rsidRPr="00E07FB0">
              <w:rPr>
                <w:color w:val="191919"/>
                <w:sz w:val="20"/>
                <w:szCs w:val="20"/>
              </w:rPr>
              <w:fldChar w:fldCharType="begin" w:fldLock="1"/>
            </w:r>
            <w:r w:rsidR="00781FC5" w:rsidRPr="00E07FB0">
              <w:rPr>
                <w:color w:val="191919"/>
                <w:sz w:val="20"/>
                <w:szCs w:val="20"/>
              </w:rPr>
              <w:instrText>ADDIN CSL_CITATION {"citationItems":[{"id":"ITEM-1","itemData":{"DOI":"10.1108/02656710810908070","ISSN":"0265-671X","abstract":"Purpose– Aims to examine the role of total quality management (TQM) towards enhancing customer satisfaction.Design/methodology/approach– Using meta‐analysis, existing research studies on TQM and customer satisfaction were quantified, summarized, and tested for moderators to clarify TQM impact.Findings– It is found that TQM substantially increases customer satisfaction across diverse industrial and cultural settings.Originality/value– This research broadens the scope of TQM applicability across varied industrial and cultural settings to achieve higher customer focus, increased customer satisfaction, and stresses the need for more meta‐analytic studies on the subject.","author":[{"dropping-particle":"","family":"Satish","given":"Mehra","non-dropping-particle":"","parse-names":false,"suffix":""},{"dropping-particle":"","family":"Sampath","given":"Ranganathan","non-dropping-particle":"","parse-names":false,"suffix":""}],"container-title":"International Journal of Quality &amp;amp; Reliability Management","id":"ITEM-1","issue":"9","issued":{"date-parts":[["2008","1","1"]]},"page":"913-927","publisher":"Emerald Group Publishing Limited","title":"Implementing total quality management with a focus on enhancing customer satisfaction","type":"article-journal","volume":"25"},"uris":["http://www.mendeley.com/documents/?uuid=4c66ddd7-4274-4b68-a959-b381342eb031"]}],"mendeley":{"formattedCitation":"(Satish and Sampath, 2008)","manualFormatting":"(Satish dan Sampath, 2008)","plainTextFormattedCitation":"(Satish and Sampath, 2008)","previouslyFormattedCitation":"(Satish and Sampath, 2008)"},"properties":{"noteIndex":0},"schema":"https://github.com/citation-style-language/schema/raw/master/csl-citation.json"}</w:instrText>
            </w:r>
            <w:r w:rsidR="00073ED8" w:rsidRPr="00E07FB0">
              <w:rPr>
                <w:color w:val="191919"/>
                <w:sz w:val="20"/>
                <w:szCs w:val="20"/>
              </w:rPr>
              <w:fldChar w:fldCharType="separate"/>
            </w:r>
            <w:r w:rsidR="00073ED8" w:rsidRPr="00E07FB0">
              <w:rPr>
                <w:noProof/>
                <w:color w:val="191919"/>
                <w:sz w:val="20"/>
                <w:szCs w:val="20"/>
              </w:rPr>
              <w:t xml:space="preserve">(Satish </w:t>
            </w:r>
            <w:r w:rsidR="00B66AFB" w:rsidRPr="00E07FB0">
              <w:rPr>
                <w:noProof/>
                <w:color w:val="191919"/>
                <w:sz w:val="20"/>
                <w:szCs w:val="20"/>
              </w:rPr>
              <w:t>dan</w:t>
            </w:r>
            <w:r w:rsidR="00073ED8" w:rsidRPr="00E07FB0">
              <w:rPr>
                <w:noProof/>
                <w:color w:val="191919"/>
                <w:sz w:val="20"/>
                <w:szCs w:val="20"/>
              </w:rPr>
              <w:t xml:space="preserve"> Sampath, 2008)</w:t>
            </w:r>
            <w:r w:rsidR="00073ED8" w:rsidRPr="00E07FB0">
              <w:rPr>
                <w:color w:val="191919"/>
                <w:sz w:val="20"/>
                <w:szCs w:val="20"/>
              </w:rPr>
              <w:fldChar w:fldCharType="end"/>
            </w:r>
            <w:r w:rsidR="0015730A" w:rsidRPr="00E07FB0">
              <w:rPr>
                <w:color w:val="191919"/>
                <w:sz w:val="20"/>
                <w:szCs w:val="20"/>
              </w:rPr>
              <w:t>.</w:t>
            </w:r>
          </w:p>
        </w:tc>
        <w:tc>
          <w:tcPr>
            <w:tcW w:w="5966" w:type="dxa"/>
          </w:tcPr>
          <w:p w:rsidR="00750AAD" w:rsidRPr="00E07FB0" w:rsidRDefault="00EB28E4" w:rsidP="0012144D">
            <w:pPr>
              <w:pStyle w:val="NormalWeb"/>
              <w:jc w:val="both"/>
              <w:rPr>
                <w:color w:val="191919"/>
                <w:sz w:val="20"/>
                <w:szCs w:val="20"/>
              </w:rPr>
            </w:pPr>
            <w:r w:rsidRPr="00E07FB0">
              <w:rPr>
                <w:color w:val="191919"/>
                <w:sz w:val="20"/>
                <w:szCs w:val="20"/>
              </w:rPr>
              <w:t xml:space="preserve">Customers of halal products need a guarantee that the products consumed meet halal criteria. Therefore, organizations or producers must focus on the needs of consumers. However, the development of a dynamic environment </w:t>
            </w:r>
            <w:r w:rsidR="00B4419A" w:rsidRPr="00E07FB0">
              <w:rPr>
                <w:color w:val="191919"/>
                <w:sz w:val="20"/>
                <w:szCs w:val="20"/>
                <w:lang w:val="id-ID"/>
              </w:rPr>
              <w:t>causes</w:t>
            </w:r>
            <w:r w:rsidR="00B4419A" w:rsidRPr="00E07FB0">
              <w:rPr>
                <w:color w:val="191919"/>
                <w:sz w:val="20"/>
                <w:szCs w:val="20"/>
              </w:rPr>
              <w:t xml:space="preserve"> </w:t>
            </w:r>
            <w:r w:rsidRPr="00E07FB0">
              <w:rPr>
                <w:color w:val="191919"/>
                <w:sz w:val="20"/>
                <w:szCs w:val="20"/>
              </w:rPr>
              <w:t xml:space="preserve">customer needs </w:t>
            </w:r>
            <w:r w:rsidR="00B4419A" w:rsidRPr="00E07FB0">
              <w:rPr>
                <w:color w:val="191919"/>
                <w:sz w:val="20"/>
                <w:szCs w:val="20"/>
                <w:lang w:val="id-ID"/>
              </w:rPr>
              <w:t xml:space="preserve">to </w:t>
            </w:r>
            <w:r w:rsidRPr="00E07FB0">
              <w:rPr>
                <w:color w:val="191919"/>
                <w:sz w:val="20"/>
                <w:szCs w:val="20"/>
              </w:rPr>
              <w:t>change so producers must also innovate without compromising halal guarantees</w:t>
            </w:r>
            <w:r w:rsidR="00DD7994" w:rsidRPr="00E07FB0">
              <w:rPr>
                <w:color w:val="191919"/>
                <w:sz w:val="20"/>
                <w:szCs w:val="20"/>
              </w:rPr>
              <w:t>.</w:t>
            </w:r>
          </w:p>
        </w:tc>
      </w:tr>
      <w:tr w:rsidR="00A56C90" w:rsidRPr="00E07FB0" w:rsidTr="001B7324">
        <w:trPr>
          <w:trHeight w:val="212"/>
        </w:trPr>
        <w:tc>
          <w:tcPr>
            <w:tcW w:w="1985" w:type="dxa"/>
          </w:tcPr>
          <w:p w:rsidR="00750AAD" w:rsidRPr="00E07FB0" w:rsidRDefault="00EB28E4" w:rsidP="0012144D">
            <w:pPr>
              <w:pStyle w:val="NormalWeb"/>
              <w:rPr>
                <w:color w:val="191919"/>
                <w:sz w:val="20"/>
                <w:szCs w:val="20"/>
              </w:rPr>
            </w:pPr>
            <w:r w:rsidRPr="00E07FB0">
              <w:rPr>
                <w:sz w:val="20"/>
                <w:szCs w:val="20"/>
                <w:lang w:val="en-US"/>
              </w:rPr>
              <w:t>Employee involvement</w:t>
            </w:r>
          </w:p>
        </w:tc>
        <w:tc>
          <w:tcPr>
            <w:tcW w:w="5665" w:type="dxa"/>
          </w:tcPr>
          <w:p w:rsidR="00750AAD" w:rsidRPr="00E07FB0" w:rsidRDefault="00EB28E4" w:rsidP="0012144D">
            <w:pPr>
              <w:pStyle w:val="NormalWeb"/>
              <w:jc w:val="both"/>
              <w:rPr>
                <w:color w:val="191919"/>
                <w:sz w:val="20"/>
                <w:szCs w:val="20"/>
              </w:rPr>
            </w:pPr>
            <w:r w:rsidRPr="00E07FB0">
              <w:rPr>
                <w:color w:val="191919"/>
                <w:sz w:val="20"/>
                <w:szCs w:val="20"/>
              </w:rPr>
              <w:t xml:space="preserve">Employee involvement is a form of employee participation and contribution to continuous quality improvement. Employees have an active role through identifying activities that do not add value or </w:t>
            </w:r>
            <w:r w:rsidR="003E5075" w:rsidRPr="00E07FB0">
              <w:rPr>
                <w:color w:val="191919"/>
                <w:sz w:val="20"/>
                <w:szCs w:val="20"/>
                <w:lang w:val="id-ID"/>
              </w:rPr>
              <w:t xml:space="preserve">cause </w:t>
            </w:r>
            <w:r w:rsidRPr="00E07FB0">
              <w:rPr>
                <w:color w:val="191919"/>
                <w:sz w:val="20"/>
                <w:szCs w:val="20"/>
              </w:rPr>
              <w:t xml:space="preserve">waste and </w:t>
            </w:r>
            <w:r w:rsidR="003E5075" w:rsidRPr="00E07FB0">
              <w:rPr>
                <w:color w:val="191919"/>
                <w:sz w:val="20"/>
                <w:szCs w:val="20"/>
                <w:lang w:val="id-ID"/>
              </w:rPr>
              <w:t xml:space="preserve">which </w:t>
            </w:r>
            <w:r w:rsidRPr="00E07FB0">
              <w:rPr>
                <w:color w:val="191919"/>
                <w:sz w:val="20"/>
                <w:szCs w:val="20"/>
              </w:rPr>
              <w:t xml:space="preserve">look for solutions to problems faced on the work floor </w:t>
            </w:r>
            <w:r w:rsidR="00355DCF" w:rsidRPr="00E07FB0">
              <w:rPr>
                <w:color w:val="191919"/>
                <w:sz w:val="20"/>
                <w:szCs w:val="20"/>
              </w:rPr>
              <w:fldChar w:fldCharType="begin" w:fldLock="1"/>
            </w:r>
            <w:r w:rsidR="0022273A" w:rsidRPr="00E07FB0">
              <w:rPr>
                <w:color w:val="191919"/>
                <w:sz w:val="20"/>
                <w:szCs w:val="20"/>
              </w:rPr>
              <w:instrText>ADDIN CSL_CITATION {"citationItems":[{"id":"ITEM-1","itemData":{"DOI":"10.1108/13527590010379530","ISSN":"1352-7592","abstract":"Involvement is a topic of long‐standing interest to management scholars and practitioners, as evidenced by the proliferation of concepts (job involvement, organisational involvement, employee involvement, total involvement) designed to operationalise the construct. Involvement is also of crucial importance to total quality management as a vital means to achieve customer satisfaction, delight and commitment through continuous quality improvement. Yet, involvement in total quality is different from traditional involvement – being a holistic, multi‐faceted construct; based on distinctive TQM principles; and aiming at different objectives. Furthermore, a number of team involvement mechanisms (i.e. quality circles, quality improvement teams and/or quality project teams) have been used interchangeably in the TQM literature, indicating that these concepts are theoretically redundant. The analysis undertaken in this paper reveals that, although closely related, these constructs are not identical since they fulfil differentiated functions. Suggestions for advancing the study of total involvement in quality management are rendered.","author":[{"dropping-particle":"","family":"Dimitriades","given":"Zoe S","non-dropping-particle":"","parse-names":false,"suffix":""}],"container-title":"Team Performance Management: An International Journal","id":"ITEM-1","issue":"7/8","issued":{"date-parts":[["2000","1","1"]]},"page":"117-122","publisher":"MCB UP Ltd","title":"Total involvement in quality management","type":"article-journal","volume":"6"},"uris":["http://www.mendeley.com/documents/?uuid=99a5c527-33ad-405f-a37e-b72ea01233b3"]}],"mendeley":{"formattedCitation":"(Dimitriades, 2000)","plainTextFormattedCitation":"(Dimitriades, 2000)","previouslyFormattedCitation":"(Dimitriades, 2000)"},"properties":{"noteIndex":0},"schema":"https://github.com/citation-style-language/schema/raw/master/csl-citation.json"}</w:instrText>
            </w:r>
            <w:r w:rsidR="00355DCF" w:rsidRPr="00E07FB0">
              <w:rPr>
                <w:color w:val="191919"/>
                <w:sz w:val="20"/>
                <w:szCs w:val="20"/>
              </w:rPr>
              <w:fldChar w:fldCharType="separate"/>
            </w:r>
            <w:r w:rsidR="00355DCF" w:rsidRPr="00E07FB0">
              <w:rPr>
                <w:noProof/>
                <w:color w:val="191919"/>
                <w:sz w:val="20"/>
                <w:szCs w:val="20"/>
              </w:rPr>
              <w:t>(Dimitriades, 2000)</w:t>
            </w:r>
            <w:r w:rsidR="00355DCF" w:rsidRPr="00E07FB0">
              <w:rPr>
                <w:color w:val="191919"/>
                <w:sz w:val="20"/>
                <w:szCs w:val="20"/>
              </w:rPr>
              <w:fldChar w:fldCharType="end"/>
            </w:r>
          </w:p>
        </w:tc>
        <w:tc>
          <w:tcPr>
            <w:tcW w:w="5966" w:type="dxa"/>
          </w:tcPr>
          <w:p w:rsidR="00750AAD" w:rsidRPr="00E07FB0" w:rsidRDefault="00EB28E4" w:rsidP="0012144D">
            <w:pPr>
              <w:pStyle w:val="NormalWeb"/>
              <w:jc w:val="both"/>
              <w:rPr>
                <w:color w:val="191919"/>
                <w:sz w:val="20"/>
                <w:szCs w:val="20"/>
              </w:rPr>
            </w:pPr>
            <w:r w:rsidRPr="00E07FB0">
              <w:rPr>
                <w:color w:val="191919"/>
                <w:sz w:val="20"/>
                <w:szCs w:val="20"/>
              </w:rPr>
              <w:t xml:space="preserve">Active employee participation is very much needed in the process of improving product quality and guarantees a proper production process. </w:t>
            </w:r>
            <w:r w:rsidR="008963F0" w:rsidRPr="00E07FB0">
              <w:rPr>
                <w:color w:val="191919"/>
                <w:sz w:val="20"/>
                <w:szCs w:val="20"/>
              </w:rPr>
              <w:t>TQM</w:t>
            </w:r>
            <w:r w:rsidRPr="00E07FB0">
              <w:rPr>
                <w:color w:val="191919"/>
                <w:sz w:val="20"/>
                <w:szCs w:val="20"/>
              </w:rPr>
              <w:t xml:space="preserve"> views employees as being able to make changes despite small changes. Change starts from a simple process improvement as a foothold for major changes oriented towards quality and halal</w:t>
            </w:r>
            <w:r w:rsidR="00B4419A" w:rsidRPr="00E07FB0">
              <w:rPr>
                <w:color w:val="191919"/>
                <w:sz w:val="20"/>
                <w:szCs w:val="20"/>
                <w:lang w:val="id-ID"/>
              </w:rPr>
              <w:t xml:space="preserve"> criteria</w:t>
            </w:r>
            <w:r w:rsidR="003E3B0F" w:rsidRPr="00E07FB0">
              <w:rPr>
                <w:color w:val="191919"/>
                <w:sz w:val="20"/>
                <w:szCs w:val="20"/>
              </w:rPr>
              <w:t>.</w:t>
            </w:r>
          </w:p>
        </w:tc>
      </w:tr>
      <w:tr w:rsidR="00A56C90" w:rsidRPr="00E07FB0" w:rsidTr="001B7324">
        <w:trPr>
          <w:trHeight w:val="212"/>
        </w:trPr>
        <w:tc>
          <w:tcPr>
            <w:tcW w:w="1985" w:type="dxa"/>
          </w:tcPr>
          <w:p w:rsidR="00750AAD" w:rsidRPr="00E07FB0" w:rsidRDefault="00EB28E4" w:rsidP="0012144D">
            <w:pPr>
              <w:pStyle w:val="NormalWeb"/>
              <w:rPr>
                <w:color w:val="191919"/>
                <w:sz w:val="20"/>
                <w:szCs w:val="20"/>
              </w:rPr>
            </w:pPr>
            <w:r w:rsidRPr="00E07FB0">
              <w:rPr>
                <w:sz w:val="20"/>
                <w:szCs w:val="20"/>
                <w:lang w:val="en-US"/>
              </w:rPr>
              <w:t>Training and education</w:t>
            </w:r>
          </w:p>
        </w:tc>
        <w:tc>
          <w:tcPr>
            <w:tcW w:w="5665" w:type="dxa"/>
          </w:tcPr>
          <w:p w:rsidR="00750AAD" w:rsidRPr="00E07FB0" w:rsidRDefault="00EB28E4" w:rsidP="0012144D">
            <w:pPr>
              <w:pStyle w:val="NormalWeb"/>
              <w:jc w:val="both"/>
              <w:rPr>
                <w:color w:val="191919"/>
                <w:sz w:val="20"/>
                <w:szCs w:val="20"/>
              </w:rPr>
            </w:pPr>
            <w:r w:rsidRPr="00E07FB0">
              <w:rPr>
                <w:color w:val="191919"/>
                <w:sz w:val="20"/>
                <w:szCs w:val="20"/>
              </w:rPr>
              <w:t xml:space="preserve">TQM is a process that requires a long time. Organizations need competent and skilled human resources. Therefore, organizations must conduct training and education </w:t>
            </w:r>
            <w:r w:rsidR="003E5075" w:rsidRPr="00E07FB0">
              <w:rPr>
                <w:color w:val="191919"/>
                <w:sz w:val="20"/>
                <w:szCs w:val="20"/>
                <w:lang w:val="id-ID"/>
              </w:rPr>
              <w:t>so they have</w:t>
            </w:r>
            <w:r w:rsidR="003E5075" w:rsidRPr="00E07FB0">
              <w:rPr>
                <w:color w:val="191919"/>
                <w:sz w:val="20"/>
                <w:szCs w:val="20"/>
              </w:rPr>
              <w:t xml:space="preserve"> </w:t>
            </w:r>
            <w:r w:rsidRPr="00E07FB0">
              <w:rPr>
                <w:color w:val="191919"/>
                <w:sz w:val="20"/>
                <w:szCs w:val="20"/>
              </w:rPr>
              <w:t xml:space="preserve">human resources who are committed and responsible for quality </w:t>
            </w:r>
            <w:r w:rsidR="0022273A" w:rsidRPr="00E07FB0">
              <w:rPr>
                <w:color w:val="191919"/>
                <w:sz w:val="20"/>
                <w:szCs w:val="20"/>
              </w:rPr>
              <w:fldChar w:fldCharType="begin" w:fldLock="1"/>
            </w:r>
            <w:r w:rsidR="00781FC5" w:rsidRPr="00E07FB0">
              <w:rPr>
                <w:color w:val="191919"/>
                <w:sz w:val="20"/>
                <w:szCs w:val="20"/>
              </w:rPr>
              <w:instrText>ADDIN CSL_CITATION {"citationItems":[{"id":"ITEM-1","itemData":{"DOI":"10.1108/IJQRM-12-2012-0163","ISSN":"0265-671X","abstract":"Purpose– The Japanese have had a phenomenal impact on the world's market using 5 “S” and total quality management (TQM) philosophy. Though Indian companies also claim to follow these philosophies, however India has not been able to make substantial s in this regard. India has been ranked very low (India's rank has been 35 out of 59 economies) as per the IMD world competitiveness year book 2012 report. During a literature survey, it was found that competency-based training contributes to a greater extent for the success of 5 “S” and TQM implementation. Therefore, research was undertaken to study the effect of competency-based training on the implementation of 5 “S” and TQM principles. The paper aims to discuss these issues. Design/methodology/approach– This paper attempts to assess and compare the role of competency-based training on the status of 5 “S” and TQM in Mayur Uniquoters Ltd (MUL) and SKH Metals Ltd. This paper compiles a list of the most important competency variables and prepares a competency training module for the industries. Quality award models will be used to compute a competency index, 5 “S” index, and TQM index before and after competency-based training in MUL. However, in the case of SKH Metals Ltd, the competency index, 5 “S” index and TQM index will be analyzed only after competency-based training. The index methodology has been used to assess and compare the level of performance in competency, 5 “S”, and TQM and the result will be validated through a two-sample t-test. Findings– The paper reveals that competency-based training has a positive correlation on, 5 “S” and TQM, and is instrumental in improving the level of 5 “S” and TQM in both industries. Based on a two-sample t-test, the performance of 5 “S” and TQM improved by 74.4 and 84.5 percent, respectively, in case of MUL. This paper also prepares the competency-based training module. Research limitations/implications– The investigation and research findings are still exploratory. Future research can focus on and establish the correlation based on a larger number of organizations. A broadly based and larger sample size would provide a better picture of the relationship between competency, 5 “S” and TQM philosophy. The data have been collected before and after competency-based training in Mayur Uniquoters, whereas, in the case of SKH Metals, the data have been compiled only after competency-based training. Originality/value– The study has been able to compile competency variables…","author":[{"dropping-particle":"","family":"Vinod","given":"Kumar Khanna","non-dropping-particle":"","parse-names":false,"suffix":""},{"dropping-particle":"","family":"Ruby","given":"Gupta","non-dropping-particle":"","parse-names":false,"suffix":""}],"container-title":"International Journal of Quality &amp;amp; Reliability Management","id":"ITEM-1","issue":"3","issued":{"date-parts":[["2014","1","1"]]},"page":"238-260","publisher":"Emerald Group Publishing Limited","title":"Comparative study of the impact of competency-based training on 5 “S” and TQM: a case study","type":"article-journal","volume":"31"},"uris":["http://www.mendeley.com/documents/?uuid=ef795801-447f-4086-aaa1-c6a1ee7dfc9f"]}],"mendeley":{"formattedCitation":"(Vinod and Ruby, 2014)","manualFormatting":"(Vinod dan Ruby, 2014)","plainTextFormattedCitation":"(Vinod and Ruby, 2014)","previouslyFormattedCitation":"(Vinod and Ruby, 2014)"},"properties":{"noteIndex":0},"schema":"https://github.com/citation-style-language/schema/raw/master/csl-citation.json"}</w:instrText>
            </w:r>
            <w:r w:rsidR="0022273A" w:rsidRPr="00E07FB0">
              <w:rPr>
                <w:color w:val="191919"/>
                <w:sz w:val="20"/>
                <w:szCs w:val="20"/>
              </w:rPr>
              <w:fldChar w:fldCharType="separate"/>
            </w:r>
            <w:r w:rsidR="0022273A" w:rsidRPr="00E07FB0">
              <w:rPr>
                <w:noProof/>
                <w:color w:val="191919"/>
                <w:sz w:val="20"/>
                <w:szCs w:val="20"/>
              </w:rPr>
              <w:t xml:space="preserve">(Vinod </w:t>
            </w:r>
            <w:r w:rsidR="00B66AFB" w:rsidRPr="00E07FB0">
              <w:rPr>
                <w:noProof/>
                <w:color w:val="191919"/>
                <w:sz w:val="20"/>
                <w:szCs w:val="20"/>
              </w:rPr>
              <w:t>dan</w:t>
            </w:r>
            <w:r w:rsidR="0022273A" w:rsidRPr="00E07FB0">
              <w:rPr>
                <w:noProof/>
                <w:color w:val="191919"/>
                <w:sz w:val="20"/>
                <w:szCs w:val="20"/>
              </w:rPr>
              <w:t xml:space="preserve"> Ruby, 2014)</w:t>
            </w:r>
            <w:r w:rsidR="0022273A" w:rsidRPr="00E07FB0">
              <w:rPr>
                <w:color w:val="191919"/>
                <w:sz w:val="20"/>
                <w:szCs w:val="20"/>
              </w:rPr>
              <w:fldChar w:fldCharType="end"/>
            </w:r>
            <w:r w:rsidR="0022273A" w:rsidRPr="00E07FB0">
              <w:rPr>
                <w:color w:val="191919"/>
                <w:sz w:val="20"/>
                <w:szCs w:val="20"/>
              </w:rPr>
              <w:t>.</w:t>
            </w:r>
          </w:p>
        </w:tc>
        <w:tc>
          <w:tcPr>
            <w:tcW w:w="5966" w:type="dxa"/>
          </w:tcPr>
          <w:p w:rsidR="00750AAD" w:rsidRPr="00E07FB0" w:rsidRDefault="00EB28E4" w:rsidP="0012144D">
            <w:pPr>
              <w:pStyle w:val="NormalWeb"/>
              <w:jc w:val="both"/>
              <w:rPr>
                <w:color w:val="191919"/>
                <w:sz w:val="20"/>
                <w:szCs w:val="20"/>
              </w:rPr>
            </w:pPr>
            <w:r w:rsidRPr="00E07FB0">
              <w:rPr>
                <w:color w:val="191919"/>
                <w:sz w:val="20"/>
                <w:szCs w:val="20"/>
              </w:rPr>
              <w:t xml:space="preserve">Implementation of TQM requires resources that are ready to translate or adapt the concept operationally. Therefore, organizations must conduct training and provide education on </w:t>
            </w:r>
            <w:r w:rsidR="00105ABD" w:rsidRPr="00E07FB0">
              <w:rPr>
                <w:color w:val="191919"/>
                <w:sz w:val="20"/>
                <w:szCs w:val="20"/>
              </w:rPr>
              <w:t>TQM</w:t>
            </w:r>
            <w:r w:rsidRPr="00E07FB0">
              <w:rPr>
                <w:color w:val="191919"/>
                <w:sz w:val="20"/>
                <w:szCs w:val="20"/>
              </w:rPr>
              <w:t xml:space="preserve">. This training and education must be evaluated on an ongoing basis to guarantee </w:t>
            </w:r>
            <w:r w:rsidR="00B4419A" w:rsidRPr="00E07FB0">
              <w:rPr>
                <w:color w:val="191919"/>
                <w:sz w:val="20"/>
                <w:szCs w:val="20"/>
                <w:lang w:val="id-ID"/>
              </w:rPr>
              <w:t xml:space="preserve">the </w:t>
            </w:r>
            <w:r w:rsidRPr="00E07FB0">
              <w:rPr>
                <w:color w:val="191919"/>
                <w:sz w:val="20"/>
                <w:szCs w:val="20"/>
              </w:rPr>
              <w:t xml:space="preserve">quality and halal </w:t>
            </w:r>
            <w:r w:rsidR="00B4419A" w:rsidRPr="00E07FB0">
              <w:rPr>
                <w:color w:val="191919"/>
                <w:sz w:val="20"/>
                <w:szCs w:val="20"/>
                <w:lang w:val="id-ID"/>
              </w:rPr>
              <w:t>criteria</w:t>
            </w:r>
            <w:r w:rsidR="00B4419A" w:rsidRPr="00E07FB0">
              <w:rPr>
                <w:color w:val="191919"/>
                <w:sz w:val="20"/>
                <w:szCs w:val="20"/>
              </w:rPr>
              <w:t xml:space="preserve"> </w:t>
            </w:r>
            <w:r w:rsidR="00B4419A" w:rsidRPr="00E07FB0">
              <w:rPr>
                <w:color w:val="191919"/>
                <w:sz w:val="20"/>
                <w:szCs w:val="20"/>
                <w:lang w:val="id-ID"/>
              </w:rPr>
              <w:t xml:space="preserve">of </w:t>
            </w:r>
            <w:r w:rsidRPr="00E07FB0">
              <w:rPr>
                <w:color w:val="191919"/>
                <w:sz w:val="20"/>
                <w:szCs w:val="20"/>
              </w:rPr>
              <w:t>products</w:t>
            </w:r>
            <w:r w:rsidR="008F1182" w:rsidRPr="00E07FB0">
              <w:rPr>
                <w:color w:val="191919"/>
                <w:sz w:val="20"/>
                <w:szCs w:val="20"/>
              </w:rPr>
              <w:t>.</w:t>
            </w:r>
          </w:p>
        </w:tc>
      </w:tr>
      <w:tr w:rsidR="00A56C90" w:rsidRPr="00E07FB0" w:rsidTr="001B7324">
        <w:trPr>
          <w:trHeight w:val="438"/>
        </w:trPr>
        <w:tc>
          <w:tcPr>
            <w:tcW w:w="1985" w:type="dxa"/>
          </w:tcPr>
          <w:p w:rsidR="00750AAD" w:rsidRPr="00E07FB0" w:rsidRDefault="00EB28E4" w:rsidP="0012144D">
            <w:pPr>
              <w:pStyle w:val="NormalWeb"/>
              <w:rPr>
                <w:color w:val="191919"/>
                <w:sz w:val="20"/>
                <w:szCs w:val="20"/>
              </w:rPr>
            </w:pPr>
            <w:r w:rsidRPr="00E07FB0">
              <w:rPr>
                <w:sz w:val="20"/>
                <w:szCs w:val="20"/>
                <w:lang w:val="en-US"/>
              </w:rPr>
              <w:t>Continuous improvement</w:t>
            </w:r>
          </w:p>
        </w:tc>
        <w:tc>
          <w:tcPr>
            <w:tcW w:w="5665" w:type="dxa"/>
          </w:tcPr>
          <w:p w:rsidR="00750AAD" w:rsidRPr="00E07FB0" w:rsidRDefault="00EB28E4" w:rsidP="0012144D">
            <w:pPr>
              <w:pStyle w:val="NormalWeb"/>
              <w:jc w:val="both"/>
              <w:rPr>
                <w:color w:val="191919"/>
                <w:sz w:val="20"/>
                <w:szCs w:val="20"/>
              </w:rPr>
            </w:pPr>
            <w:r w:rsidRPr="00E07FB0">
              <w:rPr>
                <w:color w:val="191919"/>
                <w:sz w:val="20"/>
                <w:szCs w:val="20"/>
              </w:rPr>
              <w:t xml:space="preserve">The basic philosophy of TQM is incremental and continuous progress, value enhancement, intensification, and improvement. Change starts from a small activity that provides benefits and improves the process. Continuous improvement can explore the hidden knowledge that the organization has. Such knowledge </w:t>
            </w:r>
            <w:r w:rsidR="003E5075" w:rsidRPr="00E07FB0">
              <w:rPr>
                <w:color w:val="191919"/>
                <w:sz w:val="20"/>
                <w:szCs w:val="20"/>
                <w:lang w:val="id-ID"/>
              </w:rPr>
              <w:t>is</w:t>
            </w:r>
            <w:r w:rsidR="003E5075" w:rsidRPr="00E07FB0">
              <w:rPr>
                <w:color w:val="191919"/>
                <w:sz w:val="20"/>
                <w:szCs w:val="20"/>
              </w:rPr>
              <w:t xml:space="preserve"> </w:t>
            </w:r>
            <w:r w:rsidRPr="00E07FB0">
              <w:rPr>
                <w:color w:val="191919"/>
                <w:sz w:val="20"/>
                <w:szCs w:val="20"/>
              </w:rPr>
              <w:t>the capital</w:t>
            </w:r>
            <w:r w:rsidR="003E5075" w:rsidRPr="00E07FB0">
              <w:rPr>
                <w:color w:val="191919"/>
                <w:sz w:val="20"/>
                <w:szCs w:val="20"/>
                <w:lang w:val="id-ID"/>
              </w:rPr>
              <w:t>,</w:t>
            </w:r>
            <w:r w:rsidRPr="00E07FB0">
              <w:rPr>
                <w:color w:val="191919"/>
                <w:sz w:val="20"/>
                <w:szCs w:val="20"/>
              </w:rPr>
              <w:t xml:space="preserve"> </w:t>
            </w:r>
            <w:r w:rsidR="003E5075" w:rsidRPr="00E07FB0">
              <w:rPr>
                <w:color w:val="191919"/>
                <w:sz w:val="20"/>
                <w:szCs w:val="20"/>
                <w:lang w:val="id-ID"/>
              </w:rPr>
              <w:t xml:space="preserve">in terms </w:t>
            </w:r>
            <w:r w:rsidRPr="00E07FB0">
              <w:rPr>
                <w:color w:val="191919"/>
                <w:sz w:val="20"/>
                <w:szCs w:val="20"/>
              </w:rPr>
              <w:t xml:space="preserve">of </w:t>
            </w:r>
            <w:r w:rsidR="003E5075" w:rsidRPr="00E07FB0">
              <w:rPr>
                <w:color w:val="191919"/>
                <w:sz w:val="20"/>
                <w:szCs w:val="20"/>
                <w:lang w:val="id-ID"/>
              </w:rPr>
              <w:t xml:space="preserve">the </w:t>
            </w:r>
            <w:r w:rsidR="003E5075" w:rsidRPr="00E07FB0">
              <w:rPr>
                <w:color w:val="191919"/>
                <w:sz w:val="20"/>
                <w:szCs w:val="20"/>
              </w:rPr>
              <w:t>quality advantages</w:t>
            </w:r>
            <w:r w:rsidR="003E5075" w:rsidRPr="00E07FB0">
              <w:rPr>
                <w:color w:val="191919"/>
                <w:sz w:val="20"/>
                <w:szCs w:val="20"/>
                <w:lang w:val="id-ID"/>
              </w:rPr>
              <w:t>,</w:t>
            </w:r>
            <w:r w:rsidR="003E5075" w:rsidRPr="00E07FB0">
              <w:rPr>
                <w:color w:val="191919"/>
                <w:sz w:val="20"/>
                <w:szCs w:val="20"/>
              </w:rPr>
              <w:t xml:space="preserve"> </w:t>
            </w:r>
            <w:r w:rsidR="003E5075" w:rsidRPr="00E07FB0">
              <w:rPr>
                <w:color w:val="191919"/>
                <w:sz w:val="20"/>
                <w:szCs w:val="20"/>
                <w:lang w:val="id-ID"/>
              </w:rPr>
              <w:t xml:space="preserve">that </w:t>
            </w:r>
            <w:r w:rsidRPr="00E07FB0">
              <w:rPr>
                <w:color w:val="191919"/>
                <w:sz w:val="20"/>
                <w:szCs w:val="20"/>
              </w:rPr>
              <w:t xml:space="preserve">an organization </w:t>
            </w:r>
            <w:r w:rsidR="003E5075" w:rsidRPr="00E07FB0">
              <w:rPr>
                <w:color w:val="191919"/>
                <w:sz w:val="20"/>
                <w:szCs w:val="20"/>
                <w:lang w:val="id-ID"/>
              </w:rPr>
              <w:t>has</w:t>
            </w:r>
            <w:r w:rsidR="003E5075" w:rsidRPr="00E07FB0">
              <w:rPr>
                <w:color w:val="191919"/>
                <w:sz w:val="20"/>
                <w:szCs w:val="20"/>
              </w:rPr>
              <w:t xml:space="preserve"> </w:t>
            </w:r>
            <w:r w:rsidR="00971D82" w:rsidRPr="00E07FB0">
              <w:rPr>
                <w:color w:val="191919"/>
                <w:sz w:val="20"/>
                <w:szCs w:val="20"/>
              </w:rPr>
              <w:fldChar w:fldCharType="begin" w:fldLock="1"/>
            </w:r>
            <w:r w:rsidR="00781FC5" w:rsidRPr="00E07FB0">
              <w:rPr>
                <w:color w:val="191919"/>
                <w:sz w:val="20"/>
                <w:szCs w:val="20"/>
              </w:rPr>
              <w:instrText>ADDIN CSL_CITATION {"citationItems":[{"id":"ITEM-1","itemData":{"DOI":"10.1108/BIJ-06-2012-0038","ISSN":"1463-5771","abstract":"Purpose– The purpose of this paper is to provide an overview of the history and existing research on continuous improvement (CI). Design/methodology/approach– Extensive review of the literature. Findings– This paper provides an overview of CI, its inception, how it evolved into sophisticated methodologies used in organizations today, and existing research in this field in the literature. Research limitations/implications– The literature on classification of CI has so far been very limited. The paper reviews a large number of papers in this field and presents the overview of various CI implementation practices demonstrated by manufacturing organizations globally. It also highlights the sophisticated CI methodologies suggested by various researchers and practitioners in the field of CI. Practical implications– The literature on classification of CI has so far been very limited. The paper reviews a large number of papers in this field and presents the overview of various CI implementation practices demonstrated by manufacturing organizations globally. It also highlights the sophisticated CI methodologies suggested by various researchers and practitioners in the field of CI. Originality/value– The paper contains a comprehensive listing of publications on the field in question and its classification. It will be useful to researchers, improvement professionals and others concerned with improvement to understand the significance of CI. It should be of value to practitioners of CI programmes and to academics who are interested in how CI has evolved, and where it is today. To the authors’ knowledge, no recent papers have provided an historical perspective of CI.","author":[{"dropping-particle":"","family":"Jagdeep","given":"Singh","non-dropping-particle":"","parse-names":false,"suffix":""},{"dropping-particle":"","family":"Harwinder","given":"Singh","non-dropping-particle":"","parse-names":false,"suffix":""}],"container-title":"Benchmarking: An International Journal","id":"ITEM-1","issue":"1","issued":{"date-parts":[["2015","1","1"]]},"page":"75-119","publisher":"Emerald Group Publishing Limited","title":"Continuous improvement philosophy – literature review and directions","type":"article-journal","volume":"22"},"uris":["http://www.mendeley.com/documents/?uuid=7ba99546-24a1-4d53-9249-5dd217889bc5"]}],"mendeley":{"formattedCitation":"(Jagdeep and Harwinder, 2015)","manualFormatting":"(Jagdeep dan Harwinder, 2015)","plainTextFormattedCitation":"(Jagdeep and Harwinder, 2015)","previouslyFormattedCitation":"(Jagdeep and Harwinder, 2015)"},"properties":{"noteIndex":0},"schema":"https://github.com/citation-style-language/schema/raw/master/csl-citation.json"}</w:instrText>
            </w:r>
            <w:r w:rsidR="00971D82" w:rsidRPr="00E07FB0">
              <w:rPr>
                <w:color w:val="191919"/>
                <w:sz w:val="20"/>
                <w:szCs w:val="20"/>
              </w:rPr>
              <w:fldChar w:fldCharType="separate"/>
            </w:r>
            <w:r w:rsidR="00971D82" w:rsidRPr="00E07FB0">
              <w:rPr>
                <w:noProof/>
                <w:color w:val="191919"/>
                <w:sz w:val="20"/>
                <w:szCs w:val="20"/>
              </w:rPr>
              <w:t xml:space="preserve">(Jagdeep </w:t>
            </w:r>
            <w:r w:rsidR="00B66AFB" w:rsidRPr="00E07FB0">
              <w:rPr>
                <w:noProof/>
                <w:color w:val="191919"/>
                <w:sz w:val="20"/>
                <w:szCs w:val="20"/>
              </w:rPr>
              <w:t>dan</w:t>
            </w:r>
            <w:r w:rsidR="00971D82" w:rsidRPr="00E07FB0">
              <w:rPr>
                <w:noProof/>
                <w:color w:val="191919"/>
                <w:sz w:val="20"/>
                <w:szCs w:val="20"/>
              </w:rPr>
              <w:t xml:space="preserve"> Harwinder, 2015)</w:t>
            </w:r>
            <w:r w:rsidR="00971D82" w:rsidRPr="00E07FB0">
              <w:rPr>
                <w:color w:val="191919"/>
                <w:sz w:val="20"/>
                <w:szCs w:val="20"/>
              </w:rPr>
              <w:fldChar w:fldCharType="end"/>
            </w:r>
          </w:p>
        </w:tc>
        <w:tc>
          <w:tcPr>
            <w:tcW w:w="5966" w:type="dxa"/>
          </w:tcPr>
          <w:p w:rsidR="00750AAD" w:rsidRPr="00196DD8" w:rsidRDefault="00EB28E4" w:rsidP="0012144D">
            <w:pPr>
              <w:pStyle w:val="NormalWeb"/>
              <w:jc w:val="both"/>
              <w:rPr>
                <w:color w:val="191919"/>
                <w:sz w:val="20"/>
                <w:szCs w:val="20"/>
                <w:lang w:val="id-ID"/>
              </w:rPr>
            </w:pPr>
            <w:r w:rsidRPr="00E07FB0">
              <w:rPr>
                <w:color w:val="191919"/>
                <w:sz w:val="20"/>
                <w:szCs w:val="20"/>
              </w:rPr>
              <w:t>The principle of continuous improvement is that it changes from something simple. These simple changes are carried out sustainably so that</w:t>
            </w:r>
            <w:r w:rsidR="003E5075" w:rsidRPr="00E07FB0">
              <w:rPr>
                <w:color w:val="191919"/>
                <w:sz w:val="20"/>
                <w:szCs w:val="20"/>
                <w:lang w:val="id-ID"/>
              </w:rPr>
              <w:t>,</w:t>
            </w:r>
            <w:r w:rsidRPr="00E07FB0">
              <w:rPr>
                <w:color w:val="191919"/>
                <w:sz w:val="20"/>
                <w:szCs w:val="20"/>
              </w:rPr>
              <w:t xml:space="preserve"> </w:t>
            </w:r>
            <w:r w:rsidR="003E5075" w:rsidRPr="00E07FB0">
              <w:rPr>
                <w:color w:val="191919"/>
                <w:sz w:val="20"/>
                <w:szCs w:val="20"/>
              </w:rPr>
              <w:t>organiz</w:t>
            </w:r>
            <w:r w:rsidR="003E5075" w:rsidRPr="00E07FB0">
              <w:rPr>
                <w:color w:val="191919"/>
                <w:sz w:val="20"/>
                <w:szCs w:val="20"/>
                <w:lang w:val="id-ID"/>
              </w:rPr>
              <w:t>at</w:t>
            </w:r>
            <w:r w:rsidR="003E5075" w:rsidRPr="00E07FB0">
              <w:rPr>
                <w:color w:val="191919"/>
                <w:sz w:val="20"/>
                <w:szCs w:val="20"/>
              </w:rPr>
              <w:t>i</w:t>
            </w:r>
            <w:r w:rsidR="003E5075" w:rsidRPr="00E07FB0">
              <w:rPr>
                <w:color w:val="191919"/>
                <w:sz w:val="20"/>
                <w:szCs w:val="20"/>
                <w:lang w:val="id-ID"/>
              </w:rPr>
              <w:t>onally,</w:t>
            </w:r>
            <w:r w:rsidR="003E5075" w:rsidRPr="00E07FB0" w:rsidDel="003E5075">
              <w:rPr>
                <w:color w:val="191919"/>
                <w:sz w:val="20"/>
                <w:szCs w:val="20"/>
              </w:rPr>
              <w:t xml:space="preserve"> </w:t>
            </w:r>
            <w:r w:rsidR="003E5075" w:rsidRPr="00E07FB0">
              <w:rPr>
                <w:color w:val="191919"/>
                <w:sz w:val="20"/>
                <w:szCs w:val="20"/>
                <w:lang w:val="id-ID"/>
              </w:rPr>
              <w:t>they</w:t>
            </w:r>
            <w:r w:rsidR="003E5075" w:rsidRPr="00E07FB0">
              <w:rPr>
                <w:color w:val="191919"/>
                <w:sz w:val="20"/>
                <w:szCs w:val="20"/>
              </w:rPr>
              <w:t xml:space="preserve"> </w:t>
            </w:r>
            <w:r w:rsidRPr="00E07FB0">
              <w:rPr>
                <w:color w:val="191919"/>
                <w:sz w:val="20"/>
                <w:szCs w:val="20"/>
              </w:rPr>
              <w:t>become a way of life in. Therefore, based on this perspective, it is expected that the organization or producer can make improvements and improve the quality of processes, products, and services to get the right products.</w:t>
            </w:r>
          </w:p>
        </w:tc>
      </w:tr>
      <w:tr w:rsidR="00A56C90" w:rsidRPr="00E07FB0" w:rsidTr="001B7324">
        <w:trPr>
          <w:trHeight w:val="225"/>
        </w:trPr>
        <w:tc>
          <w:tcPr>
            <w:tcW w:w="1985" w:type="dxa"/>
          </w:tcPr>
          <w:p w:rsidR="00750AAD" w:rsidRPr="00E07FB0" w:rsidRDefault="00EB28E4" w:rsidP="0012144D">
            <w:pPr>
              <w:pStyle w:val="NormalWeb"/>
              <w:rPr>
                <w:color w:val="191919"/>
                <w:sz w:val="20"/>
                <w:szCs w:val="20"/>
              </w:rPr>
            </w:pPr>
            <w:r w:rsidRPr="00E07FB0">
              <w:rPr>
                <w:sz w:val="20"/>
                <w:szCs w:val="20"/>
                <w:lang w:val="en-US"/>
              </w:rPr>
              <w:t>Process management</w:t>
            </w:r>
          </w:p>
        </w:tc>
        <w:tc>
          <w:tcPr>
            <w:tcW w:w="5665" w:type="dxa"/>
          </w:tcPr>
          <w:p w:rsidR="0072085E" w:rsidRPr="00E07FB0" w:rsidRDefault="00EB28E4" w:rsidP="0012144D">
            <w:pPr>
              <w:pStyle w:val="NormalWeb"/>
              <w:jc w:val="both"/>
              <w:rPr>
                <w:color w:val="191919"/>
                <w:sz w:val="20"/>
                <w:szCs w:val="20"/>
              </w:rPr>
            </w:pPr>
            <w:r w:rsidRPr="00E07FB0">
              <w:rPr>
                <w:color w:val="191919"/>
                <w:sz w:val="20"/>
                <w:szCs w:val="20"/>
              </w:rPr>
              <w:t xml:space="preserve">Process management assumes that there are interrelated activities in a system that </w:t>
            </w:r>
            <w:r w:rsidR="003E5075" w:rsidRPr="00E07FB0">
              <w:rPr>
                <w:color w:val="191919"/>
                <w:sz w:val="20"/>
                <w:szCs w:val="20"/>
                <w:lang w:val="id-ID"/>
              </w:rPr>
              <w:t>are</w:t>
            </w:r>
            <w:r w:rsidRPr="00E07FB0">
              <w:rPr>
                <w:color w:val="191919"/>
                <w:sz w:val="20"/>
                <w:szCs w:val="20"/>
              </w:rPr>
              <w:t xml:space="preserve"> the key to implementing </w:t>
            </w:r>
            <w:r w:rsidR="00997C14" w:rsidRPr="00E07FB0">
              <w:rPr>
                <w:color w:val="191919"/>
                <w:sz w:val="20"/>
                <w:szCs w:val="20"/>
              </w:rPr>
              <w:t>TQM</w:t>
            </w:r>
            <w:r w:rsidRPr="00E07FB0">
              <w:rPr>
                <w:color w:val="191919"/>
                <w:sz w:val="20"/>
                <w:szCs w:val="20"/>
              </w:rPr>
              <w:t xml:space="preserve">. This perspective assumes that quality is the responsibility of all departments in an organization. The orientation of </w:t>
            </w:r>
            <w:r w:rsidR="00105ABD" w:rsidRPr="00E07FB0">
              <w:rPr>
                <w:color w:val="191919"/>
                <w:sz w:val="20"/>
                <w:szCs w:val="20"/>
              </w:rPr>
              <w:t xml:space="preserve">TQM </w:t>
            </w:r>
            <w:r w:rsidRPr="00E07FB0">
              <w:rPr>
                <w:color w:val="191919"/>
                <w:sz w:val="20"/>
                <w:szCs w:val="20"/>
              </w:rPr>
              <w:t xml:space="preserve">also </w:t>
            </w:r>
            <w:r w:rsidR="003E5075" w:rsidRPr="00E07FB0">
              <w:rPr>
                <w:color w:val="191919"/>
                <w:sz w:val="20"/>
                <w:szCs w:val="20"/>
              </w:rPr>
              <w:t>stres</w:t>
            </w:r>
            <w:r w:rsidR="003E5075" w:rsidRPr="00E07FB0">
              <w:rPr>
                <w:color w:val="191919"/>
                <w:sz w:val="20"/>
                <w:szCs w:val="20"/>
                <w:lang w:val="id-ID"/>
              </w:rPr>
              <w:t>ses</w:t>
            </w:r>
            <w:r w:rsidR="003E5075" w:rsidRPr="00E07FB0">
              <w:rPr>
                <w:color w:val="191919"/>
                <w:sz w:val="20"/>
                <w:szCs w:val="20"/>
              </w:rPr>
              <w:t xml:space="preserve"> </w:t>
            </w:r>
            <w:r w:rsidRPr="00E07FB0">
              <w:rPr>
                <w:color w:val="191919"/>
                <w:sz w:val="20"/>
                <w:szCs w:val="20"/>
              </w:rPr>
              <w:t xml:space="preserve">that </w:t>
            </w:r>
            <w:r w:rsidR="003E5075" w:rsidRPr="00E07FB0">
              <w:rPr>
                <w:color w:val="191919"/>
                <w:sz w:val="20"/>
                <w:szCs w:val="20"/>
              </w:rPr>
              <w:t>pla</w:t>
            </w:r>
            <w:r w:rsidR="003E5075" w:rsidRPr="00E07FB0">
              <w:rPr>
                <w:color w:val="191919"/>
                <w:sz w:val="20"/>
                <w:szCs w:val="20"/>
                <w:lang w:val="id-ID"/>
              </w:rPr>
              <w:t>ning</w:t>
            </w:r>
            <w:r w:rsidRPr="00E07FB0">
              <w:rPr>
                <w:color w:val="191919"/>
                <w:sz w:val="20"/>
                <w:szCs w:val="20"/>
              </w:rPr>
              <w:t xml:space="preserve">, </w:t>
            </w:r>
            <w:r w:rsidR="003E5075" w:rsidRPr="00E07FB0">
              <w:rPr>
                <w:color w:val="191919"/>
                <w:sz w:val="20"/>
                <w:szCs w:val="20"/>
              </w:rPr>
              <w:t>d</w:t>
            </w:r>
            <w:r w:rsidR="003E5075" w:rsidRPr="00E07FB0">
              <w:rPr>
                <w:color w:val="191919"/>
                <w:sz w:val="20"/>
                <w:szCs w:val="20"/>
                <w:lang w:val="id-ID"/>
              </w:rPr>
              <w:t>oing</w:t>
            </w:r>
            <w:r w:rsidRPr="00E07FB0">
              <w:rPr>
                <w:color w:val="191919"/>
                <w:sz w:val="20"/>
                <w:szCs w:val="20"/>
              </w:rPr>
              <w:t xml:space="preserve">, </w:t>
            </w:r>
            <w:r w:rsidR="003E5075" w:rsidRPr="00E07FB0">
              <w:rPr>
                <w:color w:val="191919"/>
                <w:sz w:val="20"/>
                <w:szCs w:val="20"/>
              </w:rPr>
              <w:t>chec</w:t>
            </w:r>
            <w:r w:rsidR="003E5075" w:rsidRPr="00E07FB0">
              <w:rPr>
                <w:color w:val="191919"/>
                <w:sz w:val="20"/>
                <w:szCs w:val="20"/>
                <w:lang w:val="id-ID"/>
              </w:rPr>
              <w:t>king</w:t>
            </w:r>
            <w:r w:rsidRPr="00E07FB0">
              <w:rPr>
                <w:color w:val="191919"/>
                <w:sz w:val="20"/>
                <w:szCs w:val="20"/>
              </w:rPr>
              <w:t xml:space="preserve">, and corrective action </w:t>
            </w:r>
            <w:r w:rsidR="003E5075" w:rsidRPr="00E07FB0">
              <w:rPr>
                <w:color w:val="191919"/>
                <w:sz w:val="20"/>
                <w:szCs w:val="20"/>
                <w:lang w:val="id-ID"/>
              </w:rPr>
              <w:t>are</w:t>
            </w:r>
            <w:r w:rsidR="003E5075" w:rsidRPr="00E07FB0">
              <w:rPr>
                <w:color w:val="191919"/>
                <w:sz w:val="20"/>
                <w:szCs w:val="20"/>
              </w:rPr>
              <w:t xml:space="preserve"> </w:t>
            </w:r>
            <w:r w:rsidRPr="00E07FB0">
              <w:rPr>
                <w:color w:val="191919"/>
                <w:sz w:val="20"/>
                <w:szCs w:val="20"/>
              </w:rPr>
              <w:t>a form of process approach that leads to better change</w:t>
            </w:r>
            <w:r w:rsidR="00EA7257" w:rsidRPr="00E07FB0">
              <w:rPr>
                <w:color w:val="191919"/>
                <w:sz w:val="20"/>
                <w:szCs w:val="20"/>
              </w:rPr>
              <w:t xml:space="preserve"> </w:t>
            </w:r>
            <w:r w:rsidR="000023CB" w:rsidRPr="00E07FB0">
              <w:rPr>
                <w:color w:val="191919"/>
                <w:sz w:val="20"/>
                <w:szCs w:val="20"/>
              </w:rPr>
              <w:fldChar w:fldCharType="begin" w:fldLock="1"/>
            </w:r>
            <w:r w:rsidR="00781FC5" w:rsidRPr="00E07FB0">
              <w:rPr>
                <w:color w:val="191919"/>
                <w:sz w:val="20"/>
                <w:szCs w:val="20"/>
              </w:rPr>
              <w:instrText>ADDIN CSL_CITATION {"citationItems":[{"id":"ITEM-1","itemData":{"DOI":"10.1108/BPMJ-01-2018-0023","ISSN":"1463-7154","abstract":"Purpose Despite its popularity, business process management (BPM) is not unequivocally defined, but obtains different forms with varying specifications. This paper presents a critical overview of BPM, as it appears within four dominant management paradigms: total quality management, standardized management systems, business process reengineering and Six Sigma. The purpose of this paper is to explore BPM specifications and compare the BPM implementation potential under each paradigm.Design/methodology/approach This is based on the analysis of a large number of highly cited scholarly publications. In order to identify the nature of BPM within each paradigm, a common framework for comparison is first established and then, for each paradigm, BPM is analyzed according to the main parameters of this framework.Findings Many differences among various BPM forms are paradigm driven. So, the approach adopted by each paradigm (i.e. individual-process or systemic approach) affects the scope and role of BPM. The principles of each paradigm directly affect the attributes assigned to BPM. Despite of important differences, the structure of BPM within all paradigms conforms to the stages of the classical BPM lifecycle. However, each paradigm assigns different weights to each stage and also displays different levels of BPM implementability.Originality/value The paper presents a first systematic comparison of BPM specifications for the dominant management paradigms primarily deployed. It thus explains why many attributes originating from the paradigms have crept into the general BPM specifications. This work can be considered as a step toward defining the core attributes of a paradigm-independent BPM model, thus enhancing its application scope as an invaluable management tool.","author":[{"dropping-particle":"","family":"Chountalas","given":"Panos T","non-dropping-particle":"","parse-names":false,"suffix":""},{"dropping-particle":"","family":"Lagodimos","given":"Athanasios G","non-dropping-particle":"","parse-names":false,"suffix":""}],"container-title":"Business Process Management Journal","id":"ITEM-1","issue":"5","issued":{"date-parts":[["2019","1","1"]]},"page":"1040-1069","publisher":"Emerald Publishing Limited","title":"Paradigms in business process management specifications: a critical overview","type":"article-journal","volume":"25"},"uris":["http://www.mendeley.com/documents/?uuid=e5566141-2b10-49f9-9494-943bd221fd5a"]}],"mendeley":{"formattedCitation":"(Chountalas and Lagodimos, 2019)","manualFormatting":"(Chountalas dan Lagodimos, 2019)","plainTextFormattedCitation":"(Chountalas and Lagodimos, 2019)","previouslyFormattedCitation":"(Chountalas and Lagodimos, 2019)"},"properties":{"noteIndex":0},"schema":"https://github.com/citation-style-language/schema/raw/master/csl-citation.json"}</w:instrText>
            </w:r>
            <w:r w:rsidR="000023CB" w:rsidRPr="00E07FB0">
              <w:rPr>
                <w:color w:val="191919"/>
                <w:sz w:val="20"/>
                <w:szCs w:val="20"/>
              </w:rPr>
              <w:fldChar w:fldCharType="separate"/>
            </w:r>
            <w:r w:rsidR="000023CB" w:rsidRPr="00E07FB0">
              <w:rPr>
                <w:noProof/>
                <w:color w:val="191919"/>
                <w:sz w:val="20"/>
                <w:szCs w:val="20"/>
              </w:rPr>
              <w:t xml:space="preserve">(Chountalas </w:t>
            </w:r>
            <w:r w:rsidR="00B66AFB" w:rsidRPr="00E07FB0">
              <w:rPr>
                <w:noProof/>
                <w:color w:val="191919"/>
                <w:sz w:val="20"/>
                <w:szCs w:val="20"/>
              </w:rPr>
              <w:t>dan</w:t>
            </w:r>
            <w:r w:rsidR="000023CB" w:rsidRPr="00E07FB0">
              <w:rPr>
                <w:noProof/>
                <w:color w:val="191919"/>
                <w:sz w:val="20"/>
                <w:szCs w:val="20"/>
              </w:rPr>
              <w:t xml:space="preserve"> Lagodimos, 2019)</w:t>
            </w:r>
            <w:r w:rsidR="000023CB" w:rsidRPr="00E07FB0">
              <w:rPr>
                <w:color w:val="191919"/>
                <w:sz w:val="20"/>
                <w:szCs w:val="20"/>
              </w:rPr>
              <w:fldChar w:fldCharType="end"/>
            </w:r>
            <w:r w:rsidRPr="00E07FB0">
              <w:rPr>
                <w:color w:val="191919"/>
                <w:sz w:val="20"/>
                <w:szCs w:val="20"/>
              </w:rPr>
              <w:t>.</w:t>
            </w:r>
          </w:p>
        </w:tc>
        <w:tc>
          <w:tcPr>
            <w:tcW w:w="5966" w:type="dxa"/>
          </w:tcPr>
          <w:p w:rsidR="00750AAD" w:rsidRPr="00E07FB0" w:rsidRDefault="00EB28E4" w:rsidP="0012144D">
            <w:pPr>
              <w:pStyle w:val="NormalWeb"/>
              <w:jc w:val="both"/>
              <w:rPr>
                <w:color w:val="191919"/>
                <w:sz w:val="20"/>
                <w:szCs w:val="20"/>
              </w:rPr>
            </w:pPr>
            <w:r w:rsidRPr="00E07FB0">
              <w:rPr>
                <w:color w:val="191919"/>
                <w:sz w:val="20"/>
                <w:szCs w:val="20"/>
              </w:rPr>
              <w:t xml:space="preserve">Changes in the organization are part of a sub-system or department within the organization. This interaction shows the successful implementation of </w:t>
            </w:r>
            <w:r w:rsidR="003E5075" w:rsidRPr="00E07FB0">
              <w:rPr>
                <w:color w:val="191919"/>
                <w:sz w:val="20"/>
                <w:szCs w:val="20"/>
                <w:lang w:val="id-ID"/>
              </w:rPr>
              <w:t xml:space="preserve"> </w:t>
            </w:r>
            <w:r w:rsidR="00105ABD" w:rsidRPr="00E07FB0">
              <w:rPr>
                <w:color w:val="191919"/>
                <w:sz w:val="20"/>
                <w:szCs w:val="20"/>
              </w:rPr>
              <w:t xml:space="preserve">TQM </w:t>
            </w:r>
            <w:r w:rsidRPr="00E07FB0">
              <w:rPr>
                <w:color w:val="191919"/>
                <w:sz w:val="20"/>
                <w:szCs w:val="20"/>
              </w:rPr>
              <w:t xml:space="preserve">with the results of the organization's internal collaboration. Therefore, each activity in each department must be oriented to the quality and process under Islamic law to produce products that have quality and halal </w:t>
            </w:r>
            <w:r w:rsidR="003E5075" w:rsidRPr="00E07FB0">
              <w:rPr>
                <w:color w:val="191919"/>
                <w:sz w:val="20"/>
                <w:szCs w:val="20"/>
              </w:rPr>
              <w:t>guarante</w:t>
            </w:r>
            <w:r w:rsidR="003E5075" w:rsidRPr="00E07FB0">
              <w:rPr>
                <w:color w:val="191919"/>
                <w:sz w:val="20"/>
                <w:szCs w:val="20"/>
                <w:lang w:val="id-ID"/>
              </w:rPr>
              <w:t>es</w:t>
            </w:r>
            <w:r w:rsidRPr="00E07FB0">
              <w:rPr>
                <w:color w:val="191919"/>
                <w:sz w:val="20"/>
                <w:szCs w:val="20"/>
              </w:rPr>
              <w:t>.</w:t>
            </w:r>
          </w:p>
        </w:tc>
      </w:tr>
      <w:tr w:rsidR="00A56C90" w:rsidRPr="00E07FB0" w:rsidTr="001B7324">
        <w:trPr>
          <w:trHeight w:val="212"/>
        </w:trPr>
        <w:tc>
          <w:tcPr>
            <w:tcW w:w="1985" w:type="dxa"/>
          </w:tcPr>
          <w:p w:rsidR="00750AAD" w:rsidRPr="00E07FB0" w:rsidRDefault="00EB28E4" w:rsidP="0012144D">
            <w:pPr>
              <w:pStyle w:val="NormalWeb"/>
              <w:rPr>
                <w:color w:val="191919"/>
                <w:sz w:val="20"/>
                <w:szCs w:val="20"/>
              </w:rPr>
            </w:pPr>
            <w:r w:rsidRPr="00E07FB0">
              <w:rPr>
                <w:sz w:val="20"/>
                <w:szCs w:val="20"/>
                <w:lang w:val="en-US"/>
              </w:rPr>
              <w:t>Information analysis</w:t>
            </w:r>
          </w:p>
        </w:tc>
        <w:tc>
          <w:tcPr>
            <w:tcW w:w="5665" w:type="dxa"/>
          </w:tcPr>
          <w:p w:rsidR="00750AAD" w:rsidRPr="00E07FB0" w:rsidRDefault="00EB28E4" w:rsidP="0012144D">
            <w:pPr>
              <w:pStyle w:val="NormalWeb"/>
              <w:jc w:val="both"/>
              <w:rPr>
                <w:color w:val="191919"/>
                <w:sz w:val="20"/>
                <w:szCs w:val="20"/>
              </w:rPr>
            </w:pPr>
            <w:r w:rsidRPr="00E07FB0">
              <w:rPr>
                <w:color w:val="191919"/>
                <w:sz w:val="20"/>
                <w:szCs w:val="20"/>
              </w:rPr>
              <w:t xml:space="preserve">Information is an organizational resource for planning and implementing </w:t>
            </w:r>
            <w:r w:rsidR="00105ABD" w:rsidRPr="00E07FB0">
              <w:rPr>
                <w:color w:val="191919"/>
                <w:sz w:val="20"/>
                <w:szCs w:val="20"/>
              </w:rPr>
              <w:t>TQM</w:t>
            </w:r>
            <w:r w:rsidRPr="00E07FB0">
              <w:rPr>
                <w:color w:val="191919"/>
                <w:sz w:val="20"/>
                <w:szCs w:val="20"/>
              </w:rPr>
              <w:t xml:space="preserve">. Organizations are required to be able to process </w:t>
            </w:r>
            <w:r w:rsidRPr="00E07FB0">
              <w:rPr>
                <w:color w:val="191919"/>
                <w:sz w:val="20"/>
                <w:szCs w:val="20"/>
              </w:rPr>
              <w:lastRenderedPageBreak/>
              <w:t xml:space="preserve">data into information. The result of contextual information analysis is knowledge to improve quality. Knowledge as a result of information analysis makes </w:t>
            </w:r>
            <w:r w:rsidR="003E5075" w:rsidRPr="00E07FB0">
              <w:rPr>
                <w:color w:val="191919"/>
                <w:sz w:val="20"/>
                <w:szCs w:val="20"/>
                <w:lang w:val="id-ID"/>
              </w:rPr>
              <w:t xml:space="preserve">it </w:t>
            </w:r>
            <w:r w:rsidR="003E5075" w:rsidRPr="00E07FB0">
              <w:rPr>
                <w:color w:val="191919"/>
                <w:sz w:val="20"/>
                <w:szCs w:val="20"/>
              </w:rPr>
              <w:t>possible</w:t>
            </w:r>
            <w:r w:rsidR="003E5075" w:rsidRPr="00E07FB0">
              <w:rPr>
                <w:color w:val="191919"/>
                <w:sz w:val="20"/>
                <w:szCs w:val="20"/>
                <w:lang w:val="id-ID"/>
              </w:rPr>
              <w:t xml:space="preserve"> for</w:t>
            </w:r>
            <w:r w:rsidR="003E5075" w:rsidRPr="00E07FB0">
              <w:rPr>
                <w:color w:val="191919"/>
                <w:sz w:val="20"/>
                <w:szCs w:val="20"/>
              </w:rPr>
              <w:t xml:space="preserve"> </w:t>
            </w:r>
            <w:r w:rsidRPr="00E07FB0">
              <w:rPr>
                <w:color w:val="191919"/>
                <w:sz w:val="20"/>
                <w:szCs w:val="20"/>
              </w:rPr>
              <w:t xml:space="preserve">the organization to identify </w:t>
            </w:r>
            <w:r w:rsidR="003E5075" w:rsidRPr="00E07FB0">
              <w:rPr>
                <w:color w:val="191919"/>
                <w:sz w:val="20"/>
                <w:szCs w:val="20"/>
                <w:lang w:val="id-ID"/>
              </w:rPr>
              <w:t xml:space="preserve">the </w:t>
            </w:r>
            <w:r w:rsidRPr="00E07FB0">
              <w:rPr>
                <w:color w:val="191919"/>
                <w:sz w:val="20"/>
                <w:szCs w:val="20"/>
              </w:rPr>
              <w:t xml:space="preserve">problems </w:t>
            </w:r>
            <w:r w:rsidR="003E5075" w:rsidRPr="00E07FB0">
              <w:rPr>
                <w:color w:val="191919"/>
                <w:sz w:val="20"/>
                <w:szCs w:val="20"/>
              </w:rPr>
              <w:t xml:space="preserve">faced precisely </w:t>
            </w:r>
            <w:r w:rsidRPr="00E07FB0">
              <w:rPr>
                <w:color w:val="191919"/>
                <w:sz w:val="20"/>
                <w:szCs w:val="20"/>
              </w:rPr>
              <w:t xml:space="preserve">and formulate solutions to </w:t>
            </w:r>
            <w:r w:rsidR="003E5075" w:rsidRPr="00E07FB0">
              <w:rPr>
                <w:color w:val="191919"/>
                <w:sz w:val="20"/>
                <w:szCs w:val="20"/>
                <w:lang w:val="id-ID"/>
              </w:rPr>
              <w:t>them</w:t>
            </w:r>
            <w:r w:rsidRPr="00E07FB0">
              <w:rPr>
                <w:color w:val="191919"/>
                <w:sz w:val="20"/>
                <w:szCs w:val="20"/>
              </w:rPr>
              <w:t xml:space="preserve"> </w:t>
            </w:r>
            <w:r w:rsidR="00570905" w:rsidRPr="00E07FB0">
              <w:rPr>
                <w:color w:val="191919"/>
                <w:sz w:val="20"/>
                <w:szCs w:val="20"/>
              </w:rPr>
              <w:fldChar w:fldCharType="begin" w:fldLock="1"/>
            </w:r>
            <w:r w:rsidR="009C55A1" w:rsidRPr="00E07FB0">
              <w:rPr>
                <w:color w:val="191919"/>
                <w:sz w:val="20"/>
                <w:szCs w:val="20"/>
              </w:rPr>
              <w:instrText>ADDIN CSL_CITATION {"citationItems":[{"id":"ITEM-1","itemData":{"DOI":"10.1108/IJQRM-03-2014-0040","ISSN":"0265-671X","abstract":"Purpose This research is an effort to conceptualize the relationship between total quality management (TQM) and knowledge management in a new way. While some researchers considered knowledge management as a facilitator of TQM other scholars concerned TQM as an antecedent for knowledge management. The purpose of this paper is to propose a reciprocal causation between TQM and knowledge management.Design/methodology/approach The main focus of literature review is focusing on common practices of TQM and knowledge management. In the next step, joint variance analysis method is used to reanalyze the results of the empirical studies linking TQM to knowledge management. This approach aims to divide the multiple correlation squared and demonstrate what portion is distinctly connected to predictor variables and what portion is on account of common variance among predictors.Findings The result indicates that nearly half of all explained variances in empirical studies that considered the relationship between TQM and knowledge management disregarding the criteria are accounted for the joint variance of TQM and knowledge management processes. Therefore a reciprocal causation between TQM and knowledge management can be formulated.Originality/value This research is one of the first studies which explores the diverse results of the relationship between TQM and knowledge management from a methodological perspective.","author":[{"dropping-particle":"","family":"Honarpour","given":"Amir","non-dropping-particle":"","parse-names":false,"suffix":""},{"dropping-particle":"","family":"Jusoh","given":"Ahmad","non-dropping-particle":"","parse-names":false,"suffix":""},{"dropping-particle":"","family":"Long","given":"Choi Sang","non-dropping-particle":"","parse-names":false,"suffix":""}],"container-title":"International Journal of Quality &amp;amp; Reliability Management","id":"ITEM-1","issue":"1","issued":{"date-parts":[["2017","1","1"]]},"page":"91-102","publisher":"Emerald Publishing Limited","title":"Knowledge management and total quality management: a reciprocal relationship","type":"article-journal","volume":"34"},"uris":["http://www.mendeley.com/documents/?uuid=27610097-0b3b-430f-8f9f-cacb9d80e939"]}],"mendeley":{"formattedCitation":"(Honarpour et al., 2017)","plainTextFormattedCitation":"(Honarpour et al., 2017)","previouslyFormattedCitation":"(Honarpour et al., 2017)"},"properties":{"noteIndex":0},"schema":"https://github.com/citation-style-language/schema/raw/master/csl-citation.json"}</w:instrText>
            </w:r>
            <w:r w:rsidR="00570905" w:rsidRPr="00E07FB0">
              <w:rPr>
                <w:color w:val="191919"/>
                <w:sz w:val="20"/>
                <w:szCs w:val="20"/>
              </w:rPr>
              <w:fldChar w:fldCharType="separate"/>
            </w:r>
            <w:r w:rsidR="00570905" w:rsidRPr="00E07FB0">
              <w:rPr>
                <w:noProof/>
                <w:color w:val="191919"/>
                <w:sz w:val="20"/>
                <w:szCs w:val="20"/>
              </w:rPr>
              <w:t>(Honarpour et al., 2017)</w:t>
            </w:r>
            <w:r w:rsidR="00570905" w:rsidRPr="00E07FB0">
              <w:rPr>
                <w:color w:val="191919"/>
                <w:sz w:val="20"/>
                <w:szCs w:val="20"/>
              </w:rPr>
              <w:fldChar w:fldCharType="end"/>
            </w:r>
            <w:r w:rsidR="00521742" w:rsidRPr="00E07FB0">
              <w:rPr>
                <w:color w:val="191919"/>
                <w:sz w:val="20"/>
                <w:szCs w:val="20"/>
              </w:rPr>
              <w:t>.</w:t>
            </w:r>
          </w:p>
        </w:tc>
        <w:tc>
          <w:tcPr>
            <w:tcW w:w="5966" w:type="dxa"/>
          </w:tcPr>
          <w:p w:rsidR="00750AAD" w:rsidRPr="00E07FB0" w:rsidRDefault="00EB28E4" w:rsidP="0012144D">
            <w:pPr>
              <w:pStyle w:val="NormalWeb"/>
              <w:jc w:val="both"/>
              <w:rPr>
                <w:color w:val="191919"/>
                <w:sz w:val="20"/>
                <w:szCs w:val="20"/>
              </w:rPr>
            </w:pPr>
            <w:r w:rsidRPr="00E07FB0">
              <w:rPr>
                <w:color w:val="191919"/>
                <w:sz w:val="20"/>
                <w:szCs w:val="20"/>
              </w:rPr>
              <w:lastRenderedPageBreak/>
              <w:t xml:space="preserve">The dynamics of the organizational environment </w:t>
            </w:r>
            <w:r w:rsidR="00B4419A" w:rsidRPr="00E07FB0">
              <w:rPr>
                <w:color w:val="191919"/>
                <w:sz w:val="20"/>
                <w:szCs w:val="20"/>
              </w:rPr>
              <w:t xml:space="preserve">also </w:t>
            </w:r>
            <w:r w:rsidR="00B4419A" w:rsidRPr="00E07FB0">
              <w:rPr>
                <w:color w:val="191919"/>
                <w:sz w:val="20"/>
                <w:szCs w:val="20"/>
                <w:lang w:val="id-ID"/>
              </w:rPr>
              <w:t>cause</w:t>
            </w:r>
            <w:r w:rsidR="00B4419A" w:rsidRPr="00E07FB0">
              <w:rPr>
                <w:color w:val="191919"/>
                <w:sz w:val="20"/>
                <w:szCs w:val="20"/>
              </w:rPr>
              <w:t xml:space="preserve"> </w:t>
            </w:r>
            <w:r w:rsidRPr="00E07FB0">
              <w:rPr>
                <w:color w:val="191919"/>
                <w:sz w:val="20"/>
                <w:szCs w:val="20"/>
              </w:rPr>
              <w:t xml:space="preserve">the problems they face </w:t>
            </w:r>
            <w:r w:rsidR="00B4419A" w:rsidRPr="00E07FB0">
              <w:rPr>
                <w:color w:val="191919"/>
                <w:sz w:val="20"/>
                <w:szCs w:val="20"/>
                <w:lang w:val="id-ID"/>
              </w:rPr>
              <w:t xml:space="preserve">to </w:t>
            </w:r>
            <w:r w:rsidRPr="00E07FB0">
              <w:rPr>
                <w:color w:val="191919"/>
                <w:sz w:val="20"/>
                <w:szCs w:val="20"/>
              </w:rPr>
              <w:t xml:space="preserve">change. This condition requires the organization to be able </w:t>
            </w:r>
            <w:r w:rsidRPr="00E07FB0">
              <w:rPr>
                <w:color w:val="191919"/>
                <w:sz w:val="20"/>
                <w:szCs w:val="20"/>
              </w:rPr>
              <w:lastRenderedPageBreak/>
              <w:t>to adapt to environmental changes. Therefore, organizations must be able to identify, analyze, and translate information as knowledge, especially knowledge about quality and halal</w:t>
            </w:r>
            <w:r w:rsidR="00B4419A" w:rsidRPr="00E07FB0">
              <w:rPr>
                <w:color w:val="191919"/>
                <w:sz w:val="20"/>
                <w:szCs w:val="20"/>
                <w:lang w:val="id-ID"/>
              </w:rPr>
              <w:t xml:space="preserve"> standards</w:t>
            </w:r>
            <w:r w:rsidRPr="00E07FB0">
              <w:rPr>
                <w:color w:val="191919"/>
                <w:sz w:val="20"/>
                <w:szCs w:val="20"/>
              </w:rPr>
              <w:t xml:space="preserve">. Changing consumer needs can </w:t>
            </w:r>
            <w:r w:rsidR="00B4419A" w:rsidRPr="00E07FB0">
              <w:rPr>
                <w:color w:val="191919"/>
                <w:sz w:val="20"/>
                <w:szCs w:val="20"/>
              </w:rPr>
              <w:t xml:space="preserve">also </w:t>
            </w:r>
            <w:r w:rsidR="00B4419A" w:rsidRPr="00E07FB0">
              <w:rPr>
                <w:color w:val="191919"/>
                <w:sz w:val="20"/>
                <w:szCs w:val="20"/>
                <w:lang w:val="id-ID"/>
              </w:rPr>
              <w:t>cause</w:t>
            </w:r>
            <w:r w:rsidR="00B4419A" w:rsidRPr="00E07FB0">
              <w:rPr>
                <w:color w:val="191919"/>
                <w:sz w:val="20"/>
                <w:szCs w:val="20"/>
              </w:rPr>
              <w:t xml:space="preserve"> </w:t>
            </w:r>
            <w:r w:rsidRPr="00E07FB0">
              <w:rPr>
                <w:color w:val="191919"/>
                <w:sz w:val="20"/>
                <w:szCs w:val="20"/>
              </w:rPr>
              <w:t xml:space="preserve">the raw material specifications of halal products </w:t>
            </w:r>
            <w:r w:rsidR="00B4419A" w:rsidRPr="00E07FB0">
              <w:rPr>
                <w:color w:val="191919"/>
                <w:sz w:val="20"/>
                <w:szCs w:val="20"/>
                <w:lang w:val="id-ID"/>
              </w:rPr>
              <w:t xml:space="preserve">to </w:t>
            </w:r>
            <w:r w:rsidRPr="00E07FB0">
              <w:rPr>
                <w:color w:val="191919"/>
                <w:sz w:val="20"/>
                <w:szCs w:val="20"/>
              </w:rPr>
              <w:t>change. The existence of knowledge will make the organization able to respond to these changes so that consumers will get a guarantee of quality and halal</w:t>
            </w:r>
            <w:r w:rsidR="00B4419A" w:rsidRPr="00E07FB0">
              <w:rPr>
                <w:color w:val="191919"/>
                <w:sz w:val="20"/>
                <w:szCs w:val="20"/>
                <w:lang w:val="id-ID"/>
              </w:rPr>
              <w:t xml:space="preserve"> criteria</w:t>
            </w:r>
            <w:r w:rsidR="00D236AB" w:rsidRPr="00E07FB0">
              <w:rPr>
                <w:color w:val="191919"/>
                <w:sz w:val="20"/>
                <w:szCs w:val="20"/>
              </w:rPr>
              <w:t>.</w:t>
            </w:r>
          </w:p>
        </w:tc>
      </w:tr>
      <w:tr w:rsidR="00A56C90" w:rsidRPr="00E07FB0" w:rsidTr="001B7324">
        <w:trPr>
          <w:trHeight w:val="212"/>
        </w:trPr>
        <w:tc>
          <w:tcPr>
            <w:tcW w:w="1985" w:type="dxa"/>
          </w:tcPr>
          <w:p w:rsidR="00750AAD" w:rsidRPr="00E07FB0" w:rsidRDefault="00EB28E4" w:rsidP="0012144D">
            <w:pPr>
              <w:pStyle w:val="NormalWeb"/>
              <w:rPr>
                <w:color w:val="191919"/>
                <w:sz w:val="20"/>
                <w:szCs w:val="20"/>
              </w:rPr>
            </w:pPr>
            <w:r w:rsidRPr="00E07FB0">
              <w:rPr>
                <w:sz w:val="20"/>
                <w:szCs w:val="20"/>
                <w:lang w:val="en-US"/>
              </w:rPr>
              <w:t>Quality assurance</w:t>
            </w:r>
          </w:p>
        </w:tc>
        <w:tc>
          <w:tcPr>
            <w:tcW w:w="5665" w:type="dxa"/>
          </w:tcPr>
          <w:p w:rsidR="006D3D32" w:rsidRPr="00E07FB0" w:rsidRDefault="00EB28E4" w:rsidP="0012144D">
            <w:pPr>
              <w:pStyle w:val="NormalWeb"/>
              <w:jc w:val="both"/>
              <w:rPr>
                <w:color w:val="191919"/>
                <w:sz w:val="20"/>
                <w:szCs w:val="20"/>
              </w:rPr>
            </w:pPr>
            <w:r w:rsidRPr="00E07FB0">
              <w:rPr>
                <w:color w:val="191919"/>
                <w:sz w:val="20"/>
                <w:szCs w:val="20"/>
              </w:rPr>
              <w:t xml:space="preserve">Quality assurance is all activities and functions needed to produce a quality product or service. Process standardization </w:t>
            </w:r>
            <w:r w:rsidR="003E5075" w:rsidRPr="00E07FB0">
              <w:rPr>
                <w:color w:val="191919"/>
                <w:sz w:val="20"/>
                <w:szCs w:val="20"/>
                <w:lang w:val="id-ID"/>
              </w:rPr>
              <w:t>is</w:t>
            </w:r>
            <w:r w:rsidR="003E5075" w:rsidRPr="00E07FB0">
              <w:rPr>
                <w:color w:val="191919"/>
                <w:sz w:val="20"/>
                <w:szCs w:val="20"/>
              </w:rPr>
              <w:t xml:space="preserve"> </w:t>
            </w:r>
            <w:r w:rsidRPr="00E07FB0">
              <w:rPr>
                <w:color w:val="191919"/>
                <w:sz w:val="20"/>
                <w:szCs w:val="20"/>
              </w:rPr>
              <w:t xml:space="preserve">an operational form of quality assurance so that all elements of the organization have the same perspective on quality </w:t>
            </w:r>
            <w:r w:rsidR="009C55A1" w:rsidRPr="00E07FB0">
              <w:rPr>
                <w:color w:val="191919"/>
                <w:sz w:val="20"/>
                <w:szCs w:val="20"/>
              </w:rPr>
              <w:fldChar w:fldCharType="begin" w:fldLock="1"/>
            </w:r>
            <w:r w:rsidR="009B6642" w:rsidRPr="00E07FB0">
              <w:rPr>
                <w:color w:val="191919"/>
                <w:sz w:val="20"/>
                <w:szCs w:val="20"/>
              </w:rPr>
              <w:instrText>ADDIN CSL_CITATION {"citationItems":[{"id":"ITEM-1","itemData":{"DOI":"10.1108/20401461111189425","ISSN":"2040-4166","abstract":"Purpose– The purpose of this paper is to compare and discuss the evolution of six important management systems: Japanese Total Quality Control (JTQC), Total Quality Management (TQM), Deming's system of profound knowledge, Business Process Reengineering (BPR), Lean Thinking and Six Sigma. Indeed, the contribution of this paper lies in the concurrent analysis and classification, by the means of a literature review, of the results and critical implementation factors of the six systems. Deming's Plan</w:instrText>
            </w:r>
            <w:r w:rsidR="009B6642" w:rsidRPr="00E07FB0">
              <w:rPr>
                <w:rFonts w:ascii="Cambria Math" w:hAnsi="Cambria Math" w:cs="Cambria Math"/>
                <w:color w:val="191919"/>
                <w:sz w:val="20"/>
                <w:szCs w:val="20"/>
              </w:rPr>
              <w:instrText>‐</w:instrText>
            </w:r>
            <w:r w:rsidR="009B6642" w:rsidRPr="00E07FB0">
              <w:rPr>
                <w:color w:val="191919"/>
                <w:sz w:val="20"/>
                <w:szCs w:val="20"/>
              </w:rPr>
              <w:instrText>Do</w:instrText>
            </w:r>
            <w:r w:rsidR="009B6642" w:rsidRPr="00E07FB0">
              <w:rPr>
                <w:rFonts w:ascii="Cambria Math" w:hAnsi="Cambria Math" w:cs="Cambria Math"/>
                <w:color w:val="191919"/>
                <w:sz w:val="20"/>
                <w:szCs w:val="20"/>
              </w:rPr>
              <w:instrText>‐</w:instrText>
            </w:r>
            <w:r w:rsidR="009B6642" w:rsidRPr="00E07FB0">
              <w:rPr>
                <w:color w:val="191919"/>
                <w:sz w:val="20"/>
                <w:szCs w:val="20"/>
              </w:rPr>
              <w:instrText>Check</w:instrText>
            </w:r>
            <w:r w:rsidR="009B6642" w:rsidRPr="00E07FB0">
              <w:rPr>
                <w:rFonts w:ascii="Cambria Math" w:hAnsi="Cambria Math" w:cs="Cambria Math"/>
                <w:color w:val="191919"/>
                <w:sz w:val="20"/>
                <w:szCs w:val="20"/>
              </w:rPr>
              <w:instrText>‐</w:instrText>
            </w:r>
            <w:r w:rsidR="009B6642" w:rsidRPr="00E07FB0">
              <w:rPr>
                <w:color w:val="191919"/>
                <w:sz w:val="20"/>
                <w:szCs w:val="20"/>
              </w:rPr>
              <w:instrText>Act (PDCA) has been used to classify the findings from the literature review.Design/methodology/approach– The research methodology is based on a literature review. The literature review has been carried out for each single system, trying subsequently to compare and discuss the results.Findings– Inside the six systems, nine common factors have been found and proposed. They are: results and benefits; management style; deployment of the system; employee management, deployment and participation; voice of the customer; tools, techniques and IT; optimisation of the system; day</w:instrText>
            </w:r>
            <w:r w:rsidR="009B6642" w:rsidRPr="00E07FB0">
              <w:rPr>
                <w:rFonts w:ascii="Cambria Math" w:hAnsi="Cambria Math" w:cs="Cambria Math"/>
                <w:color w:val="191919"/>
                <w:sz w:val="20"/>
                <w:szCs w:val="20"/>
              </w:rPr>
              <w:instrText>‐</w:instrText>
            </w:r>
            <w:r w:rsidR="009B6642" w:rsidRPr="00E07FB0">
              <w:rPr>
                <w:color w:val="191919"/>
                <w:sz w:val="20"/>
                <w:szCs w:val="20"/>
              </w:rPr>
              <w:instrText>by</w:instrText>
            </w:r>
            <w:r w:rsidR="009B6642" w:rsidRPr="00E07FB0">
              <w:rPr>
                <w:rFonts w:ascii="Cambria Math" w:hAnsi="Cambria Math" w:cs="Cambria Math"/>
                <w:color w:val="191919"/>
                <w:sz w:val="20"/>
                <w:szCs w:val="20"/>
              </w:rPr>
              <w:instrText>‐</w:instrText>
            </w:r>
            <w:r w:rsidR="009B6642" w:rsidRPr="00E07FB0">
              <w:rPr>
                <w:color w:val="191919"/>
                <w:sz w:val="20"/>
                <w:szCs w:val="20"/>
              </w:rPr>
              <w:instrText>day check and control of the results and review of the system.Research limitations/implications– This paper presents some limits due to the fact that it is based on a literature review. This implies that more research about the findings should be carried out: TQM in Western companies, Six Sigma that could have substituted TQM, Six Sigma and TQM in Japan, Deming's system developments and the influence of the Japanese style on Lean Six Sigma.Originality/value– For the first time a paper tries to compare and discuss the six most important systems dedicated to quality and operations improvement.","author":[{"dropping-particle":"","family":"Chiarini","given":"Andrea","non-dropping-particle":"","parse-names":false,"suffix":""}],"container-title":"International Journal of Lean Six Sigma","id":"ITEM-1","issue":"4","issued":{"date-parts":[["2011","1","1"]]},"page":"332-355","publisher":"Emerald Group Publishing Limited","title":"Japanese total quality control, TQM, Deming's system of profound knowledge, BPR, Lean and Six Sigma: Comparison and discussion","type":"article-journal","volume":"2"},"uris":["http://www.mendeley.com/documents/?uuid=233ea861-edff-411c-8e91-fb1f04711657"]}],"mendeley":{"formattedCitation":"(Chiarini, 2011)","plainTextFormattedCitation":"(Chiarini, 2011)","previouslyFormattedCitation":"(Chiarini, 2011)"},"properties":{"noteIndex":0},"schema":"https://github.com/citation-style-language/schema/raw/master/csl-citation.json"}</w:instrText>
            </w:r>
            <w:r w:rsidR="009C55A1" w:rsidRPr="00E07FB0">
              <w:rPr>
                <w:color w:val="191919"/>
                <w:sz w:val="20"/>
                <w:szCs w:val="20"/>
              </w:rPr>
              <w:fldChar w:fldCharType="separate"/>
            </w:r>
            <w:r w:rsidR="009C55A1" w:rsidRPr="00E07FB0">
              <w:rPr>
                <w:noProof/>
                <w:color w:val="191919"/>
                <w:sz w:val="20"/>
                <w:szCs w:val="20"/>
              </w:rPr>
              <w:t>(Chiarini, 2011)</w:t>
            </w:r>
            <w:r w:rsidR="009C55A1" w:rsidRPr="00E07FB0">
              <w:rPr>
                <w:color w:val="191919"/>
                <w:sz w:val="20"/>
                <w:szCs w:val="20"/>
              </w:rPr>
              <w:fldChar w:fldCharType="end"/>
            </w:r>
            <w:r w:rsidRPr="00E07FB0">
              <w:rPr>
                <w:color w:val="191919"/>
                <w:sz w:val="20"/>
                <w:szCs w:val="20"/>
              </w:rPr>
              <w:t>.</w:t>
            </w:r>
          </w:p>
        </w:tc>
        <w:tc>
          <w:tcPr>
            <w:tcW w:w="5966" w:type="dxa"/>
          </w:tcPr>
          <w:p w:rsidR="00750AAD" w:rsidRPr="00E07FB0" w:rsidRDefault="00EB28E4" w:rsidP="0012144D">
            <w:pPr>
              <w:pStyle w:val="NormalWeb"/>
              <w:jc w:val="both"/>
              <w:rPr>
                <w:color w:val="191919"/>
                <w:sz w:val="20"/>
                <w:szCs w:val="20"/>
              </w:rPr>
            </w:pPr>
            <w:r w:rsidRPr="00E07FB0">
              <w:rPr>
                <w:color w:val="191919"/>
                <w:sz w:val="20"/>
                <w:szCs w:val="20"/>
              </w:rPr>
              <w:t xml:space="preserve">Quality assurance </w:t>
            </w:r>
            <w:r w:rsidR="00B4419A" w:rsidRPr="00E07FB0">
              <w:rPr>
                <w:color w:val="191919"/>
                <w:sz w:val="20"/>
                <w:szCs w:val="20"/>
                <w:lang w:val="id-ID"/>
              </w:rPr>
              <w:t>for</w:t>
            </w:r>
            <w:r w:rsidR="00B4419A" w:rsidRPr="00E07FB0">
              <w:rPr>
                <w:color w:val="191919"/>
                <w:sz w:val="20"/>
                <w:szCs w:val="20"/>
              </w:rPr>
              <w:t xml:space="preserve"> </w:t>
            </w:r>
            <w:r w:rsidRPr="00E07FB0">
              <w:rPr>
                <w:color w:val="191919"/>
                <w:sz w:val="20"/>
                <w:szCs w:val="20"/>
              </w:rPr>
              <w:t xml:space="preserve">halal products are indicated through a standardization process. Standardization of this process is translated by standard operational procedures. </w:t>
            </w:r>
            <w:r w:rsidR="00BF1939" w:rsidRPr="00E07FB0">
              <w:rPr>
                <w:color w:val="191919"/>
                <w:sz w:val="20"/>
                <w:szCs w:val="20"/>
              </w:rPr>
              <w:t>This standardization encourages organizations to urge for quality and halal</w:t>
            </w:r>
            <w:r w:rsidR="00B4419A" w:rsidRPr="00E07FB0">
              <w:rPr>
                <w:color w:val="191919"/>
                <w:sz w:val="20"/>
                <w:szCs w:val="20"/>
                <w:lang w:val="id-ID"/>
              </w:rPr>
              <w:t xml:space="preserve"> criteria</w:t>
            </w:r>
            <w:r w:rsidR="00BF1939" w:rsidRPr="00E07FB0">
              <w:rPr>
                <w:color w:val="191919"/>
                <w:sz w:val="20"/>
                <w:szCs w:val="20"/>
              </w:rPr>
              <w:t>. Standard process guarantees also need to be approved by those who have the authority to issue quality and halal certificates</w:t>
            </w:r>
            <w:r w:rsidR="00DD20DC" w:rsidRPr="00E07FB0">
              <w:rPr>
                <w:color w:val="191919"/>
                <w:sz w:val="20"/>
                <w:szCs w:val="20"/>
              </w:rPr>
              <w:t>.</w:t>
            </w:r>
          </w:p>
        </w:tc>
      </w:tr>
      <w:tr w:rsidR="00A56C90" w:rsidRPr="00E07FB0" w:rsidTr="001B7324">
        <w:trPr>
          <w:trHeight w:val="225"/>
        </w:trPr>
        <w:tc>
          <w:tcPr>
            <w:tcW w:w="1985" w:type="dxa"/>
          </w:tcPr>
          <w:p w:rsidR="00750AAD" w:rsidRPr="00E07FB0" w:rsidRDefault="00EB28E4" w:rsidP="0012144D">
            <w:pPr>
              <w:pStyle w:val="NormalWeb"/>
              <w:rPr>
                <w:sz w:val="20"/>
                <w:szCs w:val="20"/>
                <w:lang w:val="en-US"/>
              </w:rPr>
            </w:pPr>
            <w:r w:rsidRPr="00E07FB0">
              <w:rPr>
                <w:sz w:val="20"/>
                <w:szCs w:val="20"/>
                <w:lang w:val="en-US"/>
              </w:rPr>
              <w:t>Teamwork</w:t>
            </w:r>
          </w:p>
        </w:tc>
        <w:tc>
          <w:tcPr>
            <w:tcW w:w="5665" w:type="dxa"/>
          </w:tcPr>
          <w:p w:rsidR="00750AAD" w:rsidRPr="00E07FB0" w:rsidRDefault="00EB28E4" w:rsidP="0012144D">
            <w:pPr>
              <w:pStyle w:val="NormalWeb"/>
              <w:jc w:val="both"/>
              <w:rPr>
                <w:color w:val="191919"/>
                <w:sz w:val="20"/>
                <w:szCs w:val="20"/>
              </w:rPr>
            </w:pPr>
            <w:r w:rsidRPr="00E07FB0">
              <w:rPr>
                <w:color w:val="191919"/>
                <w:sz w:val="20"/>
                <w:szCs w:val="20"/>
              </w:rPr>
              <w:t xml:space="preserve">Quality is the result of collective work </w:t>
            </w:r>
            <w:r w:rsidR="00D76B2A" w:rsidRPr="00E07FB0">
              <w:rPr>
                <w:color w:val="191919"/>
                <w:sz w:val="20"/>
                <w:szCs w:val="20"/>
                <w:lang w:val="id-ID"/>
              </w:rPr>
              <w:t>by</w:t>
            </w:r>
            <w:r w:rsidR="00D76B2A" w:rsidRPr="00E07FB0">
              <w:rPr>
                <w:color w:val="191919"/>
                <w:sz w:val="20"/>
                <w:szCs w:val="20"/>
              </w:rPr>
              <w:t xml:space="preserve"> </w:t>
            </w:r>
            <w:r w:rsidRPr="00E07FB0">
              <w:rPr>
                <w:color w:val="191919"/>
                <w:sz w:val="20"/>
                <w:szCs w:val="20"/>
              </w:rPr>
              <w:t xml:space="preserve">teams in the organization. Each team has different responsibilities, but </w:t>
            </w:r>
            <w:r w:rsidR="00D76B2A" w:rsidRPr="00E07FB0">
              <w:rPr>
                <w:color w:val="191919"/>
                <w:sz w:val="20"/>
                <w:szCs w:val="20"/>
                <w:lang w:val="id-ID"/>
              </w:rPr>
              <w:t xml:space="preserve">they </w:t>
            </w:r>
            <w:r w:rsidRPr="00E07FB0">
              <w:rPr>
                <w:color w:val="191919"/>
                <w:sz w:val="20"/>
                <w:szCs w:val="20"/>
              </w:rPr>
              <w:t xml:space="preserve">influence each other. Therefore, a collaboration between functions within the organization becomes a condition for </w:t>
            </w:r>
            <w:r w:rsidR="00105ABD" w:rsidRPr="00E07FB0">
              <w:rPr>
                <w:color w:val="191919"/>
                <w:sz w:val="20"/>
                <w:szCs w:val="20"/>
              </w:rPr>
              <w:t xml:space="preserve">TQM </w:t>
            </w:r>
            <w:r w:rsidR="00B4419A" w:rsidRPr="00E07FB0">
              <w:rPr>
                <w:color w:val="191919"/>
                <w:sz w:val="20"/>
                <w:szCs w:val="20"/>
                <w:lang w:val="id-ID"/>
              </w:rPr>
              <w:t>being</w:t>
            </w:r>
            <w:r w:rsidRPr="00E07FB0">
              <w:rPr>
                <w:color w:val="191919"/>
                <w:sz w:val="20"/>
                <w:szCs w:val="20"/>
              </w:rPr>
              <w:t xml:space="preserve"> implemented optimally </w:t>
            </w:r>
            <w:r w:rsidR="009B6642" w:rsidRPr="00E07FB0">
              <w:rPr>
                <w:color w:val="191919"/>
                <w:sz w:val="20"/>
                <w:szCs w:val="20"/>
              </w:rPr>
              <w:fldChar w:fldCharType="begin" w:fldLock="1"/>
            </w:r>
            <w:r w:rsidR="006D14D3" w:rsidRPr="00E07FB0">
              <w:rPr>
                <w:color w:val="191919"/>
                <w:sz w:val="20"/>
                <w:szCs w:val="20"/>
              </w:rPr>
              <w:instrText>ADDIN CSL_CITATION {"citationItems":[{"id":"ITEM-1","itemData":{"DOI":"10.1080/1478336042000255442","ISSN":"1478-3363","abstract":"This paper examines the durability of teamwork within firms by looking at the relationship between the evolution of quality management programmes and the development of teamwork. Four case studies of Australian manufacturing firms with a long experience of teamwork are presented. The paper reports that firms use a great variety of teamwork practices and that they develop ensembles of teamwork practices, which become institutionalised within the firm. The paper advances the proposition that the observed durability of teamwork is underpinned by the institutional stretch of ensembles of teamwork practices. The ability of management to rearrange ensembles to accommodate new management initiatives and new management practices is critical to the durability of teamwork.","author":[{"dropping-particle":"","family":"Cooney","given":"Richard","non-dropping-particle":"","parse-names":false,"suffix":""},{"dropping-particle":"","family":"Sohal","given":"Amrik","non-dropping-particle":"","parse-names":false,"suffix":""}],"container-title":"Total Quality Management &amp; Business Excellence","id":"ITEM-1","issue":"8","issued":{"date-parts":[["2004","10","1"]]},"note":"doi: 10.1080/1478336042000255442","page":"1131-1142","publisher":"Routledge","title":"Teamwork and Total Quality Management: A Durable Partnership","type":"article-journal","volume":"15"},"uris":["http://www.mendeley.com/documents/?uuid=d31e57f2-9586-47b6-9dea-b68ff942710e"]}],"mendeley":{"formattedCitation":"(Cooney and Sohal, 2004)","manualFormatting":"(Cooney dan Sohal, 2004)","plainTextFormattedCitation":"(Cooney and Sohal, 2004)","previouslyFormattedCitation":"(Cooney and Sohal, 2004)"},"properties":{"noteIndex":0},"schema":"https://github.com/citation-style-language/schema/raw/master/csl-citation.json"}</w:instrText>
            </w:r>
            <w:r w:rsidR="009B6642" w:rsidRPr="00E07FB0">
              <w:rPr>
                <w:color w:val="191919"/>
                <w:sz w:val="20"/>
                <w:szCs w:val="20"/>
              </w:rPr>
              <w:fldChar w:fldCharType="separate"/>
            </w:r>
            <w:r w:rsidR="009B6642" w:rsidRPr="00E07FB0">
              <w:rPr>
                <w:noProof/>
                <w:color w:val="191919"/>
                <w:sz w:val="20"/>
                <w:szCs w:val="20"/>
              </w:rPr>
              <w:t xml:space="preserve">(Cooney </w:t>
            </w:r>
            <w:r w:rsidR="006966AB" w:rsidRPr="00E07FB0">
              <w:rPr>
                <w:noProof/>
                <w:color w:val="191919"/>
                <w:sz w:val="20"/>
                <w:szCs w:val="20"/>
              </w:rPr>
              <w:t>dan</w:t>
            </w:r>
            <w:r w:rsidR="009B6642" w:rsidRPr="00E07FB0">
              <w:rPr>
                <w:noProof/>
                <w:color w:val="191919"/>
                <w:sz w:val="20"/>
                <w:szCs w:val="20"/>
              </w:rPr>
              <w:t xml:space="preserve"> Sohal, 2004)</w:t>
            </w:r>
            <w:r w:rsidR="009B6642" w:rsidRPr="00E07FB0">
              <w:rPr>
                <w:color w:val="191919"/>
                <w:sz w:val="20"/>
                <w:szCs w:val="20"/>
              </w:rPr>
              <w:fldChar w:fldCharType="end"/>
            </w:r>
            <w:r w:rsidR="009B6642" w:rsidRPr="00E07FB0">
              <w:rPr>
                <w:color w:val="191919"/>
                <w:sz w:val="20"/>
                <w:szCs w:val="20"/>
              </w:rPr>
              <w:t>.</w:t>
            </w:r>
          </w:p>
        </w:tc>
        <w:tc>
          <w:tcPr>
            <w:tcW w:w="5966" w:type="dxa"/>
          </w:tcPr>
          <w:p w:rsidR="00750AAD" w:rsidRPr="00E07FB0" w:rsidRDefault="00EB28E4" w:rsidP="0012144D">
            <w:pPr>
              <w:pStyle w:val="NormalWeb"/>
              <w:jc w:val="both"/>
              <w:rPr>
                <w:color w:val="191919"/>
                <w:sz w:val="20"/>
                <w:szCs w:val="20"/>
              </w:rPr>
            </w:pPr>
            <w:r w:rsidRPr="00E07FB0">
              <w:rPr>
                <w:color w:val="191919"/>
                <w:sz w:val="20"/>
                <w:szCs w:val="20"/>
              </w:rPr>
              <w:t xml:space="preserve">Quality halal products are the output of collective work </w:t>
            </w:r>
            <w:r w:rsidR="00B4419A" w:rsidRPr="00E07FB0">
              <w:rPr>
                <w:color w:val="191919"/>
                <w:sz w:val="20"/>
                <w:szCs w:val="20"/>
                <w:lang w:val="id-ID"/>
              </w:rPr>
              <w:t>by</w:t>
            </w:r>
            <w:r w:rsidR="00B4419A" w:rsidRPr="00E07FB0">
              <w:rPr>
                <w:color w:val="191919"/>
                <w:sz w:val="20"/>
                <w:szCs w:val="20"/>
              </w:rPr>
              <w:t xml:space="preserve"> </w:t>
            </w:r>
            <w:r w:rsidRPr="00E07FB0">
              <w:rPr>
                <w:color w:val="191919"/>
                <w:sz w:val="20"/>
                <w:szCs w:val="20"/>
              </w:rPr>
              <w:t>departments and teams within the organization. Collective work can be articulated operationally in the form of collaborative program planning and strategy and collective problem solving. The sectoral ego must be minimized so that the goal of creating quality and halal products can be achieved</w:t>
            </w:r>
            <w:r w:rsidR="009A5D31" w:rsidRPr="00E07FB0">
              <w:rPr>
                <w:color w:val="191919"/>
                <w:sz w:val="20"/>
                <w:szCs w:val="20"/>
              </w:rPr>
              <w:t>.</w:t>
            </w:r>
          </w:p>
        </w:tc>
      </w:tr>
    </w:tbl>
    <w:p w:rsidR="00675905" w:rsidRPr="00E07FB0" w:rsidRDefault="00675905" w:rsidP="0012144D">
      <w:pPr>
        <w:pStyle w:val="NormalWeb"/>
        <w:shd w:val="clear" w:color="auto" w:fill="FFFFFF"/>
        <w:spacing w:before="0" w:beforeAutospacing="0" w:after="0" w:afterAutospacing="0"/>
        <w:rPr>
          <w:color w:val="191919"/>
          <w:sz w:val="20"/>
          <w:szCs w:val="20"/>
        </w:rPr>
      </w:pPr>
    </w:p>
    <w:p w:rsidR="008239B6" w:rsidRPr="00E07FB0" w:rsidRDefault="008239B6"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76601B" w:rsidRPr="00E07FB0" w:rsidRDefault="0076601B" w:rsidP="0012144D">
      <w:pPr>
        <w:pStyle w:val="NormalWeb"/>
        <w:shd w:val="clear" w:color="auto" w:fill="FFFFFF"/>
        <w:spacing w:before="0" w:beforeAutospacing="0" w:after="0" w:afterAutospacing="0"/>
        <w:rPr>
          <w:color w:val="191919"/>
          <w:sz w:val="20"/>
          <w:szCs w:val="20"/>
        </w:rPr>
      </w:pPr>
    </w:p>
    <w:p w:rsidR="009A53B3" w:rsidRPr="00E07FB0" w:rsidRDefault="00EB28E4" w:rsidP="0012144D">
      <w:pPr>
        <w:pStyle w:val="NormalWeb"/>
        <w:shd w:val="clear" w:color="auto" w:fill="FFFFFF"/>
        <w:tabs>
          <w:tab w:val="left" w:pos="4425"/>
        </w:tabs>
        <w:spacing w:before="0" w:beforeAutospacing="0" w:after="0" w:afterAutospacing="0"/>
        <w:rPr>
          <w:color w:val="191919"/>
          <w:sz w:val="20"/>
          <w:szCs w:val="20"/>
        </w:rPr>
      </w:pPr>
      <w:r w:rsidRPr="00E07FB0">
        <w:rPr>
          <w:color w:val="191919"/>
          <w:sz w:val="20"/>
          <w:szCs w:val="20"/>
        </w:rPr>
        <w:tab/>
      </w:r>
    </w:p>
    <w:p w:rsidR="00126916" w:rsidRPr="00E07FB0" w:rsidRDefault="00126916" w:rsidP="0012144D">
      <w:pPr>
        <w:pStyle w:val="NormalWeb"/>
        <w:shd w:val="clear" w:color="auto" w:fill="FFFFFF"/>
        <w:tabs>
          <w:tab w:val="left" w:pos="4425"/>
        </w:tabs>
        <w:spacing w:before="0" w:beforeAutospacing="0" w:after="0" w:afterAutospacing="0"/>
        <w:rPr>
          <w:color w:val="191919"/>
          <w:sz w:val="20"/>
          <w:szCs w:val="20"/>
        </w:rPr>
      </w:pPr>
    </w:p>
    <w:p w:rsidR="00126916" w:rsidRPr="00E07FB0" w:rsidRDefault="00126916" w:rsidP="0012144D">
      <w:pPr>
        <w:pStyle w:val="NormalWeb"/>
        <w:shd w:val="clear" w:color="auto" w:fill="FFFFFF"/>
        <w:tabs>
          <w:tab w:val="left" w:pos="4425"/>
        </w:tabs>
        <w:spacing w:before="0" w:beforeAutospacing="0" w:after="0" w:afterAutospacing="0"/>
        <w:rPr>
          <w:color w:val="191919"/>
          <w:sz w:val="20"/>
          <w:szCs w:val="20"/>
        </w:rPr>
      </w:pPr>
    </w:p>
    <w:p w:rsidR="00126916" w:rsidRPr="00E07FB0" w:rsidRDefault="00126916" w:rsidP="0012144D">
      <w:pPr>
        <w:pStyle w:val="NormalWeb"/>
        <w:shd w:val="clear" w:color="auto" w:fill="FFFFFF"/>
        <w:tabs>
          <w:tab w:val="left" w:pos="4425"/>
        </w:tabs>
        <w:spacing w:before="0" w:beforeAutospacing="0" w:after="0" w:afterAutospacing="0"/>
        <w:rPr>
          <w:color w:val="191919"/>
          <w:sz w:val="20"/>
          <w:szCs w:val="20"/>
        </w:rPr>
      </w:pPr>
    </w:p>
    <w:p w:rsidR="00126916" w:rsidRDefault="00126916" w:rsidP="0012144D">
      <w:pPr>
        <w:pStyle w:val="NormalWeb"/>
        <w:shd w:val="clear" w:color="auto" w:fill="FFFFFF"/>
        <w:tabs>
          <w:tab w:val="left" w:pos="4425"/>
        </w:tabs>
        <w:spacing w:before="0" w:beforeAutospacing="0" w:after="0" w:afterAutospacing="0"/>
        <w:rPr>
          <w:color w:val="191919"/>
          <w:sz w:val="20"/>
          <w:szCs w:val="20"/>
        </w:rPr>
      </w:pPr>
    </w:p>
    <w:p w:rsidR="00DC126A" w:rsidRPr="00E07FB0" w:rsidRDefault="00DC126A" w:rsidP="0012144D">
      <w:pPr>
        <w:pStyle w:val="NormalWeb"/>
        <w:shd w:val="clear" w:color="auto" w:fill="FFFFFF"/>
        <w:tabs>
          <w:tab w:val="left" w:pos="4425"/>
        </w:tabs>
        <w:spacing w:before="0" w:beforeAutospacing="0" w:after="0" w:afterAutospacing="0"/>
        <w:rPr>
          <w:color w:val="191919"/>
          <w:sz w:val="20"/>
          <w:szCs w:val="20"/>
        </w:rPr>
      </w:pPr>
    </w:p>
    <w:p w:rsidR="00126916" w:rsidRDefault="00126916" w:rsidP="0012144D">
      <w:pPr>
        <w:pStyle w:val="NormalWeb"/>
        <w:shd w:val="clear" w:color="auto" w:fill="FFFFFF"/>
        <w:tabs>
          <w:tab w:val="left" w:pos="4425"/>
        </w:tabs>
        <w:spacing w:before="0" w:beforeAutospacing="0" w:after="0" w:afterAutospacing="0"/>
        <w:rPr>
          <w:color w:val="191919"/>
          <w:sz w:val="20"/>
          <w:szCs w:val="20"/>
        </w:rPr>
      </w:pPr>
    </w:p>
    <w:p w:rsidR="0012144D" w:rsidRPr="00E07FB0" w:rsidRDefault="0012144D" w:rsidP="0012144D">
      <w:pPr>
        <w:pStyle w:val="NormalWeb"/>
        <w:shd w:val="clear" w:color="auto" w:fill="FFFFFF"/>
        <w:tabs>
          <w:tab w:val="left" w:pos="4425"/>
        </w:tabs>
        <w:spacing w:before="0" w:beforeAutospacing="0" w:after="0" w:afterAutospacing="0"/>
        <w:rPr>
          <w:color w:val="191919"/>
          <w:sz w:val="20"/>
          <w:szCs w:val="20"/>
        </w:rPr>
      </w:pPr>
    </w:p>
    <w:p w:rsidR="00126916" w:rsidRPr="00E07FB0" w:rsidRDefault="00126916" w:rsidP="0012144D">
      <w:pPr>
        <w:pStyle w:val="NormalWeb"/>
        <w:shd w:val="clear" w:color="auto" w:fill="FFFFFF"/>
        <w:tabs>
          <w:tab w:val="left" w:pos="4425"/>
        </w:tabs>
        <w:spacing w:before="0" w:beforeAutospacing="0" w:after="0" w:afterAutospacing="0"/>
        <w:rPr>
          <w:color w:val="191919"/>
          <w:sz w:val="20"/>
          <w:szCs w:val="20"/>
        </w:rPr>
      </w:pPr>
    </w:p>
    <w:p w:rsidR="00750AAD" w:rsidRPr="00E07FB0" w:rsidRDefault="00EB28E4" w:rsidP="0012144D">
      <w:pPr>
        <w:pStyle w:val="NormalWeb"/>
        <w:shd w:val="clear" w:color="auto" w:fill="FFFFFF"/>
        <w:spacing w:before="0" w:beforeAutospacing="0" w:after="0" w:afterAutospacing="0"/>
        <w:jc w:val="center"/>
        <w:rPr>
          <w:b/>
          <w:bCs/>
          <w:color w:val="191919"/>
          <w:sz w:val="20"/>
          <w:szCs w:val="20"/>
        </w:rPr>
      </w:pPr>
      <w:r w:rsidRPr="00E07FB0">
        <w:rPr>
          <w:b/>
          <w:bCs/>
          <w:color w:val="191919"/>
          <w:sz w:val="20"/>
          <w:szCs w:val="20"/>
        </w:rPr>
        <w:lastRenderedPageBreak/>
        <w:t>Table</w:t>
      </w:r>
      <w:r w:rsidR="00675905" w:rsidRPr="00E07FB0">
        <w:rPr>
          <w:b/>
          <w:bCs/>
          <w:color w:val="191919"/>
          <w:sz w:val="20"/>
          <w:szCs w:val="20"/>
        </w:rPr>
        <w:t xml:space="preserve"> 2. </w:t>
      </w:r>
      <w:r w:rsidRPr="00E07FB0">
        <w:rPr>
          <w:b/>
          <w:bCs/>
          <w:color w:val="191919"/>
          <w:sz w:val="20"/>
          <w:szCs w:val="20"/>
        </w:rPr>
        <w:t xml:space="preserve">Halal Products Review Based on </w:t>
      </w:r>
      <w:r w:rsidR="00F872CF" w:rsidRPr="00E07FB0">
        <w:rPr>
          <w:b/>
          <w:bCs/>
          <w:color w:val="191919"/>
          <w:sz w:val="20"/>
          <w:szCs w:val="20"/>
          <w:lang w:val="id-ID"/>
        </w:rPr>
        <w:t xml:space="preserve">a </w:t>
      </w:r>
      <w:r w:rsidRPr="00E07FB0">
        <w:rPr>
          <w:b/>
          <w:bCs/>
          <w:color w:val="191919"/>
          <w:sz w:val="20"/>
          <w:szCs w:val="20"/>
        </w:rPr>
        <w:t>SCM Perspective</w:t>
      </w:r>
    </w:p>
    <w:tbl>
      <w:tblPr>
        <w:tblStyle w:val="TableGrid"/>
        <w:tblW w:w="13731"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5665"/>
        <w:gridCol w:w="6081"/>
      </w:tblGrid>
      <w:tr w:rsidR="00A56C90" w:rsidRPr="00E07FB0" w:rsidTr="001B7324">
        <w:trPr>
          <w:trHeight w:val="221"/>
          <w:tblHeader/>
        </w:trPr>
        <w:tc>
          <w:tcPr>
            <w:tcW w:w="1985" w:type="dxa"/>
            <w:shd w:val="clear" w:color="auto" w:fill="D9D9D9" w:themeFill="background1" w:themeFillShade="D9"/>
            <w:vAlign w:val="center"/>
          </w:tcPr>
          <w:p w:rsidR="001D698A" w:rsidRPr="00E07FB0" w:rsidRDefault="00EB28E4" w:rsidP="0012144D">
            <w:pPr>
              <w:jc w:val="center"/>
              <w:rPr>
                <w:rFonts w:ascii="Times New Roman" w:hAnsi="Times New Roman" w:cs="Times New Roman"/>
                <w:sz w:val="20"/>
                <w:szCs w:val="20"/>
              </w:rPr>
            </w:pPr>
            <w:r w:rsidRPr="00E07FB0">
              <w:rPr>
                <w:rFonts w:ascii="Times New Roman" w:hAnsi="Times New Roman" w:cs="Times New Roman"/>
                <w:sz w:val="20"/>
                <w:szCs w:val="20"/>
              </w:rPr>
              <w:t>Construct</w:t>
            </w:r>
          </w:p>
        </w:tc>
        <w:tc>
          <w:tcPr>
            <w:tcW w:w="5665" w:type="dxa"/>
            <w:shd w:val="clear" w:color="auto" w:fill="D9D9D9" w:themeFill="background1" w:themeFillShade="D9"/>
            <w:vAlign w:val="center"/>
          </w:tcPr>
          <w:p w:rsidR="001D698A" w:rsidRPr="00E07FB0" w:rsidRDefault="00EB28E4" w:rsidP="0012144D">
            <w:pPr>
              <w:jc w:val="center"/>
              <w:rPr>
                <w:rFonts w:ascii="Times New Roman" w:hAnsi="Times New Roman" w:cs="Times New Roman"/>
                <w:sz w:val="20"/>
                <w:szCs w:val="20"/>
              </w:rPr>
            </w:pPr>
            <w:r w:rsidRPr="00E07FB0">
              <w:rPr>
                <w:rFonts w:ascii="Times New Roman" w:hAnsi="Times New Roman" w:cs="Times New Roman"/>
                <w:sz w:val="20"/>
                <w:szCs w:val="20"/>
              </w:rPr>
              <w:t>Definition</w:t>
            </w:r>
          </w:p>
        </w:tc>
        <w:tc>
          <w:tcPr>
            <w:tcW w:w="6081" w:type="dxa"/>
            <w:shd w:val="clear" w:color="auto" w:fill="D9D9D9" w:themeFill="background1" w:themeFillShade="D9"/>
            <w:vAlign w:val="center"/>
          </w:tcPr>
          <w:p w:rsidR="001D698A" w:rsidRPr="00E07FB0" w:rsidRDefault="00EB28E4" w:rsidP="0012144D">
            <w:pPr>
              <w:jc w:val="center"/>
              <w:rPr>
                <w:rFonts w:ascii="Times New Roman" w:hAnsi="Times New Roman" w:cs="Times New Roman"/>
                <w:sz w:val="20"/>
                <w:szCs w:val="20"/>
              </w:rPr>
            </w:pPr>
            <w:r w:rsidRPr="00E07FB0">
              <w:rPr>
                <w:rFonts w:ascii="Times New Roman" w:hAnsi="Times New Roman" w:cs="Times New Roman"/>
                <w:sz w:val="20"/>
                <w:szCs w:val="20"/>
              </w:rPr>
              <w:t>Review</w:t>
            </w:r>
          </w:p>
        </w:tc>
      </w:tr>
      <w:tr w:rsidR="00A56C90" w:rsidRPr="00E07FB0" w:rsidTr="001B7324">
        <w:trPr>
          <w:trHeight w:val="1113"/>
        </w:trPr>
        <w:tc>
          <w:tcPr>
            <w:tcW w:w="1985" w:type="dxa"/>
          </w:tcPr>
          <w:p w:rsidR="00D94DCB" w:rsidRPr="00E07FB0" w:rsidRDefault="00EB28E4" w:rsidP="0012144D">
            <w:pPr>
              <w:jc w:val="both"/>
              <w:rPr>
                <w:rFonts w:ascii="Times New Roman" w:hAnsi="Times New Roman" w:cs="Times New Roman"/>
                <w:sz w:val="20"/>
                <w:szCs w:val="20"/>
              </w:rPr>
            </w:pPr>
            <w:r w:rsidRPr="00E07FB0">
              <w:rPr>
                <w:rFonts w:ascii="Times New Roman" w:hAnsi="Times New Roman" w:cs="Times New Roman"/>
                <w:sz w:val="20"/>
                <w:szCs w:val="20"/>
              </w:rPr>
              <w:t>Supplier integration</w:t>
            </w:r>
          </w:p>
        </w:tc>
        <w:tc>
          <w:tcPr>
            <w:tcW w:w="5665" w:type="dxa"/>
          </w:tcPr>
          <w:p w:rsidR="00D94DCB" w:rsidRPr="00E07FB0" w:rsidRDefault="00EB28E4" w:rsidP="0012144D">
            <w:pPr>
              <w:jc w:val="both"/>
              <w:rPr>
                <w:rFonts w:ascii="Times New Roman" w:hAnsi="Times New Roman" w:cs="Times New Roman"/>
                <w:sz w:val="20"/>
                <w:szCs w:val="20"/>
              </w:rPr>
            </w:pPr>
            <w:r w:rsidRPr="00E07FB0">
              <w:rPr>
                <w:rFonts w:ascii="Times New Roman" w:hAnsi="Times New Roman" w:cs="Times New Roman"/>
                <w:sz w:val="20"/>
                <w:szCs w:val="20"/>
              </w:rPr>
              <w:t xml:space="preserve">Supplier integration as a collaboration between producers and suppliers in planning, forecasting, product design, and inventory management </w:t>
            </w:r>
            <w:r w:rsidRPr="00E07FB0">
              <w:rPr>
                <w:rFonts w:ascii="Times New Roman" w:hAnsi="Times New Roman" w:cs="Times New Roman"/>
                <w:sz w:val="20"/>
                <w:szCs w:val="20"/>
              </w:rPr>
              <w:fldChar w:fldCharType="begin" w:fldLock="1"/>
            </w:r>
            <w:r w:rsidR="00F43106" w:rsidRPr="00E07FB0">
              <w:rPr>
                <w:rFonts w:ascii="Times New Roman" w:hAnsi="Times New Roman" w:cs="Times New Roman"/>
                <w:sz w:val="20"/>
                <w:szCs w:val="20"/>
              </w:rPr>
              <w:instrText>ADDIN CSL_CITATION {"citationItems":[{"id":"ITEM-1","itemData":{"DOI":"http://dx.doi.org/10.1016/j.ijpe.2017.01.007","ISSN":"0925-5273","abstract":"Abstract The concept of integration has received considerable attention in operations and supply chain management literature in a time spanning over two decades. To advance theory development, it is important to critically examine the empirical findings in various integration studies. This paper undertakes an extensive investigation of the relationships between supply chain integration and various performance dimensions using a meta-analytical methodology. The study contributes to literature in four important ways. First, the findings empirically show that internal integration, supplier integration, and customer integration have significant impact on a firm's financial performance. Second, the study examines the impact of internal integration, supplier integration, and customer integration on a firm's operational performance; and its underlying dimensions of cost, quality, delivery, and flexibility separately. Third, the study points out the specific relationships between supply chain integration and performance that need to be further examined within contingency framework to discern the role of moderating factors. Finally, to provide direction for managerial decision-making, the study offers insights regarding integration dimension(s) that have largest breadth and depth of impact on various performance measures. ","author":[{"dropping-particle":"","family":"Ataseven","given":"Cigdem","non-dropping-particle":"","parse-names":false,"suffix":""},{"dropping-particle":"","family":"Nair","given":"Anand","non-dropping-particle":"","parse-names":false,"suffix":""}],"container-title":"International Journal of Production Economics","id":"ITEM-1","issued":{"date-parts":[["2017"]]},"page":"252-265","title":"Assessment of supply chain integration and performance relationships: A meta-analytic investigation of the literature","type":"article-journal","volume":"185"},"uris":["http://www.mendeley.com/documents/?uuid=1f2a25b2-4fd9-4061-be5a-e69e70e3876d"]}],"mendeley":{"formattedCitation":"(Ataseven and Nair, 2017)","manualFormatting":"(Ataseven dan Nair, 2017)","plainTextFormattedCitation":"(Ataseven and Nair, 2017)","previouslyFormattedCitation":"(Ataseven and Nair, 2017)"},"properties":{"noteIndex":0},"schema":"https://github.com/citation-style-language/schema/raw/master/csl-citation.json"}</w:instrText>
            </w:r>
            <w:r w:rsidRPr="00E07FB0">
              <w:rPr>
                <w:rFonts w:ascii="Times New Roman" w:hAnsi="Times New Roman" w:cs="Times New Roman"/>
                <w:sz w:val="20"/>
                <w:szCs w:val="20"/>
              </w:rPr>
              <w:fldChar w:fldCharType="separate"/>
            </w:r>
            <w:r w:rsidRPr="00E07FB0">
              <w:rPr>
                <w:rFonts w:ascii="Times New Roman" w:hAnsi="Times New Roman" w:cs="Times New Roman"/>
                <w:noProof/>
                <w:sz w:val="20"/>
                <w:szCs w:val="20"/>
              </w:rPr>
              <w:t xml:space="preserve">(Ataseven </w:t>
            </w:r>
            <w:r w:rsidR="00F43106" w:rsidRPr="00E07FB0">
              <w:rPr>
                <w:rFonts w:ascii="Times New Roman" w:hAnsi="Times New Roman" w:cs="Times New Roman"/>
                <w:noProof/>
                <w:sz w:val="20"/>
                <w:szCs w:val="20"/>
              </w:rPr>
              <w:t>dan</w:t>
            </w:r>
            <w:r w:rsidRPr="00E07FB0">
              <w:rPr>
                <w:rFonts w:ascii="Times New Roman" w:hAnsi="Times New Roman" w:cs="Times New Roman"/>
                <w:noProof/>
                <w:sz w:val="20"/>
                <w:szCs w:val="20"/>
              </w:rPr>
              <w:t xml:space="preserve"> Nair, 2017)</w:t>
            </w:r>
            <w:r w:rsidRPr="00E07FB0">
              <w:rPr>
                <w:rFonts w:ascii="Times New Roman" w:hAnsi="Times New Roman" w:cs="Times New Roman"/>
                <w:sz w:val="20"/>
                <w:szCs w:val="20"/>
              </w:rPr>
              <w:fldChar w:fldCharType="end"/>
            </w:r>
            <w:r w:rsidRPr="00E07FB0">
              <w:rPr>
                <w:rFonts w:ascii="Times New Roman" w:hAnsi="Times New Roman" w:cs="Times New Roman"/>
                <w:sz w:val="20"/>
                <w:szCs w:val="20"/>
              </w:rPr>
              <w:t xml:space="preserve">. </w:t>
            </w:r>
          </w:p>
        </w:tc>
        <w:tc>
          <w:tcPr>
            <w:tcW w:w="6081" w:type="dxa"/>
          </w:tcPr>
          <w:p w:rsidR="00D94DCB" w:rsidRPr="00E07FB0" w:rsidRDefault="004855C4" w:rsidP="0012144D">
            <w:pPr>
              <w:jc w:val="both"/>
              <w:rPr>
                <w:rFonts w:ascii="Times New Roman" w:hAnsi="Times New Roman" w:cs="Times New Roman"/>
                <w:sz w:val="20"/>
                <w:szCs w:val="20"/>
              </w:rPr>
            </w:pPr>
            <w:r w:rsidRPr="00E07FB0">
              <w:rPr>
                <w:rFonts w:ascii="Times New Roman" w:hAnsi="Times New Roman" w:cs="Times New Roman"/>
                <w:sz w:val="20"/>
                <w:szCs w:val="20"/>
              </w:rPr>
              <w:t>Producers</w:t>
            </w:r>
            <w:r w:rsidR="00EB28E4" w:rsidRPr="00E07FB0">
              <w:rPr>
                <w:rFonts w:ascii="Times New Roman" w:hAnsi="Times New Roman" w:cs="Times New Roman"/>
                <w:sz w:val="20"/>
                <w:szCs w:val="20"/>
              </w:rPr>
              <w:t xml:space="preserve"> require a guarantee of raw materials provided by suppliers to meet quality and halal standards. Also, producers need certainty that raw materials can be sent on time, in quantity, quality, price, and on target. Therefore, integration between suppliers and producers is the key to achieving this goal</w:t>
            </w:r>
            <w:r w:rsidR="00E12F0D" w:rsidRPr="00E07FB0">
              <w:rPr>
                <w:rFonts w:ascii="Times New Roman" w:hAnsi="Times New Roman" w:cs="Times New Roman"/>
                <w:sz w:val="20"/>
                <w:szCs w:val="20"/>
              </w:rPr>
              <w:t>.</w:t>
            </w:r>
          </w:p>
        </w:tc>
      </w:tr>
      <w:tr w:rsidR="00A56C90" w:rsidRPr="00E07FB0" w:rsidTr="001B7324">
        <w:trPr>
          <w:trHeight w:val="1097"/>
        </w:trPr>
        <w:tc>
          <w:tcPr>
            <w:tcW w:w="1985" w:type="dxa"/>
          </w:tcPr>
          <w:p w:rsidR="00D94DCB" w:rsidRPr="00E07FB0" w:rsidRDefault="00EB28E4" w:rsidP="0012144D">
            <w:pPr>
              <w:jc w:val="both"/>
              <w:rPr>
                <w:rFonts w:ascii="Times New Roman" w:hAnsi="Times New Roman" w:cs="Times New Roman"/>
                <w:sz w:val="20"/>
                <w:szCs w:val="20"/>
              </w:rPr>
            </w:pPr>
            <w:r w:rsidRPr="00E07FB0">
              <w:rPr>
                <w:rFonts w:ascii="Times New Roman" w:hAnsi="Times New Roman" w:cs="Times New Roman"/>
                <w:sz w:val="20"/>
                <w:szCs w:val="20"/>
              </w:rPr>
              <w:t>Internal integration</w:t>
            </w:r>
          </w:p>
        </w:tc>
        <w:tc>
          <w:tcPr>
            <w:tcW w:w="5665" w:type="dxa"/>
          </w:tcPr>
          <w:p w:rsidR="00D94DCB" w:rsidRPr="00E07FB0" w:rsidRDefault="00EB28E4" w:rsidP="0012144D">
            <w:pPr>
              <w:jc w:val="both"/>
              <w:rPr>
                <w:rFonts w:ascii="Times New Roman" w:hAnsi="Times New Roman" w:cs="Times New Roman"/>
                <w:sz w:val="20"/>
                <w:szCs w:val="20"/>
              </w:rPr>
            </w:pPr>
            <w:r w:rsidRPr="00E07FB0">
              <w:rPr>
                <w:rFonts w:ascii="Times New Roman" w:hAnsi="Times New Roman" w:cs="Times New Roman"/>
                <w:sz w:val="20"/>
                <w:szCs w:val="20"/>
              </w:rPr>
              <w:t xml:space="preserve">Internal integration is mixed, there is harmony between all departments, internal organizations or producers, such as production, logistics, marketing, and sales </w:t>
            </w:r>
            <w:r w:rsidR="00F43106" w:rsidRPr="00E07FB0">
              <w:rPr>
                <w:rFonts w:ascii="Times New Roman" w:hAnsi="Times New Roman" w:cs="Times New Roman"/>
                <w:sz w:val="20"/>
                <w:szCs w:val="20"/>
              </w:rPr>
              <w:fldChar w:fldCharType="begin" w:fldLock="1"/>
            </w:r>
            <w:r w:rsidR="00F43106" w:rsidRPr="00E07FB0">
              <w:rPr>
                <w:rFonts w:ascii="Times New Roman" w:hAnsi="Times New Roman" w:cs="Times New Roman"/>
                <w:sz w:val="20"/>
                <w:szCs w:val="20"/>
              </w:rPr>
              <w:instrText>ADDIN CSL_CITATION {"citationItems":[{"id":"ITEM-1","itemData":{"DOI":"http://dx.doi.org/10.1016/j.ijpe.2017.01.007","ISSN":"0925-5273","abstract":"Abstract The concept of integration has received considerable attention in operations and supply chain management literature in a time spanning over two decades. To advance theory development, it is important to critically examine the empirical findings in various integration studies. This paper undertakes an extensive investigation of the relationships between supply chain integration and various performance dimensions using a meta-analytical methodology. The study contributes to literature in four important ways. First, the findings empirically show that internal integration, supplier integration, and customer integration have significant impact on a firm's financial performance. Second, the study examines the impact of internal integration, supplier integration, and customer integration on a firm's operational performance; and its underlying dimensions of cost, quality, delivery, and flexibility separately. Third, the study points out the specific relationships between supply chain integration and performance that need to be further examined within contingency framework to discern the role of moderating factors. Finally, to provide direction for managerial decision-making, the study offers insights regarding integration dimension(s) that have largest breadth and depth of impact on various performance measures. ","author":[{"dropping-particle":"","family":"Ataseven","given":"Cigdem","non-dropping-particle":"","parse-names":false,"suffix":""},{"dropping-particle":"","family":"Nair","given":"Anand","non-dropping-particle":"","parse-names":false,"suffix":""}],"container-title":"International Journal of Production Economics","id":"ITEM-1","issued":{"date-parts":[["2017"]]},"page":"252-265","title":"Assessment of supply chain integration and performance relationships: A meta-analytic investigation of the literature","type":"article-journal","volume":"185"},"uris":["http://www.mendeley.com/documents/?uuid=1f2a25b2-4fd9-4061-be5a-e69e70e3876d"]}],"mendeley":{"formattedCitation":"(Ataseven and Nair, 2017)","manualFormatting":"(Ataseven dan Nair, 2017)","plainTextFormattedCitation":"(Ataseven and Nair, 2017)","previouslyFormattedCitation":"(Ataseven and Nair, 2017)"},"properties":{"noteIndex":0},"schema":"https://github.com/citation-style-language/schema/raw/master/csl-citation.json"}</w:instrText>
            </w:r>
            <w:r w:rsidR="00F43106" w:rsidRPr="00E07FB0">
              <w:rPr>
                <w:rFonts w:ascii="Times New Roman" w:hAnsi="Times New Roman" w:cs="Times New Roman"/>
                <w:sz w:val="20"/>
                <w:szCs w:val="20"/>
              </w:rPr>
              <w:fldChar w:fldCharType="separate"/>
            </w:r>
            <w:r w:rsidR="00F43106" w:rsidRPr="00E07FB0">
              <w:rPr>
                <w:rFonts w:ascii="Times New Roman" w:hAnsi="Times New Roman" w:cs="Times New Roman"/>
                <w:noProof/>
                <w:sz w:val="20"/>
                <w:szCs w:val="20"/>
              </w:rPr>
              <w:t>(Ataseven dan Nair, 2017)</w:t>
            </w:r>
            <w:r w:rsidR="00F43106" w:rsidRPr="00E07FB0">
              <w:rPr>
                <w:rFonts w:ascii="Times New Roman" w:hAnsi="Times New Roman" w:cs="Times New Roman"/>
                <w:sz w:val="20"/>
                <w:szCs w:val="20"/>
              </w:rPr>
              <w:fldChar w:fldCharType="end"/>
            </w:r>
            <w:r w:rsidRPr="00E07FB0">
              <w:rPr>
                <w:rFonts w:ascii="Times New Roman" w:hAnsi="Times New Roman" w:cs="Times New Roman"/>
                <w:sz w:val="20"/>
                <w:szCs w:val="20"/>
              </w:rPr>
              <w:t>.</w:t>
            </w:r>
          </w:p>
        </w:tc>
        <w:tc>
          <w:tcPr>
            <w:tcW w:w="6081" w:type="dxa"/>
          </w:tcPr>
          <w:p w:rsidR="00D94DCB" w:rsidRPr="00E07FB0" w:rsidRDefault="00EB28E4" w:rsidP="0012144D">
            <w:pPr>
              <w:jc w:val="both"/>
              <w:rPr>
                <w:rFonts w:ascii="Times New Roman" w:hAnsi="Times New Roman" w:cs="Times New Roman"/>
                <w:sz w:val="20"/>
                <w:szCs w:val="20"/>
              </w:rPr>
            </w:pPr>
            <w:r w:rsidRPr="00E07FB0">
              <w:rPr>
                <w:rFonts w:ascii="Times New Roman" w:hAnsi="Times New Roman" w:cs="Times New Roman"/>
                <w:sz w:val="20"/>
                <w:szCs w:val="20"/>
              </w:rPr>
              <w:t xml:space="preserve">Internal integration is a form of alignment of various activities between departments in the organization or producer. This integration needs to be done to mitigate sectoral egos that arise in the organization. </w:t>
            </w:r>
            <w:r w:rsidR="00F872CF" w:rsidRPr="00E07FB0">
              <w:rPr>
                <w:rFonts w:ascii="Times New Roman" w:hAnsi="Times New Roman" w:cs="Times New Roman"/>
                <w:sz w:val="20"/>
                <w:szCs w:val="20"/>
                <w:lang w:val="id-ID"/>
              </w:rPr>
              <w:t>S</w:t>
            </w:r>
            <w:r w:rsidR="00F872CF" w:rsidRPr="00E07FB0">
              <w:rPr>
                <w:rFonts w:ascii="Times New Roman" w:hAnsi="Times New Roman" w:cs="Times New Roman"/>
                <w:sz w:val="20"/>
                <w:szCs w:val="20"/>
              </w:rPr>
              <w:t xml:space="preserve">ectoral </w:t>
            </w:r>
            <w:r w:rsidRPr="00E07FB0">
              <w:rPr>
                <w:rFonts w:ascii="Times New Roman" w:hAnsi="Times New Roman" w:cs="Times New Roman"/>
                <w:sz w:val="20"/>
                <w:szCs w:val="20"/>
              </w:rPr>
              <w:t>ego makes planning and implementation ineffective and ineffective resulting in quality and halal guarantees that cannot be fulfilled. Internal integration can be translated in the form of sharing ideas and knowledge between departments</w:t>
            </w:r>
            <w:r w:rsidR="00BE03AD" w:rsidRPr="00E07FB0">
              <w:rPr>
                <w:rFonts w:ascii="Times New Roman" w:hAnsi="Times New Roman" w:cs="Times New Roman"/>
                <w:sz w:val="20"/>
                <w:szCs w:val="20"/>
              </w:rPr>
              <w:t xml:space="preserve">.  </w:t>
            </w:r>
          </w:p>
        </w:tc>
      </w:tr>
      <w:tr w:rsidR="00A56C90" w:rsidRPr="00E07FB0" w:rsidTr="00867351">
        <w:trPr>
          <w:trHeight w:val="633"/>
        </w:trPr>
        <w:tc>
          <w:tcPr>
            <w:tcW w:w="1985" w:type="dxa"/>
          </w:tcPr>
          <w:p w:rsidR="00D94DCB" w:rsidRPr="00E07FB0" w:rsidRDefault="00EB28E4" w:rsidP="0012144D">
            <w:pPr>
              <w:jc w:val="both"/>
              <w:rPr>
                <w:rFonts w:ascii="Times New Roman" w:hAnsi="Times New Roman" w:cs="Times New Roman"/>
                <w:sz w:val="20"/>
                <w:szCs w:val="20"/>
              </w:rPr>
            </w:pPr>
            <w:r w:rsidRPr="00E07FB0">
              <w:rPr>
                <w:rFonts w:ascii="Times New Roman" w:hAnsi="Times New Roman" w:cs="Times New Roman"/>
                <w:sz w:val="20"/>
                <w:szCs w:val="20"/>
              </w:rPr>
              <w:t>Consumer integration</w:t>
            </w:r>
          </w:p>
        </w:tc>
        <w:tc>
          <w:tcPr>
            <w:tcW w:w="5665" w:type="dxa"/>
          </w:tcPr>
          <w:p w:rsidR="00D94DCB" w:rsidRPr="00E07FB0" w:rsidRDefault="0052499B" w:rsidP="0012144D">
            <w:pPr>
              <w:jc w:val="both"/>
              <w:rPr>
                <w:rFonts w:ascii="Times New Roman" w:hAnsi="Times New Roman" w:cs="Times New Roman"/>
                <w:sz w:val="20"/>
                <w:szCs w:val="20"/>
              </w:rPr>
            </w:pPr>
            <w:r w:rsidRPr="00E07FB0">
              <w:rPr>
                <w:rFonts w:ascii="Times New Roman" w:hAnsi="Times New Roman" w:cs="Times New Roman"/>
                <w:sz w:val="20"/>
                <w:szCs w:val="20"/>
              </w:rPr>
              <w:t xml:space="preserve">Consumer integration is a collaboration between producers and consumers through acquisition of consumer needs and providing feedback </w:t>
            </w:r>
            <w:r w:rsidR="00F43106" w:rsidRPr="00E07FB0">
              <w:rPr>
                <w:rFonts w:ascii="Times New Roman" w:hAnsi="Times New Roman" w:cs="Times New Roman"/>
                <w:sz w:val="20"/>
                <w:szCs w:val="20"/>
              </w:rPr>
              <w:fldChar w:fldCharType="begin" w:fldLock="1"/>
            </w:r>
            <w:r w:rsidR="00F43106" w:rsidRPr="00E07FB0">
              <w:rPr>
                <w:rFonts w:ascii="Times New Roman" w:hAnsi="Times New Roman" w:cs="Times New Roman"/>
                <w:sz w:val="20"/>
                <w:szCs w:val="20"/>
              </w:rPr>
              <w:instrText>ADDIN CSL_CITATION {"citationItems":[{"id":"ITEM-1","itemData":{"DOI":"http://dx.doi.org/10.1016/j.ijpe.2017.01.007","ISSN":"0925-5273","abstract":"Abstract The concept of integration has received considerable attention in operations and supply chain management literature in a time spanning over two decades. To advance theory development, it is important to critically examine the empirical findings in various integration studies. This paper undertakes an extensive investigation of the relationships between supply chain integration and various performance dimensions using a meta-analytical methodology. The study contributes to literature in four important ways. First, the findings empirically show that internal integration, supplier integration, and customer integration have significant impact on a firm's financial performance. Second, the study examines the impact of internal integration, supplier integration, and customer integration on a firm's operational performance; and its underlying dimensions of cost, quality, delivery, and flexibility separately. Third, the study points out the specific relationships between supply chain integration and performance that need to be further examined within contingency framework to discern the role of moderating factors. Finally, to provide direction for managerial decision-making, the study offers insights regarding integration dimension(s) that have largest breadth and depth of impact on various performance measures. ","author":[{"dropping-particle":"","family":"Ataseven","given":"Cigdem","non-dropping-particle":"","parse-names":false,"suffix":""},{"dropping-particle":"","family":"Nair","given":"Anand","non-dropping-particle":"","parse-names":false,"suffix":""}],"container-title":"International Journal of Production Economics","id":"ITEM-1","issued":{"date-parts":[["2017"]]},"page":"252-265","title":"Assessment of supply chain integration and performance relationships: A meta-analytic investigation of the literature","type":"article-journal","volume":"185"},"uris":["http://www.mendeley.com/documents/?uuid=1f2a25b2-4fd9-4061-be5a-e69e70e3876d"]}],"mendeley":{"formattedCitation":"(Ataseven and Nair, 2017)","manualFormatting":"(Ataseven dan Nair, 2017)","plainTextFormattedCitation":"(Ataseven and Nair, 2017)","previouslyFormattedCitation":"(Ataseven and Nair, 2017)"},"properties":{"noteIndex":0},"schema":"https://github.com/citation-style-language/schema/raw/master/csl-citation.json"}</w:instrText>
            </w:r>
            <w:r w:rsidR="00F43106" w:rsidRPr="00E07FB0">
              <w:rPr>
                <w:rFonts w:ascii="Times New Roman" w:hAnsi="Times New Roman" w:cs="Times New Roman"/>
                <w:sz w:val="20"/>
                <w:szCs w:val="20"/>
              </w:rPr>
              <w:fldChar w:fldCharType="separate"/>
            </w:r>
            <w:r w:rsidR="00F43106" w:rsidRPr="00E07FB0">
              <w:rPr>
                <w:rFonts w:ascii="Times New Roman" w:hAnsi="Times New Roman" w:cs="Times New Roman"/>
                <w:noProof/>
                <w:sz w:val="20"/>
                <w:szCs w:val="20"/>
              </w:rPr>
              <w:t xml:space="preserve">(Ataseven </w:t>
            </w:r>
            <w:r w:rsidR="00F872CF" w:rsidRPr="00E07FB0">
              <w:rPr>
                <w:rFonts w:ascii="Times New Roman" w:hAnsi="Times New Roman" w:cs="Times New Roman"/>
                <w:noProof/>
                <w:sz w:val="20"/>
                <w:szCs w:val="20"/>
                <w:lang w:val="id-ID"/>
              </w:rPr>
              <w:t>and</w:t>
            </w:r>
            <w:r w:rsidR="00F872CF" w:rsidRPr="00E07FB0">
              <w:rPr>
                <w:rFonts w:ascii="Times New Roman" w:hAnsi="Times New Roman" w:cs="Times New Roman"/>
                <w:noProof/>
                <w:sz w:val="20"/>
                <w:szCs w:val="20"/>
              </w:rPr>
              <w:t xml:space="preserve"> </w:t>
            </w:r>
            <w:r w:rsidR="00F43106" w:rsidRPr="00E07FB0">
              <w:rPr>
                <w:rFonts w:ascii="Times New Roman" w:hAnsi="Times New Roman" w:cs="Times New Roman"/>
                <w:noProof/>
                <w:sz w:val="20"/>
                <w:szCs w:val="20"/>
              </w:rPr>
              <w:t>Nair, 2017)</w:t>
            </w:r>
            <w:r w:rsidR="00F43106" w:rsidRPr="00E07FB0">
              <w:rPr>
                <w:rFonts w:ascii="Times New Roman" w:hAnsi="Times New Roman" w:cs="Times New Roman"/>
                <w:sz w:val="20"/>
                <w:szCs w:val="20"/>
              </w:rPr>
              <w:fldChar w:fldCharType="end"/>
            </w:r>
            <w:r w:rsidR="009D2DC2" w:rsidRPr="00E07FB0">
              <w:rPr>
                <w:rFonts w:ascii="Times New Roman" w:hAnsi="Times New Roman" w:cs="Times New Roman"/>
                <w:sz w:val="20"/>
                <w:szCs w:val="20"/>
              </w:rPr>
              <w:t xml:space="preserve">. </w:t>
            </w:r>
          </w:p>
        </w:tc>
        <w:tc>
          <w:tcPr>
            <w:tcW w:w="6081" w:type="dxa"/>
          </w:tcPr>
          <w:p w:rsidR="00D94DCB" w:rsidRPr="00E07FB0" w:rsidRDefault="00E73F2B" w:rsidP="0012144D">
            <w:pPr>
              <w:jc w:val="both"/>
              <w:rPr>
                <w:rFonts w:ascii="Times New Roman" w:hAnsi="Times New Roman" w:cs="Times New Roman"/>
                <w:sz w:val="20"/>
                <w:szCs w:val="20"/>
              </w:rPr>
            </w:pPr>
            <w:r w:rsidRPr="00E07FB0">
              <w:rPr>
                <w:rFonts w:ascii="Times New Roman" w:hAnsi="Times New Roman" w:cs="Times New Roman"/>
                <w:sz w:val="20"/>
                <w:szCs w:val="20"/>
              </w:rPr>
              <w:t xml:space="preserve">Businesses must be </w:t>
            </w:r>
            <w:r w:rsidR="00F872CF" w:rsidRPr="00E07FB0">
              <w:rPr>
                <w:rFonts w:ascii="Times New Roman" w:hAnsi="Times New Roman" w:cs="Times New Roman"/>
                <w:sz w:val="20"/>
                <w:szCs w:val="20"/>
              </w:rPr>
              <w:t>customer</w:t>
            </w:r>
            <w:r w:rsidR="00F872CF" w:rsidRPr="00E07FB0">
              <w:rPr>
                <w:rFonts w:ascii="Times New Roman" w:hAnsi="Times New Roman" w:cs="Times New Roman"/>
                <w:sz w:val="20"/>
                <w:szCs w:val="20"/>
                <w:lang w:val="id-ID"/>
              </w:rPr>
              <w:t>-</w:t>
            </w:r>
            <w:r w:rsidRPr="00E07FB0">
              <w:rPr>
                <w:rFonts w:ascii="Times New Roman" w:hAnsi="Times New Roman" w:cs="Times New Roman"/>
                <w:sz w:val="20"/>
                <w:szCs w:val="20"/>
              </w:rPr>
              <w:t xml:space="preserve">oriented because consumers are </w:t>
            </w:r>
            <w:r w:rsidR="00F872CF" w:rsidRPr="00E07FB0">
              <w:rPr>
                <w:rFonts w:ascii="Times New Roman" w:hAnsi="Times New Roman" w:cs="Times New Roman"/>
                <w:sz w:val="20"/>
                <w:szCs w:val="20"/>
                <w:lang w:val="id-ID"/>
              </w:rPr>
              <w:t xml:space="preserve">the </w:t>
            </w:r>
            <w:r w:rsidRPr="00E07FB0">
              <w:rPr>
                <w:rFonts w:ascii="Times New Roman" w:hAnsi="Times New Roman" w:cs="Times New Roman"/>
                <w:sz w:val="20"/>
                <w:szCs w:val="20"/>
              </w:rPr>
              <w:t xml:space="preserve">central point of the products produced by organizations. The integration between producers and consumers is expected to increase suppliers and </w:t>
            </w:r>
            <w:r w:rsidR="00F872CF" w:rsidRPr="00E07FB0">
              <w:rPr>
                <w:rFonts w:ascii="Times New Roman" w:hAnsi="Times New Roman" w:cs="Times New Roman"/>
                <w:sz w:val="20"/>
                <w:szCs w:val="20"/>
              </w:rPr>
              <w:t>guarantee</w:t>
            </w:r>
            <w:r w:rsidR="00F872CF" w:rsidRPr="00E07FB0">
              <w:rPr>
                <w:rFonts w:ascii="Times New Roman" w:hAnsi="Times New Roman" w:cs="Times New Roman"/>
                <w:sz w:val="20"/>
                <w:szCs w:val="20"/>
                <w:lang w:val="id-ID"/>
              </w:rPr>
              <w:t xml:space="preserve"> the </w:t>
            </w:r>
            <w:r w:rsidR="00F872CF" w:rsidRPr="00E07FB0">
              <w:rPr>
                <w:rFonts w:ascii="Times New Roman" w:hAnsi="Times New Roman" w:cs="Times New Roman"/>
                <w:sz w:val="20"/>
                <w:szCs w:val="20"/>
              </w:rPr>
              <w:t>process</w:t>
            </w:r>
            <w:r w:rsidR="00F872CF" w:rsidRPr="00E07FB0">
              <w:rPr>
                <w:rFonts w:ascii="Times New Roman" w:hAnsi="Times New Roman" w:cs="Times New Roman"/>
                <w:sz w:val="20"/>
                <w:szCs w:val="20"/>
                <w:lang w:val="id-ID"/>
              </w:rPr>
              <w:t xml:space="preserve"> is</w:t>
            </w:r>
            <w:r w:rsidR="00F872CF" w:rsidRPr="00E07FB0">
              <w:rPr>
                <w:rFonts w:ascii="Times New Roman" w:hAnsi="Times New Roman" w:cs="Times New Roman"/>
                <w:i/>
                <w:sz w:val="20"/>
                <w:szCs w:val="20"/>
              </w:rPr>
              <w:t xml:space="preserve"> </w:t>
            </w:r>
            <w:r w:rsidRPr="00196DD8">
              <w:rPr>
                <w:rFonts w:ascii="Times New Roman" w:hAnsi="Times New Roman" w:cs="Times New Roman"/>
                <w:i/>
                <w:sz w:val="20"/>
                <w:szCs w:val="20"/>
              </w:rPr>
              <w:t>toyyib</w:t>
            </w:r>
            <w:r w:rsidR="00297F1D" w:rsidRPr="00E07FB0">
              <w:rPr>
                <w:rFonts w:ascii="Times New Roman" w:hAnsi="Times New Roman" w:cs="Times New Roman"/>
                <w:sz w:val="20"/>
                <w:szCs w:val="20"/>
              </w:rPr>
              <w:t>.</w:t>
            </w:r>
          </w:p>
        </w:tc>
      </w:tr>
      <w:tr w:rsidR="00A56C90" w:rsidRPr="00E07FB0" w:rsidTr="001B7324">
        <w:trPr>
          <w:trHeight w:val="1113"/>
        </w:trPr>
        <w:tc>
          <w:tcPr>
            <w:tcW w:w="1985" w:type="dxa"/>
          </w:tcPr>
          <w:p w:rsidR="00D94DCB" w:rsidRPr="00E07FB0" w:rsidRDefault="00EB28E4" w:rsidP="0012144D">
            <w:pPr>
              <w:jc w:val="both"/>
              <w:rPr>
                <w:rFonts w:ascii="Times New Roman" w:hAnsi="Times New Roman" w:cs="Times New Roman"/>
                <w:sz w:val="20"/>
                <w:szCs w:val="20"/>
              </w:rPr>
            </w:pPr>
            <w:r w:rsidRPr="00E07FB0">
              <w:rPr>
                <w:rFonts w:ascii="Times New Roman" w:hAnsi="Times New Roman" w:cs="Times New Roman"/>
                <w:sz w:val="20"/>
                <w:szCs w:val="20"/>
              </w:rPr>
              <w:t>Logistics service provider integration</w:t>
            </w:r>
          </w:p>
        </w:tc>
        <w:tc>
          <w:tcPr>
            <w:tcW w:w="5665" w:type="dxa"/>
          </w:tcPr>
          <w:p w:rsidR="00D94DCB" w:rsidRPr="00E07FB0" w:rsidRDefault="00EB28E4" w:rsidP="0012144D">
            <w:pPr>
              <w:jc w:val="both"/>
              <w:rPr>
                <w:rFonts w:ascii="Times New Roman" w:hAnsi="Times New Roman" w:cs="Times New Roman"/>
                <w:sz w:val="20"/>
                <w:szCs w:val="20"/>
                <w:lang w:val="en-US"/>
              </w:rPr>
            </w:pPr>
            <w:r w:rsidRPr="00E07FB0">
              <w:rPr>
                <w:rFonts w:ascii="Times New Roman" w:hAnsi="Times New Roman" w:cs="Times New Roman"/>
                <w:sz w:val="20"/>
                <w:szCs w:val="20"/>
              </w:rPr>
              <w:t>Integration of logistics</w:t>
            </w:r>
            <w:r w:rsidR="00F872CF" w:rsidRPr="00E07FB0">
              <w:rPr>
                <w:rFonts w:ascii="Times New Roman" w:hAnsi="Times New Roman" w:cs="Times New Roman"/>
                <w:sz w:val="20"/>
                <w:szCs w:val="20"/>
                <w:lang w:val="id-ID"/>
              </w:rPr>
              <w:t xml:space="preserve"> by</w:t>
            </w:r>
            <w:r w:rsidRPr="00E07FB0">
              <w:rPr>
                <w:rFonts w:ascii="Times New Roman" w:hAnsi="Times New Roman" w:cs="Times New Roman"/>
                <w:sz w:val="20"/>
                <w:szCs w:val="20"/>
              </w:rPr>
              <w:t xml:space="preserve"> service providers is collaboration in logistics activities such as material management, transportation, and technology </w:t>
            </w:r>
            <w:r w:rsidR="009D2DC2" w:rsidRPr="00E07FB0">
              <w:rPr>
                <w:rFonts w:ascii="Times New Roman" w:hAnsi="Times New Roman" w:cs="Times New Roman"/>
                <w:sz w:val="20"/>
                <w:szCs w:val="20"/>
              </w:rPr>
              <w:fldChar w:fldCharType="begin" w:fldLock="1"/>
            </w:r>
            <w:r w:rsidR="00F43106" w:rsidRPr="00E07FB0">
              <w:rPr>
                <w:rFonts w:ascii="Times New Roman" w:hAnsi="Times New Roman" w:cs="Times New Roman"/>
                <w:sz w:val="20"/>
                <w:szCs w:val="20"/>
              </w:rPr>
              <w:instrText>ADDIN CSL_CITATION {"citationItems":[{"id":"ITEM-1","itemData":{"DOI":"10.1108/01443570410514885","ISBN":"0144-3577","ISSN":"0144-3577","PMID":"12545721","abstract":"This paper considers third party logistics (TPL) from a resource and competence perspective. New competencies are developed in the relationship between the shipper and the TPL provider. A typology of TPL relationships is developed going from market exchanges to joint logistics solutions. Here, the article will concentrate on the highest level - joint logistics solutions. The theoretical grounding of competence development will be outlined. Two case examples will illustrate the learning process in TPL arrangements. Finally, the article will discuss managerial implications and implications for future research in TPL.","author":[{"dropping-particle":"","family":"Halldórsson","given":"Árni","non-dropping-particle":"","parse-names":false,"suffix":""},{"dropping-particle":"","family":"Skjøtt-Larsen","given":"Tage","non-dropping-particle":"","parse-names":false,"suffix":""}],"container-title":"International Journal of Operations &amp; Production Management","id":"ITEM-1","issue":"2","issued":{"date-parts":[["2004"]]},"page":"192-206","title":"Developing logistics competencies through third party logistics relationships","type":"article-journal","volume":"24"},"uris":["http://www.mendeley.com/documents/?uuid=d2ed55f1-a036-416e-a740-66b49cc7d149"]},{"id":"ITEM-2","itemData":{"DOI":"10.1108/IJPDLM-09-2016-0284","ISSN":"0960-0035","abstract":"Purpose The purpose of this paper is to investigate relationships among dependence, trust, and integration in the Chinese 3PL context. 3PL integration is manifested in two key dimensions: information sharing and process coordination. Design/methodology/approach This study develops a dependence-trust-3PL integration-performance model and tests it using structural equation modeling with survey data collected from 361 companies in the Greater China area (i.e. mainland China, Hong Kong, and Taiwan). Findings The results show that switch dependence is indirectly related to information sharing and process coordination through goodwill trust, while goal dependence has direct links with both integrative behaviors. The authors also found that only goodwill trust mediates the relationship between dependence and integrative behaviors, while ability trust does not mediate any relationships. Finally, the analysis validated the direct link between process coordination and financial performance, but did not find a signi...","author":[{"dropping-particle":"","family":"Huo","given":"Baofeng","non-dropping-particle":"","parse-names":false,"suffix":""},{"dropping-particle":"","family":"Liu","given":"Chen","non-dropping-particle":"","parse-names":false,"suffix":""},{"dropping-particle":"","family":"Chen","given":"Haozhe","non-dropping-particle":"","parse-names":false,"suffix":""},{"dropping-particle":"","family":"Zhao","given":"Xiande","non-dropping-particle":"","parse-names":false,"suffix":""}],"container-title":"International Journal of Physical Distribution &amp; Logistics Management","id":"ITEM-2","issue":"9","issued":{"date-parts":[["2017","10","2"]]},"page":"927-948","publisher":" Emerald Publishing Limited ","title":"Dependence, trust, and 3PL integration: an empirical study in China","type":"article-journal","volume":"47"},"uris":["http://www.mendeley.com/documents/?uuid=367e8fa8-a387-3baf-8e4c-46f498098647"]}],"mendeley":{"formattedCitation":"(Halldórsson and Skjøtt-Larsen, 2004; Huo et al., 2017)","manualFormatting":"(Halldórsson dan Skjøtt-Larsen, 2004; Huo et al., 2017)","plainTextFormattedCitation":"(Halldórsson and Skjøtt-Larsen, 2004; Huo et al., 2017)","previouslyFormattedCitation":"(Halldórsson and Skjøtt-Larsen, 2004; Huo et al., 2017)"},"properties":{"noteIndex":0},"schema":"https://github.com/citation-style-language/schema/raw/master/csl-citation.json"}</w:instrText>
            </w:r>
            <w:r w:rsidR="009D2DC2" w:rsidRPr="00E07FB0">
              <w:rPr>
                <w:rFonts w:ascii="Times New Roman" w:hAnsi="Times New Roman" w:cs="Times New Roman"/>
                <w:sz w:val="20"/>
                <w:szCs w:val="20"/>
              </w:rPr>
              <w:fldChar w:fldCharType="separate"/>
            </w:r>
            <w:r w:rsidR="009D2DC2" w:rsidRPr="00E07FB0">
              <w:rPr>
                <w:rFonts w:ascii="Times New Roman" w:hAnsi="Times New Roman" w:cs="Times New Roman"/>
                <w:noProof/>
                <w:sz w:val="20"/>
                <w:szCs w:val="20"/>
              </w:rPr>
              <w:t xml:space="preserve">(Halldórsson </w:t>
            </w:r>
            <w:r w:rsidR="00F872CF" w:rsidRPr="00E07FB0">
              <w:rPr>
                <w:rFonts w:ascii="Times New Roman" w:hAnsi="Times New Roman" w:cs="Times New Roman"/>
                <w:noProof/>
                <w:sz w:val="20"/>
                <w:szCs w:val="20"/>
                <w:lang w:val="id-ID"/>
              </w:rPr>
              <w:t>and</w:t>
            </w:r>
            <w:r w:rsidR="00F872CF" w:rsidRPr="00E07FB0">
              <w:rPr>
                <w:rFonts w:ascii="Times New Roman" w:hAnsi="Times New Roman" w:cs="Times New Roman"/>
                <w:noProof/>
                <w:sz w:val="20"/>
                <w:szCs w:val="20"/>
              </w:rPr>
              <w:t xml:space="preserve"> </w:t>
            </w:r>
            <w:r w:rsidR="009D2DC2" w:rsidRPr="00E07FB0">
              <w:rPr>
                <w:rFonts w:ascii="Times New Roman" w:hAnsi="Times New Roman" w:cs="Times New Roman"/>
                <w:noProof/>
                <w:sz w:val="20"/>
                <w:szCs w:val="20"/>
              </w:rPr>
              <w:t>Skjøtt-Larsen, 2004; Huo et al., 2017)</w:t>
            </w:r>
            <w:r w:rsidR="009D2DC2" w:rsidRPr="00E07FB0">
              <w:rPr>
                <w:rFonts w:ascii="Times New Roman" w:hAnsi="Times New Roman" w:cs="Times New Roman"/>
                <w:sz w:val="20"/>
                <w:szCs w:val="20"/>
              </w:rPr>
              <w:fldChar w:fldCharType="end"/>
            </w:r>
          </w:p>
        </w:tc>
        <w:tc>
          <w:tcPr>
            <w:tcW w:w="6081" w:type="dxa"/>
          </w:tcPr>
          <w:p w:rsidR="00D94DCB" w:rsidRPr="00E07FB0" w:rsidRDefault="006602BB" w:rsidP="0012144D">
            <w:pPr>
              <w:jc w:val="both"/>
              <w:rPr>
                <w:rFonts w:ascii="Times New Roman" w:hAnsi="Times New Roman" w:cs="Times New Roman"/>
                <w:sz w:val="20"/>
                <w:szCs w:val="20"/>
              </w:rPr>
            </w:pPr>
            <w:r w:rsidRPr="00E07FB0">
              <w:rPr>
                <w:rFonts w:ascii="Times New Roman" w:hAnsi="Times New Roman" w:cs="Times New Roman"/>
                <w:sz w:val="20"/>
                <w:szCs w:val="20"/>
              </w:rPr>
              <w:t xml:space="preserve">An organization must have limited resources in the production process of halal products. An example is a manufacturer who has limited means of transportation specifically for halal products. Therefore, producers can integrate with logistics service providers to distribute </w:t>
            </w:r>
            <w:r w:rsidR="00D629CB" w:rsidRPr="00E07FB0">
              <w:rPr>
                <w:rFonts w:ascii="Times New Roman" w:hAnsi="Times New Roman" w:cs="Times New Roman"/>
                <w:sz w:val="20"/>
                <w:szCs w:val="20"/>
              </w:rPr>
              <w:t xml:space="preserve">halal </w:t>
            </w:r>
            <w:r w:rsidRPr="00E07FB0">
              <w:rPr>
                <w:rFonts w:ascii="Times New Roman" w:hAnsi="Times New Roman" w:cs="Times New Roman"/>
                <w:sz w:val="20"/>
                <w:szCs w:val="20"/>
              </w:rPr>
              <w:t>products effectively and efficiently</w:t>
            </w:r>
            <w:r w:rsidR="00DB586D" w:rsidRPr="00E07FB0">
              <w:rPr>
                <w:rFonts w:ascii="Times New Roman" w:hAnsi="Times New Roman" w:cs="Times New Roman"/>
                <w:sz w:val="20"/>
                <w:szCs w:val="20"/>
              </w:rPr>
              <w:t>.</w:t>
            </w:r>
          </w:p>
        </w:tc>
      </w:tr>
      <w:tr w:rsidR="00A56C90" w:rsidRPr="00E07FB0" w:rsidTr="001B7324">
        <w:trPr>
          <w:trHeight w:val="667"/>
        </w:trPr>
        <w:tc>
          <w:tcPr>
            <w:tcW w:w="1985" w:type="dxa"/>
          </w:tcPr>
          <w:p w:rsidR="00390CC9" w:rsidRPr="00E07FB0" w:rsidRDefault="00EB28E4" w:rsidP="0012144D">
            <w:pPr>
              <w:jc w:val="both"/>
              <w:rPr>
                <w:rFonts w:ascii="Times New Roman" w:hAnsi="Times New Roman" w:cs="Times New Roman"/>
                <w:sz w:val="20"/>
                <w:szCs w:val="20"/>
              </w:rPr>
            </w:pPr>
            <w:r w:rsidRPr="00E07FB0">
              <w:rPr>
                <w:rFonts w:ascii="Times New Roman" w:hAnsi="Times New Roman" w:cs="Times New Roman"/>
                <w:sz w:val="20"/>
                <w:szCs w:val="20"/>
                <w:lang w:val="en-US"/>
              </w:rPr>
              <w:t>Information and communication technology</w:t>
            </w:r>
          </w:p>
        </w:tc>
        <w:tc>
          <w:tcPr>
            <w:tcW w:w="5665" w:type="dxa"/>
          </w:tcPr>
          <w:p w:rsidR="00390CC9" w:rsidRPr="00E07FB0" w:rsidRDefault="00EB28E4" w:rsidP="0012144D">
            <w:pPr>
              <w:jc w:val="both"/>
              <w:rPr>
                <w:rFonts w:ascii="Times New Roman" w:hAnsi="Times New Roman" w:cs="Times New Roman"/>
                <w:sz w:val="20"/>
                <w:szCs w:val="20"/>
              </w:rPr>
            </w:pPr>
            <w:r w:rsidRPr="00E07FB0">
              <w:rPr>
                <w:rFonts w:ascii="Times New Roman" w:eastAsia="Times New Roman" w:hAnsi="Times New Roman" w:cs="Times New Roman"/>
                <w:color w:val="191919"/>
                <w:sz w:val="20"/>
                <w:szCs w:val="20"/>
                <w:shd w:val="clear" w:color="auto" w:fill="FFFFFF"/>
                <w:lang w:eastAsia="en-GB"/>
              </w:rPr>
              <w:t xml:space="preserve">Information and communication technology functions to process, store, and disseminate information, and integrate various processes. Various functions and activities of the organization are connected to a system. In the context of SCM, all activities that have been integrated can be controlled in real-time </w:t>
            </w:r>
            <w:r w:rsidR="00C27104" w:rsidRPr="00E07FB0">
              <w:rPr>
                <w:rFonts w:ascii="Times New Roman" w:hAnsi="Times New Roman" w:cs="Times New Roman"/>
                <w:sz w:val="20"/>
                <w:szCs w:val="20"/>
              </w:rPr>
              <w:fldChar w:fldCharType="begin" w:fldLock="1"/>
            </w:r>
            <w:r w:rsidR="00114BB3" w:rsidRPr="00E07FB0">
              <w:rPr>
                <w:rFonts w:ascii="Times New Roman" w:hAnsi="Times New Roman" w:cs="Times New Roman"/>
                <w:sz w:val="20"/>
                <w:szCs w:val="20"/>
              </w:rPr>
              <w:instrText>ADDIN CSL_CITATION {"citationItems":[{"id":"ITEM-1","itemData":{"DOI":"10.1108/01443571111178501","ISSN":"0144-3577","abstract":"Purpose– The purpose of this paper is to review and classify survey‐based research connecting information and communication technology (ICT), supply chain management (SCM), and supply chain (SC) performance. The review evaluates present empirical results and aims at detecting explanations for similarities and differences in reported findings in the current literature.Design/methodology/approach– The paper is based upon a structured literature review of the major journals in the fields of operations management, logistics, and information systems.Findings– The point of departure in this paper is the possible inconsistency in reported findings within this field of research. The paper finds that measurements and constructs in all three major variables (ICT, SCM, SC performance) are different and often incomparable, and contextual factors are not systematically considered. Surprisingly, despite these differences, the papers reviewed show that generally, there is a positive direct or indirect effect of ICT on performance and SCM.Research limitations/implications– The paper aims at reviewing the survey‐based literature only. Findings from case studies and other types of studies are not considered. An implication of this paper might be to reconsider how future survey studies should be designed and what constructs and issues need to be incorporated. Specifically, the relationships between single technologies, aspects of SCM and performance dimensions need specific attention in future research.Originality/value– The paper offers a systematic review that helps to further develop our understanding of the relationship of SCM, ICT, and SC performance.","author":[{"dropping-particle":"","family":"Zhang","given":"Xuan","non-dropping-particle":"","parse-names":false,"suffix":""},{"dropping-particle":"","family":"Pieter van Donk","given":"Dirk","non-dropping-particle":"","parse-names":false,"suffix":""},{"dropping-particle":"","family":"Vaart","given":"Taco","non-dropping-particle":"van der","parse-names":false,"suffix":""}],"container-title":"International Journal of Operations &amp;amp; Production Management","id":"ITEM-1","issue":"11","issued":{"date-parts":[["2011","1","1"]]},"page":"1215-1247","publisher":"Emerald Group Publishing Limited","title":"Does ICT influence supply chain management and performance? A review of survey‐based research","type":"article-journal","volume":"31"},"uris":["http://www.mendeley.com/documents/?uuid=d10895e3-8824-49c8-b525-44253e9b1205"]}],"mendeley":{"formattedCitation":"(Zhang et al., 2011)","plainTextFormattedCitation":"(Zhang et al., 2011)","previouslyFormattedCitation":"(Zhang et al., 2011)"},"properties":{"noteIndex":0},"schema":"https://github.com/citation-style-language/schema/raw/master/csl-citation.json"}</w:instrText>
            </w:r>
            <w:r w:rsidR="00C27104" w:rsidRPr="00E07FB0">
              <w:rPr>
                <w:rFonts w:ascii="Times New Roman" w:hAnsi="Times New Roman" w:cs="Times New Roman"/>
                <w:sz w:val="20"/>
                <w:szCs w:val="20"/>
              </w:rPr>
              <w:fldChar w:fldCharType="separate"/>
            </w:r>
            <w:r w:rsidR="00C27104" w:rsidRPr="00E07FB0">
              <w:rPr>
                <w:rFonts w:ascii="Times New Roman" w:hAnsi="Times New Roman" w:cs="Times New Roman"/>
                <w:noProof/>
                <w:sz w:val="20"/>
                <w:szCs w:val="20"/>
              </w:rPr>
              <w:t>(Zhang et al., 2011)</w:t>
            </w:r>
            <w:r w:rsidR="00C27104" w:rsidRPr="00E07FB0">
              <w:rPr>
                <w:rFonts w:ascii="Times New Roman" w:hAnsi="Times New Roman" w:cs="Times New Roman"/>
                <w:sz w:val="20"/>
                <w:szCs w:val="20"/>
              </w:rPr>
              <w:fldChar w:fldCharType="end"/>
            </w:r>
            <w:r w:rsidR="0095760B" w:rsidRPr="00E07FB0">
              <w:rPr>
                <w:rFonts w:ascii="Times New Roman" w:hAnsi="Times New Roman" w:cs="Times New Roman"/>
                <w:sz w:val="20"/>
                <w:szCs w:val="20"/>
              </w:rPr>
              <w:t>.</w:t>
            </w:r>
          </w:p>
        </w:tc>
        <w:tc>
          <w:tcPr>
            <w:tcW w:w="6081" w:type="dxa"/>
          </w:tcPr>
          <w:p w:rsidR="00390CC9" w:rsidRPr="00E07FB0" w:rsidRDefault="00871360" w:rsidP="0012144D">
            <w:pPr>
              <w:jc w:val="both"/>
              <w:rPr>
                <w:rFonts w:ascii="Times New Roman" w:hAnsi="Times New Roman" w:cs="Times New Roman"/>
                <w:sz w:val="20"/>
                <w:szCs w:val="20"/>
              </w:rPr>
            </w:pPr>
            <w:r w:rsidRPr="00E07FB0">
              <w:rPr>
                <w:rFonts w:ascii="Times New Roman" w:eastAsia="Times New Roman" w:hAnsi="Times New Roman" w:cs="Times New Roman"/>
                <w:color w:val="191919"/>
                <w:sz w:val="20"/>
                <w:szCs w:val="20"/>
                <w:shd w:val="clear" w:color="auto" w:fill="FFFFFF"/>
                <w:lang w:eastAsia="en-GB"/>
              </w:rPr>
              <w:t xml:space="preserve">Information and communication technology </w:t>
            </w:r>
            <w:r w:rsidR="00D629CB" w:rsidRPr="00E07FB0">
              <w:rPr>
                <w:rFonts w:ascii="Times New Roman" w:eastAsia="Times New Roman" w:hAnsi="Times New Roman" w:cs="Times New Roman"/>
                <w:color w:val="191919"/>
                <w:sz w:val="20"/>
                <w:szCs w:val="20"/>
                <w:shd w:val="clear" w:color="auto" w:fill="FFFFFF"/>
                <w:lang w:val="id-ID" w:eastAsia="en-GB"/>
              </w:rPr>
              <w:t>is</w:t>
            </w:r>
            <w:r w:rsidR="00D629CB" w:rsidRPr="00E07FB0">
              <w:rPr>
                <w:rFonts w:ascii="Times New Roman" w:eastAsia="Times New Roman" w:hAnsi="Times New Roman" w:cs="Times New Roman"/>
                <w:color w:val="191919"/>
                <w:sz w:val="20"/>
                <w:szCs w:val="20"/>
                <w:shd w:val="clear" w:color="auto" w:fill="FFFFFF"/>
                <w:lang w:eastAsia="en-GB"/>
              </w:rPr>
              <w:t xml:space="preserve"> </w:t>
            </w:r>
            <w:r w:rsidRPr="00E07FB0">
              <w:rPr>
                <w:rFonts w:ascii="Times New Roman" w:eastAsia="Times New Roman" w:hAnsi="Times New Roman" w:cs="Times New Roman"/>
                <w:color w:val="191919"/>
                <w:sz w:val="20"/>
                <w:szCs w:val="20"/>
                <w:shd w:val="clear" w:color="auto" w:fill="FFFFFF"/>
                <w:lang w:eastAsia="en-GB"/>
              </w:rPr>
              <w:t xml:space="preserve">a tool to harmonize the functions of suppliers, producers, distributors, and consumers in the production of halal products. In addition, information and communication technology enable to tracking and tracking processes and activities to guarantee every </w:t>
            </w:r>
            <w:r w:rsidR="00D629CB" w:rsidRPr="00E07FB0">
              <w:rPr>
                <w:rFonts w:ascii="Times New Roman" w:eastAsia="Times New Roman" w:hAnsi="Times New Roman" w:cs="Times New Roman"/>
                <w:color w:val="191919"/>
                <w:sz w:val="20"/>
                <w:szCs w:val="20"/>
                <w:shd w:val="clear" w:color="auto" w:fill="FFFFFF"/>
                <w:lang w:val="id-ID" w:eastAsia="en-GB"/>
              </w:rPr>
              <w:t xml:space="preserve">one of their </w:t>
            </w:r>
            <w:r w:rsidR="00D629CB" w:rsidRPr="00E07FB0">
              <w:rPr>
                <w:rFonts w:ascii="Times New Roman" w:eastAsia="Times New Roman" w:hAnsi="Times New Roman" w:cs="Times New Roman"/>
                <w:color w:val="191919"/>
                <w:sz w:val="20"/>
                <w:szCs w:val="20"/>
                <w:shd w:val="clear" w:color="auto" w:fill="FFFFFF"/>
                <w:lang w:eastAsia="en-GB"/>
              </w:rPr>
              <w:t>proces</w:t>
            </w:r>
            <w:r w:rsidR="00D629CB" w:rsidRPr="00E07FB0">
              <w:rPr>
                <w:rFonts w:ascii="Times New Roman" w:eastAsia="Times New Roman" w:hAnsi="Times New Roman" w:cs="Times New Roman"/>
                <w:color w:val="191919"/>
                <w:sz w:val="20"/>
                <w:szCs w:val="20"/>
                <w:shd w:val="clear" w:color="auto" w:fill="FFFFFF"/>
                <w:lang w:val="id-ID" w:eastAsia="en-GB"/>
              </w:rPr>
              <w:t>ses</w:t>
            </w:r>
            <w:r w:rsidR="00D629CB" w:rsidRPr="00E07FB0">
              <w:rPr>
                <w:rFonts w:ascii="Times New Roman" w:eastAsia="Times New Roman" w:hAnsi="Times New Roman" w:cs="Times New Roman"/>
                <w:color w:val="191919"/>
                <w:sz w:val="20"/>
                <w:szCs w:val="20"/>
                <w:shd w:val="clear" w:color="auto" w:fill="FFFFFF"/>
                <w:lang w:eastAsia="en-GB"/>
              </w:rPr>
              <w:t xml:space="preserve"> </w:t>
            </w:r>
            <w:r w:rsidRPr="00E07FB0">
              <w:rPr>
                <w:rFonts w:ascii="Times New Roman" w:eastAsia="Times New Roman" w:hAnsi="Times New Roman" w:cs="Times New Roman"/>
                <w:color w:val="191919"/>
                <w:sz w:val="20"/>
                <w:szCs w:val="20"/>
                <w:shd w:val="clear" w:color="auto" w:fill="FFFFFF"/>
                <w:lang w:eastAsia="en-GB"/>
              </w:rPr>
              <w:t xml:space="preserve">is </w:t>
            </w:r>
            <w:r w:rsidRPr="00196DD8">
              <w:rPr>
                <w:rFonts w:ascii="Times New Roman" w:eastAsia="Times New Roman" w:hAnsi="Times New Roman" w:cs="Times New Roman"/>
                <w:i/>
                <w:color w:val="191919"/>
                <w:sz w:val="20"/>
                <w:szCs w:val="20"/>
                <w:shd w:val="clear" w:color="auto" w:fill="FFFFFF"/>
                <w:lang w:eastAsia="en-GB"/>
              </w:rPr>
              <w:t>toyyib</w:t>
            </w:r>
            <w:r w:rsidR="00276066" w:rsidRPr="00E07FB0">
              <w:rPr>
                <w:rFonts w:ascii="Times New Roman" w:eastAsia="Times New Roman" w:hAnsi="Times New Roman" w:cs="Times New Roman"/>
                <w:color w:val="191919"/>
                <w:sz w:val="20"/>
                <w:szCs w:val="20"/>
                <w:shd w:val="clear" w:color="auto" w:fill="FFFFFF"/>
                <w:lang w:eastAsia="en-GB"/>
              </w:rPr>
              <w:t>.</w:t>
            </w:r>
          </w:p>
        </w:tc>
      </w:tr>
      <w:tr w:rsidR="00A56C90" w:rsidRPr="00E07FB0" w:rsidTr="001B7324">
        <w:trPr>
          <w:trHeight w:val="206"/>
        </w:trPr>
        <w:tc>
          <w:tcPr>
            <w:tcW w:w="1985" w:type="dxa"/>
          </w:tcPr>
          <w:p w:rsidR="00390CC9" w:rsidRPr="00E07FB0" w:rsidRDefault="00EB28E4" w:rsidP="0012144D">
            <w:pPr>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Organizational culture</w:t>
            </w:r>
          </w:p>
        </w:tc>
        <w:tc>
          <w:tcPr>
            <w:tcW w:w="5665" w:type="dxa"/>
          </w:tcPr>
          <w:p w:rsidR="00390CC9" w:rsidRPr="00E07FB0" w:rsidRDefault="00EB28E4" w:rsidP="0012144D">
            <w:pPr>
              <w:jc w:val="both"/>
              <w:rPr>
                <w:rFonts w:ascii="Times New Roman" w:hAnsi="Times New Roman" w:cs="Times New Roman"/>
                <w:sz w:val="20"/>
                <w:szCs w:val="20"/>
              </w:rPr>
            </w:pPr>
            <w:r w:rsidRPr="00E07FB0">
              <w:rPr>
                <w:rFonts w:ascii="Times New Roman" w:hAnsi="Times New Roman" w:cs="Times New Roman"/>
                <w:sz w:val="20"/>
                <w:szCs w:val="20"/>
              </w:rPr>
              <w:t xml:space="preserve">Organizational culture is the perspective and values ​​adopted by the organization. Culture is indicated through studies </w:t>
            </w:r>
            <w:r w:rsidR="00F872CF" w:rsidRPr="00E07FB0">
              <w:rPr>
                <w:rFonts w:ascii="Times New Roman" w:hAnsi="Times New Roman" w:cs="Times New Roman"/>
                <w:sz w:val="20"/>
                <w:szCs w:val="20"/>
                <w:lang w:val="id-ID"/>
              </w:rPr>
              <w:t>of what</w:t>
            </w:r>
            <w:r w:rsidR="00F872CF" w:rsidRPr="00E07FB0">
              <w:rPr>
                <w:rFonts w:ascii="Times New Roman" w:hAnsi="Times New Roman" w:cs="Times New Roman"/>
                <w:sz w:val="20"/>
                <w:szCs w:val="20"/>
              </w:rPr>
              <w:t xml:space="preserve"> </w:t>
            </w:r>
            <w:r w:rsidRPr="00E07FB0">
              <w:rPr>
                <w:rFonts w:ascii="Times New Roman" w:hAnsi="Times New Roman" w:cs="Times New Roman"/>
                <w:sz w:val="20"/>
                <w:szCs w:val="20"/>
              </w:rPr>
              <w:t xml:space="preserve">can be seen, heard, and touched. Organizational culture has an important role in forming organizations in supply chain networks </w:t>
            </w:r>
            <w:r w:rsidR="00114BB3" w:rsidRPr="00E07FB0">
              <w:rPr>
                <w:rFonts w:ascii="Times New Roman" w:hAnsi="Times New Roman" w:cs="Times New Roman"/>
                <w:sz w:val="20"/>
                <w:szCs w:val="20"/>
              </w:rPr>
              <w:fldChar w:fldCharType="begin" w:fldLock="1"/>
            </w:r>
            <w:r w:rsidR="000023CB" w:rsidRPr="00E07FB0">
              <w:rPr>
                <w:rFonts w:ascii="Times New Roman" w:hAnsi="Times New Roman" w:cs="Times New Roman"/>
                <w:sz w:val="20"/>
                <w:szCs w:val="20"/>
              </w:rPr>
              <w:instrText>ADDIN CSL_CITATION {"citationItems":[{"id":"ITEM-1","itemData":{"DOI":"10.1108/17410390810888651","ISSN":"1741-0398","abstract":"Purpose– Critical information flows in the supply chain reflect the patterns of organizational culture and supply chain strategy (SCS). This paper aims to links organizational culture and SCS using competing values and an uncertainty framework.Design/methodology/approach– Anchored at literature review on organizational culture and SCS, this paper presents a typology with four patterns of organizational culture with four types of corresponding SCS.Findings– This paper presents diverse requirements for effective design of supply chain in that for each pattern of organizational culture, corresponding SCS is identified: efficient for hierarchical, risk</w:instrText>
            </w:r>
            <w:r w:rsidR="000023CB" w:rsidRPr="00E07FB0">
              <w:rPr>
                <w:rFonts w:ascii="Cambria Math" w:hAnsi="Cambria Math" w:cs="Cambria Math"/>
                <w:sz w:val="20"/>
                <w:szCs w:val="20"/>
              </w:rPr>
              <w:instrText>‐</w:instrText>
            </w:r>
            <w:r w:rsidR="000023CB" w:rsidRPr="00E07FB0">
              <w:rPr>
                <w:rFonts w:ascii="Times New Roman" w:hAnsi="Times New Roman" w:cs="Times New Roman"/>
                <w:sz w:val="20"/>
                <w:szCs w:val="20"/>
              </w:rPr>
              <w:instrText>hedging for group, responsive for rational, and agile for developmental culture.Research limitations/implications– The exploratory nature of this study requires empirical research validation. Firms may use this research framework in design and evaluation of their supply chain management structure according to their organization's cultural elements and requirements.Practical implications– Using this integrative framework business executives may better manage the informational infrastructures that reflect the rich dynamics between their particular organizational cultural traits and supply chain behavioral practices.Originality/value– This paper expands the concept of organizational culture in the extended supply chain network context and identifies information strategy profiles.","author":[{"dropping-particle":"","family":"Jungbae Roh","given":"James","non-dropping-particle":"","parse-names":false,"suffix":""},{"dropping-particle":"","family":"Hong","given":"Paul","non-dropping-particle":"","parse-names":false,"suffix":""},{"dropping-particle":"","family":"Park","given":"Youngsoo","non-dropping-particle":"","parse-names":false,"suffix":""}],"container-title":"Journal of Enterprise Information Management","editor":[{"dropping-particle":"","family":"Hassini","given":"Elkafi","non-dropping-particle":"","parse-names":false,"suffix":""}],"id":"ITEM-1","issue":"4","issued":{"date-parts":[["2008","1","1"]]},"page":"361-376","publisher":"Emerald Group Publishing Limited","title":"Organizational culture and supply chain strategy: a framework for effective information flows","type":"article-journal","volume":"21"},"uris":["http://www.mendeley.com/documents/?uuid=2ba33f1d-7534-49ab-b803-5c1a5ad881f8"]}],"mendeley":{"formattedCitation":"(Jungbae Roh et al., 2008)","plainTextFormattedCitation":"(Jungbae Roh et al., 2008)","previouslyFormattedCitation":"(Jungbae Roh et al., 2008)"},"properties":{"noteIndex":0},"schema":"https://github.com/citation-style-language/schema/raw/master/csl-citation.json"}</w:instrText>
            </w:r>
            <w:r w:rsidR="00114BB3" w:rsidRPr="00E07FB0">
              <w:rPr>
                <w:rFonts w:ascii="Times New Roman" w:hAnsi="Times New Roman" w:cs="Times New Roman"/>
                <w:sz w:val="20"/>
                <w:szCs w:val="20"/>
              </w:rPr>
              <w:fldChar w:fldCharType="separate"/>
            </w:r>
            <w:r w:rsidR="00114BB3" w:rsidRPr="00E07FB0">
              <w:rPr>
                <w:rFonts w:ascii="Times New Roman" w:hAnsi="Times New Roman" w:cs="Times New Roman"/>
                <w:noProof/>
                <w:sz w:val="20"/>
                <w:szCs w:val="20"/>
              </w:rPr>
              <w:t>(Jungbae Roh et al., 2008)</w:t>
            </w:r>
            <w:r w:rsidR="00114BB3" w:rsidRPr="00E07FB0">
              <w:rPr>
                <w:rFonts w:ascii="Times New Roman" w:hAnsi="Times New Roman" w:cs="Times New Roman"/>
                <w:sz w:val="20"/>
                <w:szCs w:val="20"/>
              </w:rPr>
              <w:fldChar w:fldCharType="end"/>
            </w:r>
            <w:r w:rsidR="003338E9" w:rsidRPr="00E07FB0">
              <w:rPr>
                <w:rFonts w:ascii="Times New Roman" w:hAnsi="Times New Roman" w:cs="Times New Roman"/>
                <w:sz w:val="20"/>
                <w:szCs w:val="20"/>
              </w:rPr>
              <w:t>.</w:t>
            </w:r>
          </w:p>
        </w:tc>
        <w:tc>
          <w:tcPr>
            <w:tcW w:w="6081" w:type="dxa"/>
          </w:tcPr>
          <w:p w:rsidR="00390CC9" w:rsidRPr="00E07FB0" w:rsidRDefault="004B7E18" w:rsidP="0012144D">
            <w:pPr>
              <w:jc w:val="both"/>
              <w:rPr>
                <w:rFonts w:ascii="Times New Roman" w:hAnsi="Times New Roman" w:cs="Times New Roman"/>
                <w:sz w:val="20"/>
                <w:szCs w:val="20"/>
              </w:rPr>
            </w:pPr>
            <w:r w:rsidRPr="00E07FB0">
              <w:rPr>
                <w:rFonts w:ascii="Times New Roman" w:hAnsi="Times New Roman" w:cs="Times New Roman"/>
                <w:sz w:val="20"/>
                <w:szCs w:val="20"/>
              </w:rPr>
              <w:t xml:space="preserve">The perspective of the organization in the supply chain network consisting of suppliers, producers, distributors, and consumers must uphold the quality and </w:t>
            </w:r>
            <w:r w:rsidRPr="00196DD8">
              <w:rPr>
                <w:rFonts w:ascii="Times New Roman" w:hAnsi="Times New Roman" w:cs="Times New Roman"/>
                <w:i/>
                <w:sz w:val="20"/>
                <w:szCs w:val="20"/>
              </w:rPr>
              <w:t>toyyib</w:t>
            </w:r>
            <w:r w:rsidRPr="00E07FB0">
              <w:rPr>
                <w:rFonts w:ascii="Times New Roman" w:hAnsi="Times New Roman" w:cs="Times New Roman"/>
                <w:sz w:val="20"/>
                <w:szCs w:val="20"/>
              </w:rPr>
              <w:t xml:space="preserve"> </w:t>
            </w:r>
            <w:r w:rsidR="00F872CF" w:rsidRPr="00E07FB0">
              <w:rPr>
                <w:rFonts w:ascii="Times New Roman" w:hAnsi="Times New Roman" w:cs="Times New Roman"/>
                <w:sz w:val="20"/>
                <w:szCs w:val="20"/>
                <w:lang w:val="id-ID"/>
              </w:rPr>
              <w:t>criteria</w:t>
            </w:r>
            <w:r w:rsidRPr="00E07FB0">
              <w:rPr>
                <w:rFonts w:ascii="Times New Roman" w:hAnsi="Times New Roman" w:cs="Times New Roman"/>
                <w:sz w:val="20"/>
                <w:szCs w:val="20"/>
              </w:rPr>
              <w:t xml:space="preserve">. Differences in perspective in one supply chain network organization can </w:t>
            </w:r>
            <w:r w:rsidR="00F872CF" w:rsidRPr="00E07FB0">
              <w:rPr>
                <w:rFonts w:ascii="Times New Roman" w:hAnsi="Times New Roman" w:cs="Times New Roman"/>
                <w:sz w:val="20"/>
                <w:szCs w:val="20"/>
                <w:lang w:val="id-ID"/>
              </w:rPr>
              <w:t>cause</w:t>
            </w:r>
            <w:r w:rsidR="00F872CF" w:rsidRPr="00E07FB0">
              <w:rPr>
                <w:rFonts w:ascii="Times New Roman" w:hAnsi="Times New Roman" w:cs="Times New Roman"/>
                <w:sz w:val="20"/>
                <w:szCs w:val="20"/>
              </w:rPr>
              <w:t xml:space="preserve"> overall fail</w:t>
            </w:r>
            <w:r w:rsidR="00F872CF" w:rsidRPr="00E07FB0">
              <w:rPr>
                <w:rFonts w:ascii="Times New Roman" w:hAnsi="Times New Roman" w:cs="Times New Roman"/>
                <w:sz w:val="20"/>
                <w:szCs w:val="20"/>
                <w:lang w:val="id-ID"/>
              </w:rPr>
              <w:t>ure of the</w:t>
            </w:r>
            <w:r w:rsidR="00F872CF" w:rsidRPr="00E07FB0">
              <w:rPr>
                <w:rFonts w:ascii="Times New Roman" w:hAnsi="Times New Roman" w:cs="Times New Roman"/>
                <w:sz w:val="20"/>
                <w:szCs w:val="20"/>
              </w:rPr>
              <w:t xml:space="preserve"> </w:t>
            </w:r>
            <w:r w:rsidRPr="00E07FB0">
              <w:rPr>
                <w:rFonts w:ascii="Times New Roman" w:hAnsi="Times New Roman" w:cs="Times New Roman"/>
                <w:sz w:val="20"/>
                <w:szCs w:val="20"/>
              </w:rPr>
              <w:t xml:space="preserve">supply chain </w:t>
            </w:r>
            <w:r w:rsidR="00227B00" w:rsidRPr="00E07FB0">
              <w:rPr>
                <w:rFonts w:ascii="Times New Roman" w:hAnsi="Times New Roman" w:cs="Times New Roman"/>
                <w:sz w:val="20"/>
                <w:szCs w:val="20"/>
              </w:rPr>
              <w:t>.</w:t>
            </w:r>
          </w:p>
        </w:tc>
      </w:tr>
    </w:tbl>
    <w:p w:rsidR="002C2EA3" w:rsidRPr="00E07FB0" w:rsidRDefault="002C2EA3" w:rsidP="0012144D">
      <w:pPr>
        <w:jc w:val="both"/>
        <w:rPr>
          <w:rFonts w:ascii="Times New Roman" w:hAnsi="Times New Roman" w:cs="Times New Roman"/>
          <w:sz w:val="20"/>
          <w:szCs w:val="20"/>
        </w:rPr>
        <w:sectPr w:rsidR="002C2EA3" w:rsidRPr="00E07FB0" w:rsidSect="002C2EA3">
          <w:pgSz w:w="16840" w:h="11900" w:orient="landscape"/>
          <w:pgMar w:top="1134" w:right="1418" w:bottom="1418" w:left="1701" w:header="709" w:footer="709" w:gutter="0"/>
          <w:cols w:space="708"/>
          <w:docGrid w:linePitch="360"/>
        </w:sectPr>
      </w:pPr>
    </w:p>
    <w:p w:rsidR="004646F8" w:rsidRPr="00E07FB0" w:rsidRDefault="001E322C" w:rsidP="0012144D">
      <w:pPr>
        <w:ind w:firstLine="567"/>
        <w:jc w:val="both"/>
        <w:rPr>
          <w:rFonts w:ascii="Times New Roman" w:eastAsia="Times New Roman" w:hAnsi="Times New Roman" w:cs="Times New Roman"/>
          <w:color w:val="191919"/>
          <w:sz w:val="20"/>
          <w:szCs w:val="20"/>
          <w:shd w:val="clear" w:color="auto" w:fill="FFFFFF"/>
          <w:lang w:eastAsia="en-GB"/>
        </w:rPr>
      </w:pPr>
      <w:r w:rsidRPr="00E07FB0">
        <w:rPr>
          <w:rFonts w:ascii="Times New Roman" w:hAnsi="Times New Roman" w:cs="Times New Roman"/>
          <w:sz w:val="20"/>
          <w:szCs w:val="20"/>
          <w:lang w:val="en-US"/>
        </w:rPr>
        <w:lastRenderedPageBreak/>
        <w:t xml:space="preserve">Environmental uncertainty </w:t>
      </w:r>
      <w:r w:rsidR="00AC0B00" w:rsidRPr="00E07FB0">
        <w:rPr>
          <w:rFonts w:ascii="Times New Roman" w:hAnsi="Times New Roman" w:cs="Times New Roman"/>
          <w:sz w:val="20"/>
          <w:szCs w:val="20"/>
          <w:lang w:val="id-ID"/>
        </w:rPr>
        <w:t>is an</w:t>
      </w:r>
      <w:r w:rsidR="00AC0B0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antecedent for organizations to apply SCM in the management of halal products. Referring to </w:t>
      </w:r>
      <w:r w:rsidR="00AC0B00" w:rsidRPr="00E07FB0">
        <w:rPr>
          <w:rFonts w:ascii="Times New Roman" w:hAnsi="Times New Roman" w:cs="Times New Roman"/>
          <w:sz w:val="20"/>
          <w:szCs w:val="20"/>
          <w:lang w:val="en-US"/>
        </w:rPr>
        <w:t>th</w:t>
      </w:r>
      <w:r w:rsidR="00AC0B00" w:rsidRPr="00E07FB0">
        <w:rPr>
          <w:rFonts w:ascii="Times New Roman" w:hAnsi="Times New Roman" w:cs="Times New Roman"/>
          <w:sz w:val="20"/>
          <w:szCs w:val="20"/>
          <w:lang w:val="id-ID"/>
        </w:rPr>
        <w:t>is</w:t>
      </w:r>
      <w:r w:rsidR="00AC0B0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view of SCM, there is uncertainty on the upstream and downstream sides. Uncertainty on the upstream side illustrates the dynamics of the process and quality in the procurement of raw materials for halal products. Manufacturers must ensure that suppliers have integrity in implementing halal product quality assurance systems. Then, downstream consumers need certainty that the processes of suppliers, consumers, and distributors have fulfilled the </w:t>
      </w:r>
      <w:r w:rsidRPr="00196DD8">
        <w:rPr>
          <w:rFonts w:ascii="Times New Roman" w:hAnsi="Times New Roman" w:cs="Times New Roman"/>
          <w:i/>
          <w:sz w:val="20"/>
          <w:szCs w:val="20"/>
          <w:lang w:val="en-US"/>
        </w:rPr>
        <w:t>toyyib</w:t>
      </w:r>
      <w:r w:rsidRPr="00E07FB0">
        <w:rPr>
          <w:rFonts w:ascii="Times New Roman" w:hAnsi="Times New Roman" w:cs="Times New Roman"/>
          <w:sz w:val="20"/>
          <w:szCs w:val="20"/>
          <w:lang w:val="en-US"/>
        </w:rPr>
        <w:t xml:space="preserve"> </w:t>
      </w:r>
      <w:r w:rsidR="00AC0B00" w:rsidRPr="00E07FB0">
        <w:rPr>
          <w:rFonts w:ascii="Times New Roman" w:hAnsi="Times New Roman" w:cs="Times New Roman"/>
          <w:sz w:val="20"/>
          <w:szCs w:val="20"/>
          <w:lang w:val="id-ID"/>
        </w:rPr>
        <w:t>criteria</w:t>
      </w:r>
      <w:r w:rsidRPr="00E07FB0">
        <w:rPr>
          <w:rFonts w:ascii="Times New Roman" w:hAnsi="Times New Roman" w:cs="Times New Roman"/>
          <w:sz w:val="20"/>
          <w:szCs w:val="20"/>
          <w:lang w:val="en-US"/>
        </w:rPr>
        <w:t xml:space="preserve">. Therefore, SCM is the right approach to </w:t>
      </w:r>
      <w:r w:rsidR="00AC0B00" w:rsidRPr="00E07FB0">
        <w:rPr>
          <w:rFonts w:ascii="Times New Roman" w:hAnsi="Times New Roman" w:cs="Times New Roman"/>
          <w:sz w:val="20"/>
          <w:szCs w:val="20"/>
          <w:lang w:val="id-ID"/>
        </w:rPr>
        <w:t>increase</w:t>
      </w:r>
      <w:r w:rsidR="00AC0B0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the certainty that a product meets quality assurance with halal criteria involving suppliers, producers, distributors, and consumers. Quality assurance is fulfilled through the implementation of TQM which means there is involvement of all parties in product management. Contextually, TQM </w:t>
      </w:r>
      <w:r w:rsidR="00AC0B00" w:rsidRPr="00E07FB0">
        <w:rPr>
          <w:rFonts w:ascii="Times New Roman" w:hAnsi="Times New Roman" w:cs="Times New Roman"/>
          <w:sz w:val="20"/>
          <w:szCs w:val="20"/>
          <w:lang w:val="id-ID"/>
        </w:rPr>
        <w:t>is</w:t>
      </w:r>
      <w:r w:rsidR="00AC0B0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an integrated system from upstream to downstream to regulate the procurement of raw materials, </w:t>
      </w:r>
      <w:r w:rsidR="00AC0B00" w:rsidRPr="00E07FB0">
        <w:rPr>
          <w:rFonts w:ascii="Times New Roman" w:hAnsi="Times New Roman" w:cs="Times New Roman"/>
          <w:sz w:val="20"/>
          <w:szCs w:val="20"/>
          <w:lang w:val="en-US"/>
        </w:rPr>
        <w:t xml:space="preserve">handling </w:t>
      </w:r>
      <w:r w:rsidR="00AC0B00" w:rsidRPr="00E07FB0">
        <w:rPr>
          <w:rFonts w:ascii="Times New Roman" w:hAnsi="Times New Roman" w:cs="Times New Roman"/>
          <w:sz w:val="20"/>
          <w:szCs w:val="20"/>
          <w:lang w:val="id-ID"/>
        </w:rPr>
        <w:t xml:space="preserve">of </w:t>
      </w:r>
      <w:r w:rsidRPr="00E07FB0">
        <w:rPr>
          <w:rFonts w:ascii="Times New Roman" w:hAnsi="Times New Roman" w:cs="Times New Roman"/>
          <w:sz w:val="20"/>
          <w:szCs w:val="20"/>
          <w:lang w:val="en-US"/>
        </w:rPr>
        <w:t>materia</w:t>
      </w:r>
      <w:r w:rsidR="00AC0B00" w:rsidRPr="00E07FB0">
        <w:rPr>
          <w:rFonts w:ascii="Times New Roman" w:hAnsi="Times New Roman" w:cs="Times New Roman"/>
          <w:sz w:val="20"/>
          <w:szCs w:val="20"/>
          <w:lang w:val="id-ID"/>
        </w:rPr>
        <w:t>ls</w:t>
      </w:r>
      <w:r w:rsidRPr="00E07FB0">
        <w:rPr>
          <w:rFonts w:ascii="Times New Roman" w:hAnsi="Times New Roman" w:cs="Times New Roman"/>
          <w:sz w:val="20"/>
          <w:szCs w:val="20"/>
          <w:lang w:val="en-US"/>
        </w:rPr>
        <w:t>, production, transportation, and consumption by consumers</w:t>
      </w:r>
      <w:r w:rsidR="00EB28E4" w:rsidRPr="00E07FB0">
        <w:rPr>
          <w:rFonts w:ascii="Times New Roman" w:hAnsi="Times New Roman" w:cs="Times New Roman"/>
          <w:sz w:val="20"/>
          <w:szCs w:val="20"/>
          <w:lang w:val="en-US"/>
        </w:rPr>
        <w:t>.</w:t>
      </w:r>
    </w:p>
    <w:p w:rsidR="004646F8" w:rsidRPr="00E07FB0" w:rsidRDefault="004646F8" w:rsidP="0012144D">
      <w:pPr>
        <w:jc w:val="both"/>
        <w:rPr>
          <w:rFonts w:ascii="Times New Roman" w:hAnsi="Times New Roman" w:cs="Times New Roman"/>
          <w:b/>
          <w:bCs/>
          <w:sz w:val="20"/>
          <w:szCs w:val="20"/>
          <w:lang w:val="en-US"/>
        </w:rPr>
      </w:pPr>
    </w:p>
    <w:p w:rsidR="0011345D" w:rsidRPr="00E07FB0" w:rsidRDefault="00EB28E4" w:rsidP="0012144D">
      <w:pPr>
        <w:jc w:val="both"/>
        <w:rPr>
          <w:rFonts w:ascii="Times New Roman" w:hAnsi="Times New Roman" w:cs="Times New Roman"/>
          <w:b/>
          <w:bCs/>
          <w:sz w:val="20"/>
          <w:szCs w:val="20"/>
          <w:lang w:val="en-US"/>
        </w:rPr>
      </w:pPr>
      <w:r w:rsidRPr="00E07FB0">
        <w:rPr>
          <w:rFonts w:ascii="Times New Roman" w:hAnsi="Times New Roman" w:cs="Times New Roman"/>
          <w:b/>
          <w:bCs/>
          <w:sz w:val="20"/>
          <w:szCs w:val="20"/>
          <w:lang w:val="en-US"/>
        </w:rPr>
        <w:t xml:space="preserve">4. </w:t>
      </w:r>
      <w:r w:rsidR="00CE3579" w:rsidRPr="00E07FB0">
        <w:rPr>
          <w:rFonts w:ascii="Times New Roman" w:hAnsi="Times New Roman" w:cs="Times New Roman"/>
          <w:b/>
          <w:bCs/>
          <w:sz w:val="20"/>
          <w:szCs w:val="20"/>
          <w:lang w:val="en-US"/>
        </w:rPr>
        <w:t xml:space="preserve">Conclusion and </w:t>
      </w:r>
      <w:r w:rsidR="00D76B2A" w:rsidRPr="00E07FB0">
        <w:rPr>
          <w:rFonts w:ascii="Times New Roman" w:hAnsi="Times New Roman" w:cs="Times New Roman"/>
          <w:b/>
          <w:bCs/>
          <w:sz w:val="20"/>
          <w:szCs w:val="20"/>
          <w:lang w:val="id-ID"/>
        </w:rPr>
        <w:t xml:space="preserve">Suggested </w:t>
      </w:r>
      <w:r w:rsidR="00CE3579" w:rsidRPr="00E07FB0">
        <w:rPr>
          <w:rFonts w:ascii="Times New Roman" w:hAnsi="Times New Roman" w:cs="Times New Roman"/>
          <w:b/>
          <w:bCs/>
          <w:sz w:val="20"/>
          <w:szCs w:val="20"/>
          <w:lang w:val="en-US"/>
        </w:rPr>
        <w:t>Future Research</w:t>
      </w:r>
    </w:p>
    <w:p w:rsidR="00890036" w:rsidRPr="00E07FB0" w:rsidRDefault="00EB28E4" w:rsidP="0012144D">
      <w:pPr>
        <w:ind w:firstLine="567"/>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This paper reviews halal products by ad</w:t>
      </w:r>
      <w:r w:rsidR="00D17B2D" w:rsidRPr="00E07FB0">
        <w:rPr>
          <w:rFonts w:ascii="Times New Roman" w:hAnsi="Times New Roman" w:cs="Times New Roman"/>
          <w:sz w:val="20"/>
          <w:szCs w:val="20"/>
          <w:lang w:val="en-US"/>
        </w:rPr>
        <w:t>o</w:t>
      </w:r>
      <w:r w:rsidRPr="00E07FB0">
        <w:rPr>
          <w:rFonts w:ascii="Times New Roman" w:hAnsi="Times New Roman" w:cs="Times New Roman"/>
          <w:sz w:val="20"/>
          <w:szCs w:val="20"/>
          <w:lang w:val="en-US"/>
        </w:rPr>
        <w:t xml:space="preserve">pting the concepts of SCM and TQM. The reason for using these two concepts is based on the fact that a halal product is the result of interaction between business actors in the supply chain network consisting of suppliers, producers, </w:t>
      </w:r>
      <w:r w:rsidR="00AC0B00" w:rsidRPr="00E07FB0">
        <w:rPr>
          <w:rFonts w:ascii="Times New Roman" w:hAnsi="Times New Roman" w:cs="Times New Roman"/>
          <w:sz w:val="20"/>
          <w:szCs w:val="20"/>
          <w:lang w:val="id-ID"/>
        </w:rPr>
        <w:t xml:space="preserve">and </w:t>
      </w:r>
      <w:r w:rsidRPr="00E07FB0">
        <w:rPr>
          <w:rFonts w:ascii="Times New Roman" w:hAnsi="Times New Roman" w:cs="Times New Roman"/>
          <w:sz w:val="20"/>
          <w:szCs w:val="20"/>
          <w:lang w:val="en-US"/>
        </w:rPr>
        <w:t xml:space="preserve">distributors, and consumers. Responsibility for halal </w:t>
      </w:r>
      <w:r w:rsidR="00AC0B00" w:rsidRPr="00E07FB0">
        <w:rPr>
          <w:rFonts w:ascii="Times New Roman" w:hAnsi="Times New Roman" w:cs="Times New Roman"/>
          <w:sz w:val="20"/>
          <w:szCs w:val="20"/>
          <w:lang w:val="id-ID"/>
        </w:rPr>
        <w:t xml:space="preserve">compliance </w:t>
      </w:r>
      <w:r w:rsidRPr="00E07FB0">
        <w:rPr>
          <w:rFonts w:ascii="Times New Roman" w:hAnsi="Times New Roman" w:cs="Times New Roman"/>
          <w:sz w:val="20"/>
          <w:szCs w:val="20"/>
          <w:lang w:val="en-US"/>
        </w:rPr>
        <w:t xml:space="preserve">is not only imposed on producers, but also suppliers, distributors, and consumers. The supplier is responsible for providing raw materials that meet the halal criteria, so the distributor must ensure that the handling </w:t>
      </w:r>
      <w:r w:rsidR="00AC0B00" w:rsidRPr="00E07FB0">
        <w:rPr>
          <w:rFonts w:ascii="Times New Roman" w:hAnsi="Times New Roman" w:cs="Times New Roman"/>
          <w:sz w:val="20"/>
          <w:szCs w:val="20"/>
          <w:lang w:val="en-US"/>
        </w:rPr>
        <w:t xml:space="preserve">and transportation </w:t>
      </w:r>
      <w:r w:rsidRPr="00E07FB0">
        <w:rPr>
          <w:rFonts w:ascii="Times New Roman" w:hAnsi="Times New Roman" w:cs="Times New Roman"/>
          <w:sz w:val="20"/>
          <w:szCs w:val="20"/>
          <w:lang w:val="en-US"/>
        </w:rPr>
        <w:t xml:space="preserve">of materials is correct. Input </w:t>
      </w:r>
      <w:r w:rsidR="00AC0B00" w:rsidRPr="00E07FB0">
        <w:rPr>
          <w:rFonts w:ascii="Times New Roman" w:hAnsi="Times New Roman" w:cs="Times New Roman"/>
          <w:sz w:val="20"/>
          <w:szCs w:val="20"/>
          <w:lang w:val="id-ID"/>
        </w:rPr>
        <w:t xml:space="preserve">about </w:t>
      </w:r>
      <w:r w:rsidRPr="00E07FB0">
        <w:rPr>
          <w:rFonts w:ascii="Times New Roman" w:hAnsi="Times New Roman" w:cs="Times New Roman"/>
          <w:sz w:val="20"/>
          <w:szCs w:val="20"/>
          <w:lang w:val="en-US"/>
        </w:rPr>
        <w:t xml:space="preserve">needs and feedback from consumers is needed to ensure that halal products are in accordance with consumer expectations. Each process in the supply chain network must meet the quality and </w:t>
      </w:r>
      <w:r w:rsidRPr="00196DD8">
        <w:rPr>
          <w:rFonts w:ascii="Times New Roman" w:hAnsi="Times New Roman" w:cs="Times New Roman"/>
          <w:i/>
          <w:sz w:val="20"/>
          <w:szCs w:val="20"/>
          <w:lang w:val="en-US"/>
        </w:rPr>
        <w:t>toyyib</w:t>
      </w:r>
      <w:r w:rsidRPr="00E07FB0">
        <w:rPr>
          <w:rFonts w:ascii="Times New Roman" w:hAnsi="Times New Roman" w:cs="Times New Roman"/>
          <w:sz w:val="20"/>
          <w:szCs w:val="20"/>
          <w:lang w:val="en-US"/>
        </w:rPr>
        <w:t xml:space="preserve"> rules so that the </w:t>
      </w:r>
      <w:r w:rsidR="00A968EF" w:rsidRPr="00E07FB0">
        <w:rPr>
          <w:rFonts w:ascii="Times New Roman" w:hAnsi="Times New Roman" w:cs="Times New Roman"/>
          <w:sz w:val="20"/>
          <w:szCs w:val="20"/>
          <w:lang w:val="en-US"/>
        </w:rPr>
        <w:t xml:space="preserve">TQM </w:t>
      </w:r>
      <w:r w:rsidRPr="00E07FB0">
        <w:rPr>
          <w:rFonts w:ascii="Times New Roman" w:hAnsi="Times New Roman" w:cs="Times New Roman"/>
          <w:sz w:val="20"/>
          <w:szCs w:val="20"/>
          <w:lang w:val="en-US"/>
        </w:rPr>
        <w:t xml:space="preserve">approach is integrated with the </w:t>
      </w:r>
      <w:r w:rsidR="00A968EF" w:rsidRPr="00E07FB0">
        <w:rPr>
          <w:rFonts w:ascii="Times New Roman" w:hAnsi="Times New Roman" w:cs="Times New Roman"/>
          <w:sz w:val="20"/>
          <w:szCs w:val="20"/>
          <w:lang w:val="en-US"/>
        </w:rPr>
        <w:t>SCM</w:t>
      </w:r>
      <w:r w:rsidRPr="00E07FB0">
        <w:rPr>
          <w:rFonts w:ascii="Times New Roman" w:hAnsi="Times New Roman" w:cs="Times New Roman"/>
          <w:sz w:val="20"/>
          <w:szCs w:val="20"/>
          <w:lang w:val="en-US"/>
        </w:rPr>
        <w:t xml:space="preserve"> to produce an excellent process and in accordance with Islamic law. The supply chain system which is supported by </w:t>
      </w:r>
      <w:r w:rsidR="00AC0B00" w:rsidRPr="00E07FB0">
        <w:rPr>
          <w:rFonts w:ascii="Times New Roman" w:hAnsi="Times New Roman" w:cs="Times New Roman"/>
          <w:sz w:val="20"/>
          <w:szCs w:val="20"/>
          <w:lang w:val="id-ID"/>
        </w:rPr>
        <w:t xml:space="preserve">the </w:t>
      </w:r>
      <w:r w:rsidR="00105ABD" w:rsidRPr="00E07FB0">
        <w:rPr>
          <w:rFonts w:ascii="Times New Roman" w:hAnsi="Times New Roman" w:cs="Times New Roman"/>
          <w:sz w:val="20"/>
          <w:szCs w:val="20"/>
          <w:lang w:val="en-US"/>
        </w:rPr>
        <w:t>TQM</w:t>
      </w:r>
      <w:r w:rsidRPr="00E07FB0">
        <w:rPr>
          <w:rFonts w:ascii="Times New Roman" w:hAnsi="Times New Roman" w:cs="Times New Roman"/>
          <w:sz w:val="20"/>
          <w:szCs w:val="20"/>
          <w:lang w:val="en-US"/>
        </w:rPr>
        <w:t xml:space="preserve"> approach emphasizes that all activities in production activities must provide added value and not </w:t>
      </w:r>
      <w:r w:rsidR="00AC0B00" w:rsidRPr="00E07FB0">
        <w:rPr>
          <w:rFonts w:ascii="Times New Roman" w:hAnsi="Times New Roman" w:cs="Times New Roman"/>
          <w:sz w:val="20"/>
          <w:szCs w:val="20"/>
          <w:lang w:val="id-ID"/>
        </w:rPr>
        <w:t xml:space="preserve">be </w:t>
      </w:r>
      <w:r w:rsidRPr="00E07FB0">
        <w:rPr>
          <w:rFonts w:ascii="Times New Roman" w:hAnsi="Times New Roman" w:cs="Times New Roman"/>
          <w:sz w:val="20"/>
          <w:szCs w:val="20"/>
          <w:lang w:val="en-US"/>
        </w:rPr>
        <w:t xml:space="preserve">wasteful and </w:t>
      </w:r>
      <w:r w:rsidR="00AC0B00" w:rsidRPr="00E07FB0">
        <w:rPr>
          <w:rFonts w:ascii="Times New Roman" w:hAnsi="Times New Roman" w:cs="Times New Roman"/>
          <w:sz w:val="20"/>
          <w:szCs w:val="20"/>
          <w:lang w:val="id-ID"/>
        </w:rPr>
        <w:t>undergo</w:t>
      </w:r>
      <w:r w:rsidR="00AC0B00"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a </w:t>
      </w:r>
      <w:r w:rsidRPr="00196DD8">
        <w:rPr>
          <w:rFonts w:ascii="Times New Roman" w:hAnsi="Times New Roman" w:cs="Times New Roman"/>
          <w:i/>
          <w:sz w:val="20"/>
          <w:szCs w:val="20"/>
          <w:lang w:val="en-US"/>
        </w:rPr>
        <w:t>toyyib</w:t>
      </w:r>
      <w:r w:rsidRPr="00E07FB0">
        <w:rPr>
          <w:rFonts w:ascii="Times New Roman" w:hAnsi="Times New Roman" w:cs="Times New Roman"/>
          <w:sz w:val="20"/>
          <w:szCs w:val="20"/>
          <w:lang w:val="en-US"/>
        </w:rPr>
        <w:t xml:space="preserve"> process so that halal products can be utilized and consumed by consumers.</w:t>
      </w:r>
    </w:p>
    <w:p w:rsidR="00330B1B" w:rsidRPr="00E07FB0" w:rsidRDefault="00EB28E4" w:rsidP="0012144D">
      <w:pPr>
        <w:ind w:firstLine="567"/>
        <w:jc w:val="both"/>
        <w:rPr>
          <w:rFonts w:ascii="Times New Roman" w:hAnsi="Times New Roman" w:cs="Times New Roman"/>
          <w:sz w:val="20"/>
          <w:szCs w:val="20"/>
          <w:lang w:val="en-US"/>
        </w:rPr>
      </w:pPr>
      <w:r w:rsidRPr="00E07FB0">
        <w:rPr>
          <w:rFonts w:ascii="Times New Roman" w:hAnsi="Times New Roman" w:cs="Times New Roman"/>
          <w:sz w:val="20"/>
          <w:szCs w:val="20"/>
          <w:lang w:val="en-US"/>
        </w:rPr>
        <w:t xml:space="preserve">This paper is still limited </w:t>
      </w:r>
      <w:r w:rsidR="00D76B2A" w:rsidRPr="00E07FB0">
        <w:rPr>
          <w:rFonts w:ascii="Times New Roman" w:hAnsi="Times New Roman" w:cs="Times New Roman"/>
          <w:sz w:val="20"/>
          <w:szCs w:val="20"/>
          <w:lang w:val="id-ID"/>
        </w:rPr>
        <w:t>in terms of its</w:t>
      </w:r>
      <w:r w:rsidRPr="00E07FB0">
        <w:rPr>
          <w:rFonts w:ascii="Times New Roman" w:hAnsi="Times New Roman" w:cs="Times New Roman"/>
          <w:sz w:val="20"/>
          <w:szCs w:val="20"/>
          <w:lang w:val="en-US"/>
        </w:rPr>
        <w:t xml:space="preserve"> conceptual framework. Therefore, further research </w:t>
      </w:r>
      <w:r w:rsidR="00D76B2A" w:rsidRPr="00E07FB0">
        <w:rPr>
          <w:rFonts w:ascii="Times New Roman" w:hAnsi="Times New Roman" w:cs="Times New Roman"/>
          <w:sz w:val="20"/>
          <w:szCs w:val="20"/>
          <w:lang w:val="id-ID"/>
        </w:rPr>
        <w:t>could</w:t>
      </w:r>
      <w:r w:rsidR="00D76B2A"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develop halal product measurement instruments</w:t>
      </w:r>
      <w:r w:rsidR="00D76B2A" w:rsidRPr="00E07FB0">
        <w:rPr>
          <w:rFonts w:ascii="Times New Roman" w:hAnsi="Times New Roman" w:cs="Times New Roman"/>
          <w:sz w:val="20"/>
          <w:szCs w:val="20"/>
          <w:lang w:val="id-ID"/>
        </w:rPr>
        <w:t xml:space="preserve"> for examining</w:t>
      </w:r>
      <w:r w:rsidR="00D76B2A" w:rsidRPr="00E07FB0">
        <w:rPr>
          <w:rFonts w:ascii="Times New Roman" w:hAnsi="Times New Roman" w:cs="Times New Roman"/>
          <w:sz w:val="20"/>
          <w:szCs w:val="20"/>
          <w:lang w:val="en-US"/>
        </w:rPr>
        <w:t xml:space="preserve"> </w:t>
      </w:r>
      <w:r w:rsidR="00105ABD" w:rsidRPr="00E07FB0">
        <w:rPr>
          <w:rFonts w:ascii="Times New Roman" w:hAnsi="Times New Roman" w:cs="Times New Roman"/>
          <w:sz w:val="20"/>
          <w:szCs w:val="20"/>
          <w:lang w:val="en-US"/>
        </w:rPr>
        <w:t>TQM</w:t>
      </w:r>
      <w:r w:rsidRPr="00E07FB0">
        <w:rPr>
          <w:rFonts w:ascii="Times New Roman" w:hAnsi="Times New Roman" w:cs="Times New Roman"/>
          <w:sz w:val="20"/>
          <w:szCs w:val="20"/>
          <w:lang w:val="en-US"/>
        </w:rPr>
        <w:t xml:space="preserve"> and </w:t>
      </w:r>
      <w:r w:rsidR="009F7B84" w:rsidRPr="00E07FB0">
        <w:rPr>
          <w:rFonts w:ascii="Times New Roman" w:hAnsi="Times New Roman" w:cs="Times New Roman"/>
          <w:sz w:val="20"/>
          <w:szCs w:val="20"/>
          <w:lang w:val="en-US"/>
        </w:rPr>
        <w:t>SCM</w:t>
      </w:r>
      <w:r w:rsidRPr="00E07FB0">
        <w:rPr>
          <w:rFonts w:ascii="Times New Roman" w:hAnsi="Times New Roman" w:cs="Times New Roman"/>
          <w:sz w:val="20"/>
          <w:szCs w:val="20"/>
          <w:lang w:val="en-US"/>
        </w:rPr>
        <w:t xml:space="preserve">. </w:t>
      </w:r>
      <w:r w:rsidR="00D76B2A" w:rsidRPr="00E07FB0">
        <w:rPr>
          <w:rFonts w:ascii="Times New Roman" w:hAnsi="Times New Roman" w:cs="Times New Roman"/>
          <w:sz w:val="20"/>
          <w:szCs w:val="20"/>
          <w:lang w:val="en-US"/>
        </w:rPr>
        <w:t>Th</w:t>
      </w:r>
      <w:r w:rsidR="00D76B2A" w:rsidRPr="00E07FB0">
        <w:rPr>
          <w:rFonts w:ascii="Times New Roman" w:hAnsi="Times New Roman" w:cs="Times New Roman"/>
          <w:sz w:val="20"/>
          <w:szCs w:val="20"/>
          <w:lang w:val="id-ID"/>
        </w:rPr>
        <w:t>ese</w:t>
      </w:r>
      <w:r w:rsidR="00D76B2A" w:rsidRPr="00E07FB0">
        <w:rPr>
          <w:rFonts w:ascii="Times New Roman" w:hAnsi="Times New Roman" w:cs="Times New Roman"/>
          <w:sz w:val="20"/>
          <w:szCs w:val="20"/>
          <w:lang w:val="en-US"/>
        </w:rPr>
        <w:t xml:space="preserve"> instrumen</w:t>
      </w:r>
      <w:r w:rsidR="00D76B2A" w:rsidRPr="00E07FB0">
        <w:rPr>
          <w:rFonts w:ascii="Times New Roman" w:hAnsi="Times New Roman" w:cs="Times New Roman"/>
          <w:sz w:val="20"/>
          <w:szCs w:val="20"/>
          <w:lang w:val="id-ID"/>
        </w:rPr>
        <w:t>ts</w:t>
      </w:r>
      <w:r w:rsidR="00D76B2A" w:rsidRPr="00E07FB0">
        <w:rPr>
          <w:rFonts w:ascii="Times New Roman" w:hAnsi="Times New Roman" w:cs="Times New Roman"/>
          <w:sz w:val="20"/>
          <w:szCs w:val="20"/>
          <w:lang w:val="en-US"/>
        </w:rPr>
        <w:t xml:space="preserve"> </w:t>
      </w:r>
      <w:r w:rsidR="00D76B2A" w:rsidRPr="00E07FB0">
        <w:rPr>
          <w:rFonts w:ascii="Times New Roman" w:hAnsi="Times New Roman" w:cs="Times New Roman"/>
          <w:sz w:val="20"/>
          <w:szCs w:val="20"/>
          <w:lang w:val="id-ID"/>
        </w:rPr>
        <w:t>would</w:t>
      </w:r>
      <w:r w:rsidR="00D76B2A"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not only </w:t>
      </w:r>
      <w:r w:rsidR="00D76B2A" w:rsidRPr="00E07FB0">
        <w:rPr>
          <w:rFonts w:ascii="Times New Roman" w:hAnsi="Times New Roman" w:cs="Times New Roman"/>
          <w:sz w:val="20"/>
          <w:szCs w:val="20"/>
          <w:lang w:val="id-ID"/>
        </w:rPr>
        <w:t>look at</w:t>
      </w:r>
      <w:r w:rsidRPr="00E07FB0">
        <w:rPr>
          <w:rFonts w:ascii="Times New Roman" w:hAnsi="Times New Roman" w:cs="Times New Roman"/>
          <w:sz w:val="20"/>
          <w:szCs w:val="20"/>
          <w:lang w:val="en-US"/>
        </w:rPr>
        <w:t xml:space="preserve"> the perception of producers, but also the </w:t>
      </w:r>
      <w:r w:rsidR="00D76B2A" w:rsidRPr="00E07FB0">
        <w:rPr>
          <w:rFonts w:ascii="Times New Roman" w:hAnsi="Times New Roman" w:cs="Times New Roman"/>
          <w:sz w:val="20"/>
          <w:szCs w:val="20"/>
          <w:lang w:val="en-US"/>
        </w:rPr>
        <w:t>perceptio</w:t>
      </w:r>
      <w:r w:rsidR="00D76B2A" w:rsidRPr="00E07FB0">
        <w:rPr>
          <w:rFonts w:ascii="Times New Roman" w:hAnsi="Times New Roman" w:cs="Times New Roman"/>
          <w:sz w:val="20"/>
          <w:szCs w:val="20"/>
          <w:lang w:val="id-ID"/>
        </w:rPr>
        <w:t>ns</w:t>
      </w:r>
      <w:r w:rsidR="00D76B2A"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 xml:space="preserve">of suppliers, distributors, and consumers. </w:t>
      </w:r>
      <w:r w:rsidR="00D76B2A" w:rsidRPr="00E07FB0">
        <w:rPr>
          <w:rFonts w:ascii="Times New Roman" w:hAnsi="Times New Roman" w:cs="Times New Roman"/>
          <w:sz w:val="20"/>
          <w:szCs w:val="20"/>
          <w:lang w:val="en-US"/>
        </w:rPr>
        <w:t>Th</w:t>
      </w:r>
      <w:r w:rsidR="00D76B2A" w:rsidRPr="00E07FB0">
        <w:rPr>
          <w:rFonts w:ascii="Times New Roman" w:hAnsi="Times New Roman" w:cs="Times New Roman"/>
          <w:sz w:val="20"/>
          <w:szCs w:val="20"/>
          <w:lang w:val="id-ID"/>
        </w:rPr>
        <w:t>ese</w:t>
      </w:r>
      <w:r w:rsidR="00D76B2A" w:rsidRPr="00E07FB0">
        <w:rPr>
          <w:rFonts w:ascii="Times New Roman" w:hAnsi="Times New Roman" w:cs="Times New Roman"/>
          <w:sz w:val="20"/>
          <w:szCs w:val="20"/>
          <w:lang w:val="en-US"/>
        </w:rPr>
        <w:t xml:space="preserve"> instrumen</w:t>
      </w:r>
      <w:r w:rsidR="00D76B2A" w:rsidRPr="00E07FB0">
        <w:rPr>
          <w:rFonts w:ascii="Times New Roman" w:hAnsi="Times New Roman" w:cs="Times New Roman"/>
          <w:sz w:val="20"/>
          <w:szCs w:val="20"/>
          <w:lang w:val="id-ID"/>
        </w:rPr>
        <w:t>ts</w:t>
      </w:r>
      <w:r w:rsidR="00D76B2A" w:rsidRPr="00E07FB0">
        <w:rPr>
          <w:rFonts w:ascii="Times New Roman" w:hAnsi="Times New Roman" w:cs="Times New Roman"/>
          <w:sz w:val="20"/>
          <w:szCs w:val="20"/>
          <w:lang w:val="en-US"/>
        </w:rPr>
        <w:t xml:space="preserve"> </w:t>
      </w:r>
      <w:r w:rsidR="00D76B2A" w:rsidRPr="00E07FB0">
        <w:rPr>
          <w:rFonts w:ascii="Times New Roman" w:hAnsi="Times New Roman" w:cs="Times New Roman"/>
          <w:sz w:val="20"/>
          <w:szCs w:val="20"/>
          <w:lang w:val="id-ID"/>
        </w:rPr>
        <w:t>are</w:t>
      </w:r>
      <w:r w:rsidR="00D76B2A" w:rsidRPr="00E07FB0">
        <w:rPr>
          <w:rFonts w:ascii="Times New Roman" w:hAnsi="Times New Roman" w:cs="Times New Roman"/>
          <w:sz w:val="20"/>
          <w:szCs w:val="20"/>
          <w:lang w:val="en-US"/>
        </w:rPr>
        <w:t xml:space="preserve"> </w:t>
      </w:r>
      <w:r w:rsidRPr="00E07FB0">
        <w:rPr>
          <w:rFonts w:ascii="Times New Roman" w:hAnsi="Times New Roman" w:cs="Times New Roman"/>
          <w:sz w:val="20"/>
          <w:szCs w:val="20"/>
          <w:lang w:val="en-US"/>
        </w:rPr>
        <w:t>needed to enrich or strengthen theories about halal products.</w:t>
      </w:r>
      <w:r w:rsidR="00F4728F" w:rsidRPr="00E07FB0">
        <w:rPr>
          <w:rFonts w:ascii="Times New Roman" w:hAnsi="Times New Roman" w:cs="Times New Roman"/>
          <w:sz w:val="20"/>
          <w:szCs w:val="20"/>
          <w:lang w:val="en-US"/>
        </w:rPr>
        <w:t xml:space="preserve"> </w:t>
      </w:r>
    </w:p>
    <w:p w:rsidR="0011345D" w:rsidRPr="00E07FB0" w:rsidRDefault="0011345D" w:rsidP="0012144D">
      <w:pPr>
        <w:jc w:val="both"/>
        <w:rPr>
          <w:rFonts w:ascii="Times New Roman" w:hAnsi="Times New Roman" w:cs="Times New Roman"/>
          <w:sz w:val="20"/>
          <w:szCs w:val="20"/>
          <w:lang w:val="en-US"/>
        </w:rPr>
      </w:pPr>
    </w:p>
    <w:p w:rsidR="00381029" w:rsidRPr="00E07FB0" w:rsidRDefault="00EB28E4" w:rsidP="0012144D">
      <w:pPr>
        <w:jc w:val="both"/>
        <w:rPr>
          <w:rFonts w:ascii="Times New Roman" w:hAnsi="Times New Roman" w:cs="Times New Roman"/>
          <w:b/>
          <w:bCs/>
          <w:sz w:val="20"/>
          <w:szCs w:val="20"/>
          <w:lang w:val="en-US"/>
        </w:rPr>
      </w:pPr>
      <w:r w:rsidRPr="00E07FB0">
        <w:rPr>
          <w:rFonts w:ascii="Times New Roman" w:hAnsi="Times New Roman" w:cs="Times New Roman"/>
          <w:b/>
          <w:bCs/>
          <w:sz w:val="20"/>
          <w:szCs w:val="20"/>
          <w:lang w:val="en-US"/>
        </w:rPr>
        <w:t xml:space="preserve">5. </w:t>
      </w:r>
      <w:r w:rsidR="00C82FAD" w:rsidRPr="00E07FB0">
        <w:rPr>
          <w:rFonts w:ascii="Times New Roman" w:hAnsi="Times New Roman" w:cs="Times New Roman"/>
          <w:b/>
          <w:bCs/>
          <w:sz w:val="20"/>
          <w:szCs w:val="20"/>
          <w:lang w:val="en-US"/>
        </w:rPr>
        <w:t>References</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sz w:val="20"/>
          <w:szCs w:val="20"/>
          <w:lang w:val="en-US"/>
        </w:rPr>
        <w:fldChar w:fldCharType="begin" w:fldLock="1"/>
      </w:r>
      <w:r w:rsidRPr="00E07FB0">
        <w:rPr>
          <w:rFonts w:ascii="Times New Roman" w:hAnsi="Times New Roman" w:cs="Times New Roman"/>
          <w:sz w:val="20"/>
          <w:szCs w:val="20"/>
          <w:lang w:val="en-US"/>
        </w:rPr>
        <w:instrText xml:space="preserve">ADDIN Mendeley Bibliography CSL_BIBLIOGRAPHY </w:instrText>
      </w:r>
      <w:r w:rsidRPr="00E07FB0">
        <w:rPr>
          <w:rFonts w:ascii="Times New Roman" w:hAnsi="Times New Roman" w:cs="Times New Roman"/>
          <w:sz w:val="20"/>
          <w:szCs w:val="20"/>
          <w:lang w:val="en-US"/>
        </w:rPr>
        <w:fldChar w:fldCharType="separate"/>
      </w:r>
      <w:r w:rsidRPr="00E07FB0">
        <w:rPr>
          <w:rFonts w:ascii="Times New Roman" w:hAnsi="Times New Roman" w:cs="Times New Roman"/>
          <w:noProof/>
          <w:sz w:val="20"/>
          <w:lang w:val="en-GB"/>
        </w:rPr>
        <w:t xml:space="preserve">Ab Talib, M.S., Abdul Hamid, A.B. and Zulfakar, M.H. (2015), “Halal supply chain critical success factors: a literature review”, </w:t>
      </w:r>
      <w:r w:rsidRPr="00E07FB0">
        <w:rPr>
          <w:rFonts w:ascii="Times New Roman" w:hAnsi="Times New Roman" w:cs="Times New Roman"/>
          <w:i/>
          <w:iCs/>
          <w:noProof/>
          <w:sz w:val="20"/>
          <w:lang w:val="en-GB"/>
        </w:rPr>
        <w:t>Journal of Islamic Marketing</w:t>
      </w:r>
      <w:r w:rsidRPr="00E07FB0">
        <w:rPr>
          <w:rFonts w:ascii="Times New Roman" w:hAnsi="Times New Roman" w:cs="Times New Roman"/>
          <w:noProof/>
          <w:sz w:val="20"/>
          <w:lang w:val="en-GB"/>
        </w:rPr>
        <w:t>, Emerald Group Publishing Limited, Vol. 6 No. 1, pp. 44–71.</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Ali, M.H. and Suleiman, N. (2018), “Eleven shades of food integrity: A halal supply chain perspective”, </w:t>
      </w:r>
      <w:r w:rsidRPr="00E07FB0">
        <w:rPr>
          <w:rFonts w:ascii="Times New Roman" w:hAnsi="Times New Roman" w:cs="Times New Roman"/>
          <w:i/>
          <w:iCs/>
          <w:noProof/>
          <w:sz w:val="20"/>
          <w:lang w:val="en-GB"/>
        </w:rPr>
        <w:t>Trends in Food Science &amp; Technology</w:t>
      </w:r>
      <w:r w:rsidRPr="00E07FB0">
        <w:rPr>
          <w:rFonts w:ascii="Times New Roman" w:hAnsi="Times New Roman" w:cs="Times New Roman"/>
          <w:noProof/>
          <w:sz w:val="20"/>
          <w:lang w:val="en-GB"/>
        </w:rPr>
        <w:t>, Vol. 71, pp. 216–224.</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Ali, M.H., Tan, K.H. and Ismail, D.M. (2017), “A supply chain integrity framework for halal food”, </w:t>
      </w:r>
      <w:r w:rsidRPr="00E07FB0">
        <w:rPr>
          <w:rFonts w:ascii="Times New Roman" w:hAnsi="Times New Roman" w:cs="Times New Roman"/>
          <w:i/>
          <w:iCs/>
          <w:noProof/>
          <w:sz w:val="20"/>
          <w:lang w:val="en-GB"/>
        </w:rPr>
        <w:t>British Food Journal</w:t>
      </w:r>
      <w:r w:rsidRPr="00E07FB0">
        <w:rPr>
          <w:rFonts w:ascii="Times New Roman" w:hAnsi="Times New Roman" w:cs="Times New Roman"/>
          <w:noProof/>
          <w:sz w:val="20"/>
          <w:lang w:val="en-GB"/>
        </w:rPr>
        <w:t>, Emerald Publishing Limited, Vol. 119 No. 1, pp. 20–38.</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Ambali, A.R. and Bakar, A.N. (2014), “People’s Awareness on Halal Foods and Products: Potential Issues for Policy-makers”, </w:t>
      </w:r>
      <w:r w:rsidRPr="00E07FB0">
        <w:rPr>
          <w:rFonts w:ascii="Times New Roman" w:hAnsi="Times New Roman" w:cs="Times New Roman"/>
          <w:i/>
          <w:iCs/>
          <w:noProof/>
          <w:sz w:val="20"/>
          <w:lang w:val="en-GB"/>
        </w:rPr>
        <w:t>Procedia - Social and Behavioral Sciences</w:t>
      </w:r>
      <w:r w:rsidRPr="00E07FB0">
        <w:rPr>
          <w:rFonts w:ascii="Times New Roman" w:hAnsi="Times New Roman" w:cs="Times New Roman"/>
          <w:noProof/>
          <w:sz w:val="20"/>
          <w:lang w:val="en-GB"/>
        </w:rPr>
        <w:t>, Vol. 121, pp. 3–25.</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Ataseven, C. and Nair, A. (2017), “Assessment of supply chain integration and performance relationships: A meta-analytic investigation of the literature”, </w:t>
      </w:r>
      <w:r w:rsidRPr="00E07FB0">
        <w:rPr>
          <w:rFonts w:ascii="Times New Roman" w:hAnsi="Times New Roman" w:cs="Times New Roman"/>
          <w:i/>
          <w:iCs/>
          <w:noProof/>
          <w:sz w:val="20"/>
          <w:lang w:val="en-GB"/>
        </w:rPr>
        <w:t>International Journal of Production Economics</w:t>
      </w:r>
      <w:r w:rsidRPr="00E07FB0">
        <w:rPr>
          <w:rFonts w:ascii="Times New Roman" w:hAnsi="Times New Roman" w:cs="Times New Roman"/>
          <w:noProof/>
          <w:sz w:val="20"/>
          <w:lang w:val="en-GB"/>
        </w:rPr>
        <w:t>, Vol. 185, pp. 252–265.</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Chen, H., Daugherty, P.J. and Roath, A.S. (2009), “Defining and operationalizing supply chain process integration”, </w:t>
      </w:r>
      <w:r w:rsidRPr="00E07FB0">
        <w:rPr>
          <w:rFonts w:ascii="Times New Roman" w:hAnsi="Times New Roman" w:cs="Times New Roman"/>
          <w:i/>
          <w:iCs/>
          <w:noProof/>
          <w:sz w:val="20"/>
          <w:lang w:val="en-GB"/>
        </w:rPr>
        <w:t>Journal of Business Logistics</w:t>
      </w:r>
      <w:r w:rsidRPr="00E07FB0">
        <w:rPr>
          <w:rFonts w:ascii="Times New Roman" w:hAnsi="Times New Roman" w:cs="Times New Roman"/>
          <w:noProof/>
          <w:sz w:val="20"/>
          <w:lang w:val="en-GB"/>
        </w:rPr>
        <w:t>, Wiley-Blackwell, Vol. 30 No. 1, pp. 63–84.</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Chiarini, A. (2011), “Japanese total quality control, TQM, Deming’s system of profound knowledge, BPR, Lean and Six Sigma: Comparison and discussion”, </w:t>
      </w:r>
      <w:r w:rsidRPr="00E07FB0">
        <w:rPr>
          <w:rFonts w:ascii="Times New Roman" w:hAnsi="Times New Roman" w:cs="Times New Roman"/>
          <w:i/>
          <w:iCs/>
          <w:noProof/>
          <w:sz w:val="20"/>
          <w:lang w:val="en-GB"/>
        </w:rPr>
        <w:t>International Journal of Lean Six Sigma</w:t>
      </w:r>
      <w:r w:rsidRPr="00E07FB0">
        <w:rPr>
          <w:rFonts w:ascii="Times New Roman" w:hAnsi="Times New Roman" w:cs="Times New Roman"/>
          <w:noProof/>
          <w:sz w:val="20"/>
          <w:lang w:val="en-GB"/>
        </w:rPr>
        <w:t>, Emerald Group Publishing Limited, Vol. 2 No. 4, pp. 332–355.</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Chountalas, P.T. and Lagodimos, A.G. (2019), “Paradigms in business process management specifications: a critical overview”, </w:t>
      </w:r>
      <w:r w:rsidRPr="00E07FB0">
        <w:rPr>
          <w:rFonts w:ascii="Times New Roman" w:hAnsi="Times New Roman" w:cs="Times New Roman"/>
          <w:i/>
          <w:iCs/>
          <w:noProof/>
          <w:sz w:val="20"/>
          <w:lang w:val="en-GB"/>
        </w:rPr>
        <w:t>Business Process Management Journal</w:t>
      </w:r>
      <w:r w:rsidRPr="00E07FB0">
        <w:rPr>
          <w:rFonts w:ascii="Times New Roman" w:hAnsi="Times New Roman" w:cs="Times New Roman"/>
          <w:noProof/>
          <w:sz w:val="20"/>
          <w:lang w:val="en-GB"/>
        </w:rPr>
        <w:t>, Emerald Publishing Limited, Vol. 25 No. 5, pp. 1040–1069.</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Cooney, R. and Sohal, A. (2004), “Teamwork and Total Quality Management: A Durable Partnership”, </w:t>
      </w:r>
      <w:r w:rsidRPr="00E07FB0">
        <w:rPr>
          <w:rFonts w:ascii="Times New Roman" w:hAnsi="Times New Roman" w:cs="Times New Roman"/>
          <w:i/>
          <w:iCs/>
          <w:noProof/>
          <w:sz w:val="20"/>
          <w:lang w:val="en-GB"/>
        </w:rPr>
        <w:t>Total Quality Management &amp; Business Excellence</w:t>
      </w:r>
      <w:r w:rsidRPr="00E07FB0">
        <w:rPr>
          <w:rFonts w:ascii="Times New Roman" w:hAnsi="Times New Roman" w:cs="Times New Roman"/>
          <w:noProof/>
          <w:sz w:val="20"/>
          <w:lang w:val="en-GB"/>
        </w:rPr>
        <w:t>, Routledge, Vol. 15 No. 8, pp. 1131–1142.</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Dimitriades, Z.S. (2000), “Total involvement in quality management”, </w:t>
      </w:r>
      <w:r w:rsidRPr="00E07FB0">
        <w:rPr>
          <w:rFonts w:ascii="Times New Roman" w:hAnsi="Times New Roman" w:cs="Times New Roman"/>
          <w:i/>
          <w:iCs/>
          <w:noProof/>
          <w:sz w:val="20"/>
          <w:lang w:val="en-GB"/>
        </w:rPr>
        <w:t>Team Performance Management: An International Journal</w:t>
      </w:r>
      <w:r w:rsidRPr="00E07FB0">
        <w:rPr>
          <w:rFonts w:ascii="Times New Roman" w:hAnsi="Times New Roman" w:cs="Times New Roman"/>
          <w:noProof/>
          <w:sz w:val="20"/>
          <w:lang w:val="en-GB"/>
        </w:rPr>
        <w:t>, MCB UP Ltd, Vol. 6 No. 7/8, pp. 117–122.</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Ehigie, B.O. and McAndrew, E.B. (2005), “Innovation , diffusion and adoption of total quality management ( TQM )”, </w:t>
      </w:r>
      <w:r w:rsidRPr="00E07FB0">
        <w:rPr>
          <w:rFonts w:ascii="Times New Roman" w:hAnsi="Times New Roman" w:cs="Times New Roman"/>
          <w:i/>
          <w:iCs/>
          <w:noProof/>
          <w:sz w:val="20"/>
          <w:lang w:val="en-GB"/>
        </w:rPr>
        <w:t>Management Decision</w:t>
      </w:r>
      <w:r w:rsidRPr="00E07FB0">
        <w:rPr>
          <w:rFonts w:ascii="Times New Roman" w:hAnsi="Times New Roman" w:cs="Times New Roman"/>
          <w:noProof/>
          <w:sz w:val="20"/>
          <w:lang w:val="en-GB"/>
        </w:rPr>
        <w:t>, Vol. 43 No. 6, pp. 925–940.</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Fynes, B., Voss, C. and De Búrca, S. (2005), “The impact of supply chain relationship quality on quality performance”, </w:t>
      </w:r>
      <w:r w:rsidRPr="00E07FB0">
        <w:rPr>
          <w:rFonts w:ascii="Times New Roman" w:hAnsi="Times New Roman" w:cs="Times New Roman"/>
          <w:i/>
          <w:iCs/>
          <w:noProof/>
          <w:sz w:val="20"/>
          <w:lang w:val="en-GB"/>
        </w:rPr>
        <w:t>International Journal of Production Economics</w:t>
      </w:r>
      <w:r w:rsidRPr="00E07FB0">
        <w:rPr>
          <w:rFonts w:ascii="Times New Roman" w:hAnsi="Times New Roman" w:cs="Times New Roman"/>
          <w:noProof/>
          <w:sz w:val="20"/>
          <w:lang w:val="en-GB"/>
        </w:rPr>
        <w:t>, Vol. 96 No. 3, pp. 339–354.</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González, T.F. and Manuel, G. (2002), “Leadership ethical dimension: a requirement in TQM implementation”, </w:t>
      </w:r>
      <w:r w:rsidRPr="00E07FB0">
        <w:rPr>
          <w:rFonts w:ascii="Times New Roman" w:hAnsi="Times New Roman" w:cs="Times New Roman"/>
          <w:i/>
          <w:iCs/>
          <w:noProof/>
          <w:sz w:val="20"/>
          <w:lang w:val="en-GB"/>
        </w:rPr>
        <w:t>The TQM Magazine</w:t>
      </w:r>
      <w:r w:rsidRPr="00E07FB0">
        <w:rPr>
          <w:rFonts w:ascii="Times New Roman" w:hAnsi="Times New Roman" w:cs="Times New Roman"/>
          <w:noProof/>
          <w:sz w:val="20"/>
          <w:lang w:val="en-GB"/>
        </w:rPr>
        <w:t>, MCB UP Ltd, Vol. 14 No. 3, pp. 150–164.</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Gunasekaram, A., Goyal, S., Martikainen, T. and Yli‐Olli, P. (1998), “Total quality management: a new perspective </w:t>
      </w:r>
      <w:r w:rsidRPr="00E07FB0">
        <w:rPr>
          <w:rFonts w:ascii="Times New Roman" w:hAnsi="Times New Roman" w:cs="Times New Roman"/>
          <w:noProof/>
          <w:sz w:val="20"/>
          <w:lang w:val="en-GB"/>
        </w:rPr>
        <w:lastRenderedPageBreak/>
        <w:t xml:space="preserve">for improving quality and productivity”, </w:t>
      </w:r>
      <w:r w:rsidRPr="00E07FB0">
        <w:rPr>
          <w:rFonts w:ascii="Times New Roman" w:hAnsi="Times New Roman" w:cs="Times New Roman"/>
          <w:i/>
          <w:iCs/>
          <w:noProof/>
          <w:sz w:val="20"/>
          <w:lang w:val="en-GB"/>
        </w:rPr>
        <w:t>International Journal of Quality &amp;amp; Reliability Management</w:t>
      </w:r>
      <w:r w:rsidRPr="00E07FB0">
        <w:rPr>
          <w:rFonts w:ascii="Times New Roman" w:hAnsi="Times New Roman" w:cs="Times New Roman"/>
          <w:noProof/>
          <w:sz w:val="20"/>
          <w:lang w:val="en-GB"/>
        </w:rPr>
        <w:t>, MCB UP Ltd, Vol. 15 No. 8/9, pp. 947–968.</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Halldórsson, Á. and Skjøtt-Larsen, T. (2004), “Developing logistics competencies through third party logistics relationships”, </w:t>
      </w:r>
      <w:r w:rsidRPr="00E07FB0">
        <w:rPr>
          <w:rFonts w:ascii="Times New Roman" w:hAnsi="Times New Roman" w:cs="Times New Roman"/>
          <w:i/>
          <w:iCs/>
          <w:noProof/>
          <w:sz w:val="20"/>
          <w:lang w:val="en-GB"/>
        </w:rPr>
        <w:t>International Journal of Operations &amp; Production Management</w:t>
      </w:r>
      <w:r w:rsidRPr="00E07FB0">
        <w:rPr>
          <w:rFonts w:ascii="Times New Roman" w:hAnsi="Times New Roman" w:cs="Times New Roman"/>
          <w:noProof/>
          <w:sz w:val="20"/>
          <w:lang w:val="en-GB"/>
        </w:rPr>
        <w:t>, Vol. 24 No. 2, pp. 192–206.</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Handfield, R. and Melnyk, S.A. (1998), “The scientific theory-building process: a primer using the case of TQM”, </w:t>
      </w:r>
      <w:r w:rsidRPr="00E07FB0">
        <w:rPr>
          <w:rFonts w:ascii="Times New Roman" w:hAnsi="Times New Roman" w:cs="Times New Roman"/>
          <w:i/>
          <w:iCs/>
          <w:noProof/>
          <w:sz w:val="20"/>
          <w:lang w:val="en-GB"/>
        </w:rPr>
        <w:t>Journal of Operations Management</w:t>
      </w:r>
      <w:r w:rsidRPr="00E07FB0">
        <w:rPr>
          <w:rFonts w:ascii="Times New Roman" w:hAnsi="Times New Roman" w:cs="Times New Roman"/>
          <w:noProof/>
          <w:sz w:val="20"/>
          <w:lang w:val="en-GB"/>
        </w:rPr>
        <w:t>, Vol. 16 No. 4, pp. 321–339.</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Honarpour, A., Jusoh, A. and Long, C.S. (2017), “Knowledge management and total quality management: a reciprocal relationship”, </w:t>
      </w:r>
      <w:r w:rsidRPr="00E07FB0">
        <w:rPr>
          <w:rFonts w:ascii="Times New Roman" w:hAnsi="Times New Roman" w:cs="Times New Roman"/>
          <w:i/>
          <w:iCs/>
          <w:noProof/>
          <w:sz w:val="20"/>
          <w:lang w:val="en-GB"/>
        </w:rPr>
        <w:t>International Journal of Quality &amp;amp; Reliability Management</w:t>
      </w:r>
      <w:r w:rsidRPr="00E07FB0">
        <w:rPr>
          <w:rFonts w:ascii="Times New Roman" w:hAnsi="Times New Roman" w:cs="Times New Roman"/>
          <w:noProof/>
          <w:sz w:val="20"/>
          <w:lang w:val="en-GB"/>
        </w:rPr>
        <w:t>, Emerald Publishing Limited, Vol. 34 No. 1, pp. 91–102.</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Huo, B., Liu, C., Chen, H. and Zhao, X. (2017), “Dependence, trust, and 3PL integration: an empirical study in China”, </w:t>
      </w:r>
      <w:r w:rsidRPr="00E07FB0">
        <w:rPr>
          <w:rFonts w:ascii="Times New Roman" w:hAnsi="Times New Roman" w:cs="Times New Roman"/>
          <w:i/>
          <w:iCs/>
          <w:noProof/>
          <w:sz w:val="20"/>
          <w:lang w:val="en-GB"/>
        </w:rPr>
        <w:t>International Journal of Physical Distribution &amp; Logistics Management</w:t>
      </w:r>
      <w:r w:rsidRPr="00E07FB0">
        <w:rPr>
          <w:rFonts w:ascii="Times New Roman" w:hAnsi="Times New Roman" w:cs="Times New Roman"/>
          <w:noProof/>
          <w:sz w:val="20"/>
          <w:lang w:val="en-GB"/>
        </w:rPr>
        <w:t>,  Emerald Publishing Limited , Vol. 47 No. 9, pp. 927–948.</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Huo, B., Ye, Y., Zhao, X. and Zhu, K. (2019), “Supply chain quality integration: A taxonomy perspective”, </w:t>
      </w:r>
      <w:r w:rsidRPr="00E07FB0">
        <w:rPr>
          <w:rFonts w:ascii="Times New Roman" w:hAnsi="Times New Roman" w:cs="Times New Roman"/>
          <w:i/>
          <w:iCs/>
          <w:noProof/>
          <w:sz w:val="20"/>
          <w:lang w:val="en-GB"/>
        </w:rPr>
        <w:t>International Journal of Production Economics</w:t>
      </w:r>
      <w:r w:rsidRPr="00E07FB0">
        <w:rPr>
          <w:rFonts w:ascii="Times New Roman" w:hAnsi="Times New Roman" w:cs="Times New Roman"/>
          <w:noProof/>
          <w:sz w:val="20"/>
          <w:lang w:val="en-GB"/>
        </w:rPr>
        <w:t>, Vol. 207, pp. 236–246.</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Jagdeep, S. and Harwinder, S. (2015), “Continuous improvement philosophy – literature review and directions”, </w:t>
      </w:r>
      <w:r w:rsidRPr="00E07FB0">
        <w:rPr>
          <w:rFonts w:ascii="Times New Roman" w:hAnsi="Times New Roman" w:cs="Times New Roman"/>
          <w:i/>
          <w:iCs/>
          <w:noProof/>
          <w:sz w:val="20"/>
          <w:lang w:val="en-GB"/>
        </w:rPr>
        <w:t>Benchmarking: An International Journal</w:t>
      </w:r>
      <w:r w:rsidRPr="00E07FB0">
        <w:rPr>
          <w:rFonts w:ascii="Times New Roman" w:hAnsi="Times New Roman" w:cs="Times New Roman"/>
          <w:noProof/>
          <w:sz w:val="20"/>
          <w:lang w:val="en-GB"/>
        </w:rPr>
        <w:t>, Emerald Group Publishing Limited, Vol. 22 No. 1, pp. 75–119.</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Jungbae Roh, J., Hong, P. and Park, Y. (2008), “Organizational culture and supply chain strategy: a framework for effective information flows”, edited by Hassini, E.</w:t>
      </w:r>
      <w:r w:rsidRPr="00E07FB0">
        <w:rPr>
          <w:rFonts w:ascii="Times New Roman" w:hAnsi="Times New Roman" w:cs="Times New Roman"/>
          <w:i/>
          <w:iCs/>
          <w:noProof/>
          <w:sz w:val="20"/>
          <w:lang w:val="en-GB"/>
        </w:rPr>
        <w:t>Journal of Enterprise Information Management</w:t>
      </w:r>
      <w:r w:rsidRPr="00E07FB0">
        <w:rPr>
          <w:rFonts w:ascii="Times New Roman" w:hAnsi="Times New Roman" w:cs="Times New Roman"/>
          <w:noProof/>
          <w:sz w:val="20"/>
          <w:lang w:val="en-GB"/>
        </w:rPr>
        <w:t>, Emerald Group Publishing Limited, Vol. 21 No. 4, pp. 361–376.</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Khan, M.I., Haleem, A. and Khan, S. (2018), “Defining Halal Supply Chain Management”, </w:t>
      </w:r>
      <w:r w:rsidRPr="00E07FB0">
        <w:rPr>
          <w:rFonts w:ascii="Times New Roman" w:hAnsi="Times New Roman" w:cs="Times New Roman"/>
          <w:i/>
          <w:iCs/>
          <w:noProof/>
          <w:sz w:val="20"/>
          <w:lang w:val="en-GB"/>
        </w:rPr>
        <w:t>Supply Chain Forum: An International Journal</w:t>
      </w:r>
      <w:r w:rsidRPr="00E07FB0">
        <w:rPr>
          <w:rFonts w:ascii="Times New Roman" w:hAnsi="Times New Roman" w:cs="Times New Roman"/>
          <w:noProof/>
          <w:sz w:val="20"/>
          <w:lang w:val="en-GB"/>
        </w:rPr>
        <w:t>, Taylor &amp; Francis, Vol. 19 No. 2, pp. 122–131.</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Mandeep, K., Kanwarpreet, S. and Doordarshi, S. (2019), “Synergetic success factors of total quality management (TQM) and supply chain management (SCM): A literature review”, </w:t>
      </w:r>
      <w:r w:rsidRPr="00E07FB0">
        <w:rPr>
          <w:rFonts w:ascii="Times New Roman" w:hAnsi="Times New Roman" w:cs="Times New Roman"/>
          <w:i/>
          <w:iCs/>
          <w:noProof/>
          <w:sz w:val="20"/>
          <w:lang w:val="en-GB"/>
        </w:rPr>
        <w:t>International Journal of Quality &amp;amp; Reliability Management</w:t>
      </w:r>
      <w:r w:rsidRPr="00E07FB0">
        <w:rPr>
          <w:rFonts w:ascii="Times New Roman" w:hAnsi="Times New Roman" w:cs="Times New Roman"/>
          <w:noProof/>
          <w:sz w:val="20"/>
          <w:lang w:val="en-GB"/>
        </w:rPr>
        <w:t>, Emerald Publishing Limited, Vol. 36 No. 6, pp. 842–863.</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Manzouri, M., Ab Rahman, M.N., Saibani, N. and Rosmawati Che Mohd Zain, C. (2013), “Lean supply chain practices in the Halal food”, </w:t>
      </w:r>
      <w:r w:rsidRPr="00E07FB0">
        <w:rPr>
          <w:rFonts w:ascii="Times New Roman" w:hAnsi="Times New Roman" w:cs="Times New Roman"/>
          <w:i/>
          <w:iCs/>
          <w:noProof/>
          <w:sz w:val="20"/>
          <w:lang w:val="en-GB"/>
        </w:rPr>
        <w:t>International Journal of Lean Six Sigma</w:t>
      </w:r>
      <w:r w:rsidRPr="00E07FB0">
        <w:rPr>
          <w:rFonts w:ascii="Times New Roman" w:hAnsi="Times New Roman" w:cs="Times New Roman"/>
          <w:noProof/>
          <w:sz w:val="20"/>
          <w:lang w:val="en-GB"/>
        </w:rPr>
        <w:t>, Emerald Group Publishing Limited, Vol. 4 No. 4, pp. 389–408.</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Marco, T., van der Vorst, J. and Che Ghazali, M. (2012), “Principles in halal supply chain management”, </w:t>
      </w:r>
      <w:r w:rsidRPr="00E07FB0">
        <w:rPr>
          <w:rFonts w:ascii="Times New Roman" w:hAnsi="Times New Roman" w:cs="Times New Roman"/>
          <w:i/>
          <w:iCs/>
          <w:noProof/>
          <w:sz w:val="20"/>
          <w:lang w:val="en-GB"/>
        </w:rPr>
        <w:t>Journal of Islamic Marketing</w:t>
      </w:r>
      <w:r w:rsidRPr="00E07FB0">
        <w:rPr>
          <w:rFonts w:ascii="Times New Roman" w:hAnsi="Times New Roman" w:cs="Times New Roman"/>
          <w:noProof/>
          <w:sz w:val="20"/>
          <w:lang w:val="en-GB"/>
        </w:rPr>
        <w:t>, Emerald Group Publishing Limited, Vol. 3 No. 3, pp. 217–243.</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Norasekin, A.R. and Jamil, B. (2019), “The relationship between halal traceability system adoption and environmental factors on halal food supply chain integrity in Malaysia”, </w:t>
      </w:r>
      <w:r w:rsidRPr="00E07FB0">
        <w:rPr>
          <w:rFonts w:ascii="Times New Roman" w:hAnsi="Times New Roman" w:cs="Times New Roman"/>
          <w:i/>
          <w:iCs/>
          <w:noProof/>
          <w:sz w:val="20"/>
          <w:lang w:val="en-GB"/>
        </w:rPr>
        <w:t>Journal of Islamic Marketing</w:t>
      </w:r>
      <w:r w:rsidRPr="00E07FB0">
        <w:rPr>
          <w:rFonts w:ascii="Times New Roman" w:hAnsi="Times New Roman" w:cs="Times New Roman"/>
          <w:noProof/>
          <w:sz w:val="20"/>
          <w:lang w:val="en-GB"/>
        </w:rPr>
        <w:t>, Emerald Publishing Limited, Vol. 11 No. 1, pp. 117–142.</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Perdana, Y.R., Ciptono, W.S. and Kusdhianto, S. (2019), “Broad span of supply chain integration: theory development”, </w:t>
      </w:r>
      <w:r w:rsidRPr="00E07FB0">
        <w:rPr>
          <w:rFonts w:ascii="Times New Roman" w:hAnsi="Times New Roman" w:cs="Times New Roman"/>
          <w:i/>
          <w:iCs/>
          <w:noProof/>
          <w:sz w:val="20"/>
          <w:lang w:val="en-GB"/>
        </w:rPr>
        <w:t>International Journal of Retail &amp;amp; Distribution Management</w:t>
      </w:r>
      <w:r w:rsidRPr="00E07FB0">
        <w:rPr>
          <w:rFonts w:ascii="Times New Roman" w:hAnsi="Times New Roman" w:cs="Times New Roman"/>
          <w:noProof/>
          <w:sz w:val="20"/>
          <w:lang w:val="en-GB"/>
        </w:rPr>
        <w:t>, Emerald Publishing Limited, Vol. 47 No. 2, pp. 186–201.</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Satish, M. and Sampath, R. (2008), “Implementing total quality management with a focus on enhancing customer satisfaction”, </w:t>
      </w:r>
      <w:r w:rsidRPr="00E07FB0">
        <w:rPr>
          <w:rFonts w:ascii="Times New Roman" w:hAnsi="Times New Roman" w:cs="Times New Roman"/>
          <w:i/>
          <w:iCs/>
          <w:noProof/>
          <w:sz w:val="20"/>
          <w:lang w:val="en-GB"/>
        </w:rPr>
        <w:t>International Journal of Quality &amp;amp; Reliability Management</w:t>
      </w:r>
      <w:r w:rsidRPr="00E07FB0">
        <w:rPr>
          <w:rFonts w:ascii="Times New Roman" w:hAnsi="Times New Roman" w:cs="Times New Roman"/>
          <w:noProof/>
          <w:sz w:val="20"/>
          <w:lang w:val="en-GB"/>
        </w:rPr>
        <w:t>, Emerald Group Publishing Limited, Vol. 25 No. 9, pp. 913–927.</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Spiegel,  van der M., Fels-Klerx,  van der H.J., Sterrenburg, P., Ruth,  van S.M., Scholtens-Toma, I.M.J. and Kok, E.J. (2012), “Halal assurance in food supply chains: Verification of halal certificates using audits and laboratory analysis”, </w:t>
      </w:r>
      <w:r w:rsidRPr="00E07FB0">
        <w:rPr>
          <w:rFonts w:ascii="Times New Roman" w:hAnsi="Times New Roman" w:cs="Times New Roman"/>
          <w:i/>
          <w:iCs/>
          <w:noProof/>
          <w:sz w:val="20"/>
          <w:lang w:val="en-GB"/>
        </w:rPr>
        <w:t>Trends in Food Science &amp; Technology</w:t>
      </w:r>
      <w:r w:rsidRPr="00E07FB0">
        <w:rPr>
          <w:rFonts w:ascii="Times New Roman" w:hAnsi="Times New Roman" w:cs="Times New Roman"/>
          <w:noProof/>
          <w:sz w:val="20"/>
          <w:lang w:val="en-GB"/>
        </w:rPr>
        <w:t>, Vol. 27 No. 2, pp. 109–119.</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Stevens, G.C. and Johnson, M. (2016), “Integrating the Supply Chain … 25 years on”, </w:t>
      </w:r>
      <w:r w:rsidRPr="00E07FB0">
        <w:rPr>
          <w:rFonts w:ascii="Times New Roman" w:hAnsi="Times New Roman" w:cs="Times New Roman"/>
          <w:i/>
          <w:iCs/>
          <w:noProof/>
          <w:sz w:val="20"/>
          <w:lang w:val="en-GB"/>
        </w:rPr>
        <w:t>International Journal of Physical Distribution &amp; Logistics Management</w:t>
      </w:r>
      <w:r w:rsidRPr="00E07FB0">
        <w:rPr>
          <w:rFonts w:ascii="Times New Roman" w:hAnsi="Times New Roman" w:cs="Times New Roman"/>
          <w:noProof/>
          <w:sz w:val="20"/>
          <w:lang w:val="en-GB"/>
        </w:rPr>
        <w:t>, Vol. 46 No. 1, pp. 19–42.</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Tieman, M. (2011), “The application of Halal in supply chain management: in‐depth interviews”, </w:t>
      </w:r>
      <w:r w:rsidRPr="00E07FB0">
        <w:rPr>
          <w:rFonts w:ascii="Times New Roman" w:hAnsi="Times New Roman" w:cs="Times New Roman"/>
          <w:i/>
          <w:iCs/>
          <w:noProof/>
          <w:sz w:val="20"/>
          <w:lang w:val="en-GB"/>
        </w:rPr>
        <w:t>Journal of Islamic Marketing</w:t>
      </w:r>
      <w:r w:rsidRPr="00E07FB0">
        <w:rPr>
          <w:rFonts w:ascii="Times New Roman" w:hAnsi="Times New Roman" w:cs="Times New Roman"/>
          <w:noProof/>
          <w:sz w:val="20"/>
          <w:lang w:val="en-GB"/>
        </w:rPr>
        <w:t>, Emerald Group Publishing Limited, Vol. 2 No. 2, pp. 186–195.</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Tieman, M. and Ghazali, M.C. (2014), “Halal Control Activities and Assurance Activities in Halal Food Logistics”, </w:t>
      </w:r>
      <w:r w:rsidRPr="00E07FB0">
        <w:rPr>
          <w:rFonts w:ascii="Times New Roman" w:hAnsi="Times New Roman" w:cs="Times New Roman"/>
          <w:i/>
          <w:iCs/>
          <w:noProof/>
          <w:sz w:val="20"/>
          <w:lang w:val="en-GB"/>
        </w:rPr>
        <w:t>Procedia - Social and Behavioral Sciences</w:t>
      </w:r>
      <w:r w:rsidRPr="00E07FB0">
        <w:rPr>
          <w:rFonts w:ascii="Times New Roman" w:hAnsi="Times New Roman" w:cs="Times New Roman"/>
          <w:noProof/>
          <w:sz w:val="20"/>
          <w:lang w:val="en-GB"/>
        </w:rPr>
        <w:t>, Vol. 121, pp. 44–57.</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Vinod, K.K. and Ruby, G. (2014), “Comparative study of the impact of competency-based training on 5 ‘S’ and TQM: a case study”, </w:t>
      </w:r>
      <w:r w:rsidRPr="00E07FB0">
        <w:rPr>
          <w:rFonts w:ascii="Times New Roman" w:hAnsi="Times New Roman" w:cs="Times New Roman"/>
          <w:i/>
          <w:iCs/>
          <w:noProof/>
          <w:sz w:val="20"/>
          <w:lang w:val="en-GB"/>
        </w:rPr>
        <w:t>International Journal of Quality &amp;amp; Reliability Management</w:t>
      </w:r>
      <w:r w:rsidRPr="00E07FB0">
        <w:rPr>
          <w:rFonts w:ascii="Times New Roman" w:hAnsi="Times New Roman" w:cs="Times New Roman"/>
          <w:noProof/>
          <w:sz w:val="20"/>
          <w:lang w:val="en-GB"/>
        </w:rPr>
        <w:t>, Emerald Group Publishing Limited, Vol. 31 No. 3, pp. 238–260.</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lang w:val="en-GB"/>
        </w:rPr>
      </w:pPr>
      <w:r w:rsidRPr="00E07FB0">
        <w:rPr>
          <w:rFonts w:ascii="Times New Roman" w:hAnsi="Times New Roman" w:cs="Times New Roman"/>
          <w:noProof/>
          <w:sz w:val="20"/>
          <w:lang w:val="en-GB"/>
        </w:rPr>
        <w:t xml:space="preserve">Wiengarten, F., Humphreys, P., Gimenez, C. and McIvor, R. (2016), “Risk, risk management practices, and the success of supply chain integration”, </w:t>
      </w:r>
      <w:r w:rsidRPr="00E07FB0">
        <w:rPr>
          <w:rFonts w:ascii="Times New Roman" w:hAnsi="Times New Roman" w:cs="Times New Roman"/>
          <w:i/>
          <w:iCs/>
          <w:noProof/>
          <w:sz w:val="20"/>
          <w:lang w:val="en-GB"/>
        </w:rPr>
        <w:t>International Journal of Production Economics</w:t>
      </w:r>
      <w:r w:rsidRPr="00E07FB0">
        <w:rPr>
          <w:rFonts w:ascii="Times New Roman" w:hAnsi="Times New Roman" w:cs="Times New Roman"/>
          <w:noProof/>
          <w:sz w:val="20"/>
          <w:lang w:val="en-GB"/>
        </w:rPr>
        <w:t>, Vol. 171, pp. 361–370.</w:t>
      </w:r>
    </w:p>
    <w:p w:rsidR="00781FC5" w:rsidRPr="00E07FB0" w:rsidRDefault="00EB28E4" w:rsidP="0012144D">
      <w:pPr>
        <w:widowControl w:val="0"/>
        <w:autoSpaceDE w:val="0"/>
        <w:autoSpaceDN w:val="0"/>
        <w:adjustRightInd w:val="0"/>
        <w:ind w:left="480" w:hanging="480"/>
        <w:rPr>
          <w:rFonts w:ascii="Times New Roman" w:hAnsi="Times New Roman" w:cs="Times New Roman"/>
          <w:noProof/>
          <w:sz w:val="20"/>
        </w:rPr>
      </w:pPr>
      <w:r w:rsidRPr="00E07FB0">
        <w:rPr>
          <w:rFonts w:ascii="Times New Roman" w:hAnsi="Times New Roman" w:cs="Times New Roman"/>
          <w:noProof/>
          <w:sz w:val="20"/>
          <w:lang w:val="en-GB"/>
        </w:rPr>
        <w:t xml:space="preserve">Zhang, X., Pieter van Donk, D. and van der Vaart, T. (2011), “Does ICT influence supply chain management and performance? A review of survey‐based research”, </w:t>
      </w:r>
      <w:r w:rsidRPr="00E07FB0">
        <w:rPr>
          <w:rFonts w:ascii="Times New Roman" w:hAnsi="Times New Roman" w:cs="Times New Roman"/>
          <w:i/>
          <w:iCs/>
          <w:noProof/>
          <w:sz w:val="20"/>
          <w:lang w:val="en-GB"/>
        </w:rPr>
        <w:t>International Journal of Operations &amp;amp; Production Management</w:t>
      </w:r>
      <w:r w:rsidRPr="00E07FB0">
        <w:rPr>
          <w:rFonts w:ascii="Times New Roman" w:hAnsi="Times New Roman" w:cs="Times New Roman"/>
          <w:noProof/>
          <w:sz w:val="20"/>
          <w:lang w:val="en-GB"/>
        </w:rPr>
        <w:t>, Emerald Group Publishing Limited, Vol. 31 No. 11, pp. 1215–1247.</w:t>
      </w:r>
    </w:p>
    <w:p w:rsidR="00381029" w:rsidRPr="0044158F" w:rsidRDefault="00EB28E4" w:rsidP="0012144D">
      <w:pPr>
        <w:widowControl w:val="0"/>
        <w:autoSpaceDE w:val="0"/>
        <w:autoSpaceDN w:val="0"/>
        <w:adjustRightInd w:val="0"/>
        <w:ind w:left="480" w:hanging="480"/>
        <w:rPr>
          <w:rFonts w:ascii="Times New Roman" w:hAnsi="Times New Roman" w:cs="Times New Roman"/>
          <w:sz w:val="20"/>
          <w:szCs w:val="20"/>
          <w:lang w:val="en-US"/>
        </w:rPr>
      </w:pPr>
      <w:r w:rsidRPr="00E07FB0">
        <w:rPr>
          <w:rFonts w:ascii="Times New Roman" w:hAnsi="Times New Roman" w:cs="Times New Roman"/>
          <w:sz w:val="20"/>
          <w:szCs w:val="20"/>
          <w:lang w:val="en-US"/>
        </w:rPr>
        <w:fldChar w:fldCharType="end"/>
      </w:r>
    </w:p>
    <w:sectPr w:rsidR="00381029" w:rsidRPr="0044158F" w:rsidSect="0044158F">
      <w:pgSz w:w="11900" w:h="16840"/>
      <w:pgMar w:top="1701"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3F"/>
    <w:rsid w:val="000015B6"/>
    <w:rsid w:val="00001718"/>
    <w:rsid w:val="000023CB"/>
    <w:rsid w:val="00002E96"/>
    <w:rsid w:val="00005466"/>
    <w:rsid w:val="00007D5C"/>
    <w:rsid w:val="00013737"/>
    <w:rsid w:val="00016451"/>
    <w:rsid w:val="00024685"/>
    <w:rsid w:val="00026489"/>
    <w:rsid w:val="00031209"/>
    <w:rsid w:val="00033615"/>
    <w:rsid w:val="00035CAA"/>
    <w:rsid w:val="00036FD3"/>
    <w:rsid w:val="000536D8"/>
    <w:rsid w:val="000556D4"/>
    <w:rsid w:val="0006215E"/>
    <w:rsid w:val="000643B1"/>
    <w:rsid w:val="00071106"/>
    <w:rsid w:val="00071114"/>
    <w:rsid w:val="00073AA7"/>
    <w:rsid w:val="00073ED8"/>
    <w:rsid w:val="000754A6"/>
    <w:rsid w:val="000833D2"/>
    <w:rsid w:val="00091663"/>
    <w:rsid w:val="00094040"/>
    <w:rsid w:val="00094095"/>
    <w:rsid w:val="000942F8"/>
    <w:rsid w:val="000945E3"/>
    <w:rsid w:val="000960F7"/>
    <w:rsid w:val="00097F43"/>
    <w:rsid w:val="000A2F79"/>
    <w:rsid w:val="000A437D"/>
    <w:rsid w:val="000B783C"/>
    <w:rsid w:val="000B7FF0"/>
    <w:rsid w:val="000C02E6"/>
    <w:rsid w:val="000C3FFA"/>
    <w:rsid w:val="000C4514"/>
    <w:rsid w:val="000D10C9"/>
    <w:rsid w:val="000D202A"/>
    <w:rsid w:val="000E3A67"/>
    <w:rsid w:val="000E60EE"/>
    <w:rsid w:val="000E6901"/>
    <w:rsid w:val="000F14BA"/>
    <w:rsid w:val="000F231B"/>
    <w:rsid w:val="000F4265"/>
    <w:rsid w:val="001043BE"/>
    <w:rsid w:val="00105462"/>
    <w:rsid w:val="001057ED"/>
    <w:rsid w:val="00105ABD"/>
    <w:rsid w:val="001124A6"/>
    <w:rsid w:val="00113054"/>
    <w:rsid w:val="0011345D"/>
    <w:rsid w:val="00114BB3"/>
    <w:rsid w:val="00116913"/>
    <w:rsid w:val="0012144D"/>
    <w:rsid w:val="00121AF8"/>
    <w:rsid w:val="00126916"/>
    <w:rsid w:val="00127B83"/>
    <w:rsid w:val="001320F6"/>
    <w:rsid w:val="00137DEE"/>
    <w:rsid w:val="0014190A"/>
    <w:rsid w:val="0014538B"/>
    <w:rsid w:val="00151426"/>
    <w:rsid w:val="0015510C"/>
    <w:rsid w:val="0015730A"/>
    <w:rsid w:val="00167454"/>
    <w:rsid w:val="00177E12"/>
    <w:rsid w:val="001815B4"/>
    <w:rsid w:val="00183267"/>
    <w:rsid w:val="00183DEC"/>
    <w:rsid w:val="0018675D"/>
    <w:rsid w:val="00190AA5"/>
    <w:rsid w:val="00191AAB"/>
    <w:rsid w:val="0019459F"/>
    <w:rsid w:val="00195671"/>
    <w:rsid w:val="00196DD8"/>
    <w:rsid w:val="00196E56"/>
    <w:rsid w:val="001972D3"/>
    <w:rsid w:val="001A23F3"/>
    <w:rsid w:val="001B0595"/>
    <w:rsid w:val="001B098C"/>
    <w:rsid w:val="001B115A"/>
    <w:rsid w:val="001B2DE3"/>
    <w:rsid w:val="001B7324"/>
    <w:rsid w:val="001D2C87"/>
    <w:rsid w:val="001D698A"/>
    <w:rsid w:val="001D6E9A"/>
    <w:rsid w:val="001D7126"/>
    <w:rsid w:val="001E322C"/>
    <w:rsid w:val="001E7AD5"/>
    <w:rsid w:val="001F00E3"/>
    <w:rsid w:val="001F4A72"/>
    <w:rsid w:val="001F713D"/>
    <w:rsid w:val="00200E85"/>
    <w:rsid w:val="002058CE"/>
    <w:rsid w:val="00212049"/>
    <w:rsid w:val="002149B8"/>
    <w:rsid w:val="00215D15"/>
    <w:rsid w:val="00216D25"/>
    <w:rsid w:val="0022134C"/>
    <w:rsid w:val="0022273A"/>
    <w:rsid w:val="00223F63"/>
    <w:rsid w:val="00227B00"/>
    <w:rsid w:val="002341A0"/>
    <w:rsid w:val="00235937"/>
    <w:rsid w:val="0023678F"/>
    <w:rsid w:val="00237314"/>
    <w:rsid w:val="002402F0"/>
    <w:rsid w:val="002427C4"/>
    <w:rsid w:val="002500FB"/>
    <w:rsid w:val="00253222"/>
    <w:rsid w:val="00255A1D"/>
    <w:rsid w:val="00257808"/>
    <w:rsid w:val="002630C2"/>
    <w:rsid w:val="00267A93"/>
    <w:rsid w:val="002755CB"/>
    <w:rsid w:val="00276066"/>
    <w:rsid w:val="00283A65"/>
    <w:rsid w:val="002917DF"/>
    <w:rsid w:val="00293146"/>
    <w:rsid w:val="00297F1D"/>
    <w:rsid w:val="002B2229"/>
    <w:rsid w:val="002B3E00"/>
    <w:rsid w:val="002B5E2D"/>
    <w:rsid w:val="002C08CD"/>
    <w:rsid w:val="002C2EA3"/>
    <w:rsid w:val="002C2EF0"/>
    <w:rsid w:val="002C3156"/>
    <w:rsid w:val="002C4FFA"/>
    <w:rsid w:val="002D07A6"/>
    <w:rsid w:val="002D7CED"/>
    <w:rsid w:val="002E4A90"/>
    <w:rsid w:val="002E66D7"/>
    <w:rsid w:val="002F19D9"/>
    <w:rsid w:val="002F41D7"/>
    <w:rsid w:val="002F5D0C"/>
    <w:rsid w:val="002F6E78"/>
    <w:rsid w:val="003007D3"/>
    <w:rsid w:val="0030197F"/>
    <w:rsid w:val="00303800"/>
    <w:rsid w:val="003101A7"/>
    <w:rsid w:val="003114D2"/>
    <w:rsid w:val="003123D4"/>
    <w:rsid w:val="00316AFB"/>
    <w:rsid w:val="00316B8D"/>
    <w:rsid w:val="0032002D"/>
    <w:rsid w:val="0032008D"/>
    <w:rsid w:val="003201BF"/>
    <w:rsid w:val="00320BF7"/>
    <w:rsid w:val="003223E0"/>
    <w:rsid w:val="00323C4D"/>
    <w:rsid w:val="00330B1B"/>
    <w:rsid w:val="003338E9"/>
    <w:rsid w:val="00340526"/>
    <w:rsid w:val="00340FCD"/>
    <w:rsid w:val="0034300E"/>
    <w:rsid w:val="003453EC"/>
    <w:rsid w:val="00345F55"/>
    <w:rsid w:val="003523B8"/>
    <w:rsid w:val="0035306F"/>
    <w:rsid w:val="003543EC"/>
    <w:rsid w:val="00355DCF"/>
    <w:rsid w:val="0036334A"/>
    <w:rsid w:val="00365C8B"/>
    <w:rsid w:val="0037217C"/>
    <w:rsid w:val="003808DD"/>
    <w:rsid w:val="00381029"/>
    <w:rsid w:val="00383F6C"/>
    <w:rsid w:val="00387AA8"/>
    <w:rsid w:val="00390CC9"/>
    <w:rsid w:val="003911EE"/>
    <w:rsid w:val="00393F40"/>
    <w:rsid w:val="00394103"/>
    <w:rsid w:val="00394F04"/>
    <w:rsid w:val="003A288F"/>
    <w:rsid w:val="003A5F8B"/>
    <w:rsid w:val="003A775D"/>
    <w:rsid w:val="003B0EEC"/>
    <w:rsid w:val="003B577C"/>
    <w:rsid w:val="003C209A"/>
    <w:rsid w:val="003C334C"/>
    <w:rsid w:val="003C3809"/>
    <w:rsid w:val="003C44CE"/>
    <w:rsid w:val="003C4944"/>
    <w:rsid w:val="003C7D72"/>
    <w:rsid w:val="003D21C1"/>
    <w:rsid w:val="003D50C6"/>
    <w:rsid w:val="003D5EC0"/>
    <w:rsid w:val="003D7D1C"/>
    <w:rsid w:val="003E30F0"/>
    <w:rsid w:val="003E3B0F"/>
    <w:rsid w:val="003E4D24"/>
    <w:rsid w:val="003E5075"/>
    <w:rsid w:val="003E6A18"/>
    <w:rsid w:val="003F2CB7"/>
    <w:rsid w:val="004139CC"/>
    <w:rsid w:val="004145F0"/>
    <w:rsid w:val="0043722C"/>
    <w:rsid w:val="0044158F"/>
    <w:rsid w:val="00443987"/>
    <w:rsid w:val="00445970"/>
    <w:rsid w:val="00456298"/>
    <w:rsid w:val="0045778E"/>
    <w:rsid w:val="00461670"/>
    <w:rsid w:val="004646F8"/>
    <w:rsid w:val="0046519B"/>
    <w:rsid w:val="0047652B"/>
    <w:rsid w:val="00480787"/>
    <w:rsid w:val="00483BF4"/>
    <w:rsid w:val="00484CCD"/>
    <w:rsid w:val="004855C4"/>
    <w:rsid w:val="004860A6"/>
    <w:rsid w:val="0048684E"/>
    <w:rsid w:val="00490951"/>
    <w:rsid w:val="004922C9"/>
    <w:rsid w:val="00493D8F"/>
    <w:rsid w:val="00494BEA"/>
    <w:rsid w:val="00496F3F"/>
    <w:rsid w:val="004977E4"/>
    <w:rsid w:val="004A0285"/>
    <w:rsid w:val="004A7697"/>
    <w:rsid w:val="004A7969"/>
    <w:rsid w:val="004A79D8"/>
    <w:rsid w:val="004B04E0"/>
    <w:rsid w:val="004B40C6"/>
    <w:rsid w:val="004B4E8A"/>
    <w:rsid w:val="004B59FD"/>
    <w:rsid w:val="004B7E18"/>
    <w:rsid w:val="004D2AC2"/>
    <w:rsid w:val="004E38EB"/>
    <w:rsid w:val="004E67A8"/>
    <w:rsid w:val="004F1E79"/>
    <w:rsid w:val="004F1EE3"/>
    <w:rsid w:val="004F270C"/>
    <w:rsid w:val="004F4B8A"/>
    <w:rsid w:val="005015F7"/>
    <w:rsid w:val="005016C4"/>
    <w:rsid w:val="0051041B"/>
    <w:rsid w:val="00521742"/>
    <w:rsid w:val="005242A6"/>
    <w:rsid w:val="0052499B"/>
    <w:rsid w:val="00530EF0"/>
    <w:rsid w:val="00532E31"/>
    <w:rsid w:val="00535F25"/>
    <w:rsid w:val="005404ED"/>
    <w:rsid w:val="00540BA7"/>
    <w:rsid w:val="00540DA0"/>
    <w:rsid w:val="00541419"/>
    <w:rsid w:val="00544E71"/>
    <w:rsid w:val="005476A8"/>
    <w:rsid w:val="0054772C"/>
    <w:rsid w:val="00550170"/>
    <w:rsid w:val="00566C35"/>
    <w:rsid w:val="00567AF3"/>
    <w:rsid w:val="00570712"/>
    <w:rsid w:val="00570905"/>
    <w:rsid w:val="0057239D"/>
    <w:rsid w:val="00575A47"/>
    <w:rsid w:val="00577E92"/>
    <w:rsid w:val="005843F8"/>
    <w:rsid w:val="005A3715"/>
    <w:rsid w:val="005A4D7D"/>
    <w:rsid w:val="005B3D44"/>
    <w:rsid w:val="005B59CC"/>
    <w:rsid w:val="005B6E7B"/>
    <w:rsid w:val="005B7621"/>
    <w:rsid w:val="005C3E25"/>
    <w:rsid w:val="005C4FB5"/>
    <w:rsid w:val="005D3DD0"/>
    <w:rsid w:val="005D5765"/>
    <w:rsid w:val="005E4A9E"/>
    <w:rsid w:val="005E5B3C"/>
    <w:rsid w:val="005E77F5"/>
    <w:rsid w:val="005F2B23"/>
    <w:rsid w:val="00602812"/>
    <w:rsid w:val="00603998"/>
    <w:rsid w:val="00605592"/>
    <w:rsid w:val="006101D1"/>
    <w:rsid w:val="00611399"/>
    <w:rsid w:val="00614CA8"/>
    <w:rsid w:val="00625EDC"/>
    <w:rsid w:val="0064052D"/>
    <w:rsid w:val="00640CF3"/>
    <w:rsid w:val="00642D38"/>
    <w:rsid w:val="00642E8A"/>
    <w:rsid w:val="00644AC6"/>
    <w:rsid w:val="00655A0C"/>
    <w:rsid w:val="006602BB"/>
    <w:rsid w:val="006646E8"/>
    <w:rsid w:val="00666A28"/>
    <w:rsid w:val="00673FD4"/>
    <w:rsid w:val="00675905"/>
    <w:rsid w:val="00675AA7"/>
    <w:rsid w:val="0068112E"/>
    <w:rsid w:val="00687A6B"/>
    <w:rsid w:val="006966AB"/>
    <w:rsid w:val="006A0597"/>
    <w:rsid w:val="006A74CC"/>
    <w:rsid w:val="006B1A95"/>
    <w:rsid w:val="006B1AAD"/>
    <w:rsid w:val="006D14D3"/>
    <w:rsid w:val="006D3D32"/>
    <w:rsid w:val="006E47FA"/>
    <w:rsid w:val="006E4D63"/>
    <w:rsid w:val="006E7AD7"/>
    <w:rsid w:val="006F17FF"/>
    <w:rsid w:val="006F25FA"/>
    <w:rsid w:val="006F31CE"/>
    <w:rsid w:val="006F63AA"/>
    <w:rsid w:val="006F6989"/>
    <w:rsid w:val="0070012A"/>
    <w:rsid w:val="00702383"/>
    <w:rsid w:val="007026D9"/>
    <w:rsid w:val="0070288A"/>
    <w:rsid w:val="00705969"/>
    <w:rsid w:val="007065F1"/>
    <w:rsid w:val="00712CF9"/>
    <w:rsid w:val="00713EA4"/>
    <w:rsid w:val="007153CB"/>
    <w:rsid w:val="0072085E"/>
    <w:rsid w:val="007242A7"/>
    <w:rsid w:val="00724787"/>
    <w:rsid w:val="00735CAB"/>
    <w:rsid w:val="00737F3E"/>
    <w:rsid w:val="0074435C"/>
    <w:rsid w:val="007448F3"/>
    <w:rsid w:val="0075043A"/>
    <w:rsid w:val="00750AAD"/>
    <w:rsid w:val="00751094"/>
    <w:rsid w:val="00761DEA"/>
    <w:rsid w:val="00762FFE"/>
    <w:rsid w:val="00763F8B"/>
    <w:rsid w:val="0076601B"/>
    <w:rsid w:val="00781FC5"/>
    <w:rsid w:val="00782575"/>
    <w:rsid w:val="00782AB0"/>
    <w:rsid w:val="00786C03"/>
    <w:rsid w:val="00787DEF"/>
    <w:rsid w:val="007903E0"/>
    <w:rsid w:val="0079088A"/>
    <w:rsid w:val="007A1829"/>
    <w:rsid w:val="007A7CF8"/>
    <w:rsid w:val="007B1CAB"/>
    <w:rsid w:val="007C0F43"/>
    <w:rsid w:val="007C2DD6"/>
    <w:rsid w:val="007C3969"/>
    <w:rsid w:val="007C6C1C"/>
    <w:rsid w:val="007D226A"/>
    <w:rsid w:val="007E094F"/>
    <w:rsid w:val="007E6E90"/>
    <w:rsid w:val="007F22DD"/>
    <w:rsid w:val="007F49B4"/>
    <w:rsid w:val="007F6DF0"/>
    <w:rsid w:val="007F738B"/>
    <w:rsid w:val="007F7AA4"/>
    <w:rsid w:val="00800729"/>
    <w:rsid w:val="0080795A"/>
    <w:rsid w:val="00814A79"/>
    <w:rsid w:val="008170AB"/>
    <w:rsid w:val="008239B6"/>
    <w:rsid w:val="00831480"/>
    <w:rsid w:val="00835990"/>
    <w:rsid w:val="00841304"/>
    <w:rsid w:val="00861D4E"/>
    <w:rsid w:val="008638A3"/>
    <w:rsid w:val="00867351"/>
    <w:rsid w:val="00867735"/>
    <w:rsid w:val="0087030C"/>
    <w:rsid w:val="00871360"/>
    <w:rsid w:val="00871546"/>
    <w:rsid w:val="00872FF5"/>
    <w:rsid w:val="008776CA"/>
    <w:rsid w:val="00890036"/>
    <w:rsid w:val="0089133B"/>
    <w:rsid w:val="00892462"/>
    <w:rsid w:val="008939BC"/>
    <w:rsid w:val="00895EFF"/>
    <w:rsid w:val="008963F0"/>
    <w:rsid w:val="008A5657"/>
    <w:rsid w:val="008A7E60"/>
    <w:rsid w:val="008B0B98"/>
    <w:rsid w:val="008B25CE"/>
    <w:rsid w:val="008B6E7B"/>
    <w:rsid w:val="008B7BF7"/>
    <w:rsid w:val="008C283B"/>
    <w:rsid w:val="008E3DC6"/>
    <w:rsid w:val="008E41F6"/>
    <w:rsid w:val="008E4A8C"/>
    <w:rsid w:val="008E5BEB"/>
    <w:rsid w:val="008E61F3"/>
    <w:rsid w:val="008F0197"/>
    <w:rsid w:val="008F1182"/>
    <w:rsid w:val="008F585F"/>
    <w:rsid w:val="009010F7"/>
    <w:rsid w:val="00906481"/>
    <w:rsid w:val="00915A8C"/>
    <w:rsid w:val="009269B4"/>
    <w:rsid w:val="00926A81"/>
    <w:rsid w:val="00932D2B"/>
    <w:rsid w:val="00935B57"/>
    <w:rsid w:val="00937A12"/>
    <w:rsid w:val="00940523"/>
    <w:rsid w:val="0094399B"/>
    <w:rsid w:val="00951F4D"/>
    <w:rsid w:val="00955C69"/>
    <w:rsid w:val="009562F6"/>
    <w:rsid w:val="0095760B"/>
    <w:rsid w:val="00963714"/>
    <w:rsid w:val="00971D82"/>
    <w:rsid w:val="009727CC"/>
    <w:rsid w:val="00974B57"/>
    <w:rsid w:val="00977738"/>
    <w:rsid w:val="00980C24"/>
    <w:rsid w:val="00983A26"/>
    <w:rsid w:val="00985FB8"/>
    <w:rsid w:val="00990BB6"/>
    <w:rsid w:val="00997C14"/>
    <w:rsid w:val="009A0772"/>
    <w:rsid w:val="009A5290"/>
    <w:rsid w:val="009A53B3"/>
    <w:rsid w:val="009A54C7"/>
    <w:rsid w:val="009A5D31"/>
    <w:rsid w:val="009A7ADE"/>
    <w:rsid w:val="009B01C1"/>
    <w:rsid w:val="009B45C5"/>
    <w:rsid w:val="009B6642"/>
    <w:rsid w:val="009C46CA"/>
    <w:rsid w:val="009C55A1"/>
    <w:rsid w:val="009C5815"/>
    <w:rsid w:val="009D117A"/>
    <w:rsid w:val="009D2DC2"/>
    <w:rsid w:val="009E3B95"/>
    <w:rsid w:val="009E641C"/>
    <w:rsid w:val="009F06A1"/>
    <w:rsid w:val="009F13F8"/>
    <w:rsid w:val="009F26A9"/>
    <w:rsid w:val="009F2B91"/>
    <w:rsid w:val="009F4176"/>
    <w:rsid w:val="009F5E53"/>
    <w:rsid w:val="009F7B84"/>
    <w:rsid w:val="00A00C7F"/>
    <w:rsid w:val="00A01120"/>
    <w:rsid w:val="00A012F5"/>
    <w:rsid w:val="00A0359C"/>
    <w:rsid w:val="00A148E9"/>
    <w:rsid w:val="00A17625"/>
    <w:rsid w:val="00A20E0B"/>
    <w:rsid w:val="00A23D75"/>
    <w:rsid w:val="00A30D61"/>
    <w:rsid w:val="00A32C9B"/>
    <w:rsid w:val="00A337C8"/>
    <w:rsid w:val="00A51246"/>
    <w:rsid w:val="00A547E3"/>
    <w:rsid w:val="00A558C8"/>
    <w:rsid w:val="00A56C90"/>
    <w:rsid w:val="00A56F41"/>
    <w:rsid w:val="00A64729"/>
    <w:rsid w:val="00A661DC"/>
    <w:rsid w:val="00A830C6"/>
    <w:rsid w:val="00A8325E"/>
    <w:rsid w:val="00A86C2F"/>
    <w:rsid w:val="00A8757B"/>
    <w:rsid w:val="00A930EF"/>
    <w:rsid w:val="00A968EF"/>
    <w:rsid w:val="00A975CF"/>
    <w:rsid w:val="00AB0F4C"/>
    <w:rsid w:val="00AB5BF9"/>
    <w:rsid w:val="00AB6A49"/>
    <w:rsid w:val="00AC0B00"/>
    <w:rsid w:val="00AC4F03"/>
    <w:rsid w:val="00AC75FE"/>
    <w:rsid w:val="00AD3D00"/>
    <w:rsid w:val="00AD42EE"/>
    <w:rsid w:val="00AE09AF"/>
    <w:rsid w:val="00AE2A60"/>
    <w:rsid w:val="00AE43F5"/>
    <w:rsid w:val="00AE77E7"/>
    <w:rsid w:val="00AF4EB4"/>
    <w:rsid w:val="00B00B0D"/>
    <w:rsid w:val="00B01AAF"/>
    <w:rsid w:val="00B02AA6"/>
    <w:rsid w:val="00B03F81"/>
    <w:rsid w:val="00B108ED"/>
    <w:rsid w:val="00B10E1F"/>
    <w:rsid w:val="00B11436"/>
    <w:rsid w:val="00B16267"/>
    <w:rsid w:val="00B240C1"/>
    <w:rsid w:val="00B26673"/>
    <w:rsid w:val="00B3024D"/>
    <w:rsid w:val="00B3121F"/>
    <w:rsid w:val="00B37C54"/>
    <w:rsid w:val="00B40314"/>
    <w:rsid w:val="00B40C13"/>
    <w:rsid w:val="00B41122"/>
    <w:rsid w:val="00B4419A"/>
    <w:rsid w:val="00B5253B"/>
    <w:rsid w:val="00B56D87"/>
    <w:rsid w:val="00B63705"/>
    <w:rsid w:val="00B63A6E"/>
    <w:rsid w:val="00B66AFB"/>
    <w:rsid w:val="00B732C5"/>
    <w:rsid w:val="00B75F83"/>
    <w:rsid w:val="00B76B22"/>
    <w:rsid w:val="00B875A7"/>
    <w:rsid w:val="00B87E83"/>
    <w:rsid w:val="00B90A8C"/>
    <w:rsid w:val="00B90E21"/>
    <w:rsid w:val="00B9496A"/>
    <w:rsid w:val="00BA5E4C"/>
    <w:rsid w:val="00BA70A9"/>
    <w:rsid w:val="00BB0B08"/>
    <w:rsid w:val="00BB6753"/>
    <w:rsid w:val="00BB6F6B"/>
    <w:rsid w:val="00BC3269"/>
    <w:rsid w:val="00BC65D2"/>
    <w:rsid w:val="00BC6C6E"/>
    <w:rsid w:val="00BD7796"/>
    <w:rsid w:val="00BD7893"/>
    <w:rsid w:val="00BD7F46"/>
    <w:rsid w:val="00BE03AD"/>
    <w:rsid w:val="00BE303F"/>
    <w:rsid w:val="00BE55DF"/>
    <w:rsid w:val="00BE73A5"/>
    <w:rsid w:val="00BF1939"/>
    <w:rsid w:val="00BF7AE0"/>
    <w:rsid w:val="00BF7E5E"/>
    <w:rsid w:val="00C015BE"/>
    <w:rsid w:val="00C02922"/>
    <w:rsid w:val="00C055B6"/>
    <w:rsid w:val="00C115B5"/>
    <w:rsid w:val="00C12440"/>
    <w:rsid w:val="00C14A52"/>
    <w:rsid w:val="00C16E03"/>
    <w:rsid w:val="00C203E5"/>
    <w:rsid w:val="00C27104"/>
    <w:rsid w:val="00C320B0"/>
    <w:rsid w:val="00C32663"/>
    <w:rsid w:val="00C4577F"/>
    <w:rsid w:val="00C5335C"/>
    <w:rsid w:val="00C5615E"/>
    <w:rsid w:val="00C56E45"/>
    <w:rsid w:val="00C60CD7"/>
    <w:rsid w:val="00C6121B"/>
    <w:rsid w:val="00C71EC4"/>
    <w:rsid w:val="00C7546D"/>
    <w:rsid w:val="00C7704D"/>
    <w:rsid w:val="00C778AB"/>
    <w:rsid w:val="00C77DC4"/>
    <w:rsid w:val="00C82FAD"/>
    <w:rsid w:val="00C85B18"/>
    <w:rsid w:val="00C85E04"/>
    <w:rsid w:val="00C869DC"/>
    <w:rsid w:val="00C877DA"/>
    <w:rsid w:val="00C87E6C"/>
    <w:rsid w:val="00C9148F"/>
    <w:rsid w:val="00C93C9B"/>
    <w:rsid w:val="00C95708"/>
    <w:rsid w:val="00CA532B"/>
    <w:rsid w:val="00CA6276"/>
    <w:rsid w:val="00CB437F"/>
    <w:rsid w:val="00CB5090"/>
    <w:rsid w:val="00CB5B2C"/>
    <w:rsid w:val="00CB6FEE"/>
    <w:rsid w:val="00CC3979"/>
    <w:rsid w:val="00CC5255"/>
    <w:rsid w:val="00CD0C5A"/>
    <w:rsid w:val="00CE02B6"/>
    <w:rsid w:val="00CE3579"/>
    <w:rsid w:val="00CE53F0"/>
    <w:rsid w:val="00CF08FD"/>
    <w:rsid w:val="00CF1653"/>
    <w:rsid w:val="00CF19B2"/>
    <w:rsid w:val="00CF4E67"/>
    <w:rsid w:val="00CF6710"/>
    <w:rsid w:val="00CF78A9"/>
    <w:rsid w:val="00D1076F"/>
    <w:rsid w:val="00D118B2"/>
    <w:rsid w:val="00D1391C"/>
    <w:rsid w:val="00D13989"/>
    <w:rsid w:val="00D17B2D"/>
    <w:rsid w:val="00D201DF"/>
    <w:rsid w:val="00D20A3D"/>
    <w:rsid w:val="00D22409"/>
    <w:rsid w:val="00D236AB"/>
    <w:rsid w:val="00D24BB2"/>
    <w:rsid w:val="00D30EE1"/>
    <w:rsid w:val="00D33202"/>
    <w:rsid w:val="00D34846"/>
    <w:rsid w:val="00D34BBF"/>
    <w:rsid w:val="00D35211"/>
    <w:rsid w:val="00D3656D"/>
    <w:rsid w:val="00D41335"/>
    <w:rsid w:val="00D4259D"/>
    <w:rsid w:val="00D501D5"/>
    <w:rsid w:val="00D5381C"/>
    <w:rsid w:val="00D629CB"/>
    <w:rsid w:val="00D70697"/>
    <w:rsid w:val="00D760D3"/>
    <w:rsid w:val="00D76B2A"/>
    <w:rsid w:val="00D82AFC"/>
    <w:rsid w:val="00D94DCB"/>
    <w:rsid w:val="00D94F57"/>
    <w:rsid w:val="00D9656E"/>
    <w:rsid w:val="00D9761B"/>
    <w:rsid w:val="00DA49EE"/>
    <w:rsid w:val="00DA71C7"/>
    <w:rsid w:val="00DB1C35"/>
    <w:rsid w:val="00DB586D"/>
    <w:rsid w:val="00DB7068"/>
    <w:rsid w:val="00DB7AE9"/>
    <w:rsid w:val="00DC126A"/>
    <w:rsid w:val="00DC2C70"/>
    <w:rsid w:val="00DC32C9"/>
    <w:rsid w:val="00DC6877"/>
    <w:rsid w:val="00DC7ED2"/>
    <w:rsid w:val="00DD20DC"/>
    <w:rsid w:val="00DD498D"/>
    <w:rsid w:val="00DD7994"/>
    <w:rsid w:val="00DE0471"/>
    <w:rsid w:val="00DE138A"/>
    <w:rsid w:val="00DE28A9"/>
    <w:rsid w:val="00DE3ED3"/>
    <w:rsid w:val="00DE4D59"/>
    <w:rsid w:val="00DE4DEC"/>
    <w:rsid w:val="00DF3AA1"/>
    <w:rsid w:val="00DF46C6"/>
    <w:rsid w:val="00DF4BFB"/>
    <w:rsid w:val="00DF6B55"/>
    <w:rsid w:val="00E03FC4"/>
    <w:rsid w:val="00E054B8"/>
    <w:rsid w:val="00E07FB0"/>
    <w:rsid w:val="00E12F0D"/>
    <w:rsid w:val="00E13670"/>
    <w:rsid w:val="00E15676"/>
    <w:rsid w:val="00E15868"/>
    <w:rsid w:val="00E17130"/>
    <w:rsid w:val="00E17CC0"/>
    <w:rsid w:val="00E22862"/>
    <w:rsid w:val="00E27C63"/>
    <w:rsid w:val="00E33C71"/>
    <w:rsid w:val="00E35875"/>
    <w:rsid w:val="00E411E8"/>
    <w:rsid w:val="00E41454"/>
    <w:rsid w:val="00E43C44"/>
    <w:rsid w:val="00E5083A"/>
    <w:rsid w:val="00E537EC"/>
    <w:rsid w:val="00E55BA1"/>
    <w:rsid w:val="00E5735D"/>
    <w:rsid w:val="00E578BB"/>
    <w:rsid w:val="00E601E3"/>
    <w:rsid w:val="00E60506"/>
    <w:rsid w:val="00E63177"/>
    <w:rsid w:val="00E644CB"/>
    <w:rsid w:val="00E648E4"/>
    <w:rsid w:val="00E66DBF"/>
    <w:rsid w:val="00E7021F"/>
    <w:rsid w:val="00E70EC2"/>
    <w:rsid w:val="00E73F2B"/>
    <w:rsid w:val="00E81374"/>
    <w:rsid w:val="00E81670"/>
    <w:rsid w:val="00E82E1D"/>
    <w:rsid w:val="00E84165"/>
    <w:rsid w:val="00E9070B"/>
    <w:rsid w:val="00EA1F8B"/>
    <w:rsid w:val="00EA406E"/>
    <w:rsid w:val="00EA59C9"/>
    <w:rsid w:val="00EA7257"/>
    <w:rsid w:val="00EB28E4"/>
    <w:rsid w:val="00EB57CD"/>
    <w:rsid w:val="00EB5F33"/>
    <w:rsid w:val="00EC1834"/>
    <w:rsid w:val="00EC59B6"/>
    <w:rsid w:val="00EC6CCE"/>
    <w:rsid w:val="00ED56DE"/>
    <w:rsid w:val="00EE02DA"/>
    <w:rsid w:val="00EE30B1"/>
    <w:rsid w:val="00EE37B9"/>
    <w:rsid w:val="00EE4DAC"/>
    <w:rsid w:val="00EE5008"/>
    <w:rsid w:val="00EF5CBE"/>
    <w:rsid w:val="00F04180"/>
    <w:rsid w:val="00F05EE4"/>
    <w:rsid w:val="00F06444"/>
    <w:rsid w:val="00F06596"/>
    <w:rsid w:val="00F12A32"/>
    <w:rsid w:val="00F17817"/>
    <w:rsid w:val="00F26063"/>
    <w:rsid w:val="00F2788B"/>
    <w:rsid w:val="00F3002E"/>
    <w:rsid w:val="00F30486"/>
    <w:rsid w:val="00F3159C"/>
    <w:rsid w:val="00F413F7"/>
    <w:rsid w:val="00F421C4"/>
    <w:rsid w:val="00F43106"/>
    <w:rsid w:val="00F43C63"/>
    <w:rsid w:val="00F46711"/>
    <w:rsid w:val="00F4728F"/>
    <w:rsid w:val="00F55E80"/>
    <w:rsid w:val="00F626E0"/>
    <w:rsid w:val="00F62EBA"/>
    <w:rsid w:val="00F65FBD"/>
    <w:rsid w:val="00F67834"/>
    <w:rsid w:val="00F731F3"/>
    <w:rsid w:val="00F757CD"/>
    <w:rsid w:val="00F8074F"/>
    <w:rsid w:val="00F80EFC"/>
    <w:rsid w:val="00F824A3"/>
    <w:rsid w:val="00F84885"/>
    <w:rsid w:val="00F872CF"/>
    <w:rsid w:val="00F91EC8"/>
    <w:rsid w:val="00F9512A"/>
    <w:rsid w:val="00FA4027"/>
    <w:rsid w:val="00FA589C"/>
    <w:rsid w:val="00FA6687"/>
    <w:rsid w:val="00FB340E"/>
    <w:rsid w:val="00FB3523"/>
    <w:rsid w:val="00FB5998"/>
    <w:rsid w:val="00FB7337"/>
    <w:rsid w:val="00FB79E0"/>
    <w:rsid w:val="00FC0886"/>
    <w:rsid w:val="00FC3B1F"/>
    <w:rsid w:val="00FC4159"/>
    <w:rsid w:val="00FC708F"/>
    <w:rsid w:val="00FD39E0"/>
    <w:rsid w:val="00FD76F7"/>
    <w:rsid w:val="00FE2101"/>
    <w:rsid w:val="00FF4A5C"/>
    <w:rsid w:val="00FF61D0"/>
    <w:rsid w:val="00FF65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59E2"/>
  <w15:docId w15:val="{1A60AF7C-01F6-FE42-AC21-C902B75E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31F3"/>
    <w:pPr>
      <w:spacing w:before="100" w:beforeAutospacing="1" w:after="100" w:afterAutospacing="1"/>
    </w:pPr>
    <w:rPr>
      <w:rFonts w:ascii="Times New Roman" w:eastAsia="Times New Roman" w:hAnsi="Times New Roman" w:cs="Times New Roman"/>
      <w:lang w:eastAsia="en-GB"/>
    </w:rPr>
  </w:style>
  <w:style w:type="paragraph" w:customStyle="1" w:styleId="0Paragraf">
    <w:name w:val="0. Paragraf"/>
    <w:basedOn w:val="Normal"/>
    <w:qFormat/>
    <w:rsid w:val="004B40C6"/>
    <w:pPr>
      <w:widowControl w:val="0"/>
      <w:autoSpaceDE w:val="0"/>
      <w:autoSpaceDN w:val="0"/>
      <w:adjustRightInd w:val="0"/>
      <w:spacing w:line="480" w:lineRule="auto"/>
      <w:ind w:firstLine="720"/>
      <w:jc w:val="both"/>
    </w:pPr>
    <w:rPr>
      <w:rFonts w:ascii="Times New Roman" w:hAnsi="Times New Roman" w:cs="Times New Roman"/>
      <w:color w:val="000000"/>
      <w:lang w:val="en-US"/>
    </w:rPr>
  </w:style>
  <w:style w:type="table" w:styleId="TableGrid">
    <w:name w:val="Table Grid"/>
    <w:basedOn w:val="TableNormal"/>
    <w:uiPriority w:val="39"/>
    <w:rsid w:val="00D9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JUDUL"/>
    <w:basedOn w:val="Normal"/>
    <w:next w:val="Subtitle"/>
    <w:link w:val="TitleChar"/>
    <w:qFormat/>
    <w:rsid w:val="0044158F"/>
    <w:pPr>
      <w:suppressAutoHyphens/>
      <w:jc w:val="center"/>
    </w:pPr>
    <w:rPr>
      <w:rFonts w:ascii="Times New Roman" w:eastAsia="MS Mincho" w:hAnsi="Times New Roman" w:cs="Arial"/>
      <w:b/>
      <w:bCs/>
      <w:kern w:val="1"/>
      <w:sz w:val="28"/>
      <w:szCs w:val="32"/>
      <w:lang w:val="en-US" w:eastAsia="ar-SA"/>
    </w:rPr>
  </w:style>
  <w:style w:type="character" w:customStyle="1" w:styleId="TitleChar">
    <w:name w:val="Title Char"/>
    <w:aliases w:val="JUDUL Char"/>
    <w:basedOn w:val="DefaultParagraphFont"/>
    <w:link w:val="Title"/>
    <w:rsid w:val="0044158F"/>
    <w:rPr>
      <w:rFonts w:ascii="Times New Roman" w:eastAsia="MS Mincho" w:hAnsi="Times New Roman" w:cs="Arial"/>
      <w:b/>
      <w:bCs/>
      <w:kern w:val="1"/>
      <w:sz w:val="28"/>
      <w:szCs w:val="32"/>
      <w:lang w:val="en-US" w:eastAsia="ar-SA"/>
    </w:rPr>
  </w:style>
  <w:style w:type="paragraph" w:customStyle="1" w:styleId="Penulis">
    <w:name w:val="Penulis"/>
    <w:basedOn w:val="Normal"/>
    <w:qFormat/>
    <w:rsid w:val="0044158F"/>
    <w:pPr>
      <w:suppressAutoHyphens/>
      <w:jc w:val="center"/>
    </w:pPr>
    <w:rPr>
      <w:rFonts w:ascii="Times New Roman" w:eastAsia="MS Mincho" w:hAnsi="Times New Roman" w:cs="Times New Roman"/>
      <w:b/>
      <w:bCs/>
      <w:szCs w:val="20"/>
      <w:lang w:val="en-US" w:eastAsia="ar-SA"/>
    </w:rPr>
  </w:style>
  <w:style w:type="paragraph" w:customStyle="1" w:styleId="AlamatPenulis">
    <w:name w:val="Alamat Penulis"/>
    <w:basedOn w:val="Penulis"/>
    <w:qFormat/>
    <w:rsid w:val="0044158F"/>
    <w:rPr>
      <w:b w:val="0"/>
      <w:bCs w:val="0"/>
      <w:sz w:val="20"/>
    </w:rPr>
  </w:style>
  <w:style w:type="paragraph" w:styleId="ListParagraph">
    <w:name w:val="List Paragraph"/>
    <w:aliases w:val="Spasi"/>
    <w:basedOn w:val="Normal"/>
    <w:uiPriority w:val="34"/>
    <w:qFormat/>
    <w:rsid w:val="0044158F"/>
    <w:pPr>
      <w:suppressAutoHyphens/>
      <w:ind w:left="720"/>
      <w:jc w:val="center"/>
    </w:pPr>
    <w:rPr>
      <w:rFonts w:ascii="Times New Roman" w:eastAsia="MS Mincho" w:hAnsi="Times New Roman" w:cs="Times New Roman"/>
      <w:sz w:val="20"/>
      <w:szCs w:val="20"/>
      <w:lang w:val="en-US" w:eastAsia="ar-SA"/>
    </w:rPr>
  </w:style>
  <w:style w:type="paragraph" w:styleId="Subtitle">
    <w:name w:val="Subtitle"/>
    <w:basedOn w:val="Normal"/>
    <w:next w:val="Normal"/>
    <w:link w:val="SubtitleChar"/>
    <w:uiPriority w:val="11"/>
    <w:qFormat/>
    <w:rsid w:val="0044158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4158F"/>
    <w:rPr>
      <w:rFonts w:eastAsiaTheme="minorEastAsia"/>
      <w:color w:val="5A5A5A" w:themeColor="text1" w:themeTint="A5"/>
      <w:spacing w:val="15"/>
      <w:sz w:val="22"/>
      <w:szCs w:val="22"/>
    </w:rPr>
  </w:style>
  <w:style w:type="paragraph" w:customStyle="1" w:styleId="Abstrak">
    <w:name w:val="Abstrak"/>
    <w:basedOn w:val="Normal"/>
    <w:qFormat/>
    <w:rsid w:val="00DE138A"/>
    <w:pPr>
      <w:suppressAutoHyphens/>
      <w:jc w:val="center"/>
    </w:pPr>
    <w:rPr>
      <w:rFonts w:ascii="Times New Roman" w:eastAsia="MS Mincho" w:hAnsi="Times New Roman" w:cs="Times New Roman"/>
      <w:b/>
      <w:sz w:val="20"/>
      <w:szCs w:val="20"/>
      <w:lang w:val="en-US" w:eastAsia="ar-SA"/>
    </w:rPr>
  </w:style>
  <w:style w:type="paragraph" w:styleId="Header">
    <w:name w:val="header"/>
    <w:basedOn w:val="Normal"/>
    <w:link w:val="HeaderChar"/>
    <w:uiPriority w:val="99"/>
    <w:unhideWhenUsed/>
    <w:rsid w:val="00DA49EE"/>
    <w:pPr>
      <w:tabs>
        <w:tab w:val="center" w:pos="4513"/>
        <w:tab w:val="right" w:pos="9026"/>
      </w:tabs>
    </w:pPr>
  </w:style>
  <w:style w:type="character" w:customStyle="1" w:styleId="HeaderChar">
    <w:name w:val="Header Char"/>
    <w:basedOn w:val="DefaultParagraphFont"/>
    <w:link w:val="Header"/>
    <w:uiPriority w:val="99"/>
    <w:rsid w:val="00DA49EE"/>
  </w:style>
  <w:style w:type="paragraph" w:styleId="Footer">
    <w:name w:val="footer"/>
    <w:basedOn w:val="Normal"/>
    <w:link w:val="FooterChar"/>
    <w:uiPriority w:val="99"/>
    <w:unhideWhenUsed/>
    <w:rsid w:val="00DA49EE"/>
    <w:pPr>
      <w:tabs>
        <w:tab w:val="center" w:pos="4513"/>
        <w:tab w:val="right" w:pos="9026"/>
      </w:tabs>
    </w:pPr>
  </w:style>
  <w:style w:type="character" w:customStyle="1" w:styleId="FooterChar">
    <w:name w:val="Footer Char"/>
    <w:basedOn w:val="DefaultParagraphFont"/>
    <w:link w:val="Footer"/>
    <w:uiPriority w:val="99"/>
    <w:rsid w:val="00DA49EE"/>
  </w:style>
  <w:style w:type="paragraph" w:styleId="BalloonText">
    <w:name w:val="Balloon Text"/>
    <w:basedOn w:val="Normal"/>
    <w:link w:val="BalloonTextChar"/>
    <w:uiPriority w:val="99"/>
    <w:semiHidden/>
    <w:unhideWhenUsed/>
    <w:rsid w:val="00A20E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0E0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1928-0B51-4BF5-8E35-E7088821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27801</Words>
  <Characters>158472</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dp305</dc:creator>
  <cp:lastModifiedBy>dp305</cp:lastModifiedBy>
  <cp:revision>4</cp:revision>
  <dcterms:created xsi:type="dcterms:W3CDTF">2020-05-05T06:57:00Z</dcterms:created>
  <dcterms:modified xsi:type="dcterms:W3CDTF">2020-05-05T07:06:00Z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http://www.zotero.org/styles/emerald-harvard</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http://www.zotero.org/styles/emerald-harvard</vt:lpwstr>
  </property>
  <property fmtid="{D5CDD505-2E9C-101B-9397-08002B2CF9AE}" pid="11" name="Mendeley Recent Style Id 7_1">
    <vt:lpwstr>http://www.zotero.org/styles/ieee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http://www.zotero.org/styles/modern-language-association</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Emerald - Harvard</vt:lpwstr>
  </property>
  <property fmtid="{D5CDD505-2E9C-101B-9397-08002B2CF9AE}" pid="21" name="Mendeley Recent Style Name 7_1">
    <vt:lpwstr>IEEE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Modern Language Association 8th edition</vt:lpwstr>
  </property>
  <property fmtid="{D5CDD505-2E9C-101B-9397-08002B2CF9AE}" pid="24" name="Mendeley Unique User Id_1">
    <vt:lpwstr>6d9c0600-d0d6-3e26-b656-283af0b37b4e</vt:lpwstr>
  </property>
</Properties>
</file>