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F9C" w:rsidRPr="00CB1E4B" w:rsidRDefault="00A1026F" w:rsidP="00C10CF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LIVING HADIS DALAM </w:t>
      </w:r>
      <w:r w:rsidR="00CB1E4B" w:rsidRPr="004064AB">
        <w:rPr>
          <w:rFonts w:ascii="Times New Roman" w:hAnsi="Times New Roman" w:cs="Times New Roman"/>
          <w:b/>
          <w:sz w:val="24"/>
          <w:szCs w:val="24"/>
        </w:rPr>
        <w:t xml:space="preserve">TRADISI ZIKIR DAN PENGAJIAN KITAB </w:t>
      </w:r>
      <w:r w:rsidR="00CB1E4B" w:rsidRPr="00D2621A">
        <w:rPr>
          <w:rFonts w:ascii="Times New Roman" w:hAnsi="Times New Roman" w:cs="Times New Roman"/>
          <w:b/>
          <w:i/>
          <w:iCs/>
          <w:sz w:val="24"/>
          <w:szCs w:val="24"/>
        </w:rPr>
        <w:t xml:space="preserve">TURAST </w:t>
      </w:r>
      <w:r w:rsidR="00CB1E4B" w:rsidRPr="004064AB">
        <w:rPr>
          <w:rFonts w:ascii="Times New Roman" w:hAnsi="Times New Roman" w:cs="Times New Roman"/>
          <w:b/>
          <w:sz w:val="24"/>
          <w:szCs w:val="24"/>
        </w:rPr>
        <w:t xml:space="preserve">MALAM KAMIS DI </w:t>
      </w:r>
      <w:r w:rsidR="00CB1E4B">
        <w:rPr>
          <w:rFonts w:ascii="Times New Roman" w:hAnsi="Times New Roman" w:cs="Times New Roman"/>
          <w:b/>
          <w:sz w:val="24"/>
          <w:szCs w:val="24"/>
        </w:rPr>
        <w:t xml:space="preserve">DESA </w:t>
      </w:r>
      <w:r w:rsidR="00CB1E4B" w:rsidRPr="004064AB">
        <w:rPr>
          <w:rFonts w:ascii="Times New Roman" w:hAnsi="Times New Roman" w:cs="Times New Roman"/>
          <w:b/>
          <w:sz w:val="24"/>
          <w:szCs w:val="24"/>
        </w:rPr>
        <w:t>PAPRINGAN</w:t>
      </w:r>
    </w:p>
    <w:p w:rsidR="00573F9C" w:rsidRPr="00B9121C" w:rsidRDefault="00573F9C" w:rsidP="00C10CFB">
      <w:pPr>
        <w:spacing w:after="0" w:line="276" w:lineRule="auto"/>
        <w:jc w:val="center"/>
        <w:rPr>
          <w:rFonts w:asciiTheme="majorBidi" w:hAnsiTheme="majorBidi" w:cstheme="majorBidi"/>
          <w:bCs/>
          <w:sz w:val="24"/>
          <w:szCs w:val="24"/>
        </w:rPr>
      </w:pPr>
      <w:r w:rsidRPr="00B9121C">
        <w:rPr>
          <w:rFonts w:asciiTheme="majorBidi" w:hAnsiTheme="majorBidi" w:cstheme="majorBidi"/>
          <w:bCs/>
          <w:sz w:val="24"/>
          <w:szCs w:val="24"/>
        </w:rPr>
        <w:t>Maulana Iban Salda (19205010003)</w:t>
      </w:r>
    </w:p>
    <w:p w:rsidR="00CB1E4B" w:rsidRDefault="00CB1E4B" w:rsidP="00C10CF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Universitas Islam Negeri Sunan Kalijaga Yogyakarta</w:t>
      </w:r>
    </w:p>
    <w:p w:rsidR="00573F9C" w:rsidRPr="00CB1E4B" w:rsidRDefault="00CB1E4B" w:rsidP="00C10CF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Jl. Laksda Adisucipto, Sleman Yogyakarta</w:t>
      </w:r>
    </w:p>
    <w:p w:rsidR="00573F9C" w:rsidRDefault="00EA303E" w:rsidP="00C10CFB">
      <w:pPr>
        <w:spacing w:line="276" w:lineRule="auto"/>
        <w:jc w:val="center"/>
        <w:rPr>
          <w:rFonts w:asciiTheme="majorBidi" w:hAnsiTheme="majorBidi" w:cstheme="majorBidi"/>
          <w:bCs/>
          <w:sz w:val="24"/>
          <w:szCs w:val="24"/>
        </w:rPr>
      </w:pPr>
      <w:hyperlink r:id="rId8" w:history="1">
        <w:r w:rsidR="00CB1E4B" w:rsidRPr="00720030">
          <w:rPr>
            <w:rStyle w:val="Hyperlink"/>
            <w:rFonts w:asciiTheme="majorBidi" w:hAnsiTheme="majorBidi" w:cstheme="majorBidi"/>
            <w:bCs/>
            <w:sz w:val="24"/>
            <w:szCs w:val="24"/>
          </w:rPr>
          <w:t>ibansalda44@gmail.com</w:t>
        </w:r>
      </w:hyperlink>
    </w:p>
    <w:p w:rsidR="005013B7" w:rsidRPr="005013B7" w:rsidRDefault="005013B7" w:rsidP="00C10CFB">
      <w:pPr>
        <w:autoSpaceDE w:val="0"/>
        <w:autoSpaceDN w:val="0"/>
        <w:adjustRightInd w:val="0"/>
        <w:spacing w:before="240" w:after="200" w:line="276" w:lineRule="auto"/>
        <w:jc w:val="center"/>
        <w:rPr>
          <w:rFonts w:ascii="Times New Roman" w:hAnsi="Times New Roman" w:cs="Times New Roman"/>
          <w:b/>
          <w:bCs/>
          <w:sz w:val="24"/>
          <w:szCs w:val="24"/>
          <w:lang w:val="en"/>
        </w:rPr>
      </w:pPr>
      <w:r w:rsidRPr="005013B7">
        <w:rPr>
          <w:rFonts w:ascii="Times New Roman" w:hAnsi="Times New Roman" w:cs="Times New Roman"/>
          <w:b/>
          <w:bCs/>
          <w:sz w:val="24"/>
          <w:szCs w:val="24"/>
          <w:lang w:val="en"/>
        </w:rPr>
        <w:t xml:space="preserve">Abstract </w:t>
      </w:r>
    </w:p>
    <w:p w:rsidR="005013B7" w:rsidRDefault="005013B7" w:rsidP="00C10CFB">
      <w:pPr>
        <w:autoSpaceDE w:val="0"/>
        <w:autoSpaceDN w:val="0"/>
        <w:adjustRightInd w:val="0"/>
        <w:spacing w:after="200" w:line="276" w:lineRule="auto"/>
        <w:ind w:left="567" w:right="616"/>
        <w:jc w:val="both"/>
        <w:rPr>
          <w:rFonts w:ascii="Times New Roman" w:hAnsi="Times New Roman" w:cs="Times New Roman"/>
          <w:sz w:val="24"/>
          <w:szCs w:val="24"/>
          <w:lang w:val="en"/>
        </w:rPr>
      </w:pPr>
      <w:r>
        <w:rPr>
          <w:rFonts w:ascii="Times New Roman" w:hAnsi="Times New Roman" w:cs="Times New Roman"/>
          <w:sz w:val="24"/>
          <w:szCs w:val="24"/>
          <w:lang w:val="en"/>
        </w:rPr>
        <w:t>In this paper, the author examines the Tradition of Remembrance and Study of the Book of Turast on Thursday evenings in Papringan Village. This paper is motivated by the disparity in the implementation of recitation on Thursday nights, in general recitation and remembrance carried out on Friday nights, this is in accordance with the traditions of the Prophet who advocated on Friday nights, Friday nights there is fadhailul al-a'mal night. Unlike the case with the Papringan villagers, they carried out the study of books and dhikr on Thursday night, so this has become a tradition among the local people. The study on Thursday night has become a routine of the Papringan community, which is held once a week on Thursday nights. This paper aims to look at receptions practiced by Papringan people who have become routine, as well as responding to impacts on the local community. This research is qualitative using reception theory in the study of Hadith. The results of this study indicate the tradition of recitation on Thursday night gives positive results for Papringan people who are able to change the character and character of the community to a better one. Insight and knowledge in worship cannot produce positive results, this is due to the existence of an overseas community in the village.</w:t>
      </w:r>
    </w:p>
    <w:p w:rsidR="005013B7" w:rsidRPr="000D6739" w:rsidRDefault="005013B7" w:rsidP="00C10CFB">
      <w:pPr>
        <w:autoSpaceDE w:val="0"/>
        <w:autoSpaceDN w:val="0"/>
        <w:adjustRightInd w:val="0"/>
        <w:spacing w:after="200" w:line="276" w:lineRule="auto"/>
        <w:ind w:left="567"/>
        <w:rPr>
          <w:rFonts w:ascii="Calibri" w:hAnsi="Calibri" w:cs="Calibri"/>
          <w:lang w:val="en"/>
        </w:rPr>
      </w:pPr>
      <w:proofErr w:type="gramStart"/>
      <w:r w:rsidRPr="005013B7">
        <w:rPr>
          <w:rFonts w:ascii="Times New Roman" w:hAnsi="Times New Roman" w:cs="Times New Roman"/>
          <w:sz w:val="24"/>
          <w:szCs w:val="24"/>
          <w:lang w:val="en"/>
        </w:rPr>
        <w:t>Keywords :</w:t>
      </w:r>
      <w:proofErr w:type="gramEnd"/>
      <w:r>
        <w:rPr>
          <w:rFonts w:ascii="Times New Roman" w:hAnsi="Times New Roman" w:cs="Times New Roman"/>
          <w:sz w:val="24"/>
          <w:szCs w:val="24"/>
          <w:lang w:val="en"/>
        </w:rPr>
        <w:t xml:space="preserve"> </w:t>
      </w:r>
      <w:r w:rsidR="00F4748B" w:rsidRPr="00F4748B">
        <w:rPr>
          <w:rFonts w:asciiTheme="majorBidi" w:hAnsiTheme="majorBidi" w:cstheme="majorBidi"/>
          <w:sz w:val="24"/>
          <w:szCs w:val="24"/>
          <w:lang w:val="en"/>
        </w:rPr>
        <w:t xml:space="preserve">Recitation Traditions, </w:t>
      </w:r>
      <w:r w:rsidR="00F4748B" w:rsidRPr="00F4748B">
        <w:rPr>
          <w:rFonts w:asciiTheme="majorBidi" w:hAnsiTheme="majorBidi" w:cstheme="majorBidi"/>
          <w:i/>
          <w:iCs/>
          <w:sz w:val="24"/>
          <w:szCs w:val="24"/>
          <w:lang w:val="en"/>
        </w:rPr>
        <w:t>Turast</w:t>
      </w:r>
      <w:r w:rsidR="00F4748B" w:rsidRPr="00F4748B">
        <w:rPr>
          <w:rFonts w:asciiTheme="majorBidi" w:hAnsiTheme="majorBidi" w:cstheme="majorBidi"/>
          <w:sz w:val="24"/>
          <w:szCs w:val="24"/>
          <w:lang w:val="en"/>
        </w:rPr>
        <w:t>, Papringan Village</w:t>
      </w:r>
    </w:p>
    <w:p w:rsidR="00CB1E4B" w:rsidRPr="005013B7" w:rsidRDefault="00CB1E4B" w:rsidP="00C10CFB">
      <w:pPr>
        <w:spacing w:line="276" w:lineRule="auto"/>
        <w:jc w:val="center"/>
        <w:rPr>
          <w:rFonts w:asciiTheme="majorBidi" w:hAnsiTheme="majorBidi" w:cstheme="majorBidi"/>
          <w:b/>
          <w:sz w:val="24"/>
          <w:szCs w:val="24"/>
        </w:rPr>
      </w:pPr>
      <w:r w:rsidRPr="005013B7">
        <w:rPr>
          <w:rFonts w:asciiTheme="majorBidi" w:hAnsiTheme="majorBidi" w:cstheme="majorBidi"/>
          <w:b/>
          <w:sz w:val="24"/>
          <w:szCs w:val="24"/>
        </w:rPr>
        <w:t>Abstrak</w:t>
      </w:r>
    </w:p>
    <w:p w:rsidR="00CB1E4B" w:rsidRDefault="00CB1E4B" w:rsidP="00C10CFB">
      <w:pPr>
        <w:spacing w:line="276" w:lineRule="auto"/>
        <w:ind w:left="567" w:right="616"/>
        <w:jc w:val="both"/>
        <w:rPr>
          <w:rFonts w:ascii="Times New Roman" w:hAnsi="Times New Roman" w:cs="Times New Roman"/>
          <w:sz w:val="24"/>
          <w:szCs w:val="24"/>
        </w:rPr>
      </w:pPr>
      <w:r>
        <w:rPr>
          <w:rFonts w:ascii="Times New Roman" w:hAnsi="Times New Roman" w:cs="Times New Roman"/>
          <w:sz w:val="24"/>
          <w:szCs w:val="24"/>
        </w:rPr>
        <w:t xml:space="preserve">Pada tulisan ini, penulis mengkaji mengenai </w:t>
      </w:r>
      <w:r w:rsidRPr="00CB1E4B">
        <w:rPr>
          <w:rFonts w:ascii="Times New Roman" w:hAnsi="Times New Roman" w:cs="Times New Roman"/>
          <w:bCs/>
          <w:sz w:val="24"/>
          <w:szCs w:val="24"/>
        </w:rPr>
        <w:t>T</w:t>
      </w:r>
      <w:r>
        <w:rPr>
          <w:rFonts w:ascii="Times New Roman" w:hAnsi="Times New Roman" w:cs="Times New Roman"/>
          <w:bCs/>
          <w:sz w:val="24"/>
          <w:szCs w:val="24"/>
        </w:rPr>
        <w:t>radisi Zikir d</w:t>
      </w:r>
      <w:r w:rsidRPr="00CB1E4B">
        <w:rPr>
          <w:rFonts w:ascii="Times New Roman" w:hAnsi="Times New Roman" w:cs="Times New Roman"/>
          <w:bCs/>
          <w:sz w:val="24"/>
          <w:szCs w:val="24"/>
        </w:rPr>
        <w:t xml:space="preserve">an Pengajian Kitab </w:t>
      </w:r>
      <w:r w:rsidRPr="00CB1E4B">
        <w:rPr>
          <w:rFonts w:ascii="Times New Roman" w:hAnsi="Times New Roman" w:cs="Times New Roman"/>
          <w:bCs/>
          <w:i/>
          <w:iCs/>
          <w:sz w:val="24"/>
          <w:szCs w:val="24"/>
        </w:rPr>
        <w:t xml:space="preserve">Turast </w:t>
      </w:r>
      <w:r w:rsidR="00C92517">
        <w:rPr>
          <w:rFonts w:ascii="Times New Roman" w:hAnsi="Times New Roman" w:cs="Times New Roman"/>
          <w:bCs/>
          <w:sz w:val="24"/>
          <w:szCs w:val="24"/>
        </w:rPr>
        <w:t>pada m</w:t>
      </w:r>
      <w:r w:rsidRPr="00CB1E4B">
        <w:rPr>
          <w:rFonts w:ascii="Times New Roman" w:hAnsi="Times New Roman" w:cs="Times New Roman"/>
          <w:bCs/>
          <w:sz w:val="24"/>
          <w:szCs w:val="24"/>
        </w:rPr>
        <w:t>alam Kamis Di Desa Papringan</w:t>
      </w:r>
      <w:r>
        <w:rPr>
          <w:rFonts w:ascii="Times New Roman" w:hAnsi="Times New Roman" w:cs="Times New Roman"/>
          <w:bCs/>
          <w:sz w:val="24"/>
          <w:szCs w:val="24"/>
        </w:rPr>
        <w:t xml:space="preserve">. </w:t>
      </w:r>
      <w:r>
        <w:rPr>
          <w:rFonts w:ascii="Times New Roman" w:hAnsi="Times New Roman" w:cs="Times New Roman"/>
          <w:sz w:val="24"/>
          <w:szCs w:val="24"/>
        </w:rPr>
        <w:t>Tulisan ini dilatar belakangi adanya kesenjangan pelaksanaan pengajian pada malam Kamis, pada umumnya pengajian dan zikir dilaksanakan pada malam Jumat, hal ini sesuai dengan hadis-hadis Nabi</w:t>
      </w:r>
      <w:r w:rsidR="00C92517">
        <w:rPr>
          <w:rFonts w:ascii="Times New Roman" w:hAnsi="Times New Roman" w:cs="Times New Roman"/>
          <w:sz w:val="24"/>
          <w:szCs w:val="24"/>
        </w:rPr>
        <w:t xml:space="preserve"> yang menganjurkan pada malam Jumat, malam Jumat terdapat malam </w:t>
      </w:r>
      <w:r w:rsidR="00C92517" w:rsidRPr="00C92517">
        <w:rPr>
          <w:rFonts w:ascii="Times New Roman" w:hAnsi="Times New Roman" w:cs="Times New Roman"/>
          <w:i/>
          <w:iCs/>
          <w:sz w:val="24"/>
          <w:szCs w:val="24"/>
        </w:rPr>
        <w:t>fadhailul al-a’mal</w:t>
      </w:r>
      <w:r w:rsidR="00C92517">
        <w:rPr>
          <w:rFonts w:ascii="Times New Roman" w:hAnsi="Times New Roman" w:cs="Times New Roman"/>
          <w:sz w:val="24"/>
          <w:szCs w:val="24"/>
        </w:rPr>
        <w:t xml:space="preserve">. Berbeda halnya dengan </w:t>
      </w:r>
      <w:r w:rsidR="00C92517">
        <w:rPr>
          <w:rFonts w:ascii="Times New Roman" w:hAnsi="Times New Roman" w:cs="Times New Roman"/>
          <w:sz w:val="24"/>
          <w:szCs w:val="24"/>
        </w:rPr>
        <w:lastRenderedPageBreak/>
        <w:t>masyarakat desa Papringan mereka melaksanakan pengajian kitab dan zikir pada malam Kamis, sehingga hal ini sudah menjadi tradisi dikalangan masyarakat setempat. Pengajian pada malam Kamis tersebut sudah menjadi rutinitas masyarakat Papringan, yang dilaksanakan setiap seminggu sekali pada malam Kamis. Tulisan ini bertujuan untuk m</w:t>
      </w:r>
      <w:r w:rsidR="00F04376">
        <w:rPr>
          <w:rFonts w:ascii="Times New Roman" w:hAnsi="Times New Roman" w:cs="Times New Roman"/>
          <w:sz w:val="24"/>
          <w:szCs w:val="24"/>
        </w:rPr>
        <w:t xml:space="preserve">elihat resepsi yang dipraktikkan oleh masyarakat Papringan yang sudah menjadi rutinitas, serta respond an dampak bagi masyarakat setempat. </w:t>
      </w:r>
      <w:r w:rsidR="0033370B">
        <w:rPr>
          <w:rFonts w:ascii="Times New Roman" w:hAnsi="Times New Roman" w:cs="Times New Roman"/>
          <w:sz w:val="24"/>
          <w:szCs w:val="24"/>
        </w:rPr>
        <w:t xml:space="preserve">Penelitian ini bersifat </w:t>
      </w:r>
      <w:r w:rsidR="004B47E0">
        <w:rPr>
          <w:rFonts w:ascii="Times New Roman" w:hAnsi="Times New Roman" w:cs="Times New Roman"/>
          <w:sz w:val="24"/>
          <w:szCs w:val="24"/>
        </w:rPr>
        <w:t>kualitatif dengan menggunakan teori resepsi dalam kajian Hadis. Hasil penelitian ini menunjukkan tradisi pengajian pada malam Kamis</w:t>
      </w:r>
      <w:r w:rsidR="005013B7">
        <w:rPr>
          <w:rFonts w:ascii="Times New Roman" w:hAnsi="Times New Roman" w:cs="Times New Roman"/>
          <w:sz w:val="24"/>
          <w:szCs w:val="24"/>
        </w:rPr>
        <w:t xml:space="preserve"> memberikan hasil positif bagi masyarakat Papringan yang</w:t>
      </w:r>
      <w:r w:rsidR="004B47E0">
        <w:rPr>
          <w:rFonts w:ascii="Times New Roman" w:hAnsi="Times New Roman" w:cs="Times New Roman"/>
          <w:sz w:val="24"/>
          <w:szCs w:val="24"/>
        </w:rPr>
        <w:t xml:space="preserve"> mampu mengubah karakter dan akhlak masyarakat</w:t>
      </w:r>
      <w:r w:rsidR="005013B7">
        <w:rPr>
          <w:rFonts w:ascii="Times New Roman" w:hAnsi="Times New Roman" w:cs="Times New Roman"/>
          <w:sz w:val="24"/>
          <w:szCs w:val="24"/>
        </w:rPr>
        <w:t xml:space="preserve"> kepada yang lebih baik. Wawasan dan pengetahuan dalam beribadah tidak mampu menghasilkan hasil yang positif, hal ini disebabkan adanya masyarakat perantauan di desa tersebut.</w:t>
      </w:r>
    </w:p>
    <w:p w:rsidR="005013B7" w:rsidRPr="005013B7" w:rsidRDefault="005013B7" w:rsidP="00C10CFB">
      <w:pPr>
        <w:spacing w:line="276" w:lineRule="auto"/>
        <w:ind w:left="567" w:right="616"/>
        <w:jc w:val="both"/>
        <w:rPr>
          <w:rFonts w:ascii="Times New Roman" w:hAnsi="Times New Roman" w:cs="Times New Roman"/>
          <w:sz w:val="24"/>
          <w:szCs w:val="24"/>
        </w:rPr>
      </w:pPr>
      <w:r w:rsidRPr="005013B7">
        <w:rPr>
          <w:rFonts w:ascii="Times New Roman" w:hAnsi="Times New Roman" w:cs="Times New Roman"/>
          <w:sz w:val="24"/>
          <w:szCs w:val="24"/>
        </w:rPr>
        <w:t xml:space="preserve">Kata </w:t>
      </w:r>
      <w:proofErr w:type="gramStart"/>
      <w:r w:rsidRPr="005013B7">
        <w:rPr>
          <w:rFonts w:ascii="Times New Roman" w:hAnsi="Times New Roman" w:cs="Times New Roman"/>
          <w:sz w:val="24"/>
          <w:szCs w:val="24"/>
        </w:rPr>
        <w:t>Kunci :</w:t>
      </w:r>
      <w:proofErr w:type="gramEnd"/>
      <w:r>
        <w:rPr>
          <w:rFonts w:ascii="Times New Roman" w:hAnsi="Times New Roman" w:cs="Times New Roman"/>
          <w:sz w:val="24"/>
          <w:szCs w:val="24"/>
        </w:rPr>
        <w:t xml:space="preserve"> Tradisi Pengajian, </w:t>
      </w:r>
      <w:r w:rsidRPr="00F4748B">
        <w:rPr>
          <w:rFonts w:ascii="Times New Roman" w:hAnsi="Times New Roman" w:cs="Times New Roman"/>
          <w:i/>
          <w:iCs/>
          <w:sz w:val="24"/>
          <w:szCs w:val="24"/>
        </w:rPr>
        <w:t>Turast</w:t>
      </w:r>
      <w:r>
        <w:rPr>
          <w:rFonts w:ascii="Times New Roman" w:hAnsi="Times New Roman" w:cs="Times New Roman"/>
          <w:sz w:val="24"/>
          <w:szCs w:val="24"/>
        </w:rPr>
        <w:t xml:space="preserve">, </w:t>
      </w:r>
      <w:r w:rsidR="00F4748B">
        <w:rPr>
          <w:rFonts w:ascii="Times New Roman" w:hAnsi="Times New Roman" w:cs="Times New Roman"/>
          <w:sz w:val="24"/>
          <w:szCs w:val="24"/>
        </w:rPr>
        <w:t>Desa Papringan</w:t>
      </w:r>
    </w:p>
    <w:p w:rsidR="00573F9C" w:rsidRPr="004F362C" w:rsidRDefault="00573F9C" w:rsidP="00C10CFB">
      <w:pPr>
        <w:spacing w:before="240" w:line="276" w:lineRule="auto"/>
        <w:jc w:val="both"/>
        <w:rPr>
          <w:rFonts w:ascii="Times New Roman" w:hAnsi="Times New Roman" w:cs="Times New Roman"/>
          <w:b/>
          <w:bCs/>
          <w:sz w:val="24"/>
          <w:szCs w:val="24"/>
        </w:rPr>
      </w:pPr>
      <w:r w:rsidRPr="004F362C">
        <w:rPr>
          <w:rFonts w:ascii="Times New Roman" w:hAnsi="Times New Roman" w:cs="Times New Roman"/>
          <w:b/>
          <w:bCs/>
          <w:sz w:val="24"/>
          <w:szCs w:val="24"/>
        </w:rPr>
        <w:t>Pendahuluan</w:t>
      </w:r>
    </w:p>
    <w:p w:rsidR="00573F9C" w:rsidRDefault="00573F9C" w:rsidP="00C10CFB">
      <w:pPr>
        <w:spacing w:after="0" w:line="276" w:lineRule="auto"/>
        <w:ind w:firstLine="720"/>
        <w:jc w:val="both"/>
        <w:rPr>
          <w:rFonts w:asciiTheme="majorBidi" w:hAnsiTheme="majorBidi" w:cstheme="majorBidi"/>
          <w:sz w:val="24"/>
          <w:szCs w:val="24"/>
        </w:rPr>
      </w:pPr>
      <w:r w:rsidRPr="00697C9A">
        <w:rPr>
          <w:rFonts w:asciiTheme="majorBidi" w:hAnsiTheme="majorBidi" w:cstheme="majorBidi"/>
          <w:sz w:val="24"/>
          <w:szCs w:val="24"/>
        </w:rPr>
        <w:t xml:space="preserve">Tradisi merupakan sebagian unsur dari sistem budaya masyarakat. Tradisi adalah suatu warisan berwujud budaya dari nenek </w:t>
      </w:r>
      <w:proofErr w:type="gramStart"/>
      <w:r w:rsidRPr="00697C9A">
        <w:rPr>
          <w:rFonts w:asciiTheme="majorBidi" w:hAnsiTheme="majorBidi" w:cstheme="majorBidi"/>
          <w:sz w:val="24"/>
          <w:szCs w:val="24"/>
        </w:rPr>
        <w:t>moyang,yang</w:t>
      </w:r>
      <w:proofErr w:type="gramEnd"/>
      <w:r w:rsidRPr="00697C9A">
        <w:rPr>
          <w:rFonts w:asciiTheme="majorBidi" w:hAnsiTheme="majorBidi" w:cstheme="majorBidi"/>
          <w:sz w:val="24"/>
          <w:szCs w:val="24"/>
        </w:rPr>
        <w:t xml:space="preserve"> telah menjalani waktu ratusan tahun dan tetap dituruti oleh mereka-mereka yang lahir belakangan.</w:t>
      </w:r>
      <w:r>
        <w:rPr>
          <w:rFonts w:asciiTheme="majorBidi" w:hAnsiTheme="majorBidi" w:cstheme="majorBidi"/>
          <w:sz w:val="24"/>
          <w:szCs w:val="24"/>
        </w:rPr>
        <w:t xml:space="preserve"> T</w:t>
      </w:r>
      <w:r w:rsidRPr="00697C9A">
        <w:rPr>
          <w:rFonts w:asciiTheme="majorBidi" w:hAnsiTheme="majorBidi" w:cstheme="majorBidi"/>
          <w:sz w:val="24"/>
          <w:szCs w:val="24"/>
        </w:rPr>
        <w:t xml:space="preserve">radisi itu diwariskan oleh nenek moyang untuk diikuti karena dianggap akan memberikan semacam pedoman hidup bagi mereka yang masih hidup. Tradisi itu dinilai sangat baik oleh mereka </w:t>
      </w:r>
      <w:r>
        <w:rPr>
          <w:rFonts w:asciiTheme="majorBidi" w:hAnsiTheme="majorBidi" w:cstheme="majorBidi"/>
          <w:sz w:val="24"/>
          <w:szCs w:val="24"/>
        </w:rPr>
        <w:t>yang</w:t>
      </w:r>
      <w:r w:rsidRPr="00697C9A">
        <w:rPr>
          <w:rFonts w:asciiTheme="majorBidi" w:hAnsiTheme="majorBidi" w:cstheme="majorBidi"/>
          <w:sz w:val="24"/>
          <w:szCs w:val="24"/>
        </w:rPr>
        <w:t xml:space="preserve"> memilikinya, bahkan dianggap tidak dapat diubah atau ditinggalkan oleh mereka. Tradisi itu sebagian mengandung nilai-nilai religi terutama di negara Indonesia. </w:t>
      </w:r>
      <w:proofErr w:type="gramStart"/>
      <w:r w:rsidRPr="00697C9A">
        <w:rPr>
          <w:rFonts w:asciiTheme="majorBidi" w:hAnsiTheme="majorBidi" w:cstheme="majorBidi"/>
          <w:sz w:val="24"/>
          <w:szCs w:val="24"/>
        </w:rPr>
        <w:t>Namun,yang</w:t>
      </w:r>
      <w:proofErr w:type="gramEnd"/>
      <w:r w:rsidRPr="00697C9A">
        <w:rPr>
          <w:rFonts w:asciiTheme="majorBidi" w:hAnsiTheme="majorBidi" w:cstheme="majorBidi"/>
          <w:sz w:val="24"/>
          <w:szCs w:val="24"/>
        </w:rPr>
        <w:t xml:space="preserve"> pasti nilai-nilai tradisi Indonesia itu mengandung unsur-unsur kebatinan yang percaya akan adanya kekuatan di</w:t>
      </w:r>
      <w:r>
        <w:rPr>
          <w:rFonts w:asciiTheme="majorBidi" w:hAnsiTheme="majorBidi" w:cstheme="majorBidi"/>
          <w:sz w:val="24"/>
          <w:szCs w:val="24"/>
        </w:rPr>
        <w:t xml:space="preserve"> </w:t>
      </w:r>
      <w:r w:rsidRPr="00697C9A">
        <w:rPr>
          <w:rFonts w:asciiTheme="majorBidi" w:hAnsiTheme="majorBidi" w:cstheme="majorBidi"/>
          <w:sz w:val="24"/>
          <w:szCs w:val="24"/>
        </w:rPr>
        <w:t>luar kekuatan manusia mengatur kehidupan mereka sehari</w:t>
      </w:r>
      <w:r>
        <w:rPr>
          <w:rFonts w:asciiTheme="majorBidi" w:hAnsiTheme="majorBidi" w:cstheme="majorBidi"/>
          <w:sz w:val="24"/>
          <w:szCs w:val="24"/>
        </w:rPr>
        <w:t>-</w:t>
      </w:r>
      <w:r w:rsidRPr="00697C9A">
        <w:rPr>
          <w:rFonts w:asciiTheme="majorBidi" w:hAnsiTheme="majorBidi" w:cstheme="majorBidi"/>
          <w:sz w:val="24"/>
          <w:szCs w:val="24"/>
        </w:rPr>
        <w:t xml:space="preserve">hari sekarang, lampau dan yang akan datang. Kekuatan itu, misalnya roh orang-orang keramat, roh leluhur, kekuatan-kekuatan </w:t>
      </w:r>
      <w:r>
        <w:rPr>
          <w:rFonts w:asciiTheme="majorBidi" w:hAnsiTheme="majorBidi" w:cstheme="majorBidi"/>
          <w:sz w:val="24"/>
          <w:szCs w:val="24"/>
        </w:rPr>
        <w:t>gaib</w:t>
      </w:r>
      <w:r w:rsidRPr="00697C9A">
        <w:rPr>
          <w:rFonts w:asciiTheme="majorBidi" w:hAnsiTheme="majorBidi" w:cstheme="majorBidi"/>
          <w:sz w:val="24"/>
          <w:szCs w:val="24"/>
        </w:rPr>
        <w:t xml:space="preserve"> dari benda-benda tertentu dan tempat-tempat keramat tertentu.</w:t>
      </w:r>
      <w:r>
        <w:rPr>
          <w:rStyle w:val="FootnoteReference"/>
          <w:rFonts w:asciiTheme="majorBidi" w:hAnsiTheme="majorBidi" w:cstheme="majorBidi"/>
          <w:sz w:val="24"/>
          <w:szCs w:val="24"/>
        </w:rPr>
        <w:footnoteReference w:id="1"/>
      </w:r>
    </w:p>
    <w:p w:rsidR="00573F9C" w:rsidRDefault="00573F9C" w:rsidP="00C10CFB">
      <w:pPr>
        <w:spacing w:after="0" w:line="276" w:lineRule="auto"/>
        <w:ind w:firstLine="720"/>
        <w:jc w:val="both"/>
        <w:rPr>
          <w:rFonts w:asciiTheme="majorBidi" w:hAnsiTheme="majorBidi" w:cstheme="majorBidi"/>
          <w:sz w:val="24"/>
          <w:szCs w:val="24"/>
        </w:rPr>
      </w:pPr>
      <w:r w:rsidRPr="008C28C1">
        <w:rPr>
          <w:rFonts w:asciiTheme="majorBidi" w:hAnsiTheme="majorBidi" w:cstheme="majorBidi"/>
          <w:sz w:val="24"/>
          <w:szCs w:val="24"/>
        </w:rPr>
        <w:t xml:space="preserve">Masyarakat tradisional (gemeinscaft) mencerminkan suatu keinginan yang alamiah, ditandai dengan tradisi yang </w:t>
      </w:r>
      <w:proofErr w:type="gramStart"/>
      <w:r w:rsidRPr="008C28C1">
        <w:rPr>
          <w:rFonts w:asciiTheme="majorBidi" w:hAnsiTheme="majorBidi" w:cstheme="majorBidi"/>
          <w:sz w:val="24"/>
          <w:szCs w:val="24"/>
        </w:rPr>
        <w:t>kuat,hubungan</w:t>
      </w:r>
      <w:proofErr w:type="gramEnd"/>
      <w:r w:rsidRPr="008C28C1">
        <w:rPr>
          <w:rFonts w:asciiTheme="majorBidi" w:hAnsiTheme="majorBidi" w:cstheme="majorBidi"/>
          <w:sz w:val="24"/>
          <w:szCs w:val="24"/>
        </w:rPr>
        <w:t xml:space="preserve"> yang menyeluruh dan sifatnya spontan dalam berperilaku sebagaimana yang dimaksud oleh Tonnies. Masyarakat tradisional masih ditandai adanya pihak yang ingin mempertahankan tradisi, juga kejayaan masa lampau untuk tetap eksis pada kehidupan modern. Sebagaimana </w:t>
      </w:r>
      <w:r w:rsidRPr="008C28C1">
        <w:rPr>
          <w:rFonts w:asciiTheme="majorBidi" w:hAnsiTheme="majorBidi" w:cstheme="majorBidi"/>
          <w:sz w:val="24"/>
          <w:szCs w:val="24"/>
        </w:rPr>
        <w:lastRenderedPageBreak/>
        <w:t>pandangan dingin Mardimin (1994), tentang tiga eksistensi budaya. Pihak pertama ingin membongkar tradisi dan menggantinya dengan nilai-nilai barat, Pihak kedua ingin mempertahankan budaya asli, sedangkan yang ketiga ingin mempertahankan dan sekaligus mempengaruhinya dalam perspektif Indonesia modern.konsep tradisi melontarkan persoalan mengenai seberapa jauh praktik-praktik dan kategori kategori budaya kini menunjukkan suatu pertalian yang eksplisit dengan masa lampau.</w:t>
      </w:r>
      <w:r>
        <w:rPr>
          <w:rStyle w:val="FootnoteReference"/>
          <w:rFonts w:asciiTheme="majorBidi" w:hAnsiTheme="majorBidi" w:cstheme="majorBidi"/>
          <w:sz w:val="24"/>
          <w:szCs w:val="24"/>
        </w:rPr>
        <w:footnoteReference w:id="2"/>
      </w:r>
      <w:r w:rsidRPr="008C28C1">
        <w:rPr>
          <w:rFonts w:asciiTheme="majorBidi" w:hAnsiTheme="majorBidi" w:cstheme="majorBidi"/>
          <w:sz w:val="24"/>
          <w:szCs w:val="24"/>
        </w:rPr>
        <w:t xml:space="preserve"> </w:t>
      </w:r>
      <w:r w:rsidRPr="00697C9A">
        <w:rPr>
          <w:rFonts w:asciiTheme="majorBidi" w:hAnsiTheme="majorBidi" w:cstheme="majorBidi"/>
          <w:sz w:val="24"/>
          <w:szCs w:val="24"/>
        </w:rPr>
        <w:t xml:space="preserve"> </w:t>
      </w:r>
    </w:p>
    <w:p w:rsidR="00573F9C" w:rsidRDefault="00573F9C" w:rsidP="00C10CFB">
      <w:pPr>
        <w:spacing w:after="0" w:line="276" w:lineRule="auto"/>
        <w:ind w:firstLine="720"/>
        <w:jc w:val="both"/>
        <w:rPr>
          <w:rFonts w:ascii="Times New Roman" w:hAnsi="Times New Roman" w:cs="Times New Roman"/>
          <w:sz w:val="24"/>
          <w:szCs w:val="24"/>
        </w:rPr>
      </w:pPr>
      <w:r>
        <w:rPr>
          <w:rFonts w:asciiTheme="majorBidi" w:hAnsiTheme="majorBidi" w:cstheme="majorBidi"/>
          <w:sz w:val="24"/>
          <w:szCs w:val="24"/>
        </w:rPr>
        <w:t xml:space="preserve">Masyarakat Papringan masih kental akan adat dan tradisi daerah, salah satu dari tradisi mereka yang penulis teliti adalah pengajian dan zikir pada malam Kamis. Tradisi pengajian dan zikir pada Kamis sudah ada sejak lama dan masih eksis di masyarakat Papringan hingga saat ini. </w:t>
      </w:r>
      <w:r>
        <w:rPr>
          <w:rFonts w:ascii="Times New Roman" w:hAnsi="Times New Roman" w:cs="Times New Roman"/>
          <w:sz w:val="24"/>
          <w:szCs w:val="24"/>
        </w:rPr>
        <w:t xml:space="preserve">Pengajian di tempat-tempat lain pada umumnya diselengarakan pada malam Jumat, dikarenakan pada malam tersebut merupakan malam </w:t>
      </w:r>
      <w:r w:rsidRPr="004F362C">
        <w:rPr>
          <w:rFonts w:ascii="Times New Roman" w:hAnsi="Times New Roman" w:cs="Times New Roman"/>
          <w:sz w:val="24"/>
          <w:szCs w:val="24"/>
        </w:rPr>
        <w:t>yang paling istemewa bagi umat Islam</w:t>
      </w:r>
      <w:r>
        <w:rPr>
          <w:rFonts w:ascii="Times New Roman" w:hAnsi="Times New Roman" w:cs="Times New Roman"/>
          <w:sz w:val="24"/>
          <w:szCs w:val="24"/>
        </w:rPr>
        <w:t xml:space="preserve"> dan menjadi s</w:t>
      </w:r>
      <w:r w:rsidRPr="004F362C">
        <w:rPr>
          <w:rFonts w:ascii="Times New Roman" w:hAnsi="Times New Roman" w:cs="Times New Roman"/>
          <w:sz w:val="24"/>
          <w:szCs w:val="24"/>
        </w:rPr>
        <w:t>imbol berkumpul dalam sosialisasi umat Islam</w:t>
      </w:r>
      <w:r>
        <w:rPr>
          <w:rFonts w:ascii="Times New Roman" w:hAnsi="Times New Roman" w:cs="Times New Roman"/>
          <w:sz w:val="24"/>
          <w:szCs w:val="24"/>
        </w:rPr>
        <w:t>.</w:t>
      </w:r>
      <w:r>
        <w:rPr>
          <w:rStyle w:val="FootnoteReference"/>
          <w:rFonts w:ascii="Times New Roman" w:hAnsi="Times New Roman"/>
          <w:sz w:val="24"/>
          <w:szCs w:val="24"/>
        </w:rPr>
        <w:footnoteReference w:id="3"/>
      </w:r>
      <w:r>
        <w:rPr>
          <w:rFonts w:ascii="Times New Roman" w:hAnsi="Times New Roman" w:cs="Times New Roman"/>
          <w:sz w:val="24"/>
          <w:szCs w:val="24"/>
        </w:rPr>
        <w:t xml:space="preserve"> Dari hadis dan Sunnah, Nabi menanjurkan umatnya untuk memperbanyak amalan dan ibadah pada malam Jumat, dikarenakan pada malam tersebut terdapatnya fadhailu al-a’mal. Namun berbeda halnya dengan masyarakat Papringan, mereka mengadakan pengajian pada malam Kamis. </w:t>
      </w:r>
      <w:r>
        <w:rPr>
          <w:rFonts w:asciiTheme="majorBidi" w:hAnsiTheme="majorBidi" w:cstheme="majorBidi"/>
          <w:sz w:val="24"/>
          <w:szCs w:val="24"/>
        </w:rPr>
        <w:t xml:space="preserve">Pengjian di dipraktikkan oleh masyarakat Papringan tersebut mampu memperat hubungan sosial mereka, sehingga ini menjadi suatu alasan masyarakat Papringan sangat harmonis dalam bertetangga dan santun sesama yang lainnya. </w:t>
      </w:r>
      <w:r>
        <w:rPr>
          <w:rFonts w:ascii="Times New Roman" w:hAnsi="Times New Roman" w:cs="Times New Roman"/>
          <w:sz w:val="24"/>
          <w:szCs w:val="24"/>
        </w:rPr>
        <w:t>Sebagian</w:t>
      </w:r>
      <w:r w:rsidRPr="004F362C">
        <w:rPr>
          <w:rFonts w:ascii="Times New Roman" w:hAnsi="Times New Roman" w:cs="Times New Roman"/>
          <w:sz w:val="24"/>
          <w:szCs w:val="24"/>
        </w:rPr>
        <w:t xml:space="preserve"> masyarakat yang terbatas akan ilmu keagamaan, </w:t>
      </w:r>
      <w:r>
        <w:rPr>
          <w:rFonts w:ascii="Times New Roman" w:hAnsi="Times New Roman" w:cs="Times New Roman"/>
          <w:sz w:val="24"/>
          <w:szCs w:val="24"/>
        </w:rPr>
        <w:t>mereka mendengarkan ceramah-ceramah di pengajian yang dilaksanakan secara rutin oleh tokoh adat desa Papringan. Sehingga dengan adanya pengajian rutin tersebut mampu menambah keilmuan keagamaan masyarakat bagi mereka yang masih terbatas akan ilmu agama.</w:t>
      </w:r>
    </w:p>
    <w:p w:rsidR="00573F9C" w:rsidRPr="004F362C" w:rsidRDefault="00573F9C" w:rsidP="00C10CFB">
      <w:pPr>
        <w:spacing w:after="0" w:line="276" w:lineRule="auto"/>
        <w:ind w:firstLine="720"/>
        <w:jc w:val="both"/>
        <w:rPr>
          <w:rFonts w:ascii="Times New Roman" w:hAnsi="Times New Roman" w:cs="Times New Roman"/>
          <w:sz w:val="24"/>
          <w:szCs w:val="24"/>
        </w:rPr>
      </w:pPr>
      <w:r w:rsidRPr="004F362C">
        <w:rPr>
          <w:rFonts w:ascii="Times New Roman" w:hAnsi="Times New Roman" w:cs="Times New Roman"/>
          <w:sz w:val="24"/>
          <w:szCs w:val="24"/>
        </w:rPr>
        <w:t>Hasil studi dalam wilayah Zikir dan Pengajian pada malam Jum’at baik yang sudah terpublikasikan maupun belum jumlahnya memang sangat banyak. Namun, setiap peneliti mempunyai karakter masing</w:t>
      </w:r>
      <w:r w:rsidRPr="004F362C">
        <w:rPr>
          <w:rFonts w:ascii="Times New Roman" w:hAnsi="Times New Roman" w:cs="Times New Roman"/>
          <w:sz w:val="24"/>
          <w:szCs w:val="24"/>
        </w:rPr>
        <w:noBreakHyphen/>
        <w:t xml:space="preserve">masing di samping itu juga mempunyai penekanan sendiri-sendiri juga mempunyai objek lokasi yang berbeda-berbeda. Sejauh telaah pustaka yang terjangkau oleh penulis ada beberapa bahan pustaka yang dipandang perlu dikemukakan di sini dalam kaitannya dengan posisi penelitian ini antara lain: Pertama, </w:t>
      </w:r>
      <w:r w:rsidRPr="004F362C">
        <w:rPr>
          <w:rFonts w:ascii="Times New Roman" w:hAnsi="Times New Roman" w:cs="Times New Roman"/>
          <w:sz w:val="24"/>
          <w:szCs w:val="24"/>
          <w:lang w:val="en"/>
        </w:rPr>
        <w:t xml:space="preserve">peran  zikir  dalam pembentukan tawakal  (studi atas jama’ah pengajian malam jum’at gus  lik di jamsaren kota kediri) </w:t>
      </w:r>
      <w:r w:rsidRPr="004F362C">
        <w:rPr>
          <w:rFonts w:ascii="Times New Roman" w:hAnsi="Times New Roman" w:cs="Times New Roman"/>
          <w:sz w:val="24"/>
          <w:szCs w:val="24"/>
          <w:lang w:val="en"/>
        </w:rPr>
        <w:fldChar w:fldCharType="begin" w:fldLock="1"/>
      </w:r>
      <w:r w:rsidRPr="004F362C">
        <w:rPr>
          <w:rFonts w:ascii="Times New Roman" w:hAnsi="Times New Roman" w:cs="Times New Roman"/>
          <w:sz w:val="24"/>
          <w:szCs w:val="24"/>
          <w:lang w:val="en"/>
        </w:rPr>
        <w:instrText>ADDIN CSL_CITATION {"citationItems":[{"id":"ITEM-1","itemData":{"DOI":"10.30762/.v2i2.1021","ISSN":"2614-1043","abstract":"One of the most hard problems which is faced by modern societies now, especially Moeslim, is the hard life of competition. In this era, for those who can’t adapt the competition of life will experience a mental distress in dealing with it. To overcome that, The City of Kediri has a routine spiritual activity called by Pengajian Malam Jumat (PMJ) managed by Kyai Douglas Thoha Yahya (Gus Lik) which aims to guide and build people’s attitude with tawakal. Establishing tawakal (self-reliance to Allah) is an important study so that the community is educated in dealing with various problems of modernity. The purpose of this research was to determine the implementation of the PMJ zikir and the effect or respon for the jama’ah. This study uses qualitative method by case study approach with data collection by interview, observation and documentation. The results showed that the PMJ da’wah content consisted of tawasuul, istighosah, zikir, pengajian, barzanji, mahkallul qiyam, mars Hubbul Waton and continued until closing prayer. The implementation of PMJ and zikir is routinely conducted at the Jamsaren mosque, Kediri, and would held on Wednesday night, Friday night and Saturday night. The five subjects explained that all of them feel peace and blesed because they can take part in the PMJ and a series of dzikr. In addition, the PMJ are able to make a person more muhasabah and more streghtened their faith. Then, the style da’wah by Gus Lik displays a full appreciation and is easily accepted by the all community","author":[{"dropping-particle":"","family":"Kulsum","given":"Umi","non-dropping-particle":"","parse-names":false,"suffix":""}],"container-title":"Spiritualita","id":"ITEM-1","issued":{"date-parts":[["2018"]]},"title":"PERAN ZIKIR DALAM PEMBENTUKAN TAWAKAL (STUDI ATAS JAMA’AH PENGAJIAN MALAM JUM’AT GUS LIK DI JAMSAREN KOTA KEDIRI)","type":"article-journal"},"uris":["http://www.mendeley.com/documents/?uuid=8d7fdec3-5d86-42f1-9ee8-bdece84c0ef8"]}],"mendeley":{"formattedCitation":"(Kulsum 2018)","plainTextFormattedCitation":"(Kulsum 2018)","previouslyFormattedCitation":"(Kulsum 2018)"},"properties":{"noteIndex":0},"schema":"https://github.com/citation-style-language/schema/raw/master/csl-citation.json"}</w:instrText>
      </w:r>
      <w:r w:rsidRPr="004F362C">
        <w:rPr>
          <w:rFonts w:ascii="Times New Roman" w:hAnsi="Times New Roman" w:cs="Times New Roman"/>
          <w:sz w:val="24"/>
          <w:szCs w:val="24"/>
          <w:lang w:val="en"/>
        </w:rPr>
        <w:fldChar w:fldCharType="separate"/>
      </w:r>
      <w:r w:rsidRPr="004F362C">
        <w:rPr>
          <w:rFonts w:ascii="Times New Roman" w:hAnsi="Times New Roman" w:cs="Times New Roman"/>
          <w:noProof/>
          <w:sz w:val="24"/>
          <w:szCs w:val="24"/>
          <w:lang w:val="en"/>
        </w:rPr>
        <w:t>(Kulsum 2018)</w:t>
      </w:r>
      <w:r w:rsidRPr="004F362C">
        <w:rPr>
          <w:rFonts w:ascii="Times New Roman" w:hAnsi="Times New Roman" w:cs="Times New Roman"/>
          <w:sz w:val="24"/>
          <w:szCs w:val="24"/>
          <w:lang w:val="en"/>
        </w:rPr>
        <w:fldChar w:fldCharType="end"/>
      </w:r>
      <w:r>
        <w:rPr>
          <w:rStyle w:val="FootnoteReference"/>
          <w:rFonts w:ascii="Times New Roman" w:hAnsi="Times New Roman" w:cs="Times New Roman"/>
          <w:sz w:val="24"/>
          <w:szCs w:val="24"/>
          <w:lang w:val="en"/>
        </w:rPr>
        <w:footnoteReference w:id="4"/>
      </w:r>
      <w:r w:rsidRPr="004F362C">
        <w:rPr>
          <w:rFonts w:ascii="Times New Roman" w:hAnsi="Times New Roman" w:cs="Times New Roman"/>
          <w:sz w:val="24"/>
          <w:szCs w:val="24"/>
          <w:lang w:val="en"/>
        </w:rPr>
        <w:t xml:space="preserve">; Kedua, </w:t>
      </w:r>
      <w:r w:rsidRPr="004F362C">
        <w:rPr>
          <w:rFonts w:ascii="Times New Roman" w:hAnsi="Times New Roman" w:cs="Times New Roman"/>
          <w:sz w:val="24"/>
          <w:szCs w:val="24"/>
          <w:lang w:val="en"/>
        </w:rPr>
        <w:lastRenderedPageBreak/>
        <w:t xml:space="preserve">Fenomenologi Ritual Malam Jumat Legi Warga Nahdlatul Ulama Desa Kemlagi, Kecamatan Kemlagi, Kabupaten Mojokerto </w:t>
      </w:r>
      <w:r w:rsidRPr="004F362C">
        <w:rPr>
          <w:rFonts w:ascii="Times New Roman" w:hAnsi="Times New Roman" w:cs="Times New Roman"/>
          <w:sz w:val="24"/>
          <w:szCs w:val="24"/>
          <w:lang w:val="en"/>
        </w:rPr>
        <w:fldChar w:fldCharType="begin" w:fldLock="1"/>
      </w:r>
      <w:r w:rsidRPr="004F362C">
        <w:rPr>
          <w:rFonts w:ascii="Times New Roman" w:hAnsi="Times New Roman" w:cs="Times New Roman"/>
          <w:sz w:val="24"/>
          <w:szCs w:val="24"/>
          <w:lang w:val="en"/>
        </w:rPr>
        <w:instrText>ADDIN CSL_CITATION {"citationItems":[{"id":"ITEM-1","itemData":{"abstract":"ABSTRAK Di Desa Kemlagi, Kecamatan Kemlagi, Kabupaten Mojokerto ada budaya Jawa yang masih terjaga eksistensinya. Budaya Jawa tersebut ialah tradisi ritual malam jumat legi. Menariknya, tradisi Jawa ini mengalami perubahan menjadi salah satu ritus ibadah warga yang menganut kepercayaan islam berfaham NU. Pada penelitian ini ingin diketahui bagaimana warga NU memaknai ritual malam jumat legi sebagai budaya yang berubah menjadi bentuk ritus yang bernilai ibadah, selain itu ingin diketahui pula bagaiamana warga NU melaksanakan ritual, terrmasuk bagaimana bentuknya, esensi nilai dari ritual yang dijalankannya serta proses interaksi sosialnya yang akankah mengarah pada bentuk asosiatif atau disosiatif dalam lingkungan masyarakat. Digunakan teori akulturasi budaya untuk mengetahui bagaimana berubahnya ritual malam jumat legi yang akhirnya melebur dan menjadi budaya Islam. Selain itu juga dengan menggunakan teori interaksi simbolik George Herbert Mead dan Herbert Blummer yaitu konsep &amp;ldquo;Self&amp;rdquo; yaitu &amp;ldquo;I&amp;rdquo;, &amp;ldquo;Me&amp;rdquo; yang akan menunjukkan simbol-simbol interaksi yang dilakukan oleh Warga NU Desa Kemlagi dalam menjalani aktivitas kegiatan keagamaannya. Agar semakin memperkuat analisis makna tersebut digunakan pula fenomenologi Alfred Schutz sebagai pendekatan yang berfungsi untuk membongkar makna warga NU melakukan ritual malam jumat legi melalui motif dan tindakan aktor-aktor atau subyek yang melakoni ritual tersebut. Metode yang digunakan ialah merode penelitian kualitatif dengan mendeskripsikan fenomena sosial yang terjadi pada subyek warga NU Desa Kemlagi yang melaksanakan ritual malam jumat legi. Digunakan pula pendekatan fenomenologi untuk membedah makna-makna dari warga NU yang melakukan tradisi malam jumat legi. Hasil penelitian menjelaskan bahwa ritual malam jumat legi memiliki makna tersendiri bagi masing-masing subyek yang terkategori dari warga NU garis lurus dan warga NU garis lucu. Makna itu diketahui dari maksud dan tujuan mereka melakukan proses ritual malam jumat legi seperti wasilah, tahlilan, yasinan, ziarah kubur, sholawatan, khotmil Qur&amp;rsquo;an, sema&amp;rsquo;an Qur&amp;rsquo;an dan shodaqohan. Bagi warga NU garis lurus, mereka adalah warga NU yang boleh disebut NU asli. Mereka bersikap asosiatif, atau istilahnya sangat mendukung dilaksanakannya ritual tersebut oleh sebab menganggap malam jumat legi ialah malam yang sakral, keramat, momen untuk mencari berkah, dan mengirim pahala untuk keluarga yang sudah meninggal dunia.…","author":[{"dropping-particle":"","family":"Shofiyuddin","given":"Moch","non-dropping-particle":"","parse-names":false,"suffix":""},{"dropping-particle":"","family":"Legowo","given":"Martinus","non-dropping-particle":"","parse-names":false,"suffix":""}],"container-title":"Paradigma","id":"ITEM-1","issued":{"date-parts":[["2016"]]},"title":"Fenomenologi Ritual Malam Jumat Legi Warga Nahdlatul Ulama Desa Kemlagi, Kecamatan Kemlagi, Kabupaten Mojokerto","type":"article-journal"},"uris":["http://www.mendeley.com/documents/?uuid=19c418ba-87ca-460b-9f95-b273788b99b1"]}],"mendeley":{"formattedCitation":"(Shofiyuddin and Legowo 2016)","plainTextFormattedCitation":"(Shofiyuddin and Legowo 2016)","previouslyFormattedCitation":"(Shofiyuddin and Legowo 2016)"},"properties":{"noteIndex":0},"schema":"https://github.com/citation-style-language/schema/raw/master/csl-citation.json"}</w:instrText>
      </w:r>
      <w:r w:rsidRPr="004F362C">
        <w:rPr>
          <w:rFonts w:ascii="Times New Roman" w:hAnsi="Times New Roman" w:cs="Times New Roman"/>
          <w:sz w:val="24"/>
          <w:szCs w:val="24"/>
          <w:lang w:val="en"/>
        </w:rPr>
        <w:fldChar w:fldCharType="separate"/>
      </w:r>
      <w:r w:rsidRPr="004F362C">
        <w:rPr>
          <w:rFonts w:ascii="Times New Roman" w:hAnsi="Times New Roman" w:cs="Times New Roman"/>
          <w:noProof/>
          <w:sz w:val="24"/>
          <w:szCs w:val="24"/>
          <w:lang w:val="en"/>
        </w:rPr>
        <w:t>(Shofiyuddin and Legowo 2016)</w:t>
      </w:r>
      <w:r w:rsidRPr="004F362C">
        <w:rPr>
          <w:rFonts w:ascii="Times New Roman" w:hAnsi="Times New Roman" w:cs="Times New Roman"/>
          <w:sz w:val="24"/>
          <w:szCs w:val="24"/>
          <w:lang w:val="en"/>
        </w:rPr>
        <w:fldChar w:fldCharType="end"/>
      </w:r>
      <w:r>
        <w:rPr>
          <w:rStyle w:val="FootnoteReference"/>
          <w:rFonts w:ascii="Times New Roman" w:hAnsi="Times New Roman" w:cs="Times New Roman"/>
          <w:sz w:val="24"/>
          <w:szCs w:val="24"/>
          <w:lang w:val="en"/>
        </w:rPr>
        <w:footnoteReference w:id="5"/>
      </w:r>
      <w:r w:rsidRPr="004F362C">
        <w:rPr>
          <w:rFonts w:ascii="Times New Roman" w:hAnsi="Times New Roman" w:cs="Times New Roman"/>
          <w:sz w:val="24"/>
          <w:szCs w:val="24"/>
          <w:lang w:val="en"/>
        </w:rPr>
        <w:t xml:space="preserve">; Ketiga, Living Hadis Dalam Tradisi Malam Kamis Majelis Shalawat Diba’ bil-Mustofa </w:t>
      </w:r>
      <w:r w:rsidRPr="004F362C">
        <w:rPr>
          <w:rFonts w:ascii="Times New Roman" w:hAnsi="Times New Roman" w:cs="Times New Roman"/>
          <w:sz w:val="24"/>
          <w:szCs w:val="24"/>
          <w:lang w:val="en"/>
        </w:rPr>
        <w:fldChar w:fldCharType="begin" w:fldLock="1"/>
      </w:r>
      <w:r w:rsidRPr="004F362C">
        <w:rPr>
          <w:rFonts w:ascii="Times New Roman" w:hAnsi="Times New Roman" w:cs="Times New Roman"/>
          <w:sz w:val="24"/>
          <w:szCs w:val="24"/>
          <w:lang w:val="en"/>
        </w:rPr>
        <w:instrText>ADDIN CSL_CITATION {"citationItems":[{"id":"ITEM-1","itemData":{"DOI":"10.20859/jar.v2i1.35","ISSN":"2355-7885","abstract":"&lt;p&gt;The research studies the tradition of Diba blessings in Mejelis bil Musthafa Yogyakarta. The focus is on knowing the signification of selawat in the community. It is based-field research, that is, concerning living-hadits phenomena characterized by descriptive, qualitative and inductive study. It means that the research aimed at gaining general picture or the description about living-hadits. The approach to be used in the study is phenomenological one combined with functional theory. It results that the developing tradition in the life of Krapyak people is living-hadits one. In addition, there are some principal hadits to be used as guide in the activity. Besides, there is an important significance by the existence of the council, that is, spiritual aspect which cannot be lost from people tradition.&lt;/p&gt;&lt;p&gt;&lt;strong&gt;Keywords: Living Hadis, Tradition, Hadis, Blessing, Bil Mustaha Council&lt;/strong&gt;&lt;/p&gt;","author":[{"dropping-particle":"","family":"Aini","given":"Adrika Fithrotul","non-dropping-particle":"","parse-names":false,"suffix":""}],"container-title":"Ar-Raniry, International Journal of Islamic Studies","id":"ITEM-1","issued":{"date-parts":[["2015"]]},"title":"Living Hadis Dalam Tradisi Malam Kamis Majelis Shalawat Diba’ Bil-Mustofa","type":"article-journal"},"uris":["http://www.mendeley.com/documents/?uuid=c74281f5-2a61-46c4-bd40-ec24d12b862f"]}],"mendeley":{"formattedCitation":"(Aini 2015)","plainTextFormattedCitation":"(Aini 2015)","previouslyFormattedCitation":"(Aini 2015)"},"properties":{"noteIndex":0},"schema":"https://github.com/citation-style-language/schema/raw/master/csl-citation.json"}</w:instrText>
      </w:r>
      <w:r w:rsidRPr="004F362C">
        <w:rPr>
          <w:rFonts w:ascii="Times New Roman" w:hAnsi="Times New Roman" w:cs="Times New Roman"/>
          <w:sz w:val="24"/>
          <w:szCs w:val="24"/>
          <w:lang w:val="en"/>
        </w:rPr>
        <w:fldChar w:fldCharType="separate"/>
      </w:r>
      <w:r w:rsidRPr="004F362C">
        <w:rPr>
          <w:rFonts w:ascii="Times New Roman" w:hAnsi="Times New Roman" w:cs="Times New Roman"/>
          <w:noProof/>
          <w:sz w:val="24"/>
          <w:szCs w:val="24"/>
          <w:lang w:val="en"/>
        </w:rPr>
        <w:t>(Aini 2015)</w:t>
      </w:r>
      <w:r w:rsidRPr="004F362C">
        <w:rPr>
          <w:rFonts w:ascii="Times New Roman" w:hAnsi="Times New Roman" w:cs="Times New Roman"/>
          <w:sz w:val="24"/>
          <w:szCs w:val="24"/>
          <w:lang w:val="en"/>
        </w:rPr>
        <w:fldChar w:fldCharType="end"/>
      </w:r>
      <w:r>
        <w:rPr>
          <w:rStyle w:val="FootnoteReference"/>
          <w:rFonts w:ascii="Times New Roman" w:hAnsi="Times New Roman" w:cs="Times New Roman"/>
          <w:sz w:val="24"/>
          <w:szCs w:val="24"/>
          <w:lang w:val="en"/>
        </w:rPr>
        <w:footnoteReference w:id="6"/>
      </w:r>
      <w:r w:rsidRPr="004F362C">
        <w:rPr>
          <w:rFonts w:ascii="Times New Roman" w:hAnsi="Times New Roman" w:cs="Times New Roman"/>
          <w:sz w:val="24"/>
          <w:szCs w:val="24"/>
          <w:lang w:val="en"/>
        </w:rPr>
        <w:t xml:space="preserve">; Keempat, </w:t>
      </w:r>
      <w:r w:rsidRPr="004F362C">
        <w:rPr>
          <w:rFonts w:asciiTheme="majorBidi" w:hAnsiTheme="majorBidi" w:cstheme="majorBidi"/>
          <w:sz w:val="24"/>
          <w:szCs w:val="24"/>
        </w:rPr>
        <w:t xml:space="preserve">Terapi Zikir Al-Fatihah Untuk Meningkatkan Kesejahteraan Subjektif Pecandu Narkoba Dalam Masa Rehabilitasi </w:t>
      </w:r>
      <w:r w:rsidRPr="004F362C">
        <w:rPr>
          <w:rFonts w:asciiTheme="majorBidi" w:hAnsiTheme="majorBidi" w:cstheme="majorBidi"/>
          <w:sz w:val="24"/>
          <w:szCs w:val="24"/>
        </w:rPr>
        <w:fldChar w:fldCharType="begin" w:fldLock="1"/>
      </w:r>
      <w:r w:rsidRPr="004F362C">
        <w:rPr>
          <w:rFonts w:asciiTheme="majorBidi" w:hAnsiTheme="majorBidi" w:cstheme="majorBidi"/>
          <w:sz w:val="24"/>
          <w:szCs w:val="24"/>
        </w:rPr>
        <w:instrText>ADDIN CSL_CITATION {"citationItems":[{"id":"ITEM-1","itemData":{"DOI":"10.20885/intervensipsikologi.vol6.iss2.art2","ISSN":"20854447","abstract":"Penelitian ini bertujuan untuk mengetahui pengaruh terapi dzkir Al-Fatihah dalam meningkatkan kesejahteraan subjektif pecandu narkoba yang sedang dalam masa rehabilitasi.Subjek penelitian berjumlah 4 residen yang berusia antara 14-20 tahun. Desain eksperimen dalam penelitian ini adalah one group pretest and posttest design, yaitu membandingkan keadaan sebelum diberikan perlakuan dengan sesudah diberikan perlakuan pada satu kelompok yang sama.Kesejahteraan subjektif diukur dengan menggunakan skala SWLS (The Satisfaction with Life Scale)untuk aspek kepuasan hidup yang diadaptasi dari Diener (1993).Sementara, untuk aspek afek afektif menggunakan skala PANAS dari Watson (1988).Hasil penelitian menunjukkan terapi zikir Al-Fatihah dapat meningkatkan kesejahteraan subjektif pecandu narkoba yang sedang dalam masa rehabilitasi.Peningkatan tersebut diketahui dari meningkatkan aspek kepuasan hidup, dan afek yang positif.Aspek kepuasan hidup meningkat secara signifikan setelah dua minggu diberikan terapi zikir al- Fatihah (follow-up) yang diketahui dari skor sig. 0.033 (p&lt;0.05).Aspek afektif, juga mengalami peningkatankearah positifsecara signifikan setelah dua minggu diberikan terapi zikir al-Fatihah (follow-up) yang diketahui dari skor sig. 0.034 (p&lt;0.05). Kata","author":[{"dropping-particle":"","family":"Mudzkiyyah","given":"Lainatul","non-dropping-particle":"","parse-names":false,"suffix":""},{"dropping-particle":"","family":"Nashori","given":"Fuad","non-dropping-particle":"","parse-names":false,"suffix":""},{"dropping-particle":"","family":"Sulistyarini","given":"Rr. Indahria","non-dropping-particle":"","parse-names":false,"suffix":""}],"container-title":"Jurnal Intervensi Psikologi (JIP)","id":"ITEM-1","issued":{"date-parts":[["2014"]]},"title":"TERAPI ZIKIR AL-FATIHAH UNTUK MENINGKATKAN KESEJAHTERAAN SUBJEKTIF PECANDU NARKOBA DALAM MASA REHABILITASI","type":"article-journal"},"uris":["http://www.mendeley.com/documents/?uuid=86bff1c0-0f5e-4326-91fd-c255bd11015b"]}],"mendeley":{"formattedCitation":"(Mudzkiyyah, Nashori, and Sulistyarini 2014)","plainTextFormattedCitation":"(Mudzkiyyah, Nashori, and Sulistyarini 2014)"},"properties":{"noteIndex":0},"schema":"https://github.com/citation-style-language/schema/raw/master/csl-citation.json"}</w:instrText>
      </w:r>
      <w:r w:rsidRPr="004F362C">
        <w:rPr>
          <w:rFonts w:asciiTheme="majorBidi" w:hAnsiTheme="majorBidi" w:cstheme="majorBidi"/>
          <w:sz w:val="24"/>
          <w:szCs w:val="24"/>
        </w:rPr>
        <w:fldChar w:fldCharType="separate"/>
      </w:r>
      <w:r w:rsidRPr="004F362C">
        <w:rPr>
          <w:rFonts w:asciiTheme="majorBidi" w:hAnsiTheme="majorBidi" w:cstheme="majorBidi"/>
          <w:noProof/>
          <w:sz w:val="24"/>
          <w:szCs w:val="24"/>
        </w:rPr>
        <w:t>(Mudzkiyyah, Nashori, and Sulistyarini 2014)</w:t>
      </w:r>
      <w:r w:rsidRPr="004F362C">
        <w:rPr>
          <w:rFonts w:asciiTheme="majorBidi" w:hAnsiTheme="majorBidi" w:cstheme="majorBidi"/>
          <w:sz w:val="24"/>
          <w:szCs w:val="24"/>
        </w:rPr>
        <w:fldChar w:fldCharType="end"/>
      </w:r>
      <w:r>
        <w:rPr>
          <w:rStyle w:val="FootnoteReference"/>
          <w:rFonts w:asciiTheme="majorBidi" w:hAnsiTheme="majorBidi" w:cstheme="majorBidi"/>
          <w:sz w:val="24"/>
          <w:szCs w:val="24"/>
        </w:rPr>
        <w:footnoteReference w:id="7"/>
      </w:r>
      <w:r w:rsidRPr="004F362C">
        <w:rPr>
          <w:rFonts w:asciiTheme="majorBidi" w:hAnsiTheme="majorBidi" w:cstheme="majorBidi"/>
          <w:sz w:val="24"/>
          <w:szCs w:val="24"/>
        </w:rPr>
        <w:t>.</w:t>
      </w:r>
      <w:r w:rsidRPr="004F362C">
        <w:rPr>
          <w:rFonts w:ascii="Times New Roman" w:hAnsi="Times New Roman" w:cs="Times New Roman"/>
          <w:sz w:val="24"/>
          <w:szCs w:val="24"/>
          <w:lang w:val="en"/>
        </w:rPr>
        <w:t xml:space="preserve"> Kajian yang menempatkan zikir dan pengajian kitab di malam Kamis di Kecamatan Papringan</w:t>
      </w:r>
      <w:r w:rsidRPr="004F362C">
        <w:rPr>
          <w:rFonts w:asciiTheme="majorBidi" w:hAnsiTheme="majorBidi" w:cstheme="majorBidi"/>
          <w:sz w:val="24"/>
          <w:szCs w:val="24"/>
        </w:rPr>
        <w:t xml:space="preserve"> merupakan satu kajian yang luput dari perhatian para peneliti.</w:t>
      </w:r>
    </w:p>
    <w:p w:rsidR="00573F9C" w:rsidRPr="004F362C" w:rsidRDefault="00573F9C" w:rsidP="00C10CFB">
      <w:pPr>
        <w:spacing w:after="0" w:line="276" w:lineRule="auto"/>
        <w:ind w:firstLine="720"/>
        <w:jc w:val="both"/>
        <w:rPr>
          <w:rFonts w:ascii="Times New Roman" w:hAnsi="Times New Roman" w:cs="Times New Roman"/>
          <w:sz w:val="24"/>
          <w:szCs w:val="24"/>
        </w:rPr>
      </w:pPr>
      <w:r w:rsidRPr="004F362C">
        <w:rPr>
          <w:rFonts w:ascii="Times New Roman" w:hAnsi="Times New Roman" w:cs="Times New Roman"/>
          <w:color w:val="000000"/>
          <w:sz w:val="24"/>
        </w:rPr>
        <w:t>Artikel ini menjelaskan tentang pemahaman masayarakat mengadakan pengajian Kitab Tafsir-Hadis dan zikir pada malam Kamis. Pemahaman tersebut dipengaruhi oleh p</w:t>
      </w:r>
      <w:r w:rsidRPr="004F362C">
        <w:rPr>
          <w:rFonts w:ascii="Times New Roman" w:hAnsi="Times New Roman"/>
          <w:sz w:val="24"/>
          <w:szCs w:val="24"/>
        </w:rPr>
        <w:t>enyebaran agama Islam di kepulauan Indonesia yang memiliki wajah dan cara menghayati agama secara beraneka ragam, termasuk dalam p</w:t>
      </w:r>
      <w:r w:rsidRPr="004F362C">
        <w:rPr>
          <w:rFonts w:ascii="Times New Roman" w:hAnsi="Times New Roman" w:cs="Times New Roman"/>
          <w:sz w:val="24"/>
          <w:szCs w:val="24"/>
        </w:rPr>
        <w:t>emahaman hadis tentang</w:t>
      </w:r>
      <w:r w:rsidRPr="004F362C">
        <w:rPr>
          <w:rFonts w:ascii="Times New Roman" w:hAnsi="Times New Roman"/>
          <w:sz w:val="24"/>
          <w:szCs w:val="24"/>
        </w:rPr>
        <w:t xml:space="preserve"> zikir dan pengajian di malam Kamis. </w:t>
      </w:r>
      <w:r w:rsidRPr="004F362C">
        <w:rPr>
          <w:rFonts w:ascii="Times New Roman" w:hAnsi="Times New Roman" w:cs="Times New Roman"/>
          <w:sz w:val="24"/>
          <w:szCs w:val="24"/>
        </w:rPr>
        <w:t xml:space="preserve">Pemahaman </w:t>
      </w:r>
      <w:r w:rsidRPr="004F362C">
        <w:rPr>
          <w:rFonts w:ascii="Times New Roman" w:hAnsi="Times New Roman" w:cs="Times New Roman"/>
          <w:color w:val="000000"/>
          <w:sz w:val="24"/>
        </w:rPr>
        <w:t xml:space="preserve">ini di Indonesia beragam karena dipengaruhi </w:t>
      </w:r>
      <w:r w:rsidRPr="004F362C">
        <w:rPr>
          <w:rFonts w:ascii="Times New Roman" w:hAnsi="Times New Roman"/>
          <w:sz w:val="24"/>
          <w:szCs w:val="24"/>
        </w:rPr>
        <w:t>penyebaran agama Islam itu sendiri yang diwarnai dengan pendekatan akomodatif, yang maksudnya Islam dipertemukan dengan tradisi budaya yang telah ada, yang ternyata kemudian merebut hati mayoritas umat Islam</w:t>
      </w:r>
      <w:r w:rsidRPr="004F362C">
        <w:rPr>
          <w:rFonts w:ascii="Times New Roman" w:hAnsi="Times New Roman" w:cs="Times New Roman"/>
          <w:color w:val="000000"/>
          <w:sz w:val="24"/>
        </w:rPr>
        <w:t>. Berdasarkan uraian singkat yang telah dipaparkan di atas, pembahasan artikel ini kemudian akan diuraikan berdasarkan tiga rumusan pertanyaan, sebagai berikut;</w:t>
      </w:r>
      <w:r w:rsidRPr="004F362C">
        <w:rPr>
          <w:rFonts w:ascii="Times New Roman" w:hAnsi="Times New Roman"/>
          <w:color w:val="000000"/>
          <w:sz w:val="24"/>
        </w:rPr>
        <w:t xml:space="preserve"> (1) </w:t>
      </w:r>
      <w:r w:rsidRPr="004F362C">
        <w:rPr>
          <w:rFonts w:ascii="Times New Roman" w:hAnsi="Times New Roman" w:cs="Times New Roman"/>
          <w:sz w:val="24"/>
          <w:szCs w:val="24"/>
        </w:rPr>
        <w:t xml:space="preserve">Bagaimana </w:t>
      </w:r>
      <w:r w:rsidRPr="004F362C">
        <w:rPr>
          <w:rFonts w:ascii="Times New Roman" w:hAnsi="Times New Roman"/>
          <w:sz w:val="24"/>
          <w:szCs w:val="24"/>
        </w:rPr>
        <w:t xml:space="preserve">zikir dan </w:t>
      </w:r>
      <w:r w:rsidRPr="004F362C">
        <w:rPr>
          <w:rFonts w:ascii="Times New Roman" w:hAnsi="Times New Roman" w:cs="Times New Roman"/>
          <w:sz w:val="24"/>
          <w:szCs w:val="24"/>
        </w:rPr>
        <w:t xml:space="preserve">pengajian </w:t>
      </w:r>
      <w:r w:rsidRPr="004F362C">
        <w:rPr>
          <w:rFonts w:ascii="Times New Roman" w:hAnsi="Times New Roman"/>
          <w:sz w:val="24"/>
          <w:szCs w:val="24"/>
        </w:rPr>
        <w:t>Kitab Tafsir-Hadis</w:t>
      </w:r>
      <w:r w:rsidRPr="004F362C">
        <w:rPr>
          <w:rFonts w:ascii="Times New Roman" w:hAnsi="Times New Roman" w:cs="Times New Roman"/>
          <w:sz w:val="24"/>
          <w:szCs w:val="24"/>
        </w:rPr>
        <w:t xml:space="preserve"> di malam kamis dipraktikkan? Kedua, Apa factor yang memotivasi masyarakat dalam </w:t>
      </w:r>
      <w:r w:rsidRPr="004F362C">
        <w:rPr>
          <w:rFonts w:ascii="Times New Roman" w:hAnsi="Times New Roman"/>
          <w:sz w:val="24"/>
          <w:szCs w:val="24"/>
        </w:rPr>
        <w:t xml:space="preserve">zikir dan </w:t>
      </w:r>
      <w:r w:rsidRPr="004F362C">
        <w:rPr>
          <w:rFonts w:ascii="Times New Roman" w:hAnsi="Times New Roman" w:cs="Times New Roman"/>
          <w:sz w:val="24"/>
          <w:szCs w:val="24"/>
        </w:rPr>
        <w:t xml:space="preserve">pengajian di malam kamis? Bagaimana Pengaruh keberagaman masyarakat dalam </w:t>
      </w:r>
      <w:r w:rsidRPr="004F362C">
        <w:rPr>
          <w:rFonts w:ascii="Times New Roman" w:hAnsi="Times New Roman"/>
          <w:sz w:val="24"/>
          <w:szCs w:val="24"/>
        </w:rPr>
        <w:t xml:space="preserve">zikir dan pengajian </w:t>
      </w:r>
      <w:r w:rsidRPr="004F362C">
        <w:rPr>
          <w:rFonts w:ascii="Times New Roman" w:hAnsi="Times New Roman" w:cs="Times New Roman"/>
          <w:sz w:val="24"/>
          <w:szCs w:val="24"/>
        </w:rPr>
        <w:t>di malam kamis?</w:t>
      </w:r>
      <w:r w:rsidRPr="004F362C">
        <w:rPr>
          <w:rFonts w:ascii="Times New Roman" w:hAnsi="Times New Roman"/>
          <w:sz w:val="24"/>
          <w:szCs w:val="24"/>
        </w:rPr>
        <w:t xml:space="preserve"> </w:t>
      </w:r>
      <w:r w:rsidRPr="004F362C">
        <w:rPr>
          <w:rFonts w:ascii="Times New Roman" w:hAnsi="Times New Roman" w:cs="Times New Roman"/>
          <w:sz w:val="24"/>
          <w:szCs w:val="24"/>
        </w:rPr>
        <w:t xml:space="preserve">Ketiga pertanyaan ini akan menjadi fokus bahasan dalam artikel ini. Pertanyaan-pertanyaan di atas merefleksikan bagaimana masyarakat Papringan mengapresiasikan </w:t>
      </w:r>
      <w:proofErr w:type="gramStart"/>
      <w:r w:rsidRPr="004F362C">
        <w:rPr>
          <w:rFonts w:ascii="Times New Roman" w:hAnsi="Times New Roman" w:cs="Times New Roman"/>
          <w:sz w:val="24"/>
          <w:szCs w:val="24"/>
        </w:rPr>
        <w:t>keberagaman  mereka</w:t>
      </w:r>
      <w:proofErr w:type="gramEnd"/>
      <w:r w:rsidRPr="004F362C">
        <w:rPr>
          <w:rFonts w:ascii="Times New Roman" w:hAnsi="Times New Roman" w:cs="Times New Roman"/>
          <w:sz w:val="24"/>
          <w:szCs w:val="24"/>
        </w:rPr>
        <w:t xml:space="preserve"> dan cara mereka mempraktikkan tradisi zikir dan pengajian di malam kamis. Dalam kehidupan sehari-hari mereka sudah menjadi tradisi.</w:t>
      </w:r>
    </w:p>
    <w:p w:rsidR="00573F9C" w:rsidRDefault="00573F9C" w:rsidP="00C10CFB">
      <w:pPr>
        <w:spacing w:after="0" w:line="276" w:lineRule="auto"/>
        <w:ind w:firstLine="720"/>
        <w:jc w:val="both"/>
        <w:rPr>
          <w:rFonts w:ascii="Times New Roman" w:hAnsi="Times New Roman" w:cs="Times New Roman"/>
          <w:sz w:val="24"/>
          <w:szCs w:val="24"/>
        </w:rPr>
      </w:pPr>
      <w:r w:rsidRPr="004F362C">
        <w:rPr>
          <w:rFonts w:ascii="Times New Roman" w:hAnsi="Times New Roman" w:cs="Times New Roman"/>
          <w:sz w:val="24"/>
          <w:szCs w:val="24"/>
        </w:rPr>
        <w:t>Perkembangan Islam di Indonesia sangat erat kaitanya dengan ajaran</w:t>
      </w:r>
      <w:r w:rsidRPr="004F362C">
        <w:rPr>
          <w:rFonts w:ascii="Times New Roman" w:hAnsi="Times New Roman" w:cs="Times New Roman"/>
          <w:sz w:val="24"/>
          <w:szCs w:val="24"/>
        </w:rPr>
        <w:noBreakHyphen/>
        <w:t xml:space="preserve">ajaran zikir dan pengajian. Sebab awal perkembangan Islam di Indonesia bukan dari golongan Salaf, Syi'ah, NU dan lain sebagainya tetapi berawal dari tokoh-tokoh Sufi. Sebagai </w:t>
      </w:r>
      <w:r w:rsidRPr="004F362C">
        <w:rPr>
          <w:rFonts w:ascii="Times New Roman" w:hAnsi="Times New Roman" w:cs="Times New Roman"/>
          <w:sz w:val="24"/>
          <w:szCs w:val="24"/>
        </w:rPr>
        <w:lastRenderedPageBreak/>
        <w:t>agama monoteisme Islam agama yang diwahyukan Tuhan kepada manusia melalui Nabi Muhammad saw.</w:t>
      </w:r>
    </w:p>
    <w:p w:rsidR="00573F9C" w:rsidRPr="004F362C" w:rsidRDefault="00573F9C" w:rsidP="00C10CFB">
      <w:pPr>
        <w:spacing w:line="276" w:lineRule="auto"/>
        <w:ind w:firstLine="720"/>
        <w:jc w:val="both"/>
        <w:rPr>
          <w:rFonts w:ascii="Times New Roman" w:hAnsi="Times New Roman" w:cs="Times New Roman"/>
          <w:sz w:val="24"/>
          <w:szCs w:val="24"/>
        </w:rPr>
      </w:pPr>
      <w:r w:rsidRPr="004F362C">
        <w:rPr>
          <w:rFonts w:ascii="Times New Roman" w:hAnsi="Times New Roman" w:cs="Times New Roman"/>
          <w:sz w:val="24"/>
          <w:szCs w:val="24"/>
        </w:rPr>
        <w:t xml:space="preserve">Tulisan ini berasumsi bahwa pertama, tradisi zikir dan pengajian yang dilaksanakan di Masyarakat Papringan merupakan suatu </w:t>
      </w:r>
      <w:r w:rsidRPr="004F362C">
        <w:rPr>
          <w:rFonts w:ascii="Times New Roman" w:hAnsi="Times New Roman" w:cs="Times New Roman"/>
          <w:b/>
          <w:sz w:val="24"/>
          <w:szCs w:val="24"/>
        </w:rPr>
        <w:t>tradisi keagamaan</w:t>
      </w:r>
      <w:r w:rsidRPr="004F362C">
        <w:rPr>
          <w:rFonts w:ascii="Times New Roman" w:hAnsi="Times New Roman" w:cs="Times New Roman"/>
          <w:sz w:val="24"/>
          <w:szCs w:val="24"/>
        </w:rPr>
        <w:t xml:space="preserve"> yang telah lama eksis dan menjadi suatu praktik yang melekat dan tidak bisa ditinggalkan. Kedua, masyarakat Papringan sangat kental akan keagamaan sosial, maka tradisi zikir dan pengajian kitab menjadi suatu </w:t>
      </w:r>
      <w:r w:rsidRPr="004F362C">
        <w:rPr>
          <w:rFonts w:ascii="Times New Roman" w:hAnsi="Times New Roman" w:cs="Times New Roman"/>
          <w:b/>
          <w:sz w:val="24"/>
          <w:szCs w:val="24"/>
        </w:rPr>
        <w:t>simbol keagamaan</w:t>
      </w:r>
      <w:r w:rsidRPr="004F362C">
        <w:rPr>
          <w:rFonts w:ascii="Times New Roman" w:hAnsi="Times New Roman" w:cs="Times New Roman"/>
          <w:sz w:val="24"/>
          <w:szCs w:val="24"/>
        </w:rPr>
        <w:t xml:space="preserve"> yang dilestarikan oleh masyarakat Papringan. Ketiga, doktrin pengajian kitab kuning di masyarakat Papringan sudah diajarkan oleh para ulama-ulama terdahulu </w:t>
      </w:r>
      <w:r w:rsidRPr="004F362C">
        <w:rPr>
          <w:rFonts w:ascii="Times New Roman" w:hAnsi="Times New Roman" w:cs="Times New Roman"/>
          <w:b/>
          <w:sz w:val="24"/>
          <w:szCs w:val="24"/>
        </w:rPr>
        <w:t>diresepsikan</w:t>
      </w:r>
      <w:r w:rsidRPr="004F362C">
        <w:rPr>
          <w:rFonts w:ascii="Times New Roman" w:hAnsi="Times New Roman" w:cs="Times New Roman"/>
          <w:sz w:val="24"/>
          <w:szCs w:val="24"/>
        </w:rPr>
        <w:t xml:space="preserve"> oleh masyarakat Papringan dan </w:t>
      </w:r>
      <w:r w:rsidRPr="004F362C">
        <w:rPr>
          <w:rFonts w:asciiTheme="majorBidi" w:hAnsiTheme="majorBidi" w:cstheme="majorBidi"/>
          <w:sz w:val="24"/>
          <w:szCs w:val="24"/>
        </w:rPr>
        <w:t xml:space="preserve">oleh masyarakat masyarakat Papringan dan menjadi satu praktik yang memiliki basis </w:t>
      </w:r>
      <w:r w:rsidRPr="004F362C">
        <w:rPr>
          <w:rFonts w:asciiTheme="majorBidi" w:hAnsiTheme="majorBidi" w:cstheme="majorBidi"/>
          <w:b/>
          <w:bCs/>
          <w:sz w:val="24"/>
          <w:szCs w:val="24"/>
        </w:rPr>
        <w:t>transmisi</w:t>
      </w:r>
      <w:r w:rsidRPr="004F362C">
        <w:rPr>
          <w:rFonts w:asciiTheme="majorBidi" w:hAnsiTheme="majorBidi" w:cstheme="majorBidi"/>
          <w:sz w:val="24"/>
          <w:szCs w:val="24"/>
        </w:rPr>
        <w:t xml:space="preserve"> dan </w:t>
      </w:r>
      <w:r w:rsidRPr="004F362C">
        <w:rPr>
          <w:rFonts w:asciiTheme="majorBidi" w:hAnsiTheme="majorBidi" w:cstheme="majorBidi"/>
          <w:b/>
          <w:bCs/>
          <w:sz w:val="24"/>
          <w:szCs w:val="24"/>
        </w:rPr>
        <w:t>transformasi</w:t>
      </w:r>
      <w:r w:rsidRPr="004F362C">
        <w:rPr>
          <w:rFonts w:asciiTheme="majorBidi" w:hAnsiTheme="majorBidi" w:cstheme="majorBidi"/>
          <w:sz w:val="24"/>
          <w:szCs w:val="24"/>
        </w:rPr>
        <w:t xml:space="preserve"> pengetahuannya hingga pada masa Islam awal.</w:t>
      </w:r>
    </w:p>
    <w:p w:rsidR="00573F9C" w:rsidRPr="004F362C" w:rsidRDefault="00573F9C" w:rsidP="00C10CFB">
      <w:pPr>
        <w:spacing w:line="276" w:lineRule="auto"/>
        <w:jc w:val="both"/>
        <w:rPr>
          <w:rFonts w:ascii="Times New Roman" w:hAnsi="Times New Roman" w:cs="Times New Roman"/>
          <w:b/>
          <w:bCs/>
          <w:sz w:val="24"/>
          <w:szCs w:val="24"/>
        </w:rPr>
      </w:pPr>
      <w:r w:rsidRPr="004F362C">
        <w:rPr>
          <w:rFonts w:ascii="Times New Roman" w:hAnsi="Times New Roman" w:cs="Times New Roman"/>
          <w:b/>
          <w:bCs/>
          <w:sz w:val="24"/>
          <w:szCs w:val="24"/>
        </w:rPr>
        <w:t>Literatur Review</w:t>
      </w:r>
    </w:p>
    <w:p w:rsidR="00573F9C" w:rsidRPr="004F362C" w:rsidRDefault="00573F9C" w:rsidP="00C10CFB">
      <w:pPr>
        <w:spacing w:line="276" w:lineRule="auto"/>
        <w:ind w:firstLine="720"/>
        <w:jc w:val="both"/>
        <w:rPr>
          <w:rFonts w:asciiTheme="majorBidi" w:hAnsiTheme="majorBidi" w:cstheme="majorBidi"/>
          <w:szCs w:val="24"/>
        </w:rPr>
      </w:pPr>
      <w:r w:rsidRPr="004F362C">
        <w:rPr>
          <w:rFonts w:asciiTheme="majorBidi" w:hAnsiTheme="majorBidi" w:cstheme="majorBidi"/>
          <w:szCs w:val="24"/>
        </w:rPr>
        <w:t xml:space="preserve">Kajian literatur merupakan jembatan utama untuk menentukan landasan konsep dan teoritik yang nantinya akan dikaji dalam sebuah tulisan. Oleh karena itu, para peneliti sudah banyak penelitian tentang konsep </w:t>
      </w:r>
      <w:r w:rsidRPr="004F362C">
        <w:rPr>
          <w:rFonts w:asciiTheme="majorBidi" w:hAnsiTheme="majorBidi" w:cstheme="majorBidi"/>
          <w:i/>
          <w:iCs/>
          <w:szCs w:val="24"/>
        </w:rPr>
        <w:t>new religious movement</w:t>
      </w:r>
      <w:r w:rsidRPr="004F362C">
        <w:rPr>
          <w:rFonts w:asciiTheme="majorBidi" w:hAnsiTheme="majorBidi" w:cstheme="majorBidi"/>
          <w:szCs w:val="24"/>
        </w:rPr>
        <w:t xml:space="preserve"> (gerakan keagamaan baru). Ini adalah sebuah praktik keagamaan yang baru di dunia Islam yang dipraktikkan oleh masyarakat Papringan. Hal ini disebabkan dengan adanya inisitif dari pihak masyarakat setempat sehingga terbentuklah suatu tradisi kegamaan yang baru di masyarakat.</w:t>
      </w:r>
    </w:p>
    <w:p w:rsidR="0033370B" w:rsidRDefault="0033370B" w:rsidP="00C10CFB">
      <w:pPr>
        <w:pStyle w:val="ListParagraph"/>
        <w:numPr>
          <w:ilvl w:val="0"/>
          <w:numId w:val="4"/>
        </w:numPr>
        <w:spacing w:after="0" w:line="276" w:lineRule="auto"/>
        <w:jc w:val="both"/>
        <w:rPr>
          <w:rFonts w:ascii="Times New Roman" w:hAnsi="Times New Roman" w:cs="Times New Roman"/>
          <w:bCs/>
          <w:sz w:val="24"/>
          <w:szCs w:val="24"/>
        </w:rPr>
      </w:pPr>
      <w:r w:rsidRPr="0033370B">
        <w:rPr>
          <w:rFonts w:ascii="Times New Roman" w:hAnsi="Times New Roman" w:cs="Times New Roman"/>
          <w:bCs/>
          <w:sz w:val="24"/>
          <w:szCs w:val="24"/>
        </w:rPr>
        <w:t>Resepsi Dalam Kajian Living</w:t>
      </w:r>
    </w:p>
    <w:p w:rsidR="0033370B" w:rsidRDefault="0033370B" w:rsidP="00C10CFB">
      <w:pPr>
        <w:spacing w:after="0" w:line="276" w:lineRule="auto"/>
        <w:ind w:firstLine="720"/>
        <w:jc w:val="both"/>
        <w:rPr>
          <w:rFonts w:ascii="Times New Roman" w:hAnsi="Times New Roman" w:cs="Times New Roman"/>
          <w:bCs/>
          <w:sz w:val="24"/>
          <w:szCs w:val="24"/>
        </w:rPr>
      </w:pPr>
      <w:r w:rsidRPr="0033370B">
        <w:rPr>
          <w:rFonts w:ascii="Times New Roman" w:hAnsi="Times New Roman" w:cs="Times New Roman"/>
          <w:sz w:val="24"/>
          <w:szCs w:val="24"/>
        </w:rPr>
        <w:t xml:space="preserve">Resepsi adalah sebuah bentuk penerimaan terhadap teks yang teraplikasikan dalam realita kehidupan. Resepsi sendiri berasal dari bahasa latin yaitu </w:t>
      </w:r>
      <w:r w:rsidRPr="0033370B">
        <w:rPr>
          <w:rFonts w:ascii="Times New Roman" w:hAnsi="Times New Roman" w:cs="Times New Roman"/>
          <w:i/>
          <w:sz w:val="24"/>
          <w:szCs w:val="24"/>
        </w:rPr>
        <w:t>‘recipere’</w:t>
      </w:r>
      <w:r w:rsidRPr="0033370B">
        <w:rPr>
          <w:rFonts w:ascii="Times New Roman" w:hAnsi="Times New Roman" w:cs="Times New Roman"/>
          <w:sz w:val="24"/>
          <w:szCs w:val="24"/>
        </w:rPr>
        <w:t xml:space="preserve"> dan bahasa inggris </w:t>
      </w:r>
      <w:r w:rsidRPr="0033370B">
        <w:rPr>
          <w:rFonts w:ascii="Times New Roman" w:hAnsi="Times New Roman" w:cs="Times New Roman"/>
          <w:i/>
          <w:sz w:val="24"/>
          <w:szCs w:val="24"/>
        </w:rPr>
        <w:t>‘reception’</w:t>
      </w:r>
      <w:r w:rsidRPr="0033370B">
        <w:rPr>
          <w:rFonts w:ascii="Times New Roman" w:hAnsi="Times New Roman" w:cs="Times New Roman"/>
          <w:sz w:val="24"/>
          <w:szCs w:val="24"/>
        </w:rPr>
        <w:t xml:space="preserve"> yang berarti penerimaan atau penyambutan.</w:t>
      </w:r>
      <w:r>
        <w:rPr>
          <w:rStyle w:val="FootnoteReference"/>
          <w:rFonts w:ascii="Times New Roman" w:hAnsi="Times New Roman" w:cs="Times New Roman"/>
          <w:sz w:val="24"/>
          <w:szCs w:val="24"/>
        </w:rPr>
        <w:footnoteReference w:id="8"/>
      </w:r>
      <w:r w:rsidRPr="0033370B">
        <w:rPr>
          <w:rFonts w:ascii="Times New Roman" w:hAnsi="Times New Roman" w:cs="Times New Roman"/>
          <w:sz w:val="24"/>
          <w:szCs w:val="24"/>
        </w:rPr>
        <w:t xml:space="preserve"> Dalam buku Saifuddin Zuhri dijelaskan bahwa resepsi yang dikaitkan dengan living hadis, maka terdapat jarak yang jauh antara praktek yang ada saat ini dengan realitas teks hadis pada masa lalu, sehingga kadangkala masyarakat tidak mengerti atas apa yang dilakukan selama ini berlandaskan atas qur’an maupun hadis. </w:t>
      </w:r>
    </w:p>
    <w:p w:rsidR="0033370B" w:rsidRPr="0033370B" w:rsidRDefault="0033370B" w:rsidP="00C10CFB">
      <w:pPr>
        <w:spacing w:line="276" w:lineRule="auto"/>
        <w:ind w:firstLine="720"/>
        <w:jc w:val="both"/>
        <w:rPr>
          <w:rFonts w:ascii="Times New Roman" w:hAnsi="Times New Roman" w:cs="Times New Roman"/>
          <w:bCs/>
          <w:sz w:val="24"/>
          <w:szCs w:val="24"/>
        </w:rPr>
      </w:pPr>
      <w:r w:rsidRPr="0033370B">
        <w:rPr>
          <w:rFonts w:ascii="Times New Roman" w:hAnsi="Times New Roman" w:cs="Times New Roman"/>
          <w:sz w:val="24"/>
          <w:szCs w:val="24"/>
        </w:rPr>
        <w:t xml:space="preserve">Berkaitan dengan resepsi yang digabungkan dengan kajian living, baik qur’an maupun hadis maka akan menghasilkan suatu produk budaya dimana terdapat keterpengaruhan masyarakat didalamnya sehingga dalam menganalisis sebuah temuan yang berkaitan dengan masyarakat maka dibutuhkan pengasah yang dalam kajian ini merupakan teori yang digunakan untuk mendapatkan hasil dari pemaknaan sebuah tradisi/ritual/perilaku. Hasil dari produk budaya tersebut selanjutnya sebagai sebuah telaah pemikiran terbaru dalam bidang living karena berusaha untuk </w:t>
      </w:r>
      <w:r w:rsidRPr="0033370B">
        <w:rPr>
          <w:rFonts w:ascii="Times New Roman" w:hAnsi="Times New Roman" w:cs="Times New Roman"/>
          <w:sz w:val="24"/>
          <w:szCs w:val="24"/>
        </w:rPr>
        <w:lastRenderedPageBreak/>
        <w:t>mengkontekstualkan sebuah nilai yang sebelumnya hanya berupa teks. Selain itu, living baik qur’an maupun hadis juga berusaha untuk memberi pencerahan kembali terhadap kajian hadis yang berbeda latar belakang di koneksikan kedalam realita yang terjadi saat ini.</w:t>
      </w:r>
    </w:p>
    <w:p w:rsidR="00573F9C" w:rsidRPr="00F04376" w:rsidRDefault="00573F9C" w:rsidP="00C10CFB">
      <w:pPr>
        <w:pStyle w:val="ListParagraph"/>
        <w:numPr>
          <w:ilvl w:val="0"/>
          <w:numId w:val="4"/>
        </w:numPr>
        <w:spacing w:line="276" w:lineRule="auto"/>
        <w:jc w:val="both"/>
        <w:rPr>
          <w:rFonts w:ascii="Times New Roman" w:hAnsi="Times New Roman" w:cs="Times New Roman"/>
          <w:sz w:val="24"/>
          <w:szCs w:val="24"/>
        </w:rPr>
      </w:pPr>
      <w:r w:rsidRPr="00F04376">
        <w:rPr>
          <w:rFonts w:ascii="Times New Roman" w:hAnsi="Times New Roman" w:cs="Times New Roman"/>
          <w:sz w:val="24"/>
          <w:szCs w:val="24"/>
        </w:rPr>
        <w:t>Tradisi Keagamaan</w:t>
      </w:r>
    </w:p>
    <w:p w:rsidR="00573F9C" w:rsidRPr="004F362C" w:rsidRDefault="00573F9C" w:rsidP="00C10CFB">
      <w:pPr>
        <w:spacing w:after="0" w:line="276" w:lineRule="auto"/>
        <w:ind w:firstLine="720"/>
        <w:jc w:val="both"/>
        <w:rPr>
          <w:rFonts w:ascii="Times New Roman" w:hAnsi="Times New Roman" w:cs="Times New Roman"/>
          <w:sz w:val="24"/>
          <w:szCs w:val="24"/>
        </w:rPr>
      </w:pPr>
      <w:r w:rsidRPr="004F362C">
        <w:rPr>
          <w:rFonts w:ascii="Times New Roman" w:hAnsi="Times New Roman" w:cs="Times New Roman"/>
          <w:sz w:val="24"/>
          <w:szCs w:val="24"/>
        </w:rPr>
        <w:t xml:space="preserve">Pengajian Kitab </w:t>
      </w:r>
      <w:r w:rsidRPr="004F362C">
        <w:rPr>
          <w:rFonts w:ascii="Times New Roman" w:hAnsi="Times New Roman" w:cs="Times New Roman"/>
          <w:i/>
          <w:iCs/>
          <w:sz w:val="24"/>
          <w:szCs w:val="24"/>
        </w:rPr>
        <w:t>turast</w:t>
      </w:r>
      <w:r w:rsidRPr="004F362C">
        <w:rPr>
          <w:rFonts w:ascii="Times New Roman" w:hAnsi="Times New Roman" w:cs="Times New Roman"/>
          <w:sz w:val="24"/>
          <w:szCs w:val="24"/>
        </w:rPr>
        <w:t xml:space="preserve"> merupakan salah kegiatan keagamaan bernuansa islami, yang mendidik karakter masyarakat Islam akan terbatasnya ilmu agama, dintaranya: ilmu fikih, ilmu tafsir, dan ilmu hadis. Dalam pembelajaran kitab kuning perlu adanya inovasi dan metode yang tentunya disesuaikan dengan kondisi saat pembelajaran dilaksanakan. Lahirnya pembelajaran kitab kuning harus berani melakukan inovasi untuk menyesuaikan perkembangan zaman tentunya dipelopori oleh narasumber. Pentingnya motivasi untuk memberikan semangat baru pada pengaji sehingga dalam mencari ilmu dapat maksimal apa yang ia dapat dan amalkan. tradisi metode pengajaran kitab kuning tetap eksis di era sekarang tapi tidak mengalami perkembangan.</w:t>
      </w:r>
    </w:p>
    <w:p w:rsidR="00573F9C" w:rsidRDefault="00573F9C" w:rsidP="00C10CFB">
      <w:pPr>
        <w:spacing w:after="0" w:line="276" w:lineRule="auto"/>
        <w:ind w:firstLine="720"/>
        <w:jc w:val="both"/>
        <w:rPr>
          <w:rFonts w:ascii="Times New Roman" w:hAnsi="Times New Roman" w:cs="Times New Roman"/>
          <w:sz w:val="24"/>
          <w:szCs w:val="24"/>
        </w:rPr>
      </w:pPr>
      <w:r w:rsidRPr="004F362C">
        <w:rPr>
          <w:rFonts w:ascii="Times New Roman" w:hAnsi="Times New Roman" w:cs="Times New Roman"/>
          <w:sz w:val="24"/>
          <w:szCs w:val="24"/>
        </w:rPr>
        <w:t>Menurut Samsul Nizar</w:t>
      </w:r>
      <w:r>
        <w:rPr>
          <w:rStyle w:val="FootnoteReference"/>
          <w:rFonts w:ascii="Times New Roman" w:hAnsi="Times New Roman" w:cs="Times New Roman"/>
          <w:sz w:val="24"/>
          <w:szCs w:val="24"/>
        </w:rPr>
        <w:footnoteReference w:id="9"/>
      </w:r>
      <w:r w:rsidRPr="004F362C">
        <w:rPr>
          <w:rFonts w:ascii="Times New Roman" w:hAnsi="Times New Roman" w:cs="Times New Roman"/>
          <w:sz w:val="24"/>
          <w:szCs w:val="24"/>
        </w:rPr>
        <w:t>, Pengajian kitab kuning untuk mendorong pertumbuhan pendidikan agama Islam di Indonesia adalah perhatian masyarakat muslim Indonesia yang demikian besar terhadap pendidikan dan kepentingan islamisasi.</w:t>
      </w:r>
    </w:p>
    <w:p w:rsidR="00573F9C" w:rsidRPr="004F362C" w:rsidRDefault="00573F9C" w:rsidP="00C10CFB">
      <w:pPr>
        <w:spacing w:line="276" w:lineRule="auto"/>
        <w:ind w:firstLine="720"/>
        <w:jc w:val="both"/>
        <w:rPr>
          <w:rFonts w:ascii="Times New Roman" w:hAnsi="Times New Roman" w:cs="Times New Roman"/>
          <w:sz w:val="24"/>
          <w:szCs w:val="24"/>
        </w:rPr>
      </w:pPr>
      <w:r w:rsidRPr="004F362C">
        <w:rPr>
          <w:rFonts w:ascii="Times New Roman" w:hAnsi="Times New Roman" w:cs="Times New Roman"/>
          <w:sz w:val="24"/>
          <w:szCs w:val="24"/>
        </w:rPr>
        <w:t xml:space="preserve">Beberapa masyarakat di Indonesia mempertahankan tradisi zikir dan pengajian. Masyarakat Papringan mengadakan zikir dan pengajian pada malam Kamis, hal ini berbeda dengan masyarakat yang sepatutnya. Masyarakat lain dibeberapa daerah mereka mengadakan zikir dan pengajian pada malam Jumat, hal ini sesuai dengan anjuran Nabi kepada umatnya. Mereka juga berpendapat bahwa malam Jumat adalah malam terbaik semala seminggu dan malam terdapatnya </w:t>
      </w:r>
      <w:r w:rsidRPr="004F362C">
        <w:rPr>
          <w:rFonts w:ascii="Times New Roman" w:hAnsi="Times New Roman" w:cs="Times New Roman"/>
          <w:i/>
          <w:iCs/>
          <w:sz w:val="24"/>
          <w:szCs w:val="24"/>
        </w:rPr>
        <w:t>fadhailu al-a’mal</w:t>
      </w:r>
      <w:r w:rsidRPr="004F362C">
        <w:rPr>
          <w:rFonts w:ascii="Times New Roman" w:hAnsi="Times New Roman" w:cs="Times New Roman"/>
          <w:sz w:val="24"/>
          <w:szCs w:val="24"/>
        </w:rPr>
        <w:t xml:space="preserve">. Hal tersebut sesuai dengan hadis Nabi yang menyebutkan: </w:t>
      </w:r>
    </w:p>
    <w:p w:rsidR="00573F9C" w:rsidRPr="00FF26FA" w:rsidRDefault="00573F9C" w:rsidP="00C10CFB">
      <w:pPr>
        <w:autoSpaceDE w:val="0"/>
        <w:autoSpaceDN w:val="0"/>
        <w:adjustRightInd w:val="0"/>
        <w:spacing w:after="0" w:line="276" w:lineRule="auto"/>
        <w:jc w:val="right"/>
        <w:rPr>
          <w:rFonts w:ascii="Traditional Arabic" w:hAnsi="Traditional Arabic" w:cs="Traditional Arabic"/>
          <w:sz w:val="32"/>
          <w:szCs w:val="32"/>
        </w:rPr>
      </w:pPr>
      <w:r w:rsidRPr="00FF26FA">
        <w:rPr>
          <w:rFonts w:ascii="Traditional Arabic" w:hAnsi="Traditional Arabic" w:cs="Traditional Arabic"/>
          <w:sz w:val="32"/>
          <w:szCs w:val="32"/>
          <w:rtl/>
        </w:rPr>
        <w:t>عَنْ أَبِي هُرَيْرَةَ أَنَّ النَّبِيَّ صَلَّى اللَّهُ عَلَيْهِ وَسَلَّمَ قَالَ : » خَيْرُ يَوْمٍ طَلَعَتْ عَلَيْهِ الشَّمْسُ يَوْمُ الْجُمُعَةِ فِيهِ خُلِقَ آدَمُ وَفِيهِ أُدْخِلَ الْجَنَّةَ وَفِيهِ أُخْرِجَ مِنْهَا وَلَا تَقُومُ السَّاعَةُ إِلَّا فِي يَوْمِ الْجُمُعَةِ « رواه مسلم</w:t>
      </w:r>
      <w:r w:rsidRPr="00FF26FA">
        <w:rPr>
          <w:rFonts w:ascii="Traditional Arabic" w:hAnsi="Traditional Arabic" w:cs="Traditional Arabic"/>
          <w:sz w:val="32"/>
          <w:szCs w:val="32"/>
        </w:rPr>
        <w:t xml:space="preserve"> </w:t>
      </w:r>
    </w:p>
    <w:p w:rsidR="00573F9C" w:rsidRPr="004F362C" w:rsidRDefault="00573F9C" w:rsidP="00C10CFB">
      <w:pPr>
        <w:spacing w:line="276" w:lineRule="auto"/>
        <w:jc w:val="both"/>
        <w:rPr>
          <w:rFonts w:ascii="Times New Roman" w:hAnsi="Times New Roman" w:cs="Times New Roman"/>
          <w:sz w:val="24"/>
          <w:szCs w:val="24"/>
        </w:rPr>
      </w:pPr>
      <w:r w:rsidRPr="004F362C">
        <w:rPr>
          <w:rFonts w:ascii="Times New Roman" w:hAnsi="Times New Roman" w:cs="Times New Roman"/>
          <w:sz w:val="24"/>
          <w:szCs w:val="24"/>
        </w:rPr>
        <w:t xml:space="preserve">Artinya: </w:t>
      </w:r>
      <w:r w:rsidRPr="004F362C">
        <w:rPr>
          <w:rFonts w:ascii="Times New Roman" w:hAnsi="Times New Roman" w:cs="Times New Roman"/>
          <w:i/>
          <w:sz w:val="24"/>
          <w:szCs w:val="24"/>
        </w:rPr>
        <w:t xml:space="preserve">Abu Hurairah meriwayatkan bahwa Rasulullah pernah bersabda:” Hari terbaik di mana pada hari itu matahari terbit adalah hari Jumat. Pada hari itu Adam </w:t>
      </w:r>
      <w:r w:rsidRPr="004F362C">
        <w:rPr>
          <w:rFonts w:ascii="Times New Roman" w:hAnsi="Times New Roman" w:cs="Times New Roman"/>
          <w:i/>
          <w:sz w:val="24"/>
          <w:szCs w:val="24"/>
        </w:rPr>
        <w:lastRenderedPageBreak/>
        <w:t>diciptakan, dimasukkan surga serta dikeluarkan darinya. Dan kiamat tidak akan terjadi kecuali pada hari Jumat”</w:t>
      </w:r>
      <w:r w:rsidRPr="004F362C">
        <w:rPr>
          <w:rFonts w:ascii="Times New Roman" w:hAnsi="Times New Roman" w:cs="Times New Roman"/>
          <w:sz w:val="24"/>
          <w:szCs w:val="24"/>
        </w:rPr>
        <w:t xml:space="preserve">. </w:t>
      </w:r>
    </w:p>
    <w:p w:rsidR="00573F9C" w:rsidRPr="00FF26FA" w:rsidRDefault="00573F9C" w:rsidP="00C10CFB">
      <w:pPr>
        <w:autoSpaceDE w:val="0"/>
        <w:autoSpaceDN w:val="0"/>
        <w:bidi/>
        <w:adjustRightInd w:val="0"/>
        <w:spacing w:after="0" w:line="276" w:lineRule="auto"/>
        <w:ind w:left="4"/>
        <w:jc w:val="both"/>
        <w:rPr>
          <w:rFonts w:ascii="Traditional Arabic" w:hAnsi="Traditional Arabic" w:cs="Traditional Arabic"/>
          <w:sz w:val="32"/>
          <w:szCs w:val="32"/>
        </w:rPr>
      </w:pPr>
      <w:r w:rsidRPr="00FF26FA">
        <w:rPr>
          <w:rFonts w:ascii="Traditional Arabic" w:hAnsi="Traditional Arabic" w:cs="Traditional Arabic"/>
          <w:sz w:val="32"/>
          <w:szCs w:val="32"/>
          <w:rtl/>
        </w:rPr>
        <w:t>عَنْ أَوْسِ بْنِ أَوْسٍ قَالَ قَالَ رَسُولُ اللَّهِ صَلَّى اللَّهُ عَلَيْهِ وَسَلَّمَ : » إِنَّ مِنْ أَفْضَلِ أَيَّامِكُمْ يَوْمَ الْجُمُعَةِ فِيهِ خُلِقَ آدَمُ وَفِيهِ قُبِضَ وَفِيهِ النَّفْخَةُ وَفِيهِ الصَّعْقَةُ فَأَكْثِرُوا عَلَيَّ مِنْ الصَّلَاةِ فِيهِ فَإِنَّ صَلَاتَكُمْ مَعْرُوضَةٌ عَلَيَّ قَالَ قَالُوا يَا رَسُولَ اللَّهِ وَكَيْفَ تُعْرَضُ صَلَاتُنَا عَلَيْكَ وَقَدْ أَرِمْتَ يَقُولُونَ بَلِيتَ فَقَالَ إِنَّ اللَّهَ عَزَّ وَجَلَّ حَرَّمَ عَلَى الْأَرْضِ أَجْسَادَ الْأَنْبِيَاءِ (رواه أبو داود والنسائي وابن ماجه وأحمد)</w:t>
      </w:r>
      <w:r w:rsidRPr="00FF26FA">
        <w:rPr>
          <w:rFonts w:ascii="Traditional Arabic" w:hAnsi="Traditional Arabic" w:cs="Traditional Arabic"/>
          <w:sz w:val="32"/>
          <w:szCs w:val="32"/>
        </w:rPr>
        <w:t xml:space="preserve"> </w:t>
      </w:r>
    </w:p>
    <w:p w:rsidR="00573F9C" w:rsidRPr="00FA769D" w:rsidRDefault="00573F9C" w:rsidP="00C10CFB">
      <w:pPr>
        <w:autoSpaceDE w:val="0"/>
        <w:autoSpaceDN w:val="0"/>
        <w:adjustRightInd w:val="0"/>
        <w:spacing w:after="0" w:line="276" w:lineRule="auto"/>
        <w:jc w:val="both"/>
        <w:rPr>
          <w:rFonts w:ascii="Times New Roman" w:hAnsi="Times New Roman" w:cs="Times New Roman"/>
          <w:sz w:val="24"/>
          <w:szCs w:val="24"/>
          <w:lang w:val="en"/>
        </w:rPr>
      </w:pPr>
      <w:r w:rsidRPr="00FF26FA">
        <w:rPr>
          <w:rFonts w:ascii="Times New Roman" w:hAnsi="Times New Roman" w:cs="Times New Roman"/>
          <w:sz w:val="24"/>
          <w:szCs w:val="24"/>
        </w:rPr>
        <w:t xml:space="preserve">Artinya: </w:t>
      </w:r>
      <w:r w:rsidRPr="00FF26FA">
        <w:rPr>
          <w:rFonts w:ascii="Times New Roman" w:hAnsi="Times New Roman" w:cs="Times New Roman"/>
          <w:i/>
          <w:sz w:val="24"/>
          <w:szCs w:val="24"/>
        </w:rPr>
        <w:t xml:space="preserve">Dari Aus bin Aus radhiyallohu anhu berkata Rasulullah shallallohu alaihi wasallam </w:t>
      </w:r>
      <w:proofErr w:type="gramStart"/>
      <w:r w:rsidRPr="00FF26FA">
        <w:rPr>
          <w:rFonts w:ascii="Times New Roman" w:hAnsi="Times New Roman" w:cs="Times New Roman"/>
          <w:i/>
          <w:sz w:val="24"/>
          <w:szCs w:val="24"/>
        </w:rPr>
        <w:t>bersabda,“</w:t>
      </w:r>
      <w:proofErr w:type="gramEnd"/>
      <w:r w:rsidRPr="00FF26FA">
        <w:rPr>
          <w:rFonts w:ascii="Times New Roman" w:hAnsi="Times New Roman" w:cs="Times New Roman"/>
          <w:i/>
          <w:sz w:val="24"/>
          <w:szCs w:val="24"/>
        </w:rPr>
        <w:t>Sesungguhnya di antara hari kalian yang paling afdhal adalah hari Jum’at. Pada hari itu Adam diciptakan dan diwafatkan, dan pada hari itu juga ditiup sangkakala dan akan terjadi kematian seluruh makhluk. Oleh karena itu perbanyaklah shalawat di hari Jum’at, karena shalawat akan disampaikan kepadaku.”</w:t>
      </w:r>
      <w:r w:rsidRPr="00FF26FA">
        <w:rPr>
          <w:rFonts w:ascii="Times New Roman" w:hAnsi="Times New Roman" w:cs="Times New Roman"/>
          <w:sz w:val="24"/>
          <w:szCs w:val="24"/>
          <w:lang w:val="en"/>
        </w:rPr>
        <w:t xml:space="preserve"> (HR. Abu Daud, Nasaai, Ibnu Majah dan </w:t>
      </w:r>
      <w:r>
        <w:rPr>
          <w:rFonts w:ascii="Times New Roman" w:hAnsi="Times New Roman" w:cs="Times New Roman"/>
          <w:sz w:val="24"/>
          <w:szCs w:val="24"/>
          <w:lang w:val="en"/>
        </w:rPr>
        <w:t>Ahmad dengan sanad yang shohih).</w:t>
      </w:r>
    </w:p>
    <w:p w:rsidR="00573F9C" w:rsidRDefault="00573F9C" w:rsidP="00C10CFB">
      <w:pPr>
        <w:spacing w:line="276" w:lineRule="auto"/>
        <w:ind w:firstLine="720"/>
        <w:jc w:val="both"/>
        <w:rPr>
          <w:rFonts w:ascii="Times New Roman" w:hAnsi="Times New Roman" w:cs="Times New Roman"/>
          <w:sz w:val="24"/>
          <w:szCs w:val="24"/>
        </w:rPr>
      </w:pPr>
      <w:r w:rsidRPr="004F362C">
        <w:rPr>
          <w:rFonts w:ascii="Times New Roman" w:hAnsi="Times New Roman" w:cs="Times New Roman"/>
          <w:sz w:val="24"/>
          <w:szCs w:val="24"/>
        </w:rPr>
        <w:t xml:space="preserve">Dari hadis tersebut memperjelaskan bahwa </w:t>
      </w:r>
      <w:r w:rsidRPr="004F362C">
        <w:rPr>
          <w:rFonts w:ascii="Times New Roman" w:hAnsi="Times New Roman" w:cs="Times New Roman"/>
          <w:i/>
          <w:sz w:val="24"/>
          <w:szCs w:val="24"/>
        </w:rPr>
        <w:t>fadhail al-a’mal</w:t>
      </w:r>
      <w:r w:rsidRPr="004F362C">
        <w:rPr>
          <w:rFonts w:ascii="Times New Roman" w:hAnsi="Times New Roman" w:cs="Times New Roman"/>
          <w:sz w:val="24"/>
          <w:szCs w:val="24"/>
        </w:rPr>
        <w:t xml:space="preserve"> itu pada mlam Jum’at.</w:t>
      </w:r>
      <w:r>
        <w:rPr>
          <w:rFonts w:ascii="Times New Roman" w:hAnsi="Times New Roman" w:cs="Times New Roman"/>
          <w:sz w:val="24"/>
          <w:szCs w:val="24"/>
        </w:rPr>
        <w:t xml:space="preserve"> Maka Sunnah bagi umat Muslim yang melaksanakan ajuran Nabi, dan mengikuti segabagaimana Nabi melakukan hal tersebut. Kita selaku umat Nabi Muhammad patut mencontohi ketauladanan beliau.</w:t>
      </w:r>
    </w:p>
    <w:p w:rsidR="00573F9C" w:rsidRPr="004F362C" w:rsidRDefault="00573F9C" w:rsidP="00C10CFB">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Method</w:t>
      </w:r>
    </w:p>
    <w:p w:rsidR="00573F9C" w:rsidRDefault="00573F9C" w:rsidP="00C10CFB">
      <w:pPr>
        <w:autoSpaceDE w:val="0"/>
        <w:autoSpaceDN w:val="0"/>
        <w:adjustRightInd w:val="0"/>
        <w:spacing w:after="0" w:line="276"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Dalam penelitian ini penulis menggunakan observasi partisipan dan non-partisipan. Adapun yang dimaksudkan dengan observasi partisipan adalah observasi yang dilakukan terhadap objek di tempat terjadi atau berlangsungnya peristiwa, sehingga observasi ikut bersama objek yang telitinya. Dalam ranah penelitian Living Qur’an  ini, metode observasi memegang peranan yang sangat penting, yang akan memberikan gambaran situasi riil yang ada di lapangan (baca: lokasi penelitian).</w:t>
      </w:r>
      <w:r>
        <w:rPr>
          <w:rFonts w:ascii="Times New Roman" w:hAnsi="Times New Roman" w:cs="Times New Roman"/>
          <w:sz w:val="24"/>
          <w:szCs w:val="24"/>
        </w:rPr>
        <w:t xml:space="preserve"> </w:t>
      </w:r>
      <w:r>
        <w:rPr>
          <w:rFonts w:ascii="Times New Roman" w:hAnsi="Times New Roman" w:cs="Times New Roman"/>
          <w:sz w:val="24"/>
          <w:szCs w:val="24"/>
          <w:lang w:val="id-ID"/>
        </w:rPr>
        <w:t>Dalam hal ini sebelum melakukan wawancara, ada beberapa hal yang perlu peneliti lakukan. Di antranya yaitu menyeleksi individu untuk diwawancara, baik yang akan menjadi informan kunci ataupun informan non-kunci. Sedangkan teknik yang gunakan dalam wawancra adalah teknik wawancara terfokus (</w:t>
      </w:r>
      <w:r w:rsidRPr="00F04376">
        <w:rPr>
          <w:rFonts w:ascii="Times New Roman" w:hAnsi="Times New Roman" w:cs="Times New Roman"/>
          <w:i/>
          <w:iCs/>
          <w:sz w:val="24"/>
          <w:szCs w:val="24"/>
          <w:lang w:val="id-ID"/>
        </w:rPr>
        <w:t>focused interview</w:t>
      </w:r>
      <w:r>
        <w:rPr>
          <w:rFonts w:ascii="Times New Roman" w:hAnsi="Times New Roman" w:cs="Times New Roman"/>
          <w:sz w:val="24"/>
          <w:szCs w:val="24"/>
          <w:lang w:val="id-ID"/>
        </w:rPr>
        <w:t xml:space="preserve">) wawancara yang terfokus terdiri pertanyaan yang tidak mempunyai struktur tertentu, tetapi selalu terfokus pada satu pokok tertentu, maka peneliti akan mewawancarai beberapa imforman kunci dan non-kunci yang dapat memberikan imformasi yang tepat. </w:t>
      </w:r>
    </w:p>
    <w:p w:rsidR="00573F9C" w:rsidRDefault="00573F9C" w:rsidP="00C10CFB">
      <w:pPr>
        <w:autoSpaceDE w:val="0"/>
        <w:autoSpaceDN w:val="0"/>
        <w:adjustRightInd w:val="0"/>
        <w:spacing w:after="200" w:line="276" w:lineRule="auto"/>
        <w:ind w:firstLine="720"/>
        <w:jc w:val="both"/>
        <w:rPr>
          <w:rFonts w:ascii="Calibri" w:hAnsi="Calibri" w:cs="Calibri"/>
          <w:lang w:val="en"/>
        </w:rPr>
      </w:pPr>
      <w:r>
        <w:rPr>
          <w:rFonts w:ascii="Times New Roman" w:hAnsi="Times New Roman" w:cs="Times New Roman"/>
          <w:color w:val="000000"/>
          <w:sz w:val="24"/>
          <w:szCs w:val="24"/>
        </w:rPr>
        <w:t>Artikel ini berjenis penelitian lapangan (</w:t>
      </w:r>
      <w:r>
        <w:rPr>
          <w:rFonts w:ascii="Times New Roman" w:hAnsi="Times New Roman" w:cs="Times New Roman"/>
          <w:i/>
          <w:iCs/>
          <w:color w:val="000000"/>
          <w:sz w:val="24"/>
          <w:szCs w:val="24"/>
        </w:rPr>
        <w:t>field research</w:t>
      </w:r>
      <w:r>
        <w:rPr>
          <w:rFonts w:ascii="Times New Roman" w:hAnsi="Times New Roman" w:cs="Times New Roman"/>
          <w:color w:val="000000"/>
          <w:sz w:val="24"/>
          <w:szCs w:val="24"/>
        </w:rPr>
        <w:t xml:space="preserve">) dengan menggunakan metode deskriptif-analitis. </w:t>
      </w:r>
      <w:r w:rsidR="004B47E0" w:rsidRPr="004B47E0">
        <w:rPr>
          <w:rFonts w:ascii="Times New Roman" w:hAnsi="Times New Roman" w:cs="Times New Roman"/>
          <w:color w:val="000000"/>
          <w:sz w:val="24"/>
          <w:szCs w:val="24"/>
        </w:rPr>
        <w:t xml:space="preserve">Penelitian ini merupakan penelitian kualitatif, yaitu prosedur penelitian yang menghasilkan data deksriptif berupa kata-kata tetulis maupun </w:t>
      </w:r>
      <w:r w:rsidR="004B47E0" w:rsidRPr="004B47E0">
        <w:rPr>
          <w:rFonts w:ascii="Times New Roman" w:hAnsi="Times New Roman" w:cs="Times New Roman"/>
          <w:color w:val="000000"/>
          <w:sz w:val="24"/>
          <w:szCs w:val="24"/>
        </w:rPr>
        <w:lastRenderedPageBreak/>
        <w:t xml:space="preserve">lisan dari orangorang dan perilaku yang dapat diamati. Data yang telah didapatkan dan dikumpulkan kemudian diuraikan secara sistematis dengan cara menganalisis. </w:t>
      </w:r>
      <w:r>
        <w:rPr>
          <w:rFonts w:ascii="Times New Roman" w:hAnsi="Times New Roman" w:cs="Times New Roman"/>
          <w:color w:val="000000"/>
          <w:sz w:val="24"/>
          <w:szCs w:val="24"/>
        </w:rPr>
        <w:t xml:space="preserve">Dengan maksud yakni mendeskripsikan terlebih dulu sejumlah informasi hasil obervasi berbagai literatur terkait </w:t>
      </w:r>
      <w:r>
        <w:rPr>
          <w:rFonts w:ascii="Times New Roman" w:hAnsi="Times New Roman" w:cs="Times New Roman"/>
          <w:sz w:val="24"/>
          <w:szCs w:val="24"/>
        </w:rPr>
        <w:t xml:space="preserve">pemahaman hadis zikir di malam Kamis di Kecamatan Papringan. Setelah itu penulis </w:t>
      </w:r>
      <w:r>
        <w:rPr>
          <w:rFonts w:ascii="Times New Roman" w:hAnsi="Times New Roman" w:cs="Times New Roman"/>
          <w:color w:val="000000"/>
          <w:sz w:val="24"/>
          <w:szCs w:val="24"/>
        </w:rPr>
        <w:t xml:space="preserve">menganalisisnya secara kritis. </w:t>
      </w:r>
      <w:r w:rsidR="004B47E0" w:rsidRPr="004B47E0">
        <w:rPr>
          <w:rFonts w:asciiTheme="majorBidi" w:hAnsiTheme="majorBidi" w:cstheme="majorBidi"/>
          <w:sz w:val="24"/>
          <w:szCs w:val="24"/>
          <w:lang w:val="en"/>
        </w:rPr>
        <w:t>Penelitian ini berfokus pada dua bentuk data yaitu primer dan sekunder.</w:t>
      </w:r>
      <w:r w:rsidR="004B47E0">
        <w:rPr>
          <w:rFonts w:asciiTheme="majorBidi" w:hAnsiTheme="majorBidi" w:cstheme="majorBidi"/>
          <w:sz w:val="24"/>
          <w:szCs w:val="24"/>
          <w:lang w:val="en"/>
        </w:rPr>
        <w:t xml:space="preserve"> </w:t>
      </w:r>
      <w:r>
        <w:rPr>
          <w:rFonts w:ascii="Times New Roman" w:hAnsi="Times New Roman" w:cs="Times New Roman"/>
          <w:color w:val="000000"/>
          <w:sz w:val="24"/>
          <w:szCs w:val="24"/>
        </w:rPr>
        <w:t>Adapun sumber primer dari tulisan ini adalah berbagai macam literatur</w:t>
      </w:r>
      <w:r>
        <w:rPr>
          <w:rFonts w:ascii="Times New Roman" w:hAnsi="Times New Roman" w:cs="Times New Roman"/>
          <w:color w:val="000000"/>
        </w:rPr>
        <w:t xml:space="preserve"> </w:t>
      </w:r>
      <w:r>
        <w:rPr>
          <w:rFonts w:ascii="Times New Roman" w:hAnsi="Times New Roman" w:cs="Times New Roman"/>
          <w:color w:val="000000"/>
          <w:sz w:val="24"/>
          <w:szCs w:val="24"/>
        </w:rPr>
        <w:t xml:space="preserve">yang berhubungan dengan </w:t>
      </w:r>
      <w:r>
        <w:rPr>
          <w:rFonts w:ascii="Times New Roman" w:hAnsi="Times New Roman" w:cs="Times New Roman"/>
          <w:sz w:val="24"/>
          <w:szCs w:val="24"/>
        </w:rPr>
        <w:t xml:space="preserve">pemahaman hadis zikir dan pengajian di malam Kamis di Papringan </w:t>
      </w:r>
      <w:r>
        <w:rPr>
          <w:rFonts w:ascii="Times New Roman" w:hAnsi="Times New Roman" w:cs="Times New Roman"/>
          <w:color w:val="000000"/>
          <w:sz w:val="24"/>
          <w:szCs w:val="24"/>
        </w:rPr>
        <w:t>selaku objek utama dalam kajian ini. Sedangkan sumber skundernya yakni sejumlah literatur yang dapat menjadi pendukung sumber primer. Sedangkan pendekatan yang digunakan dalam tulisan ini adalah</w:t>
      </w:r>
      <w:r>
        <w:rPr>
          <w:rFonts w:ascii="Calibri" w:hAnsi="Calibri" w:cs="Calibri"/>
          <w:color w:val="000000"/>
        </w:rPr>
        <w:t xml:space="preserve"> </w:t>
      </w:r>
      <w:r>
        <w:rPr>
          <w:rFonts w:ascii="Times New Roman" w:hAnsi="Times New Roman" w:cs="Times New Roman"/>
          <w:color w:val="000000"/>
          <w:sz w:val="24"/>
          <w:szCs w:val="24"/>
        </w:rPr>
        <w:t xml:space="preserve">pendekatan historis-kritis-filosofis. Maksudnya yakni menguraikan secara historisdan kritis perkembangan terkait </w:t>
      </w:r>
      <w:r>
        <w:rPr>
          <w:rFonts w:ascii="Times New Roman" w:hAnsi="Times New Roman" w:cs="Times New Roman"/>
          <w:sz w:val="24"/>
          <w:szCs w:val="24"/>
        </w:rPr>
        <w:t>pemahaman hadis zikir di malam Kamis.</w:t>
      </w:r>
      <w:r>
        <w:rPr>
          <w:rFonts w:ascii="Times New Roman" w:hAnsi="Times New Roman" w:cs="Times New Roman"/>
          <w:color w:val="000000"/>
          <w:sz w:val="24"/>
          <w:szCs w:val="24"/>
        </w:rPr>
        <w:t xml:space="preserve"> Selanjutnya pembahasan artikel ini kemudian akan diuraikan berdasarkan tiga rumusan pertanyaan, sebagaimana tersebut di atas yang meliputi </w:t>
      </w:r>
      <w:r>
        <w:rPr>
          <w:rFonts w:ascii="Times New Roman" w:hAnsi="Times New Roman" w:cs="Times New Roman"/>
          <w:sz w:val="24"/>
          <w:szCs w:val="24"/>
        </w:rPr>
        <w:t>Bagaimana pengajian Turas di malam kamis dipraktikkan; Apa faktor yang memotivasi masyarakat dalam pengajian di malam kamis; Bagaimana Pengaruh keberagaman masyarakat dalam pengajian turas di malam kamis.</w:t>
      </w:r>
    </w:p>
    <w:p w:rsidR="00573F9C" w:rsidRPr="000B4AEA" w:rsidRDefault="00573F9C" w:rsidP="00C10CFB">
      <w:pPr>
        <w:spacing w:line="276" w:lineRule="auto"/>
        <w:jc w:val="both"/>
        <w:rPr>
          <w:rFonts w:ascii="Times New Roman" w:hAnsi="Times New Roman" w:cs="Times New Roman"/>
          <w:b/>
          <w:bCs/>
          <w:sz w:val="24"/>
          <w:szCs w:val="24"/>
        </w:rPr>
      </w:pPr>
      <w:r w:rsidRPr="000B4AEA">
        <w:rPr>
          <w:rFonts w:ascii="Times New Roman" w:hAnsi="Times New Roman" w:cs="Times New Roman"/>
          <w:b/>
          <w:bCs/>
          <w:sz w:val="24"/>
          <w:szCs w:val="24"/>
        </w:rPr>
        <w:t>Result</w:t>
      </w:r>
    </w:p>
    <w:p w:rsidR="00573F9C" w:rsidRDefault="00573F9C" w:rsidP="00C10CFB">
      <w:pPr>
        <w:pStyle w:val="ListParagraph"/>
        <w:numPr>
          <w:ilvl w:val="0"/>
          <w:numId w:val="1"/>
        </w:numPr>
        <w:spacing w:line="276" w:lineRule="auto"/>
        <w:jc w:val="both"/>
        <w:rPr>
          <w:rFonts w:ascii="Times New Roman" w:hAnsi="Times New Roman" w:cs="Times New Roman"/>
          <w:sz w:val="24"/>
          <w:szCs w:val="24"/>
        </w:rPr>
      </w:pPr>
      <w:r w:rsidRPr="00371D64">
        <w:rPr>
          <w:rFonts w:ascii="Times New Roman" w:hAnsi="Times New Roman" w:cs="Times New Roman"/>
          <w:sz w:val="24"/>
          <w:szCs w:val="24"/>
        </w:rPr>
        <w:t>zikir d</w:t>
      </w:r>
      <w:r w:rsidR="00C10CFB">
        <w:rPr>
          <w:rFonts w:ascii="Times New Roman" w:hAnsi="Times New Roman" w:cs="Times New Roman"/>
          <w:sz w:val="24"/>
          <w:szCs w:val="24"/>
        </w:rPr>
        <w:t xml:space="preserve">an pengajian </w:t>
      </w:r>
      <w:r w:rsidR="00C10CFB" w:rsidRPr="00C10CFB">
        <w:rPr>
          <w:rFonts w:ascii="Times New Roman" w:hAnsi="Times New Roman" w:cs="Times New Roman"/>
          <w:i/>
          <w:iCs/>
          <w:sz w:val="24"/>
          <w:szCs w:val="24"/>
        </w:rPr>
        <w:t>t</w:t>
      </w:r>
      <w:r w:rsidRPr="00C10CFB">
        <w:rPr>
          <w:rFonts w:ascii="Times New Roman" w:hAnsi="Times New Roman" w:cs="Times New Roman"/>
          <w:i/>
          <w:iCs/>
          <w:sz w:val="24"/>
          <w:szCs w:val="24"/>
        </w:rPr>
        <w:t>uras</w:t>
      </w:r>
      <w:r w:rsidRPr="00371D64">
        <w:rPr>
          <w:rFonts w:ascii="Times New Roman" w:hAnsi="Times New Roman" w:cs="Times New Roman"/>
          <w:sz w:val="24"/>
          <w:szCs w:val="24"/>
        </w:rPr>
        <w:t xml:space="preserve"> di malam kamis </w:t>
      </w:r>
    </w:p>
    <w:p w:rsidR="00573F9C" w:rsidRDefault="00573F9C" w:rsidP="00C10CFB">
      <w:pPr>
        <w:spacing w:after="0" w:line="276" w:lineRule="auto"/>
        <w:ind w:firstLine="720"/>
        <w:jc w:val="both"/>
        <w:rPr>
          <w:rFonts w:ascii="Times New Roman" w:hAnsi="Times New Roman" w:cs="Times New Roman"/>
          <w:sz w:val="24"/>
          <w:szCs w:val="24"/>
        </w:rPr>
      </w:pPr>
      <w:r w:rsidRPr="00371D64">
        <w:rPr>
          <w:rFonts w:ascii="Times New Roman" w:hAnsi="Times New Roman" w:cs="Times New Roman"/>
          <w:sz w:val="24"/>
          <w:szCs w:val="24"/>
        </w:rPr>
        <w:t>Zikir merupakan sebuah aktivitas umat Islam untuk mengingat Allah. Di antaranya dengan memuji dan menyebut nama Allah, dan zikir merupakan yang tercantum di dalam al-Qur’an.</w:t>
      </w:r>
      <w:r>
        <w:rPr>
          <w:rStyle w:val="FootnoteReference"/>
          <w:rFonts w:ascii="Times New Roman" w:hAnsi="Times New Roman" w:cs="Times New Roman"/>
          <w:sz w:val="24"/>
          <w:szCs w:val="24"/>
        </w:rPr>
        <w:footnoteReference w:id="10"/>
      </w:r>
      <w:r w:rsidRPr="00371D64">
        <w:rPr>
          <w:rFonts w:ascii="Times New Roman" w:hAnsi="Times New Roman" w:cs="Times New Roman"/>
          <w:sz w:val="24"/>
          <w:szCs w:val="24"/>
        </w:rPr>
        <w:t xml:space="preserve"> Zikir yang dilakukan oleh umat Muslim setelah salat fardu yang biasanya dilakukan setalah salat zuhur , asar dan insya, ini merupakan zikir pendek. Sedangkan zikir panjang dilakukan biasanya setelah salat maghrib, malam Jumat dan subuh.</w:t>
      </w:r>
      <w:r>
        <w:rPr>
          <w:rStyle w:val="FootnoteReference"/>
          <w:rFonts w:ascii="Times New Roman" w:hAnsi="Times New Roman" w:cs="Times New Roman"/>
          <w:sz w:val="24"/>
          <w:szCs w:val="24"/>
        </w:rPr>
        <w:footnoteReference w:id="11"/>
      </w:r>
      <w:r w:rsidRPr="00371D64">
        <w:rPr>
          <w:rFonts w:ascii="Times New Roman" w:hAnsi="Times New Roman" w:cs="Times New Roman"/>
          <w:sz w:val="24"/>
          <w:szCs w:val="24"/>
        </w:rPr>
        <w:t xml:space="preserve"> Zikir juga sebagai senjata dan obat untuk kehidupan,</w:t>
      </w:r>
      <w:r>
        <w:rPr>
          <w:rStyle w:val="FootnoteReference"/>
          <w:rFonts w:ascii="Times New Roman" w:hAnsi="Times New Roman" w:cs="Times New Roman"/>
          <w:sz w:val="24"/>
          <w:szCs w:val="24"/>
        </w:rPr>
        <w:footnoteReference w:id="12"/>
      </w:r>
      <w:r w:rsidRPr="00371D64">
        <w:rPr>
          <w:rFonts w:ascii="Times New Roman" w:hAnsi="Times New Roman" w:cs="Times New Roman"/>
          <w:sz w:val="24"/>
          <w:szCs w:val="24"/>
        </w:rPr>
        <w:t xml:space="preserve"> zikir dilakukan dengan tujuan untuk mengingat Allah Swt meliputi rasa syukur maupun meminta ampun atas dosa yang dilakukan. </w:t>
      </w:r>
    </w:p>
    <w:p w:rsidR="00573F9C" w:rsidRDefault="00573F9C" w:rsidP="00C10CFB">
      <w:pPr>
        <w:spacing w:after="0" w:line="276" w:lineRule="auto"/>
        <w:ind w:firstLine="720"/>
        <w:jc w:val="both"/>
        <w:rPr>
          <w:rFonts w:ascii="Times New Roman" w:hAnsi="Times New Roman" w:cs="Times New Roman"/>
          <w:sz w:val="24"/>
          <w:szCs w:val="24"/>
        </w:rPr>
      </w:pPr>
      <w:r w:rsidRPr="00371D64">
        <w:rPr>
          <w:rFonts w:ascii="Times New Roman" w:hAnsi="Times New Roman" w:cs="Times New Roman"/>
          <w:sz w:val="24"/>
          <w:szCs w:val="24"/>
        </w:rPr>
        <w:t>Ajaran dzikirnya diantaranya yaitu dzikir Jahar (keras) dan dzikir Khafi (di dalam hati). Penjelasan masing-masing adalah sebagai berikut:</w:t>
      </w:r>
    </w:p>
    <w:p w:rsidR="00573F9C" w:rsidRPr="00A805CA" w:rsidRDefault="00573F9C" w:rsidP="00C10CFB">
      <w:pPr>
        <w:pStyle w:val="ListParagraph"/>
        <w:numPr>
          <w:ilvl w:val="0"/>
          <w:numId w:val="3"/>
        </w:numPr>
        <w:spacing w:after="0" w:line="276" w:lineRule="auto"/>
        <w:jc w:val="both"/>
        <w:rPr>
          <w:rFonts w:ascii="Times New Roman" w:hAnsi="Times New Roman" w:cs="Times New Roman"/>
          <w:i/>
          <w:iCs/>
          <w:sz w:val="24"/>
          <w:szCs w:val="24"/>
        </w:rPr>
      </w:pPr>
      <w:r w:rsidRPr="00371D64">
        <w:rPr>
          <w:rFonts w:ascii="Times New Roman" w:hAnsi="Times New Roman" w:cs="Times New Roman"/>
          <w:sz w:val="24"/>
          <w:szCs w:val="24"/>
        </w:rPr>
        <w:t xml:space="preserve">Zikir </w:t>
      </w:r>
      <w:r w:rsidRPr="00A805CA">
        <w:rPr>
          <w:rFonts w:ascii="Times New Roman" w:hAnsi="Times New Roman" w:cs="Times New Roman"/>
          <w:i/>
          <w:iCs/>
          <w:sz w:val="24"/>
          <w:szCs w:val="24"/>
        </w:rPr>
        <w:t>jahar</w:t>
      </w:r>
    </w:p>
    <w:p w:rsidR="00573F9C" w:rsidRDefault="00573F9C" w:rsidP="00C10CFB">
      <w:pPr>
        <w:spacing w:after="0" w:line="276" w:lineRule="auto"/>
        <w:ind w:firstLine="720"/>
        <w:jc w:val="both"/>
        <w:rPr>
          <w:rFonts w:ascii="Times New Roman" w:hAnsi="Times New Roman" w:cs="Times New Roman"/>
          <w:sz w:val="24"/>
          <w:szCs w:val="24"/>
        </w:rPr>
      </w:pPr>
      <w:r w:rsidRPr="00371D64">
        <w:rPr>
          <w:rFonts w:ascii="Times New Roman" w:hAnsi="Times New Roman" w:cs="Times New Roman"/>
          <w:sz w:val="24"/>
          <w:szCs w:val="24"/>
        </w:rPr>
        <w:lastRenderedPageBreak/>
        <w:t xml:space="preserve">Zikir jahar adalah melafalkan kalimah tayyibah </w:t>
      </w:r>
      <w:proofErr w:type="gramStart"/>
      <w:r w:rsidRPr="00371D64">
        <w:rPr>
          <w:rFonts w:ascii="Times New Roman" w:hAnsi="Times New Roman" w:cs="Times New Roman"/>
          <w:sz w:val="24"/>
          <w:szCs w:val="24"/>
        </w:rPr>
        <w:t>yakni  nafi</w:t>
      </w:r>
      <w:proofErr w:type="gramEnd"/>
      <w:r w:rsidRPr="00371D64">
        <w:rPr>
          <w:rFonts w:ascii="Times New Roman" w:hAnsi="Times New Roman" w:cs="Times New Roman"/>
          <w:sz w:val="24"/>
          <w:szCs w:val="24"/>
        </w:rPr>
        <w:t xml:space="preserve"> isbat “La ilaha illallah” secara lisan dengan suara keras dan dengan cara-cara tertentu. Zikir lisan/jahar diamalkan setiap selesai mendirikan shalat fardu banyaknya tidak boleh kurang dari 165x dan lebih banyak sangat diutamakan. </w:t>
      </w:r>
    </w:p>
    <w:p w:rsidR="00573F9C" w:rsidRDefault="00573F9C" w:rsidP="00C10CFB">
      <w:pPr>
        <w:pStyle w:val="ListParagraph"/>
        <w:numPr>
          <w:ilvl w:val="0"/>
          <w:numId w:val="3"/>
        </w:numPr>
        <w:spacing w:after="0" w:line="276" w:lineRule="auto"/>
        <w:jc w:val="both"/>
        <w:rPr>
          <w:rFonts w:ascii="Times New Roman" w:hAnsi="Times New Roman" w:cs="Times New Roman"/>
          <w:sz w:val="24"/>
          <w:szCs w:val="24"/>
        </w:rPr>
      </w:pPr>
      <w:r w:rsidRPr="00025C86">
        <w:rPr>
          <w:rFonts w:ascii="Times New Roman" w:hAnsi="Times New Roman" w:cs="Times New Roman"/>
          <w:sz w:val="24"/>
          <w:szCs w:val="24"/>
        </w:rPr>
        <w:t xml:space="preserve">Zikir </w:t>
      </w:r>
      <w:r w:rsidRPr="00A805CA">
        <w:rPr>
          <w:rFonts w:ascii="Times New Roman" w:hAnsi="Times New Roman" w:cs="Times New Roman"/>
          <w:i/>
          <w:iCs/>
          <w:sz w:val="24"/>
          <w:szCs w:val="24"/>
        </w:rPr>
        <w:t>khafi</w:t>
      </w:r>
    </w:p>
    <w:p w:rsidR="00573F9C" w:rsidRPr="00025C86" w:rsidRDefault="00573F9C" w:rsidP="00C10CFB">
      <w:pPr>
        <w:spacing w:after="0" w:line="276" w:lineRule="auto"/>
        <w:ind w:firstLine="720"/>
        <w:jc w:val="both"/>
        <w:rPr>
          <w:rFonts w:ascii="Times New Roman" w:hAnsi="Times New Roman" w:cs="Times New Roman"/>
          <w:sz w:val="24"/>
          <w:szCs w:val="24"/>
        </w:rPr>
      </w:pPr>
      <w:r w:rsidRPr="00025C86">
        <w:rPr>
          <w:rFonts w:ascii="Times New Roman" w:hAnsi="Times New Roman" w:cs="Times New Roman"/>
          <w:sz w:val="24"/>
          <w:szCs w:val="24"/>
        </w:rPr>
        <w:t>Zikir khafi dilakukan dengan tanpa suara dan kata-kata, hanya hati, Zikir ini hanya memenuhi qalbu dengan kesadaran yang sangat dekat dengan Allah, seirama dengan detak jantung serta mengikuti keluar-masuknya nafas. Caranya mula-mula mulut berdzikir dengan menyebut ismu dzat “Allah, Allah” diikuti hadirnya hati. Lalu lidah berdzikir sendiri, dengan dzikir tanpa sadar kekuatan akal tidak berjalan melainkan terjadi sebagai ilham yang tiba-tiba masuk ke dalam hati, kemudian naik ke mulut sehingga lidah bergerak sendiri mengucapkan lafal Allah-Allah. Pada dzikir ini, pikiran diarahkan kepada hati, dan hati kepada Allah.</w:t>
      </w:r>
      <w:r>
        <w:rPr>
          <w:rStyle w:val="FootnoteReference"/>
          <w:rFonts w:ascii="Times New Roman" w:hAnsi="Times New Roman" w:cs="Times New Roman"/>
          <w:sz w:val="24"/>
          <w:szCs w:val="24"/>
        </w:rPr>
        <w:footnoteReference w:id="13"/>
      </w:r>
      <w:r w:rsidRPr="00025C86">
        <w:rPr>
          <w:rFonts w:ascii="Times New Roman" w:hAnsi="Times New Roman" w:cs="Times New Roman"/>
          <w:sz w:val="24"/>
          <w:szCs w:val="24"/>
        </w:rPr>
        <w:t xml:space="preserve"> </w:t>
      </w:r>
    </w:p>
    <w:p w:rsidR="00573F9C" w:rsidRPr="00025C86" w:rsidRDefault="00573F9C" w:rsidP="00C10CFB">
      <w:pPr>
        <w:spacing w:line="276" w:lineRule="auto"/>
        <w:ind w:firstLine="720"/>
        <w:jc w:val="both"/>
        <w:rPr>
          <w:rFonts w:ascii="Times New Roman" w:hAnsi="Times New Roman" w:cs="Times New Roman"/>
          <w:sz w:val="24"/>
          <w:szCs w:val="24"/>
        </w:rPr>
      </w:pPr>
      <w:r w:rsidRPr="00025C86">
        <w:rPr>
          <w:rFonts w:ascii="Times New Roman" w:hAnsi="Times New Roman" w:cs="Times New Roman"/>
          <w:sz w:val="24"/>
          <w:szCs w:val="24"/>
        </w:rPr>
        <w:t>Zikir dan aktifitas keagamaan disunnahkan pada malam Jumat, mengingat malam Jumat merupakan malam yang terbaik dalam seminggu. Sebagaimana hadis Nabi bersabda:</w:t>
      </w:r>
    </w:p>
    <w:p w:rsidR="00573F9C" w:rsidRPr="00FF26FA" w:rsidRDefault="00573F9C" w:rsidP="00C10CFB">
      <w:pPr>
        <w:autoSpaceDE w:val="0"/>
        <w:autoSpaceDN w:val="0"/>
        <w:adjustRightInd w:val="0"/>
        <w:spacing w:after="0" w:line="276" w:lineRule="auto"/>
        <w:jc w:val="right"/>
        <w:rPr>
          <w:rFonts w:ascii="Traditional Arabic" w:hAnsi="Traditional Arabic" w:cs="Traditional Arabic"/>
          <w:sz w:val="32"/>
          <w:szCs w:val="32"/>
        </w:rPr>
      </w:pPr>
      <w:r w:rsidRPr="00FF26FA">
        <w:rPr>
          <w:rFonts w:ascii="Traditional Arabic" w:hAnsi="Traditional Arabic" w:cs="Traditional Arabic"/>
          <w:sz w:val="32"/>
          <w:szCs w:val="32"/>
          <w:rtl/>
        </w:rPr>
        <w:t>عَنْ أَبِي هُرَيْرَةَ أَنَّ النَّبِيَّ صَلَّى اللَّهُ عَلَيْهِ وَسَلَّمَ قَالَ : » خَيْرُ يَوْمٍ طَلَعَتْ عَلَيْهِ الشَّمْسُ يَوْمُ الْجُمُعَةِ فِيهِ خُلِقَ آدَمُ وَفِيهِ أُدْخِلَ الْجَنَّةَ وَفِيهِ أُخْرِجَ مِنْهَا وَلَا تَقُومُ السَّاعَةُ إِلَّا فِي يَوْمِ الْجُمُعَةِ « رواه مسلم</w:t>
      </w:r>
      <w:r w:rsidRPr="00FF26FA">
        <w:rPr>
          <w:rFonts w:ascii="Traditional Arabic" w:hAnsi="Traditional Arabic" w:cs="Traditional Arabic"/>
          <w:sz w:val="32"/>
          <w:szCs w:val="32"/>
        </w:rPr>
        <w:t xml:space="preserve"> </w:t>
      </w:r>
    </w:p>
    <w:p w:rsidR="00573F9C" w:rsidRPr="00025C86" w:rsidRDefault="00573F9C" w:rsidP="00C10CFB">
      <w:pPr>
        <w:spacing w:line="276" w:lineRule="auto"/>
        <w:jc w:val="both"/>
        <w:rPr>
          <w:rFonts w:ascii="Times New Roman" w:hAnsi="Times New Roman" w:cs="Times New Roman"/>
          <w:sz w:val="24"/>
          <w:szCs w:val="24"/>
        </w:rPr>
      </w:pPr>
      <w:r w:rsidRPr="00025C86">
        <w:rPr>
          <w:rFonts w:ascii="Times New Roman" w:hAnsi="Times New Roman" w:cs="Times New Roman"/>
          <w:sz w:val="24"/>
          <w:szCs w:val="24"/>
        </w:rPr>
        <w:t xml:space="preserve">Artinya: </w:t>
      </w:r>
      <w:r w:rsidRPr="00025C86">
        <w:rPr>
          <w:rFonts w:ascii="Times New Roman" w:hAnsi="Times New Roman" w:cs="Times New Roman"/>
          <w:i/>
          <w:sz w:val="24"/>
          <w:szCs w:val="24"/>
        </w:rPr>
        <w:t>Abu Hurairah meriwayatkan bahwa Rasulullah pernah bersabda:” Hari terbaik di mana pada hari itu matahari terbit adalah hari Jumat. Pada hari itu Adam diciptakan, dimasukkan surga serta dikeluarkan darinya. Dan kiamat tidak akan terjadi kecuali pada hari Jumat”</w:t>
      </w:r>
      <w:r w:rsidRPr="00025C86">
        <w:rPr>
          <w:rFonts w:ascii="Times New Roman" w:hAnsi="Times New Roman" w:cs="Times New Roman"/>
          <w:sz w:val="24"/>
          <w:szCs w:val="24"/>
        </w:rPr>
        <w:t xml:space="preserve">. </w:t>
      </w:r>
    </w:p>
    <w:p w:rsidR="00573F9C" w:rsidRPr="00FF26FA" w:rsidRDefault="00573F9C" w:rsidP="00C10CFB">
      <w:pPr>
        <w:autoSpaceDE w:val="0"/>
        <w:autoSpaceDN w:val="0"/>
        <w:bidi/>
        <w:adjustRightInd w:val="0"/>
        <w:spacing w:after="0" w:line="276" w:lineRule="auto"/>
        <w:ind w:left="4"/>
        <w:jc w:val="both"/>
        <w:rPr>
          <w:rFonts w:ascii="Traditional Arabic" w:hAnsi="Traditional Arabic" w:cs="Traditional Arabic"/>
          <w:sz w:val="32"/>
          <w:szCs w:val="32"/>
        </w:rPr>
      </w:pPr>
      <w:r w:rsidRPr="00FF26FA">
        <w:rPr>
          <w:rFonts w:ascii="Traditional Arabic" w:hAnsi="Traditional Arabic" w:cs="Traditional Arabic"/>
          <w:sz w:val="32"/>
          <w:szCs w:val="32"/>
          <w:rtl/>
        </w:rPr>
        <w:t>عَنْ أَوْسِ بْنِ أَوْسٍ قَالَ قَالَ رَسُولُ اللَّهِ صَلَّى اللَّهُ عَلَيْهِ وَسَلَّمَ : » إِنَّ مِنْ أَفْضَلِ أَيَّامِكُمْ يَوْمَ الْجُمُعَةِ فِيهِ خُلِقَ آدَمُ وَفِيهِ قُبِضَ وَفِيهِ النَّفْخَةُ وَفِيهِ الصَّعْقَةُ فَأَكْثِرُوا عَلَيَّ مِنْ الصَّلَاةِ فِيهِ فَإِنَّ صَلَاتَكُمْ مَعْرُوضَةٌ عَلَيَّ قَالَ قَالُوا يَا رَسُولَ اللَّهِ وَكَيْفَ تُعْرَضُ صَلَاتُنَا عَلَيْكَ وَقَدْ أَرِمْتَ يَقُولُونَ بَلِيتَ فَقَالَ إِنَّ اللَّهَ عَزَّ وَجَلَّ حَرَّمَ عَلَى الْأَرْضِ أَجْسَادَ الْأَنْبِيَاءِ (رواه أبو داود والنسائي وابن ماجه وأحمد)</w:t>
      </w:r>
      <w:r w:rsidRPr="00FF26FA">
        <w:rPr>
          <w:rFonts w:ascii="Traditional Arabic" w:hAnsi="Traditional Arabic" w:cs="Traditional Arabic"/>
          <w:sz w:val="32"/>
          <w:szCs w:val="32"/>
        </w:rPr>
        <w:t xml:space="preserve"> </w:t>
      </w:r>
    </w:p>
    <w:p w:rsidR="00573F9C" w:rsidRDefault="00573F9C" w:rsidP="00C10CFB">
      <w:pPr>
        <w:autoSpaceDE w:val="0"/>
        <w:autoSpaceDN w:val="0"/>
        <w:adjustRightInd w:val="0"/>
        <w:spacing w:after="0" w:line="276" w:lineRule="auto"/>
        <w:jc w:val="both"/>
        <w:rPr>
          <w:rFonts w:ascii="Times New Roman" w:hAnsi="Times New Roman" w:cs="Times New Roman"/>
          <w:sz w:val="24"/>
          <w:szCs w:val="24"/>
          <w:lang w:val="en"/>
        </w:rPr>
      </w:pPr>
      <w:r w:rsidRPr="00FF26FA">
        <w:rPr>
          <w:rFonts w:ascii="Times New Roman" w:hAnsi="Times New Roman" w:cs="Times New Roman"/>
          <w:sz w:val="24"/>
          <w:szCs w:val="24"/>
        </w:rPr>
        <w:t xml:space="preserve">Artinya: </w:t>
      </w:r>
      <w:r w:rsidRPr="00FF26FA">
        <w:rPr>
          <w:rFonts w:ascii="Times New Roman" w:hAnsi="Times New Roman" w:cs="Times New Roman"/>
          <w:i/>
          <w:sz w:val="24"/>
          <w:szCs w:val="24"/>
        </w:rPr>
        <w:t xml:space="preserve">Dari Aus bin Aus radhiyallohu anhu berkata Rasulullah shallallohu alaihi wasallam </w:t>
      </w:r>
      <w:proofErr w:type="gramStart"/>
      <w:r w:rsidRPr="00FF26FA">
        <w:rPr>
          <w:rFonts w:ascii="Times New Roman" w:hAnsi="Times New Roman" w:cs="Times New Roman"/>
          <w:i/>
          <w:sz w:val="24"/>
          <w:szCs w:val="24"/>
        </w:rPr>
        <w:t>bersabda,“</w:t>
      </w:r>
      <w:proofErr w:type="gramEnd"/>
      <w:r w:rsidRPr="00FF26FA">
        <w:rPr>
          <w:rFonts w:ascii="Times New Roman" w:hAnsi="Times New Roman" w:cs="Times New Roman"/>
          <w:i/>
          <w:sz w:val="24"/>
          <w:szCs w:val="24"/>
        </w:rPr>
        <w:t xml:space="preserve">Sesungguhnya di antara hari kalian yang paling afdhal adalah hari Jum’at. Pada hari itu Adam diciptakan dan diwafatkan, dan pada hari itu juga ditiup sangkakala dan akan terjadi kematian seluruh makhluk. Oleh karena itu </w:t>
      </w:r>
      <w:r w:rsidRPr="00FF26FA">
        <w:rPr>
          <w:rFonts w:ascii="Times New Roman" w:hAnsi="Times New Roman" w:cs="Times New Roman"/>
          <w:i/>
          <w:sz w:val="24"/>
          <w:szCs w:val="24"/>
        </w:rPr>
        <w:lastRenderedPageBreak/>
        <w:t>perbanyaklah shalawat di hari Jum’at, karena shalawat akan disampaikan kepadaku.”</w:t>
      </w:r>
      <w:r w:rsidRPr="00FF26FA">
        <w:rPr>
          <w:rFonts w:ascii="Times New Roman" w:hAnsi="Times New Roman" w:cs="Times New Roman"/>
          <w:sz w:val="24"/>
          <w:szCs w:val="24"/>
          <w:lang w:val="en"/>
        </w:rPr>
        <w:t xml:space="preserve"> (HR. Abu Daud, Nasaai, Ibnu Majah dan </w:t>
      </w:r>
      <w:r>
        <w:rPr>
          <w:rFonts w:ascii="Times New Roman" w:hAnsi="Times New Roman" w:cs="Times New Roman"/>
          <w:sz w:val="24"/>
          <w:szCs w:val="24"/>
          <w:lang w:val="en"/>
        </w:rPr>
        <w:t>Ahmad dengan sanad yang shohih).</w:t>
      </w:r>
    </w:p>
    <w:p w:rsidR="00573F9C" w:rsidRPr="009B2C3A" w:rsidRDefault="00573F9C" w:rsidP="00C10CFB">
      <w:pPr>
        <w:spacing w:after="0" w:line="276" w:lineRule="auto"/>
        <w:ind w:firstLine="720"/>
        <w:jc w:val="both"/>
        <w:rPr>
          <w:rFonts w:ascii="Times New Roman" w:hAnsi="Times New Roman" w:cs="Times New Roman"/>
          <w:sz w:val="24"/>
          <w:szCs w:val="24"/>
          <w:lang w:val="en"/>
        </w:rPr>
      </w:pPr>
      <w:r w:rsidRPr="00025C86">
        <w:rPr>
          <w:rFonts w:ascii="Times New Roman" w:hAnsi="Times New Roman" w:cs="Times New Roman"/>
          <w:sz w:val="24"/>
          <w:szCs w:val="24"/>
        </w:rPr>
        <w:t xml:space="preserve">Dari hadis tersebut memperjelaskan bahwa </w:t>
      </w:r>
      <w:r w:rsidRPr="00025C86">
        <w:rPr>
          <w:rFonts w:ascii="Times New Roman" w:hAnsi="Times New Roman" w:cs="Times New Roman"/>
          <w:i/>
          <w:sz w:val="24"/>
          <w:szCs w:val="24"/>
        </w:rPr>
        <w:t>fadhail al-a’mal</w:t>
      </w:r>
      <w:r w:rsidRPr="00025C86">
        <w:rPr>
          <w:rFonts w:ascii="Times New Roman" w:hAnsi="Times New Roman" w:cs="Times New Roman"/>
          <w:sz w:val="24"/>
          <w:szCs w:val="24"/>
        </w:rPr>
        <w:t xml:space="preserve"> itu pada malam Jum’at, baik berupa zikir dan aktifitas keagamaan lainnya. Namun, berbeda halnya di desa Papringan masyarakat mengadakan zikir dan pengajian kitab pada malam Kamis, hal ini tidak sesuai dan bertolak belakang dengan Sunnah Nabi Muhammad. </w:t>
      </w:r>
    </w:p>
    <w:p w:rsidR="00573F9C" w:rsidRDefault="00573F9C" w:rsidP="00C10CFB">
      <w:pPr>
        <w:spacing w:after="0" w:line="276" w:lineRule="auto"/>
        <w:ind w:firstLine="720"/>
        <w:jc w:val="both"/>
        <w:rPr>
          <w:rFonts w:ascii="Times New Roman" w:hAnsi="Times New Roman" w:cs="Times New Roman"/>
          <w:sz w:val="24"/>
          <w:szCs w:val="24"/>
        </w:rPr>
      </w:pPr>
      <w:r w:rsidRPr="009B2C3A">
        <w:rPr>
          <w:rFonts w:ascii="Times New Roman" w:hAnsi="Times New Roman" w:cs="Times New Roman"/>
          <w:sz w:val="24"/>
          <w:szCs w:val="24"/>
        </w:rPr>
        <w:t>Menurut Mbah Abdul Qodir prosesi pengajian kitab di malam Kamis yang dilaksanakan di desa Papringan, diawali dengan zikir bersama sekitar 10 menit-an dengan menyebutkan beberapa ayat-ayat al-Qur’an yang dipimpin oleh pengisi pengajian. Pengajian tersebut dari awal hingga akhir kajian dimpin oleh Mbah Abdul Qodir selaku tokoh dan pemuka agama di desa tersebut. Setelah diawali dengan zikir kemudian dilanjutkan dengan pengajian. Kitab yang dibahas dalam pengajian bermacam-macam kitab, mulai dari kitab fikih, tafsir, hadis dll. Hasil wawancara penulis, pergantian tema/kitab lain seminggu sekali. Tema yang dikaji tidak berurutan yang terdapat di dalam kitab, akan tetapi sesuai dengan kondisi masyarakat dan permasalahan masyarakat yang ada pada saat itu. Pengajian kitab yang dilaksanakan oleh masyarakat Papringan sekitar 1-2 jam atau lebih, sesuai dengan tema yang dibahas. Kemudian dilanjutkan dengan kesimpulan dan doa yang dipimpin oleh aktor/orang yang sama. Yang paling unik disini, selesai pengajian masyarakat dan pengisi kajian mengadakan makan bersama.</w:t>
      </w:r>
      <w:r>
        <w:rPr>
          <w:rStyle w:val="FootnoteReference"/>
          <w:rFonts w:ascii="Times New Roman" w:hAnsi="Times New Roman" w:cs="Times New Roman"/>
          <w:sz w:val="24"/>
          <w:szCs w:val="24"/>
        </w:rPr>
        <w:footnoteReference w:id="14"/>
      </w:r>
    </w:p>
    <w:p w:rsidR="00573F9C" w:rsidRDefault="00573F9C" w:rsidP="00C10CFB">
      <w:pPr>
        <w:spacing w:after="0" w:line="276" w:lineRule="auto"/>
        <w:ind w:firstLine="720"/>
        <w:jc w:val="both"/>
        <w:rPr>
          <w:rFonts w:ascii="Times New Roman" w:hAnsi="Times New Roman" w:cs="Times New Roman"/>
          <w:sz w:val="24"/>
          <w:szCs w:val="24"/>
        </w:rPr>
      </w:pPr>
      <w:r w:rsidRPr="009B2C3A">
        <w:rPr>
          <w:rFonts w:ascii="Times New Roman" w:hAnsi="Times New Roman" w:cs="Times New Roman"/>
          <w:sz w:val="24"/>
          <w:szCs w:val="24"/>
        </w:rPr>
        <w:t>Tradisi ini dilakukan di masjid-masjid dan rumah-rumah. Di masjid dilaksankan oleh beberapa masyarakat, yang nantinya mereka mengundang narasumber yang berbeda-beda. Beda halnya yang mengadakan pengajian di rumah, mereka dari tahun ke tahun dengan narasumber yang sama, karena narasumber tersebut merupakan tokoh agama di desa Papringan. Pada tradisi zikir dan pengjian di malam Kamis tersebut tiap-tiap orang berbeda-beda peran dalam menjalankan tradisi tersbut. Aktor yang terlibat dalam praktik tradisi ini hanya terdiri dari dua elemen, yaitu masyarakat dan seorang tokoh agama (pengisi pengajian).</w:t>
      </w:r>
      <w:r>
        <w:rPr>
          <w:rStyle w:val="FootnoteReference"/>
          <w:rFonts w:ascii="Times New Roman" w:hAnsi="Times New Roman" w:cs="Times New Roman"/>
          <w:sz w:val="24"/>
          <w:szCs w:val="24"/>
        </w:rPr>
        <w:footnoteReference w:id="15"/>
      </w:r>
      <w:r w:rsidRPr="009B2C3A">
        <w:rPr>
          <w:rFonts w:ascii="Times New Roman" w:hAnsi="Times New Roman" w:cs="Times New Roman"/>
          <w:sz w:val="24"/>
          <w:szCs w:val="24"/>
        </w:rPr>
        <w:t xml:space="preserve"> </w:t>
      </w:r>
    </w:p>
    <w:p w:rsidR="00573F9C" w:rsidRDefault="00573F9C" w:rsidP="00C10CFB">
      <w:pPr>
        <w:spacing w:after="0" w:line="276" w:lineRule="auto"/>
        <w:ind w:firstLine="720"/>
        <w:jc w:val="both"/>
        <w:rPr>
          <w:rFonts w:ascii="Times New Roman" w:hAnsi="Times New Roman" w:cs="Times New Roman"/>
          <w:sz w:val="24"/>
          <w:szCs w:val="24"/>
        </w:rPr>
      </w:pPr>
      <w:r w:rsidRPr="009B2C3A">
        <w:rPr>
          <w:rFonts w:ascii="Times New Roman" w:hAnsi="Times New Roman" w:cs="Times New Roman"/>
          <w:sz w:val="24"/>
          <w:szCs w:val="24"/>
        </w:rPr>
        <w:t xml:space="preserve">Ketika tradisi diadakan ada beberapa actor yang memiliki dan bertanggung dalam peran masing-masing. Disini ada dua orang elemen yang menjadi titik peran berlangsungnya acara/tradisi zikir dan pengajian. Peran masyarakat dalam tradisi pengajian dan zikir tersebut yaitu, menghadiri/meramaikan tradisi ini, mengumpulkan donasi untuk </w:t>
      </w:r>
      <w:r w:rsidRPr="009B2C3A">
        <w:rPr>
          <w:rFonts w:ascii="Times New Roman" w:hAnsi="Times New Roman" w:cs="Times New Roman"/>
          <w:i/>
          <w:iCs/>
          <w:sz w:val="24"/>
          <w:szCs w:val="24"/>
        </w:rPr>
        <w:t>ujrah</w:t>
      </w:r>
      <w:r w:rsidRPr="009B2C3A">
        <w:rPr>
          <w:rFonts w:ascii="Times New Roman" w:hAnsi="Times New Roman" w:cs="Times New Roman"/>
          <w:sz w:val="24"/>
          <w:szCs w:val="24"/>
        </w:rPr>
        <w:t xml:space="preserve"> bagi sang pengisi kajian dan pula untuk syukuran/makam-makan setelah pengajian, dan mencari narasumber. Sedangkan peran narasumber yaitu, memimpin zikir, tahlilan, mengisi pengajian sesuai kitab yang sudah disepakati, </w:t>
      </w:r>
      <w:r w:rsidRPr="009B2C3A">
        <w:rPr>
          <w:rFonts w:ascii="Times New Roman" w:hAnsi="Times New Roman" w:cs="Times New Roman"/>
          <w:sz w:val="24"/>
          <w:szCs w:val="24"/>
        </w:rPr>
        <w:lastRenderedPageBreak/>
        <w:t>memberi nasihat kepada jamaah sesuai dengan sikon/keadaan yang terjadi di masyarakat, dan menutup/megakhiri pengajian dengan doa.</w:t>
      </w:r>
      <w:r>
        <w:rPr>
          <w:rStyle w:val="FootnoteReference"/>
          <w:rFonts w:ascii="Times New Roman" w:hAnsi="Times New Roman" w:cs="Times New Roman"/>
          <w:sz w:val="24"/>
          <w:szCs w:val="24"/>
        </w:rPr>
        <w:footnoteReference w:id="16"/>
      </w:r>
      <w:r w:rsidRPr="009B2C3A">
        <w:rPr>
          <w:rFonts w:ascii="Times New Roman" w:hAnsi="Times New Roman" w:cs="Times New Roman"/>
          <w:sz w:val="24"/>
          <w:szCs w:val="24"/>
        </w:rPr>
        <w:t xml:space="preserve">  </w:t>
      </w:r>
    </w:p>
    <w:p w:rsidR="00573F9C" w:rsidRDefault="00573F9C" w:rsidP="00C10CFB">
      <w:pPr>
        <w:spacing w:line="276" w:lineRule="auto"/>
        <w:ind w:firstLine="720"/>
        <w:jc w:val="both"/>
        <w:rPr>
          <w:rFonts w:ascii="Times New Roman" w:hAnsi="Times New Roman" w:cs="Times New Roman"/>
          <w:sz w:val="24"/>
          <w:szCs w:val="24"/>
        </w:rPr>
      </w:pPr>
      <w:r w:rsidRPr="009B2C3A">
        <w:rPr>
          <w:rFonts w:ascii="Times New Roman" w:hAnsi="Times New Roman" w:cs="Times New Roman"/>
          <w:sz w:val="24"/>
          <w:szCs w:val="24"/>
        </w:rPr>
        <w:t>Tradisi ini dilakukan pada malam Kamis, tradisi keagamaan ini jika dikaji dengan relevansi hadis tidak sesuai dengan Sunnah Nabi yang dianjurkan. Hadis Nabi sangat jelas menyebutkan bahwa aktifitas keagamaan itu lebih baik dilaksakan pada malam Jumat, namun berbeda halnya di desa Papringan masyarakat mengadakan zikir dan pengajian kitab pada malam Kamis, hal ini tidak sesuai dan bertolak belakang dengan Sunnah Nabi Muhammad. Aktor yang terlibat pada praktik tradisi zikir dan pengajian di malam Kamis hanya terdiri dari dua elemen yaitu, masyarakat dan narasumber. Masyarakat bertanggung jawab atas pelaksaan tradisi tersbut, sedangkan narasumber bertanggung jawab atas kajian yang diberikan kepada masyarakat di desa Papringan.</w:t>
      </w:r>
    </w:p>
    <w:p w:rsidR="00573F9C" w:rsidRDefault="00573F9C" w:rsidP="00C10CFB">
      <w:pPr>
        <w:pStyle w:val="ListParagraph"/>
        <w:numPr>
          <w:ilvl w:val="0"/>
          <w:numId w:val="1"/>
        </w:numPr>
        <w:spacing w:line="276" w:lineRule="auto"/>
        <w:jc w:val="both"/>
        <w:rPr>
          <w:rFonts w:ascii="Times New Roman" w:hAnsi="Times New Roman" w:cs="Times New Roman"/>
          <w:sz w:val="24"/>
          <w:szCs w:val="24"/>
        </w:rPr>
      </w:pPr>
      <w:r w:rsidRPr="007A5CC0">
        <w:rPr>
          <w:rFonts w:ascii="Times New Roman" w:hAnsi="Times New Roman" w:cs="Times New Roman"/>
          <w:sz w:val="24"/>
          <w:szCs w:val="24"/>
        </w:rPr>
        <w:t>Aktor yang memotivasi masyarakat</w:t>
      </w:r>
      <w:r w:rsidR="00933584">
        <w:rPr>
          <w:rFonts w:ascii="Times New Roman" w:hAnsi="Times New Roman" w:cs="Times New Roman"/>
          <w:sz w:val="24"/>
          <w:szCs w:val="24"/>
        </w:rPr>
        <w:t xml:space="preserve"> dalam pengajian di malam kamis</w:t>
      </w:r>
    </w:p>
    <w:p w:rsidR="00573F9C" w:rsidRPr="007A5CC0" w:rsidRDefault="00573F9C" w:rsidP="00C10CFB">
      <w:pPr>
        <w:spacing w:line="276" w:lineRule="auto"/>
        <w:ind w:firstLine="720"/>
        <w:jc w:val="both"/>
        <w:rPr>
          <w:rFonts w:ascii="Times New Roman" w:hAnsi="Times New Roman" w:cs="Times New Roman"/>
          <w:sz w:val="24"/>
          <w:szCs w:val="24"/>
        </w:rPr>
      </w:pPr>
      <w:r w:rsidRPr="007A5CC0">
        <w:rPr>
          <w:rFonts w:ascii="Times New Roman" w:hAnsi="Times New Roman" w:cs="Times New Roman"/>
          <w:sz w:val="24"/>
          <w:szCs w:val="24"/>
        </w:rPr>
        <w:t>Hari Kamis merupakan salah satu malam yang penuh berkah bagi kaum muslim. Itu makanya umat Islam memperbanyak ibadah pada hari Kamis, salah satunya puasa Kamis sebagaimana hadis Nabi tentang Sunnah puasa pada hari Kamis,</w:t>
      </w:r>
    </w:p>
    <w:p w:rsidR="00573F9C" w:rsidRPr="004938C0" w:rsidRDefault="00573F9C" w:rsidP="00C10CFB">
      <w:pPr>
        <w:autoSpaceDE w:val="0"/>
        <w:autoSpaceDN w:val="0"/>
        <w:bidi/>
        <w:adjustRightInd w:val="0"/>
        <w:spacing w:after="0" w:line="276" w:lineRule="auto"/>
        <w:jc w:val="both"/>
        <w:rPr>
          <w:rFonts w:ascii="Calibri" w:hAnsi="Calibri" w:cs="Calibri"/>
          <w:sz w:val="32"/>
          <w:szCs w:val="32"/>
        </w:rPr>
      </w:pPr>
      <w:r w:rsidRPr="004938C0">
        <w:rPr>
          <w:rFonts w:ascii="Traditional Arabic" w:hAnsi="Traditional Arabic" w:cs="Traditional Arabic"/>
          <w:sz w:val="32"/>
          <w:szCs w:val="32"/>
          <w:rtl/>
        </w:rPr>
        <w:t>قُلْتُ يَا رَسُولَ اللَّهِ إِنَّكَ تَصُومُ حَتَّى لاَ تَكَادَ تُفْطِرُ وَتُفْطِرُ حَتَّى لاَ تَكَادَ أَنْ تَصُومَ إِلاَّ يَوْمَيْنِ إِنْ دَخَلاَ فِى صِيَامِكَ وَإِلاَّ صُمْتَهُمَا. قَالَ « أَىُّ يَوْمَيْنِ ». قُلْتُ يَوْمَ الاِثْنَيْنِ وَيَوْمَ الْخَمِيسِ. قَالَ « ذَانِكَ يَوْمَانِ تُعْرَضُ فِيهِمَا الأَعْمَالُ عَلَى رَبِّ الْعَالَمِينَ فَأُحِبُّ أَنْ يُعْرَضَ عَمَلِى وَأَنَا صَائِمٌ</w:t>
      </w:r>
      <w:r w:rsidRPr="004938C0">
        <w:rPr>
          <w:rFonts w:ascii="Calibri" w:hAnsi="Calibri" w:cs="Calibri"/>
          <w:sz w:val="32"/>
          <w:szCs w:val="32"/>
        </w:rPr>
        <w:t xml:space="preserve"> </w:t>
      </w:r>
    </w:p>
    <w:p w:rsidR="00573F9C" w:rsidRDefault="00573F9C" w:rsidP="00C10CFB">
      <w:pPr>
        <w:autoSpaceDE w:val="0"/>
        <w:autoSpaceDN w:val="0"/>
        <w:adjustRightInd w:val="0"/>
        <w:spacing w:after="0" w:line="276" w:lineRule="auto"/>
        <w:jc w:val="both"/>
        <w:rPr>
          <w:rFonts w:asciiTheme="majorBidi" w:hAnsiTheme="majorBidi" w:cstheme="majorBidi"/>
          <w:sz w:val="24"/>
          <w:szCs w:val="24"/>
        </w:rPr>
      </w:pPr>
      <w:r w:rsidRPr="009720D2">
        <w:rPr>
          <w:rFonts w:asciiTheme="majorBidi" w:hAnsiTheme="majorBidi" w:cstheme="majorBidi"/>
          <w:sz w:val="24"/>
          <w:szCs w:val="24"/>
        </w:rPr>
        <w:t xml:space="preserve">Artinya: </w:t>
      </w:r>
      <w:r w:rsidRPr="009720D2">
        <w:rPr>
          <w:rFonts w:asciiTheme="majorBidi" w:hAnsiTheme="majorBidi" w:cstheme="majorBidi"/>
          <w:i/>
          <w:iCs/>
          <w:sz w:val="24"/>
          <w:szCs w:val="24"/>
        </w:rPr>
        <w:t>“Aku berkata pada Rasul –shallallahu ‘alaihi wa sallam-, “Wahai Rasulullah, engkau terlihat berpuasa sampai-sampai dikira tidak ada waktu bagimu untuk tidak puasa. Engkau juga terlihat tidak puasa, sampai-sampai dikira engkau tidak pernah puasa. Kecuali dua hari yang engkau bertemu dengannya dan berpuasa ketika itu.” Nabi shallallahu ‘alaihi wa sallam bertanya, “Apa dua hari tersebut?” Usamah menjawab, “Senin dan Kamis.” Lalu beliau bersabda, “Dua hari tersebut adalah waktu dihadapkannya amalan pada Rabb semesta alam (pada Allah). Aku sangat suka ketika amalanku dihadapkan sedang aku dalam keadaan berpuasa.”</w:t>
      </w:r>
      <w:r w:rsidRPr="009720D2">
        <w:rPr>
          <w:rFonts w:asciiTheme="majorBidi" w:hAnsiTheme="majorBidi" w:cstheme="majorBidi"/>
          <w:sz w:val="24"/>
          <w:szCs w:val="24"/>
        </w:rPr>
        <w:t xml:space="preserve"> (HR. An Nasai no. 2360 dan Ahmad 5: 201. Al Hafizh Abu Thohir mengatakan bahwa sanad hadits ini hasan).</w:t>
      </w:r>
    </w:p>
    <w:p w:rsidR="00573F9C" w:rsidRDefault="00573F9C" w:rsidP="00C10CFB">
      <w:pPr>
        <w:autoSpaceDE w:val="0"/>
        <w:autoSpaceDN w:val="0"/>
        <w:adjustRightInd w:val="0"/>
        <w:spacing w:after="0" w:line="276" w:lineRule="auto"/>
        <w:ind w:firstLine="720"/>
        <w:jc w:val="both"/>
        <w:rPr>
          <w:rFonts w:asciiTheme="majorBidi" w:hAnsiTheme="majorBidi" w:cstheme="majorBidi"/>
          <w:sz w:val="24"/>
          <w:szCs w:val="24"/>
        </w:rPr>
      </w:pPr>
      <w:r>
        <w:rPr>
          <w:rFonts w:asciiTheme="majorBidi" w:hAnsiTheme="majorBidi" w:cstheme="majorBidi"/>
          <w:sz w:val="24"/>
          <w:szCs w:val="24"/>
        </w:rPr>
        <w:t xml:space="preserve">Dari hadis di atas sangat jelas menyebutkan bahwasanya Nabi berpuasa pada hari Kamis, yang mana nantinya amalan seseorang hihadapkan kepada sang pencipta yaitu Allah semesta alam. Dengan menjalankan puasa Senin-Kamis secara rutin dan </w:t>
      </w:r>
      <w:r>
        <w:rPr>
          <w:rFonts w:asciiTheme="majorBidi" w:hAnsiTheme="majorBidi" w:cstheme="majorBidi"/>
          <w:sz w:val="24"/>
          <w:szCs w:val="24"/>
        </w:rPr>
        <w:lastRenderedPageBreak/>
        <w:t>istiqomah, niscaya segala sikap, perilaku dan tindakan mudah terkontrol dan terkendali. Puasa sunah ini benar-benar menghantarkan kita kepada pintu gerbang kemuliaan dan takwa.</w:t>
      </w:r>
      <w:r>
        <w:rPr>
          <w:rStyle w:val="FootnoteReference"/>
          <w:rFonts w:asciiTheme="majorBidi" w:hAnsiTheme="majorBidi" w:cstheme="majorBidi"/>
          <w:sz w:val="24"/>
          <w:szCs w:val="24"/>
        </w:rPr>
        <w:footnoteReference w:id="17"/>
      </w:r>
      <w:r>
        <w:rPr>
          <w:rFonts w:asciiTheme="majorBidi" w:hAnsiTheme="majorBidi" w:cstheme="majorBidi"/>
          <w:sz w:val="24"/>
          <w:szCs w:val="24"/>
        </w:rPr>
        <w:t xml:space="preserve"> Realitas juga membuktikan puasa Senin Kamis telah sukses menyulap kondisi-kondisi manusia dari ketidakbaikan kepada kebaikan yang diharapkan. Puasa Senin Kamis telah mengubah kepribadian yang kumuh kepada kepribadian yang cantik dan menawan.</w:t>
      </w:r>
      <w:r>
        <w:rPr>
          <w:rStyle w:val="FootnoteReference"/>
          <w:rFonts w:asciiTheme="majorBidi" w:hAnsiTheme="majorBidi" w:cstheme="majorBidi"/>
          <w:sz w:val="24"/>
          <w:szCs w:val="24"/>
        </w:rPr>
        <w:footnoteReference w:id="18"/>
      </w:r>
    </w:p>
    <w:p w:rsidR="00573F9C" w:rsidRDefault="00573F9C" w:rsidP="00C10CFB">
      <w:pPr>
        <w:autoSpaceDE w:val="0"/>
        <w:autoSpaceDN w:val="0"/>
        <w:adjustRightInd w:val="0"/>
        <w:spacing w:after="200" w:line="276" w:lineRule="auto"/>
        <w:ind w:firstLine="720"/>
        <w:jc w:val="both"/>
        <w:rPr>
          <w:rFonts w:asciiTheme="majorBidi" w:hAnsiTheme="majorBidi" w:cstheme="majorBidi"/>
          <w:sz w:val="24"/>
          <w:szCs w:val="24"/>
        </w:rPr>
      </w:pPr>
      <w:r>
        <w:rPr>
          <w:rFonts w:asciiTheme="majorBidi" w:hAnsiTheme="majorBidi" w:cstheme="majorBidi"/>
          <w:sz w:val="24"/>
          <w:szCs w:val="24"/>
        </w:rPr>
        <w:t>Alasan inilah yang memotivasi masyarakat Papringan yang mengadakan perkumpulan dan mengadakan pengajian pada malam Kamis. Sehingga alasan tersebut menjadi pijakan utama masyarakat dalam melakukan tradisi pengajian rutin di malam Kamis.</w:t>
      </w:r>
    </w:p>
    <w:p w:rsidR="00573F9C" w:rsidRPr="00231F53" w:rsidRDefault="00573F9C" w:rsidP="00C10CFB">
      <w:pPr>
        <w:autoSpaceDE w:val="0"/>
        <w:autoSpaceDN w:val="0"/>
        <w:adjustRightInd w:val="0"/>
        <w:spacing w:after="200" w:line="276" w:lineRule="auto"/>
        <w:ind w:firstLine="720"/>
        <w:jc w:val="both"/>
        <w:rPr>
          <w:rFonts w:asciiTheme="majorBidi" w:hAnsiTheme="majorBidi" w:cstheme="majorBidi"/>
          <w:sz w:val="24"/>
          <w:szCs w:val="24"/>
        </w:rPr>
      </w:pPr>
      <w:r w:rsidRPr="00231F53">
        <w:rPr>
          <w:rFonts w:ascii="Times New Roman" w:hAnsi="Times New Roman" w:cs="Times New Roman"/>
          <w:sz w:val="24"/>
          <w:szCs w:val="24"/>
        </w:rPr>
        <w:t>Masyarkat Papringan melaksanakan zikir dan pengajian sesuai dengan anjuran Nabi, yaitu setiap umat Muslim itu wajib dalam menuntut ilmu agama, sebagaimana nabi bersabda:</w:t>
      </w:r>
    </w:p>
    <w:p w:rsidR="00573F9C" w:rsidRPr="004938C0" w:rsidRDefault="00573F9C" w:rsidP="00C10CFB">
      <w:pPr>
        <w:autoSpaceDE w:val="0"/>
        <w:autoSpaceDN w:val="0"/>
        <w:adjustRightInd w:val="0"/>
        <w:spacing w:after="200" w:line="276" w:lineRule="auto"/>
        <w:ind w:right="4"/>
        <w:jc w:val="right"/>
        <w:rPr>
          <w:rFonts w:ascii="Traditional Arabic" w:hAnsi="Traditional Arabic" w:cs="Traditional Arabic"/>
          <w:sz w:val="32"/>
          <w:szCs w:val="32"/>
        </w:rPr>
      </w:pPr>
      <w:r w:rsidRPr="004938C0">
        <w:rPr>
          <w:rFonts w:ascii="Traditional Arabic" w:hAnsi="Traditional Arabic" w:cs="Traditional Arabic"/>
          <w:sz w:val="32"/>
          <w:szCs w:val="32"/>
          <w:rtl/>
        </w:rPr>
        <w:t>طَلَبُ اْلعِلْمْ فَرِثْضَةٌ عَلَى كُلِّ مُسْلِمٍ</w:t>
      </w:r>
    </w:p>
    <w:p w:rsidR="00573F9C" w:rsidRDefault="00573F9C" w:rsidP="00C10CFB">
      <w:pPr>
        <w:autoSpaceDE w:val="0"/>
        <w:autoSpaceDN w:val="0"/>
        <w:adjustRightInd w:val="0"/>
        <w:spacing w:after="0" w:line="276" w:lineRule="auto"/>
        <w:ind w:right="-22"/>
        <w:rPr>
          <w:rFonts w:ascii="Times New Roman" w:hAnsi="Times New Roman" w:cs="Times New Roman"/>
          <w:sz w:val="24"/>
          <w:szCs w:val="24"/>
        </w:rPr>
      </w:pPr>
      <w:r>
        <w:rPr>
          <w:rFonts w:ascii="Times New Roman" w:hAnsi="Times New Roman" w:cs="Times New Roman"/>
          <w:sz w:val="24"/>
          <w:szCs w:val="24"/>
        </w:rPr>
        <w:t>Artinya: “</w:t>
      </w:r>
      <w:r w:rsidRPr="00231F53">
        <w:rPr>
          <w:rFonts w:ascii="Times New Roman" w:hAnsi="Times New Roman" w:cs="Times New Roman"/>
          <w:i/>
          <w:iCs/>
          <w:sz w:val="24"/>
          <w:szCs w:val="24"/>
        </w:rPr>
        <w:t>Menuntut ilmu adalah kewajiban bagi setiap individu muslim</w:t>
      </w:r>
      <w:r>
        <w:rPr>
          <w:rFonts w:ascii="Times New Roman" w:hAnsi="Times New Roman" w:cs="Times New Roman"/>
          <w:i/>
          <w:iCs/>
          <w:sz w:val="24"/>
          <w:szCs w:val="24"/>
        </w:rPr>
        <w:t>”</w:t>
      </w:r>
      <w:r w:rsidRPr="00231F53">
        <w:rPr>
          <w:rFonts w:ascii="Times New Roman" w:hAnsi="Times New Roman" w:cs="Times New Roman"/>
          <w:i/>
          <w:iCs/>
          <w:sz w:val="24"/>
          <w:szCs w:val="24"/>
        </w:rPr>
        <w:t>.</w:t>
      </w:r>
    </w:p>
    <w:p w:rsidR="00573F9C" w:rsidRPr="00231F53" w:rsidRDefault="00573F9C" w:rsidP="00C10CFB">
      <w:pPr>
        <w:spacing w:line="276" w:lineRule="auto"/>
        <w:jc w:val="both"/>
        <w:rPr>
          <w:rFonts w:ascii="Times New Roman" w:hAnsi="Times New Roman" w:cs="KFGQPC Uthmanic Script HAFS"/>
          <w:sz w:val="28"/>
          <w:szCs w:val="28"/>
        </w:rPr>
      </w:pPr>
      <w:r w:rsidRPr="00231F53">
        <w:rPr>
          <w:rFonts w:ascii="Times New Roman" w:hAnsi="Times New Roman" w:cs="Times New Roman"/>
          <w:sz w:val="24"/>
          <w:szCs w:val="24"/>
        </w:rPr>
        <w:t xml:space="preserve">Di hadis di atas sangat jelas bahwa menuntut ilmu tidak memandang bulu, akan tetapi wajib setiap orang yang bersyadat (Islam). Maka dari hadis di ataslah masyarakat Papringan mengadakan pengajian dan zikir rutin bersama. </w:t>
      </w:r>
    </w:p>
    <w:p w:rsidR="00573F9C" w:rsidRPr="004938C0" w:rsidRDefault="00573F9C" w:rsidP="00C10CFB">
      <w:pPr>
        <w:autoSpaceDE w:val="0"/>
        <w:autoSpaceDN w:val="0"/>
        <w:adjustRightInd w:val="0"/>
        <w:spacing w:after="200" w:line="276" w:lineRule="auto"/>
        <w:jc w:val="right"/>
        <w:rPr>
          <w:rFonts w:ascii="Traditional Arabic" w:hAnsi="Traditional Arabic" w:cs="Traditional Arabic"/>
          <w:sz w:val="32"/>
          <w:szCs w:val="32"/>
        </w:rPr>
      </w:pPr>
      <w:r w:rsidRPr="004938C0">
        <w:rPr>
          <w:rFonts w:ascii="Traditional Arabic" w:hAnsi="Traditional Arabic" w:cs="Traditional Arabic"/>
          <w:sz w:val="32"/>
          <w:szCs w:val="32"/>
          <w:rtl/>
        </w:rPr>
        <w:t>تَعَلَّمُوْاوَعَلِّمُوْاوَتَوَاضَعُوْالِمُعَلِّمِيْكُمْ وَلَيَلَوْا لِمُعَلِّمِيْكُمْ ( رَواهُ الطَّبْرَانِيْ)</w:t>
      </w:r>
    </w:p>
    <w:p w:rsidR="00573F9C" w:rsidRDefault="00573F9C" w:rsidP="00C10CFB">
      <w:pPr>
        <w:autoSpaceDE w:val="0"/>
        <w:autoSpaceDN w:val="0"/>
        <w:adjustRightInd w:val="0"/>
        <w:spacing w:after="0" w:line="276" w:lineRule="auto"/>
        <w:ind w:right="4"/>
        <w:jc w:val="both"/>
        <w:rPr>
          <w:rFonts w:ascii="Times New Roman" w:hAnsi="Times New Roman" w:cs="Times New Roman"/>
          <w:sz w:val="24"/>
          <w:szCs w:val="24"/>
        </w:rPr>
      </w:pPr>
      <w:r>
        <w:rPr>
          <w:rFonts w:ascii="Times New Roman" w:hAnsi="Times New Roman" w:cs="Times New Roman"/>
          <w:sz w:val="24"/>
          <w:szCs w:val="24"/>
        </w:rPr>
        <w:t>Artinya: “</w:t>
      </w:r>
      <w:r w:rsidRPr="00231F53">
        <w:rPr>
          <w:rFonts w:ascii="Times New Roman" w:hAnsi="Times New Roman" w:cs="Times New Roman"/>
          <w:i/>
          <w:iCs/>
          <w:sz w:val="24"/>
          <w:szCs w:val="24"/>
        </w:rPr>
        <w:t>Belajarlah kamu semua, dan mengajarlah kamu semua, dan hormatilah guru-gurumu, serta berlaku baiklah terhadap orang yang mengajarkanmu</w:t>
      </w:r>
      <w:r>
        <w:rPr>
          <w:rFonts w:ascii="Times New Roman" w:hAnsi="Times New Roman" w:cs="Times New Roman"/>
          <w:sz w:val="24"/>
          <w:szCs w:val="24"/>
        </w:rPr>
        <w:t>." (HR Tabrani)</w:t>
      </w:r>
    </w:p>
    <w:p w:rsidR="00573F9C" w:rsidRPr="00231F53" w:rsidRDefault="00573F9C" w:rsidP="00C10CFB">
      <w:pPr>
        <w:spacing w:after="0" w:line="276" w:lineRule="auto"/>
        <w:ind w:firstLine="720"/>
        <w:jc w:val="both"/>
        <w:rPr>
          <w:rFonts w:ascii="Times New Roman" w:hAnsi="Times New Roman" w:cs="Times New Roman"/>
          <w:sz w:val="24"/>
          <w:szCs w:val="24"/>
        </w:rPr>
      </w:pPr>
      <w:r w:rsidRPr="00231F53">
        <w:rPr>
          <w:rFonts w:ascii="Times New Roman" w:hAnsi="Times New Roman" w:cs="Times New Roman"/>
          <w:sz w:val="24"/>
          <w:szCs w:val="24"/>
        </w:rPr>
        <w:t>Kemudian dari sisi keramahaman mereka berawal dari mereka menghormati guru dan orang lain, sesuai dengan hadis Nabi di atas yang mereka pedomani dalam keseharian mereka.</w:t>
      </w:r>
      <w:r>
        <w:rPr>
          <w:rFonts w:ascii="Times New Roman" w:hAnsi="Times New Roman" w:cs="Times New Roman"/>
          <w:sz w:val="24"/>
          <w:szCs w:val="24"/>
        </w:rPr>
        <w:t xml:space="preserve"> </w:t>
      </w:r>
      <w:r w:rsidRPr="00231F53">
        <w:rPr>
          <w:rFonts w:ascii="Times New Roman" w:hAnsi="Times New Roman" w:cs="Times New Roman"/>
          <w:sz w:val="24"/>
          <w:szCs w:val="24"/>
        </w:rPr>
        <w:t xml:space="preserve">Namun, dalam mempraktikkan zikir dan pengajian kitab </w:t>
      </w:r>
      <w:r w:rsidRPr="00231F53">
        <w:rPr>
          <w:rFonts w:ascii="Times New Roman" w:hAnsi="Times New Roman" w:cs="Times New Roman"/>
          <w:i/>
          <w:iCs/>
          <w:sz w:val="24"/>
          <w:szCs w:val="24"/>
        </w:rPr>
        <w:t>turast</w:t>
      </w:r>
      <w:r w:rsidRPr="00231F53">
        <w:rPr>
          <w:rFonts w:ascii="Times New Roman" w:hAnsi="Times New Roman" w:cs="Times New Roman"/>
          <w:sz w:val="24"/>
          <w:szCs w:val="24"/>
        </w:rPr>
        <w:t xml:space="preserve"> mereka melakukannya pada malam Kamis, hal ini tidak sesuai dengan anjuran Nabi  yang menganjurkan beraktifitas keagamaan itu pada malam Jumat, baik berupa zikir, pengajian, tahlilan dan lain-lain.</w:t>
      </w:r>
      <w:r>
        <w:rPr>
          <w:rStyle w:val="FootnoteReference"/>
          <w:rFonts w:ascii="Times New Roman" w:hAnsi="Times New Roman" w:cs="Times New Roman"/>
          <w:sz w:val="24"/>
          <w:szCs w:val="24"/>
        </w:rPr>
        <w:footnoteReference w:id="19"/>
      </w:r>
    </w:p>
    <w:p w:rsidR="00573F9C" w:rsidRPr="00231F53" w:rsidRDefault="00573F9C" w:rsidP="00C10CFB">
      <w:pPr>
        <w:spacing w:after="0" w:line="276" w:lineRule="auto"/>
        <w:ind w:firstLine="720"/>
        <w:jc w:val="both"/>
        <w:rPr>
          <w:rFonts w:ascii="Times New Roman" w:hAnsi="Times New Roman" w:cs="Times New Roman"/>
          <w:sz w:val="24"/>
          <w:szCs w:val="24"/>
        </w:rPr>
      </w:pPr>
      <w:r w:rsidRPr="00231F53">
        <w:rPr>
          <w:rFonts w:ascii="Times New Roman" w:hAnsi="Times New Roman" w:cs="Times New Roman"/>
          <w:sz w:val="24"/>
          <w:szCs w:val="24"/>
        </w:rPr>
        <w:lastRenderedPageBreak/>
        <w:t>Selanjutnya paham masyarakat dalam mengadakan pengajian pada malam Kamis bermula dari hadis Nabi,</w:t>
      </w:r>
    </w:p>
    <w:p w:rsidR="00573F9C" w:rsidRPr="00231F53" w:rsidRDefault="00573F9C" w:rsidP="00C10CFB">
      <w:pPr>
        <w:spacing w:after="0" w:line="276" w:lineRule="auto"/>
        <w:jc w:val="both"/>
        <w:rPr>
          <w:rFonts w:asciiTheme="majorBidi" w:hAnsiTheme="majorBidi" w:cstheme="majorBidi"/>
          <w:sz w:val="24"/>
          <w:szCs w:val="24"/>
        </w:rPr>
      </w:pPr>
      <w:r>
        <w:rPr>
          <w:rFonts w:asciiTheme="majorBidi" w:hAnsiTheme="majorBidi" w:cstheme="majorBidi"/>
          <w:sz w:val="24"/>
          <w:szCs w:val="24"/>
        </w:rPr>
        <w:t xml:space="preserve">Artinya </w:t>
      </w:r>
      <w:r w:rsidRPr="00231F53">
        <w:rPr>
          <w:rFonts w:asciiTheme="majorBidi" w:hAnsiTheme="majorBidi" w:cstheme="majorBidi"/>
          <w:sz w:val="24"/>
          <w:szCs w:val="24"/>
        </w:rPr>
        <w:t>"</w:t>
      </w:r>
      <w:r w:rsidRPr="00231F53">
        <w:rPr>
          <w:rFonts w:asciiTheme="majorBidi" w:hAnsiTheme="majorBidi" w:cstheme="majorBidi"/>
          <w:i/>
          <w:iCs/>
          <w:sz w:val="24"/>
          <w:szCs w:val="24"/>
        </w:rPr>
        <w:t>Pintu-pintu surga dibuka pada Senin dan Kamis. Maka semua hamba yang tidak menyekutukan Allah dengan sesuatu apa pun akan diampuni dosa-dosanya, kecuali seseorang yang antara dia dan saudaranya terjadi permusuhan. Lalu dikatakan, ‘Tundalah pengampunan terhadap kedua orang ini sampai keduanya berdamai, tundalah pengampunan terhadap kedua orang ini sampai keduanya berdamai, tundalah pengampunan terhadap orang ini sampai keduanya berdamai.</w:t>
      </w:r>
      <w:r w:rsidRPr="00231F53">
        <w:rPr>
          <w:rFonts w:asciiTheme="majorBidi" w:hAnsiTheme="majorBidi" w:cstheme="majorBidi"/>
          <w:sz w:val="24"/>
          <w:szCs w:val="24"/>
        </w:rPr>
        <w:t>” (HR. Muslim).</w:t>
      </w:r>
    </w:p>
    <w:p w:rsidR="00573F9C" w:rsidRPr="00231F53" w:rsidRDefault="00573F9C" w:rsidP="00C10CFB">
      <w:pPr>
        <w:spacing w:after="0" w:line="276" w:lineRule="auto"/>
        <w:ind w:firstLine="720"/>
        <w:jc w:val="both"/>
        <w:rPr>
          <w:rFonts w:asciiTheme="majorBidi" w:hAnsiTheme="majorBidi" w:cstheme="majorBidi"/>
          <w:sz w:val="24"/>
          <w:szCs w:val="24"/>
        </w:rPr>
      </w:pPr>
      <w:r w:rsidRPr="00231F53">
        <w:rPr>
          <w:rFonts w:asciiTheme="majorBidi" w:hAnsiTheme="majorBidi" w:cstheme="majorBidi"/>
          <w:sz w:val="24"/>
          <w:szCs w:val="24"/>
        </w:rPr>
        <w:t>Alasan inilah yang menjadi titik pijakan masyarakat desa Papringan dalam melakukan praktik tradisi pengajian dan zikir rutin pada malam Kamis, sehingga menjadi suatu praktik dari turun-temurun sampai sekarang.</w:t>
      </w:r>
    </w:p>
    <w:p w:rsidR="00573F9C" w:rsidRPr="00231F53" w:rsidRDefault="00573F9C" w:rsidP="00C10CFB">
      <w:pPr>
        <w:spacing w:after="0" w:line="276" w:lineRule="auto"/>
        <w:ind w:firstLine="720"/>
        <w:jc w:val="both"/>
        <w:rPr>
          <w:rFonts w:ascii="Times New Roman" w:hAnsi="Times New Roman" w:cs="Times New Roman"/>
          <w:sz w:val="24"/>
          <w:szCs w:val="24"/>
        </w:rPr>
      </w:pPr>
      <w:r w:rsidRPr="00231F53">
        <w:rPr>
          <w:rFonts w:ascii="Times New Roman" w:hAnsi="Times New Roman" w:cs="Times New Roman"/>
          <w:sz w:val="24"/>
          <w:szCs w:val="24"/>
        </w:rPr>
        <w:t xml:space="preserve">Pengajian di desa Papringan sudah menjadi sebuah tradisi yang harus dilaksakan seminggu sekali oleh masyarakat setempat. Tradisi zikir dan pengajian di malam Kamis di desa Papringan sudah menjadi tradisi turun temurun dan dari generasi ke generasi. Tradisi ini sudah ada sejak tahun 2000-an hingga sekarang masih eksis dikalangan masyarakat. Pengajian ini bermula dari kebutuhan masyarakat yang tidak paham selayaknya orang beragama Islam, mereka menginginkan menganut agama Islam seutuhnya dan tidak setengah-setengah. </w:t>
      </w:r>
      <w:r>
        <w:rPr>
          <w:rStyle w:val="FootnoteReference"/>
          <w:rFonts w:ascii="Times New Roman" w:hAnsi="Times New Roman" w:cs="Times New Roman"/>
          <w:sz w:val="24"/>
          <w:szCs w:val="24"/>
        </w:rPr>
        <w:footnoteReference w:id="20"/>
      </w:r>
    </w:p>
    <w:p w:rsidR="00573F9C" w:rsidRPr="00231F53" w:rsidRDefault="00573F9C" w:rsidP="00C10CFB">
      <w:pPr>
        <w:spacing w:after="0" w:line="276" w:lineRule="auto"/>
        <w:ind w:firstLine="720"/>
        <w:jc w:val="both"/>
        <w:rPr>
          <w:rFonts w:ascii="Times New Roman" w:hAnsi="Times New Roman" w:cs="Times New Roman"/>
          <w:sz w:val="24"/>
          <w:szCs w:val="24"/>
        </w:rPr>
      </w:pPr>
      <w:r w:rsidRPr="00231F53">
        <w:rPr>
          <w:rFonts w:ascii="Times New Roman" w:hAnsi="Times New Roman" w:cs="Times New Roman"/>
          <w:sz w:val="24"/>
          <w:szCs w:val="24"/>
        </w:rPr>
        <w:t xml:space="preserve">Zikir secara epitimologi berasal dari Bahasa </w:t>
      </w:r>
      <w:proofErr w:type="gramStart"/>
      <w:r w:rsidRPr="00231F53">
        <w:rPr>
          <w:rFonts w:ascii="Times New Roman" w:hAnsi="Times New Roman" w:cs="Times New Roman"/>
          <w:sz w:val="24"/>
          <w:szCs w:val="24"/>
        </w:rPr>
        <w:t xml:space="preserve">Arab  </w:t>
      </w:r>
      <w:r w:rsidRPr="00231F53">
        <w:rPr>
          <w:rFonts w:ascii="Times New Roman" w:hAnsi="Times New Roman" w:cs="Times New Roman" w:hint="cs"/>
          <w:sz w:val="24"/>
          <w:szCs w:val="24"/>
          <w:rtl/>
        </w:rPr>
        <w:t>ذكر</w:t>
      </w:r>
      <w:proofErr w:type="gramEnd"/>
      <w:r w:rsidRPr="00231F53">
        <w:rPr>
          <w:rFonts w:ascii="Times New Roman" w:hAnsi="Times New Roman" w:cs="Times New Roman" w:hint="cs"/>
          <w:sz w:val="24"/>
          <w:szCs w:val="24"/>
          <w:rtl/>
        </w:rPr>
        <w:t xml:space="preserve"> يذكر ذكرا</w:t>
      </w:r>
      <w:r w:rsidRPr="00231F53">
        <w:rPr>
          <w:rFonts w:ascii="Times New Roman" w:hAnsi="Times New Roman" w:cs="Times New Roman"/>
          <w:sz w:val="24"/>
          <w:szCs w:val="24"/>
        </w:rPr>
        <w:t xml:space="preserve"> yang berarti mengingat dan menyebut. Sedangkan zikir menurut istilah adalah segala proses komunikasi seseorang hamba dengan sang khaliq untuk senantiasa ingat dan tunduk kepada Allah dengan cara mengumandangkan takbir, tahmid, tasbih, memanjatkan doa, membaca al-Qur’an dan lain-lain yang dapat dilakukan kapan saja dan dimana saja, baik sendiri dan berjama’ah, dengan aturan-aturan yang telah ditentukan.</w:t>
      </w:r>
      <w:r>
        <w:rPr>
          <w:rStyle w:val="FootnoteReference"/>
          <w:rFonts w:ascii="Times New Roman" w:hAnsi="Times New Roman" w:cs="Times New Roman"/>
          <w:sz w:val="24"/>
          <w:szCs w:val="24"/>
        </w:rPr>
        <w:footnoteReference w:id="21"/>
      </w:r>
      <w:r w:rsidRPr="00231F53">
        <w:rPr>
          <w:rFonts w:ascii="Times New Roman" w:hAnsi="Times New Roman" w:cs="Times New Roman"/>
          <w:sz w:val="24"/>
          <w:szCs w:val="24"/>
        </w:rPr>
        <w:t xml:space="preserve">  </w:t>
      </w:r>
    </w:p>
    <w:p w:rsidR="00573F9C" w:rsidRPr="00231F53" w:rsidRDefault="00573F9C" w:rsidP="00C10CFB">
      <w:pPr>
        <w:spacing w:after="0" w:line="276" w:lineRule="auto"/>
        <w:ind w:firstLine="720"/>
        <w:jc w:val="both"/>
        <w:rPr>
          <w:rFonts w:ascii="Times New Roman" w:hAnsi="Times New Roman" w:cs="Times New Roman"/>
          <w:sz w:val="24"/>
          <w:szCs w:val="24"/>
        </w:rPr>
      </w:pPr>
      <w:r w:rsidRPr="00231F53">
        <w:rPr>
          <w:rFonts w:ascii="Times New Roman" w:hAnsi="Times New Roman" w:cs="Times New Roman"/>
          <w:sz w:val="24"/>
          <w:szCs w:val="24"/>
        </w:rPr>
        <w:t xml:space="preserve">Peganjian sudah menjadi kebutuhan bagi warga Indonesia yang beragama Islam, terbukti setiap masjid di daerah mengadakan pengajian. Ada beberapa daerah mengadakan pengajian rutin seminggu sekali dan pula pengajian akbar, seperti contohnya maulid Nabi, Isra Mi’raj, dan tahun baru Islam. Umat Islam Indonesia menjadikan pengjian sebuah tempat pijakan untuk menuntut ilmu agama, pengajian di mata masyarakat awam sudah menjadi prioritas untuk menuntut ilmu agama. Begitu pula dengan masyarakat Papringan menjadikan forum pengajian suatu langkah yang sangat diapresiasi dan mendukung akan terselenggarakannya pengajian rutin di malam </w:t>
      </w:r>
      <w:r w:rsidRPr="00231F53">
        <w:rPr>
          <w:rFonts w:ascii="Times New Roman" w:hAnsi="Times New Roman" w:cs="Times New Roman"/>
          <w:sz w:val="24"/>
          <w:szCs w:val="24"/>
        </w:rPr>
        <w:lastRenderedPageBreak/>
        <w:t>Kamis. Bahkan mereka mengajak semua elemen, baik kaum muda dan tua untuk mengikuti kajian dan zikir rutin di malam Kamis tersebut.</w:t>
      </w:r>
    </w:p>
    <w:p w:rsidR="00573F9C" w:rsidRPr="00231F53" w:rsidRDefault="00573F9C" w:rsidP="00C10CFB">
      <w:pPr>
        <w:spacing w:line="276" w:lineRule="auto"/>
        <w:ind w:firstLine="720"/>
        <w:jc w:val="both"/>
        <w:rPr>
          <w:rFonts w:ascii="Times New Roman" w:hAnsi="Times New Roman" w:cs="Times New Roman"/>
          <w:sz w:val="24"/>
          <w:szCs w:val="24"/>
        </w:rPr>
      </w:pPr>
      <w:r w:rsidRPr="00231F53">
        <w:rPr>
          <w:rFonts w:ascii="Times New Roman" w:hAnsi="Times New Roman" w:cs="Times New Roman"/>
          <w:sz w:val="24"/>
          <w:szCs w:val="24"/>
        </w:rPr>
        <w:t>Tradisi zikir dan pengajian di desa Papringan tidak terlepas dari dua aspek, yaitu aspek historis (sejarah) dan normatif (berpegang pada dalil). Dua aspek inilah yang menjadi titik pijakan teragendakannya tradisi yang dipraktikkan di desa tersebut. Kemudian alasan inilah yang menjadi tradisi ini menjadi rutinitas masyarakat Papringan dari turun-temurun sampai sekarang. Sehingga tradisi ini menjadi daya Tarik tersendiri bagi warga Papringan, dikarenakan dengan adanya tradisi tersebut dapat menambah wawasan keagamaan bagi masyarakat Papringan. Bahkan masyarakat Papringan sangat antusias dan mendukung penuh agar tradisi ini hidup dari turun-temurun sampai di masa yang akan datang. Antusias masyarakat dapat di ukur, baik muda dan tua menghadiri agenda yang disengalarakan tiap seminggu sekali tersebut.</w:t>
      </w:r>
    </w:p>
    <w:p w:rsidR="00573F9C" w:rsidRPr="00231F53" w:rsidRDefault="00573F9C" w:rsidP="00C10CFB">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Pengajian </w:t>
      </w:r>
      <w:r w:rsidRPr="00F860F1">
        <w:rPr>
          <w:rFonts w:ascii="Times New Roman" w:hAnsi="Times New Roman" w:cs="Times New Roman"/>
          <w:i/>
          <w:iCs/>
          <w:sz w:val="24"/>
          <w:szCs w:val="24"/>
        </w:rPr>
        <w:t>turas</w:t>
      </w:r>
      <w:r w:rsidR="00F860F1">
        <w:rPr>
          <w:rFonts w:ascii="Times New Roman" w:hAnsi="Times New Roman" w:cs="Times New Roman"/>
          <w:i/>
          <w:iCs/>
          <w:sz w:val="24"/>
          <w:szCs w:val="24"/>
        </w:rPr>
        <w:t>t</w:t>
      </w:r>
      <w:r>
        <w:rPr>
          <w:rFonts w:ascii="Times New Roman" w:hAnsi="Times New Roman" w:cs="Times New Roman"/>
          <w:sz w:val="24"/>
          <w:szCs w:val="24"/>
        </w:rPr>
        <w:t xml:space="preserve"> di malam kamis</w:t>
      </w:r>
    </w:p>
    <w:p w:rsidR="00573F9C" w:rsidRPr="00231F53" w:rsidRDefault="00573F9C" w:rsidP="00C10CFB">
      <w:pPr>
        <w:spacing w:after="0" w:line="276" w:lineRule="auto"/>
        <w:ind w:firstLine="720"/>
        <w:jc w:val="both"/>
        <w:rPr>
          <w:rFonts w:ascii="Times New Roman" w:hAnsi="Times New Roman" w:cs="Times New Roman"/>
          <w:sz w:val="24"/>
          <w:szCs w:val="24"/>
        </w:rPr>
      </w:pPr>
      <w:r w:rsidRPr="00231F53">
        <w:rPr>
          <w:rFonts w:ascii="Times New Roman" w:hAnsi="Times New Roman" w:cs="Times New Roman"/>
          <w:sz w:val="24"/>
          <w:szCs w:val="24"/>
        </w:rPr>
        <w:t>Tidak ada satu pun negara di dunia ini mempunyai kebudayaan tunggal. Semua negara mempunyai badaya lebih dari satu. Khusu di negara Indonesia, memiliki keberagaman yang berbeda-beda dan jumlah budayanya banyak. Factor yang menyebabkan di antaranya adalah wolayah negara yang luas dan terdiri di atas kepualuan yang banyak, factor sejarah, interaksi yang terjadi di masyarakatnya, dan jumlah populasi penduduk Indonesia yang mencapai dua ratus juta lebih.</w:t>
      </w:r>
      <w:r>
        <w:rPr>
          <w:rStyle w:val="FootnoteReference"/>
          <w:rFonts w:ascii="Times New Roman" w:hAnsi="Times New Roman" w:cs="Times New Roman"/>
          <w:sz w:val="24"/>
          <w:szCs w:val="24"/>
        </w:rPr>
        <w:footnoteReference w:id="22"/>
      </w:r>
    </w:p>
    <w:p w:rsidR="00573F9C" w:rsidRPr="00231F53" w:rsidRDefault="00573F9C" w:rsidP="00C10CFB">
      <w:pPr>
        <w:spacing w:after="0" w:line="276" w:lineRule="auto"/>
        <w:ind w:firstLine="720"/>
        <w:jc w:val="both"/>
        <w:rPr>
          <w:rFonts w:asciiTheme="majorBidi" w:hAnsiTheme="majorBidi" w:cstheme="majorBidi"/>
          <w:sz w:val="24"/>
          <w:szCs w:val="24"/>
        </w:rPr>
      </w:pPr>
      <w:r w:rsidRPr="00231F53">
        <w:rPr>
          <w:rFonts w:asciiTheme="majorBidi" w:hAnsiTheme="majorBidi" w:cstheme="majorBidi"/>
          <w:sz w:val="24"/>
          <w:szCs w:val="24"/>
        </w:rPr>
        <w:t xml:space="preserve">Bangsa Indonesia adalah bangsa majemuk yang memiliki beragam budaya. Indonesia memiliki letak yang sangat strategis dan tanah yang subur dengan kekayaan alam melimpah </w:t>
      </w:r>
      <w:proofErr w:type="gramStart"/>
      <w:r w:rsidRPr="00231F53">
        <w:rPr>
          <w:rFonts w:asciiTheme="majorBidi" w:hAnsiTheme="majorBidi" w:cstheme="majorBidi"/>
          <w:sz w:val="24"/>
          <w:szCs w:val="24"/>
        </w:rPr>
        <w:t>ruah.pengalaman</w:t>
      </w:r>
      <w:proofErr w:type="gramEnd"/>
      <w:r w:rsidRPr="00231F53">
        <w:rPr>
          <w:rFonts w:asciiTheme="majorBidi" w:hAnsiTheme="majorBidi" w:cstheme="majorBidi"/>
          <w:sz w:val="24"/>
          <w:szCs w:val="24"/>
        </w:rPr>
        <w:t xml:space="preserve"> masa lampau merupakan desa sebagai wilayah yang sibuk dan menjadi salah satu urat nadi perekonomian yang ada di Asia tenggara dan dunia yang menyebabkan banyak penduduk di negara lain yang datang ke Indonesia. Menurut Anthony Reid, negara Indonesia merupakan negara dibawah angin karena pentingnya posisi Indonesia di mata dunia.</w:t>
      </w:r>
      <w:r>
        <w:rPr>
          <w:rStyle w:val="FootnoteReference"/>
          <w:rFonts w:asciiTheme="majorBidi" w:hAnsiTheme="majorBidi" w:cstheme="majorBidi"/>
          <w:sz w:val="24"/>
          <w:szCs w:val="24"/>
        </w:rPr>
        <w:footnoteReference w:id="23"/>
      </w:r>
      <w:r w:rsidRPr="00231F53">
        <w:rPr>
          <w:rFonts w:asciiTheme="majorBidi" w:hAnsiTheme="majorBidi" w:cstheme="majorBidi"/>
          <w:sz w:val="24"/>
          <w:szCs w:val="24"/>
        </w:rPr>
        <w:t xml:space="preserve"> </w:t>
      </w:r>
    </w:p>
    <w:p w:rsidR="00573F9C" w:rsidRPr="00231F53" w:rsidRDefault="00573F9C" w:rsidP="00C10CFB">
      <w:pPr>
        <w:spacing w:after="0" w:line="276" w:lineRule="auto"/>
        <w:ind w:firstLine="720"/>
        <w:jc w:val="both"/>
        <w:rPr>
          <w:rFonts w:asciiTheme="majorBidi" w:hAnsiTheme="majorBidi" w:cstheme="majorBidi"/>
          <w:sz w:val="24"/>
          <w:szCs w:val="24"/>
        </w:rPr>
      </w:pPr>
      <w:r w:rsidRPr="00231F53">
        <w:rPr>
          <w:rFonts w:asciiTheme="majorBidi" w:hAnsiTheme="majorBidi" w:cstheme="majorBidi"/>
          <w:sz w:val="24"/>
          <w:szCs w:val="24"/>
        </w:rPr>
        <w:t xml:space="preserve">Keragaman budaya menjadi realitas utama yang dialami oleh masyarakat dari waktu ke waktu. Keragaman budaya yang ada tidak perlu diartikan secara tunggal, namun diperlukan suatu pengakuan persamaan dalam hak hak dan kewajiban yang akhirnya menimbulkan rasa kebersamaan. rasa kebersamaan yang timbul dari dalam setiap anggota masyarakat mampu mencegah </w:t>
      </w:r>
      <w:proofErr w:type="gramStart"/>
      <w:r w:rsidRPr="00231F53">
        <w:rPr>
          <w:rFonts w:asciiTheme="majorBidi" w:hAnsiTheme="majorBidi" w:cstheme="majorBidi"/>
          <w:sz w:val="24"/>
          <w:szCs w:val="24"/>
        </w:rPr>
        <w:t>konflik.walaupun</w:t>
      </w:r>
      <w:proofErr w:type="gramEnd"/>
      <w:r w:rsidRPr="00231F53">
        <w:rPr>
          <w:rFonts w:asciiTheme="majorBidi" w:hAnsiTheme="majorBidi" w:cstheme="majorBidi"/>
          <w:sz w:val="24"/>
          <w:szCs w:val="24"/>
        </w:rPr>
        <w:t xml:space="preserve"> timbul konflik karena telah tertanam rasa kebersamaan konflik tersebut dapat diselesaikan secara baik dan penuh kekeluargaan. nilai-nilai yang terkandung dalam kebersamaan menjadikan </w:t>
      </w:r>
      <w:r w:rsidRPr="00231F53">
        <w:rPr>
          <w:rFonts w:asciiTheme="majorBidi" w:hAnsiTheme="majorBidi" w:cstheme="majorBidi"/>
          <w:sz w:val="24"/>
          <w:szCs w:val="24"/>
        </w:rPr>
        <w:lastRenderedPageBreak/>
        <w:t xml:space="preserve">setiap anggota masyarakat saling </w:t>
      </w:r>
      <w:proofErr w:type="gramStart"/>
      <w:r w:rsidRPr="00231F53">
        <w:rPr>
          <w:rFonts w:asciiTheme="majorBidi" w:hAnsiTheme="majorBidi" w:cstheme="majorBidi"/>
          <w:sz w:val="24"/>
          <w:szCs w:val="24"/>
        </w:rPr>
        <w:t>mendukung,menghormati</w:t>
      </w:r>
      <w:proofErr w:type="gramEnd"/>
      <w:r w:rsidRPr="00231F53">
        <w:rPr>
          <w:rFonts w:asciiTheme="majorBidi" w:hAnsiTheme="majorBidi" w:cstheme="majorBidi"/>
          <w:sz w:val="24"/>
          <w:szCs w:val="24"/>
        </w:rPr>
        <w:t xml:space="preserve"> perbedaan yang ada dan mengerti hak dan kewajiban yang dimiliki oleh setiap individu maupun kelompok, makan dalam lingkup masyarakat berbangsa dan bernegara. Keragaman dalam masyarakat Indonesia dapat dilihat dari dua sudut pandang yaitu, secara horizontal dan vertikal. Keragaman secara horizontal terdiri atas perbedaan suku agama ras bahasa dan adat istiadat. Sedangkan secara vertikal keragaman ditinjau dari prestasi yang diperoleh oleh seseorang. Siapa yang tersebut menimbulkan keragaman tingkat pendidikan, posisi politik, kedudukan sosial ekonomi, keadaan pemukiman, dan kualitas pekerjaan. masyarakat Indonesia dengan berbagai kebudayaan bersatu dalam sebuah sistem nasional yaitu pemerintahan Indonesia. keberagaman masyarakat Indonesia masih terlihat dari penekanan akan pentingnya kesukubangsaan yang diwujudkan dalam kelompok kelompok suku bangsa yang kemudian digunakan sebagai ciri khas seorang individu.</w:t>
      </w:r>
      <w:r>
        <w:rPr>
          <w:rStyle w:val="FootnoteReference"/>
          <w:rFonts w:asciiTheme="majorBidi" w:hAnsiTheme="majorBidi" w:cstheme="majorBidi"/>
          <w:sz w:val="24"/>
          <w:szCs w:val="24"/>
        </w:rPr>
        <w:footnoteReference w:id="24"/>
      </w:r>
    </w:p>
    <w:p w:rsidR="00573F9C" w:rsidRPr="00231F53" w:rsidRDefault="00573F9C" w:rsidP="00C10CFB">
      <w:pPr>
        <w:spacing w:after="0" w:line="276" w:lineRule="auto"/>
        <w:ind w:firstLine="720"/>
        <w:jc w:val="both"/>
        <w:rPr>
          <w:rFonts w:ascii="Times New Roman" w:hAnsi="Times New Roman" w:cs="Times New Roman"/>
          <w:sz w:val="24"/>
          <w:szCs w:val="24"/>
        </w:rPr>
      </w:pPr>
      <w:r w:rsidRPr="00231F53">
        <w:rPr>
          <w:rFonts w:asciiTheme="majorBidi" w:hAnsiTheme="majorBidi" w:cstheme="majorBidi"/>
          <w:sz w:val="24"/>
          <w:szCs w:val="24"/>
        </w:rPr>
        <w:t>Dengan adanya pengajian dan zikir di masyarakat Papringan menjadi keberagaman tersendiri, baik dari sosial masyarakat yang lebih harmonis dan saling bahu membahu dalam melaksanakaan kegiatan sosial. Pengajian ini mempengaruhi keberagaman dalam bermasyarakat di desa Papringan.</w:t>
      </w:r>
    </w:p>
    <w:p w:rsidR="00573F9C" w:rsidRPr="00F75658" w:rsidRDefault="00573F9C" w:rsidP="00C10CFB">
      <w:pPr>
        <w:spacing w:after="0" w:line="276" w:lineRule="auto"/>
        <w:ind w:firstLine="720"/>
        <w:jc w:val="both"/>
        <w:rPr>
          <w:rFonts w:ascii="Times New Roman" w:hAnsi="Times New Roman" w:cs="Times New Roman"/>
          <w:sz w:val="24"/>
          <w:szCs w:val="24"/>
        </w:rPr>
      </w:pPr>
      <w:r w:rsidRPr="00F75658">
        <w:rPr>
          <w:rFonts w:ascii="Times New Roman" w:hAnsi="Times New Roman" w:cs="Times New Roman"/>
          <w:sz w:val="24"/>
          <w:szCs w:val="24"/>
        </w:rPr>
        <w:t>Di beberapa daerah dengan adanya pengjian rutin seminggu sekali, maka sektor keagamaan yang sangat menonjol. Namun, berbeda dengan masyarakat Papringan yang sangat terpengaruh di pengajian mereka adalah etika dan adab, dikarenkan setiap pertemuan pengajian narasumber lebih mengedepankan etika dan sikap seseorang kepada orang lain. Etika dan adab di desa Papringan sudah menjadi daya tarik sendiri bagi warga pendatang, dengan keramahan dan sanrunnya dalam berbicara. Sehingga warga pendatang sangat takjub kepada masyarakat pribumi dengan keramahan mereka kepada orang lain.</w:t>
      </w:r>
      <w:r>
        <w:rPr>
          <w:rStyle w:val="FootnoteReference"/>
          <w:rFonts w:ascii="Times New Roman" w:hAnsi="Times New Roman" w:cs="Times New Roman"/>
          <w:sz w:val="24"/>
          <w:szCs w:val="24"/>
        </w:rPr>
        <w:footnoteReference w:id="25"/>
      </w:r>
    </w:p>
    <w:p w:rsidR="00573F9C" w:rsidRPr="00F75658" w:rsidRDefault="00573F9C" w:rsidP="00C10CFB">
      <w:pPr>
        <w:spacing w:line="276" w:lineRule="auto"/>
        <w:ind w:firstLine="720"/>
        <w:jc w:val="both"/>
        <w:rPr>
          <w:rFonts w:ascii="Times New Roman" w:hAnsi="Times New Roman" w:cs="Times New Roman"/>
          <w:sz w:val="24"/>
          <w:szCs w:val="24"/>
        </w:rPr>
      </w:pPr>
      <w:r w:rsidRPr="00F75658">
        <w:rPr>
          <w:rFonts w:ascii="Times New Roman" w:hAnsi="Times New Roman" w:cs="Times New Roman"/>
          <w:sz w:val="24"/>
          <w:szCs w:val="24"/>
        </w:rPr>
        <w:t xml:space="preserve">Dari segi fikih mereka tidak berpengaruh sama sekali, salah satu contohnya perempuan tidak memakai hijab ketika di depan rumah dan bahkan tidak menutupi anggota hendak pergi kemana-mana, hal ini bertolak belakang dengan ajaran Islam. Sebagaimana Allah berfirman: </w:t>
      </w:r>
    </w:p>
    <w:p w:rsidR="00573F9C" w:rsidRPr="00660F0B" w:rsidRDefault="00573F9C" w:rsidP="00C10CFB">
      <w:pPr>
        <w:autoSpaceDE w:val="0"/>
        <w:autoSpaceDN w:val="0"/>
        <w:bidi/>
        <w:adjustRightInd w:val="0"/>
        <w:spacing w:line="276" w:lineRule="auto"/>
        <w:jc w:val="both"/>
        <w:rPr>
          <w:rFonts w:ascii="KFGQPC Uthmanic Script HAFS" w:cs="KFGQPC Uthmanic Script HAFS"/>
          <w:sz w:val="32"/>
          <w:szCs w:val="32"/>
          <w:rtl/>
        </w:rPr>
      </w:pPr>
      <w:r w:rsidRPr="00660F0B">
        <w:rPr>
          <w:rFonts w:ascii="KFGQPC Uthmanic Script HAFS" w:cs="KFGQPC Uthmanic Script HAFS" w:hint="eastAsia"/>
          <w:sz w:val="32"/>
          <w:szCs w:val="32"/>
          <w:rtl/>
        </w:rPr>
        <w:t>وَقُل</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لِّل</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مُؤ</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مِنَ</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تِ</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يَغ</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ضُض</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نَ</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مِن</w:t>
      </w:r>
      <w:r w:rsidRPr="00660F0B">
        <w:rPr>
          <w:rFonts w:ascii="KFGQPC Uthmanic Script HAFS" w:cs="KFGQPC Uthmanic Script HAFS" w:hint="cs"/>
          <w:sz w:val="32"/>
          <w:szCs w:val="32"/>
          <w:rtl/>
        </w:rPr>
        <w:t>ۡ</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أَب</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صَ</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رِهِنَّ</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وَيَح</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فَظ</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نَ</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فُرُوجَهُنَّ</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وَلَا</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يُب</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دِينَ</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زِينَتَهُنَّ</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إِلَّا</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مَا</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ظَهَرَ</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مِن</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هَا</w:t>
      </w:r>
      <w:r w:rsidRPr="00660F0B">
        <w:rPr>
          <w:rFonts w:ascii="KFGQPC Uthmanic Script HAFS" w:cs="KFGQPC Uthmanic Script HAFS" w:hint="cs"/>
          <w:sz w:val="32"/>
          <w:szCs w:val="32"/>
          <w:rtl/>
        </w:rPr>
        <w:t>ۖ</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وَل</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يَض</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رِب</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نَ</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بِخُمُرِهِنَّ</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عَلَى</w:t>
      </w:r>
      <w:r w:rsidRPr="00660F0B">
        <w:rPr>
          <w:rFonts w:ascii="KFGQPC Uthmanic Script HAFS" w:cs="KFGQPC Uthmanic Script HAFS" w:hint="cs"/>
          <w:sz w:val="32"/>
          <w:szCs w:val="32"/>
          <w:rtl/>
        </w:rPr>
        <w:t>ٰ</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جُيُوبِهِنَّ</w:t>
      </w:r>
      <w:r w:rsidRPr="00660F0B">
        <w:rPr>
          <w:rFonts w:ascii="KFGQPC Uthmanic Script HAFS" w:cs="KFGQPC Uthmanic Script HAFS" w:hint="cs"/>
          <w:sz w:val="32"/>
          <w:szCs w:val="32"/>
          <w:rtl/>
        </w:rPr>
        <w:t>ۖ</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وَلَا</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يُب</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دِينَ</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زِينَتَهُنَّ</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إِلَّا</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لِبُعُولَتِهِنَّ</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أَو</w:t>
      </w:r>
      <w:r w:rsidRPr="00660F0B">
        <w:rPr>
          <w:rFonts w:ascii="KFGQPC Uthmanic Script HAFS" w:cs="KFGQPC Uthmanic Script HAFS" w:hint="cs"/>
          <w:sz w:val="32"/>
          <w:szCs w:val="32"/>
          <w:rtl/>
        </w:rPr>
        <w:t>ۡ</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ءَابَا</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ئِهِنَّ</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أَو</w:t>
      </w:r>
      <w:r w:rsidRPr="00660F0B">
        <w:rPr>
          <w:rFonts w:ascii="KFGQPC Uthmanic Script HAFS" w:cs="KFGQPC Uthmanic Script HAFS" w:hint="cs"/>
          <w:sz w:val="32"/>
          <w:szCs w:val="32"/>
          <w:rtl/>
        </w:rPr>
        <w:t>ۡ</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ءَابَا</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ءِ</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lastRenderedPageBreak/>
        <w:t>بُعُولَتِهِنَّ</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أَو</w:t>
      </w:r>
      <w:r w:rsidRPr="00660F0B">
        <w:rPr>
          <w:rFonts w:ascii="KFGQPC Uthmanic Script HAFS" w:cs="KFGQPC Uthmanic Script HAFS" w:hint="cs"/>
          <w:sz w:val="32"/>
          <w:szCs w:val="32"/>
          <w:rtl/>
        </w:rPr>
        <w:t>ۡ</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أَب</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نَا</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ئِهِنَّ</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أَو</w:t>
      </w:r>
      <w:r w:rsidRPr="00660F0B">
        <w:rPr>
          <w:rFonts w:ascii="KFGQPC Uthmanic Script HAFS" w:cs="KFGQPC Uthmanic Script HAFS" w:hint="cs"/>
          <w:sz w:val="32"/>
          <w:szCs w:val="32"/>
          <w:rtl/>
        </w:rPr>
        <w:t>ۡ</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أَب</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نَا</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ءِ</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بُعُولَتِهِنَّ</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أَو</w:t>
      </w:r>
      <w:r w:rsidRPr="00660F0B">
        <w:rPr>
          <w:rFonts w:ascii="KFGQPC Uthmanic Script HAFS" w:cs="KFGQPC Uthmanic Script HAFS" w:hint="cs"/>
          <w:sz w:val="32"/>
          <w:szCs w:val="32"/>
          <w:rtl/>
        </w:rPr>
        <w:t>ۡ</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إِخ</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وَ</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نِهِنَّ</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أَو</w:t>
      </w:r>
      <w:r w:rsidRPr="00660F0B">
        <w:rPr>
          <w:rFonts w:ascii="KFGQPC Uthmanic Script HAFS" w:cs="KFGQPC Uthmanic Script HAFS" w:hint="cs"/>
          <w:sz w:val="32"/>
          <w:szCs w:val="32"/>
          <w:rtl/>
        </w:rPr>
        <w:t>ۡ</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بَنِي</w:t>
      </w:r>
      <w:r w:rsidRPr="00660F0B">
        <w:rPr>
          <w:rFonts w:ascii="KFGQPC Uthmanic Script HAFS" w:cs="KFGQPC Uthmanic Script HAFS" w:hint="cs"/>
          <w:sz w:val="32"/>
          <w:szCs w:val="32"/>
          <w:rtl/>
        </w:rPr>
        <w:t>ٓ</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إِخ</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وَ</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نِهِنَّ</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أَو</w:t>
      </w:r>
      <w:r w:rsidRPr="00660F0B">
        <w:rPr>
          <w:rFonts w:ascii="KFGQPC Uthmanic Script HAFS" w:cs="KFGQPC Uthmanic Script HAFS" w:hint="cs"/>
          <w:sz w:val="32"/>
          <w:szCs w:val="32"/>
          <w:rtl/>
        </w:rPr>
        <w:t>ۡ</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بَنِي</w:t>
      </w:r>
      <w:r w:rsidRPr="00660F0B">
        <w:rPr>
          <w:rFonts w:ascii="KFGQPC Uthmanic Script HAFS" w:cs="KFGQPC Uthmanic Script HAFS" w:hint="cs"/>
          <w:sz w:val="32"/>
          <w:szCs w:val="32"/>
          <w:rtl/>
        </w:rPr>
        <w:t>ٓ</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أَخَوَ</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تِهِنَّ</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أَو</w:t>
      </w:r>
      <w:r w:rsidRPr="00660F0B">
        <w:rPr>
          <w:rFonts w:ascii="KFGQPC Uthmanic Script HAFS" w:cs="KFGQPC Uthmanic Script HAFS" w:hint="cs"/>
          <w:sz w:val="32"/>
          <w:szCs w:val="32"/>
          <w:rtl/>
        </w:rPr>
        <w:t>ۡ</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نِسَا</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ئِهِنَّ</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أَو</w:t>
      </w:r>
      <w:r w:rsidRPr="00660F0B">
        <w:rPr>
          <w:rFonts w:ascii="KFGQPC Uthmanic Script HAFS" w:cs="KFGQPC Uthmanic Script HAFS" w:hint="cs"/>
          <w:sz w:val="32"/>
          <w:szCs w:val="32"/>
          <w:rtl/>
        </w:rPr>
        <w:t>ۡ</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مَا</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مَلَكَت</w:t>
      </w:r>
      <w:r w:rsidRPr="00660F0B">
        <w:rPr>
          <w:rFonts w:ascii="KFGQPC Uthmanic Script HAFS" w:cs="KFGQPC Uthmanic Script HAFS" w:hint="cs"/>
          <w:sz w:val="32"/>
          <w:szCs w:val="32"/>
          <w:rtl/>
        </w:rPr>
        <w:t>ۡ</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أَي</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مَ</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نُهُنَّ</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أَوِ</w:t>
      </w:r>
      <w:r w:rsidRPr="00660F0B">
        <w:rPr>
          <w:rFonts w:ascii="KFGQPC Uthmanic Script HAFS" w:cs="KFGQPC Uthmanic Script HAFS"/>
          <w:sz w:val="32"/>
          <w:szCs w:val="32"/>
          <w:rtl/>
        </w:rPr>
        <w:t xml:space="preserve"> </w:t>
      </w:r>
      <w:r w:rsidRPr="00660F0B">
        <w:rPr>
          <w:rFonts w:ascii="KFGQPC Uthmanic Script HAFS" w:cs="KFGQPC Uthmanic Script HAFS" w:hint="cs"/>
          <w:sz w:val="32"/>
          <w:szCs w:val="32"/>
          <w:rtl/>
        </w:rPr>
        <w:t>ٱ</w:t>
      </w:r>
      <w:r w:rsidRPr="00660F0B">
        <w:rPr>
          <w:rFonts w:ascii="KFGQPC Uthmanic Script HAFS" w:cs="KFGQPC Uthmanic Script HAFS" w:hint="eastAsia"/>
          <w:sz w:val="32"/>
          <w:szCs w:val="32"/>
          <w:rtl/>
        </w:rPr>
        <w:t>لتَّ</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بِعِينَ</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غَي</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رِ</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أُوْلِي</w:t>
      </w:r>
      <w:r w:rsidRPr="00660F0B">
        <w:rPr>
          <w:rFonts w:ascii="KFGQPC Uthmanic Script HAFS" w:cs="KFGQPC Uthmanic Script HAFS"/>
          <w:sz w:val="32"/>
          <w:szCs w:val="32"/>
          <w:rtl/>
        </w:rPr>
        <w:t xml:space="preserve"> </w:t>
      </w:r>
      <w:r w:rsidRPr="00660F0B">
        <w:rPr>
          <w:rFonts w:ascii="KFGQPC Uthmanic Script HAFS" w:cs="KFGQPC Uthmanic Script HAFS" w:hint="cs"/>
          <w:sz w:val="32"/>
          <w:szCs w:val="32"/>
          <w:rtl/>
        </w:rPr>
        <w:t>ٱ</w:t>
      </w:r>
      <w:r w:rsidRPr="00660F0B">
        <w:rPr>
          <w:rFonts w:ascii="KFGQPC Uthmanic Script HAFS" w:cs="KFGQPC Uthmanic Script HAFS" w:hint="eastAsia"/>
          <w:sz w:val="32"/>
          <w:szCs w:val="32"/>
          <w:rtl/>
        </w:rPr>
        <w:t>ل</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إِر</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بَةِ</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مِنَ</w:t>
      </w:r>
      <w:r w:rsidRPr="00660F0B">
        <w:rPr>
          <w:rFonts w:ascii="KFGQPC Uthmanic Script HAFS" w:cs="KFGQPC Uthmanic Script HAFS"/>
          <w:sz w:val="32"/>
          <w:szCs w:val="32"/>
          <w:rtl/>
        </w:rPr>
        <w:t xml:space="preserve"> </w:t>
      </w:r>
      <w:r w:rsidRPr="00660F0B">
        <w:rPr>
          <w:rFonts w:ascii="KFGQPC Uthmanic Script HAFS" w:cs="KFGQPC Uthmanic Script HAFS" w:hint="cs"/>
          <w:sz w:val="32"/>
          <w:szCs w:val="32"/>
          <w:rtl/>
        </w:rPr>
        <w:t>ٱ</w:t>
      </w:r>
      <w:r w:rsidRPr="00660F0B">
        <w:rPr>
          <w:rFonts w:ascii="KFGQPC Uthmanic Script HAFS" w:cs="KFGQPC Uthmanic Script HAFS" w:hint="eastAsia"/>
          <w:sz w:val="32"/>
          <w:szCs w:val="32"/>
          <w:rtl/>
        </w:rPr>
        <w:t>لرِّجَالِ</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أَوِ</w:t>
      </w:r>
      <w:r w:rsidRPr="00660F0B">
        <w:rPr>
          <w:rFonts w:ascii="KFGQPC Uthmanic Script HAFS" w:cs="KFGQPC Uthmanic Script HAFS"/>
          <w:sz w:val="32"/>
          <w:szCs w:val="32"/>
          <w:rtl/>
        </w:rPr>
        <w:t xml:space="preserve"> </w:t>
      </w:r>
      <w:r w:rsidRPr="00660F0B">
        <w:rPr>
          <w:rFonts w:ascii="KFGQPC Uthmanic Script HAFS" w:cs="KFGQPC Uthmanic Script HAFS" w:hint="cs"/>
          <w:sz w:val="32"/>
          <w:szCs w:val="32"/>
          <w:rtl/>
        </w:rPr>
        <w:t>ٱ</w:t>
      </w:r>
      <w:r w:rsidRPr="00660F0B">
        <w:rPr>
          <w:rFonts w:ascii="KFGQPC Uthmanic Script HAFS" w:cs="KFGQPC Uthmanic Script HAFS" w:hint="eastAsia"/>
          <w:sz w:val="32"/>
          <w:szCs w:val="32"/>
          <w:rtl/>
        </w:rPr>
        <w:t>لطِّف</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لِ</w:t>
      </w:r>
      <w:r w:rsidRPr="00660F0B">
        <w:rPr>
          <w:rFonts w:ascii="KFGQPC Uthmanic Script HAFS" w:cs="KFGQPC Uthmanic Script HAFS"/>
          <w:sz w:val="32"/>
          <w:szCs w:val="32"/>
          <w:rtl/>
        </w:rPr>
        <w:t xml:space="preserve"> </w:t>
      </w:r>
      <w:r w:rsidRPr="00660F0B">
        <w:rPr>
          <w:rFonts w:ascii="KFGQPC Uthmanic Script HAFS" w:cs="KFGQPC Uthmanic Script HAFS" w:hint="cs"/>
          <w:sz w:val="32"/>
          <w:szCs w:val="32"/>
          <w:rtl/>
        </w:rPr>
        <w:t>ٱ</w:t>
      </w:r>
      <w:r w:rsidRPr="00660F0B">
        <w:rPr>
          <w:rFonts w:ascii="KFGQPC Uthmanic Script HAFS" w:cs="KFGQPC Uthmanic Script HAFS" w:hint="eastAsia"/>
          <w:sz w:val="32"/>
          <w:szCs w:val="32"/>
          <w:rtl/>
        </w:rPr>
        <w:t>لَّذِينَ</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لَم</w:t>
      </w:r>
      <w:r w:rsidRPr="00660F0B">
        <w:rPr>
          <w:rFonts w:ascii="KFGQPC Uthmanic Script HAFS" w:cs="KFGQPC Uthmanic Script HAFS" w:hint="cs"/>
          <w:sz w:val="32"/>
          <w:szCs w:val="32"/>
          <w:rtl/>
        </w:rPr>
        <w:t>ۡ</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يَظ</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هَرُواْ</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عَلَى</w:t>
      </w:r>
      <w:r w:rsidRPr="00660F0B">
        <w:rPr>
          <w:rFonts w:ascii="KFGQPC Uthmanic Script HAFS" w:cs="KFGQPC Uthmanic Script HAFS" w:hint="cs"/>
          <w:sz w:val="32"/>
          <w:szCs w:val="32"/>
          <w:rtl/>
        </w:rPr>
        <w:t>ٰ</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عَو</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رَ</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تِ</w:t>
      </w:r>
      <w:r w:rsidRPr="00660F0B">
        <w:rPr>
          <w:rFonts w:ascii="KFGQPC Uthmanic Script HAFS" w:cs="KFGQPC Uthmanic Script HAFS"/>
          <w:sz w:val="32"/>
          <w:szCs w:val="32"/>
          <w:rtl/>
        </w:rPr>
        <w:t xml:space="preserve"> </w:t>
      </w:r>
      <w:r w:rsidRPr="00660F0B">
        <w:rPr>
          <w:rFonts w:ascii="KFGQPC Uthmanic Script HAFS" w:cs="KFGQPC Uthmanic Script HAFS" w:hint="cs"/>
          <w:sz w:val="32"/>
          <w:szCs w:val="32"/>
          <w:rtl/>
        </w:rPr>
        <w:t>ٱ</w:t>
      </w:r>
      <w:r w:rsidRPr="00660F0B">
        <w:rPr>
          <w:rFonts w:ascii="KFGQPC Uthmanic Script HAFS" w:cs="KFGQPC Uthmanic Script HAFS" w:hint="eastAsia"/>
          <w:sz w:val="32"/>
          <w:szCs w:val="32"/>
          <w:rtl/>
        </w:rPr>
        <w:t>لنِّسَا</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ءِ</w:t>
      </w:r>
      <w:r w:rsidRPr="00660F0B">
        <w:rPr>
          <w:rFonts w:ascii="KFGQPC Uthmanic Script HAFS" w:cs="KFGQPC Uthmanic Script HAFS" w:hint="cs"/>
          <w:sz w:val="32"/>
          <w:szCs w:val="32"/>
          <w:rtl/>
        </w:rPr>
        <w:t>ۖ</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وَلَا</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يَض</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رِب</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نَ</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بِأَر</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جُلِهِنَّ</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لِيُع</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لَمَ</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مَا</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يُخ</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فِينَ</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مِن</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زِينَتِهِنَّ</w:t>
      </w:r>
      <w:r w:rsidRPr="00660F0B">
        <w:rPr>
          <w:rFonts w:ascii="KFGQPC Uthmanic Script HAFS" w:cs="KFGQPC Uthmanic Script HAFS" w:hint="cs"/>
          <w:sz w:val="32"/>
          <w:szCs w:val="32"/>
          <w:rtl/>
        </w:rPr>
        <w:t>ۚ</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وَتُوبُو</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اْ</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إِلَى</w:t>
      </w:r>
      <w:r w:rsidRPr="00660F0B">
        <w:rPr>
          <w:rFonts w:ascii="KFGQPC Uthmanic Script HAFS" w:cs="KFGQPC Uthmanic Script HAFS"/>
          <w:sz w:val="32"/>
          <w:szCs w:val="32"/>
          <w:rtl/>
        </w:rPr>
        <w:t xml:space="preserve"> </w:t>
      </w:r>
      <w:r w:rsidRPr="00660F0B">
        <w:rPr>
          <w:rFonts w:ascii="KFGQPC Uthmanic Script HAFS" w:cs="KFGQPC Uthmanic Script HAFS" w:hint="cs"/>
          <w:sz w:val="32"/>
          <w:szCs w:val="32"/>
          <w:rtl/>
        </w:rPr>
        <w:t>ٱ</w:t>
      </w:r>
      <w:r w:rsidRPr="00660F0B">
        <w:rPr>
          <w:rFonts w:ascii="KFGQPC Uthmanic Script HAFS" w:cs="KFGQPC Uthmanic Script HAFS" w:hint="eastAsia"/>
          <w:sz w:val="32"/>
          <w:szCs w:val="32"/>
          <w:rtl/>
        </w:rPr>
        <w:t>للَّهِ</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جَمِيعًا</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أَيُّهَ</w:t>
      </w:r>
      <w:r w:rsidRPr="00660F0B">
        <w:rPr>
          <w:rFonts w:ascii="KFGQPC Uthmanic Script HAFS" w:cs="KFGQPC Uthmanic Script HAFS"/>
          <w:sz w:val="32"/>
          <w:szCs w:val="32"/>
          <w:rtl/>
        </w:rPr>
        <w:t xml:space="preserve"> </w:t>
      </w:r>
      <w:r w:rsidRPr="00660F0B">
        <w:rPr>
          <w:rFonts w:ascii="KFGQPC Uthmanic Script HAFS" w:cs="KFGQPC Uthmanic Script HAFS" w:hint="cs"/>
          <w:sz w:val="32"/>
          <w:szCs w:val="32"/>
          <w:rtl/>
        </w:rPr>
        <w:t>ٱ</w:t>
      </w:r>
      <w:r w:rsidRPr="00660F0B">
        <w:rPr>
          <w:rFonts w:ascii="KFGQPC Uthmanic Script HAFS" w:cs="KFGQPC Uthmanic Script HAFS" w:hint="eastAsia"/>
          <w:sz w:val="32"/>
          <w:szCs w:val="32"/>
          <w:rtl/>
        </w:rPr>
        <w:t>ل</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مُؤ</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مِنُونَ</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لَعَلَّكُم</w:t>
      </w:r>
      <w:r w:rsidRPr="00660F0B">
        <w:rPr>
          <w:rFonts w:ascii="KFGQPC Uthmanic Script HAFS" w:cs="KFGQPC Uthmanic Script HAFS" w:hint="cs"/>
          <w:sz w:val="32"/>
          <w:szCs w:val="32"/>
          <w:rtl/>
        </w:rPr>
        <w:t>ۡ</w:t>
      </w:r>
      <w:r w:rsidRPr="00660F0B">
        <w:rPr>
          <w:rFonts w:ascii="KFGQPC Uthmanic Script HAFS" w:cs="KFGQPC Uthmanic Script HAFS"/>
          <w:sz w:val="32"/>
          <w:szCs w:val="32"/>
          <w:rtl/>
        </w:rPr>
        <w:t xml:space="preserve"> </w:t>
      </w:r>
      <w:r w:rsidRPr="00660F0B">
        <w:rPr>
          <w:rFonts w:ascii="KFGQPC Uthmanic Script HAFS" w:cs="KFGQPC Uthmanic Script HAFS" w:hint="eastAsia"/>
          <w:sz w:val="32"/>
          <w:szCs w:val="32"/>
          <w:rtl/>
        </w:rPr>
        <w:t>تُف</w:t>
      </w:r>
      <w:r w:rsidRPr="00660F0B">
        <w:rPr>
          <w:rFonts w:ascii="KFGQPC Uthmanic Script HAFS" w:cs="KFGQPC Uthmanic Script HAFS" w:hint="cs"/>
          <w:sz w:val="32"/>
          <w:szCs w:val="32"/>
          <w:rtl/>
        </w:rPr>
        <w:t>ۡ</w:t>
      </w:r>
      <w:r w:rsidRPr="00660F0B">
        <w:rPr>
          <w:rFonts w:ascii="KFGQPC Uthmanic Script HAFS" w:cs="KFGQPC Uthmanic Script HAFS" w:hint="eastAsia"/>
          <w:sz w:val="32"/>
          <w:szCs w:val="32"/>
          <w:rtl/>
        </w:rPr>
        <w:t>لِحُونَ</w:t>
      </w:r>
      <w:r w:rsidRPr="00660F0B">
        <w:rPr>
          <w:rFonts w:ascii="KFGQPC Uthmanic Script HAFS" w:cs="KFGQPC Uthmanic Script HAFS"/>
          <w:sz w:val="32"/>
          <w:szCs w:val="32"/>
          <w:rtl/>
        </w:rPr>
        <w:t xml:space="preserve"> </w:t>
      </w:r>
      <w:r w:rsidRPr="00660F0B">
        <w:rPr>
          <w:rFonts w:ascii="KFGQPC Uthmanic Script HAFS" w:cs="KFGQPC Uthmanic Script HAFS" w:hint="cs"/>
          <w:sz w:val="32"/>
          <w:szCs w:val="32"/>
          <w:rtl/>
        </w:rPr>
        <w:t>٣١</w:t>
      </w:r>
      <w:r w:rsidRPr="00660F0B">
        <w:rPr>
          <w:rFonts w:ascii="KFGQPC Uthmanic Script HAFS" w:cs="KFGQPC Uthmanic Script HAFS"/>
          <w:sz w:val="32"/>
          <w:szCs w:val="32"/>
          <w:rtl/>
        </w:rPr>
        <w:t xml:space="preserve"> </w:t>
      </w:r>
    </w:p>
    <w:p w:rsidR="00573F9C" w:rsidRDefault="00573F9C" w:rsidP="00C10C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Artinya: </w:t>
      </w:r>
      <w:r w:rsidRPr="00F27654">
        <w:rPr>
          <w:rFonts w:ascii="Times New Roman" w:hAnsi="Times New Roman" w:cs="Times New Roman"/>
          <w:i/>
          <w:iCs/>
          <w:sz w:val="24"/>
          <w:szCs w:val="24"/>
        </w:rPr>
        <w:t>Katakanlah kepada wanita yang beriman: "Hendaklah mereka menahan pandangannya, dan kemaluannya, dan janganlah mereka menampakkan perhiasannya, kecuali yang (biasa) nampak dari padanya. Dan hendaklah mereka menutupkan kain kudung kedadanya, dan janganlah menampakkan perhiasannya kecuali kepada suami mereka, atau ayah mereka, atau ayah suami mereka, atau putera-putera mereka, atau putera-putera suami mereka, atau saudara-saudara laki-laki mereka, atau putera-putera saudara lelaki mereka, atau putera-putera saudara perempuan mereka, atau wanita-wanita islam, atau budak-budak yang mereka miliki, atau pelayan-pelayan laki-laki yang tidak mempunyai keinginan (terhadap wanita) atau anak-anak yang belum mengerti tentang aurat wanita. Dan janganlah mereka memukulkan kakinyua agar diketahui perhiasan yang mereka sembunyikan. Dan bertaubatlah kamu sekalian kepada Allah, hai orang-orang yang beriman supaya kamu beruntung.</w:t>
      </w:r>
      <w:r>
        <w:rPr>
          <w:rFonts w:ascii="Times New Roman" w:hAnsi="Times New Roman" w:cs="Times New Roman"/>
          <w:sz w:val="24"/>
          <w:szCs w:val="24"/>
        </w:rPr>
        <w:t xml:space="preserve"> (Q.S An-Nur: 31)</w:t>
      </w:r>
    </w:p>
    <w:p w:rsidR="00573F9C" w:rsidRDefault="00573F9C" w:rsidP="00C10CFB">
      <w:pPr>
        <w:autoSpaceDE w:val="0"/>
        <w:autoSpaceDN w:val="0"/>
        <w:adjustRightInd w:val="0"/>
        <w:spacing w:after="0" w:line="276" w:lineRule="auto"/>
        <w:ind w:firstLine="720"/>
        <w:jc w:val="both"/>
        <w:rPr>
          <w:rFonts w:asciiTheme="majorBidi" w:hAnsiTheme="majorBidi" w:cstheme="majorBidi"/>
          <w:sz w:val="24"/>
          <w:szCs w:val="24"/>
          <w:lang w:val="en"/>
        </w:rPr>
      </w:pPr>
      <w:r>
        <w:rPr>
          <w:rFonts w:asciiTheme="majorBidi" w:hAnsiTheme="majorBidi" w:cstheme="majorBidi"/>
          <w:sz w:val="24"/>
          <w:szCs w:val="24"/>
          <w:lang w:val="en"/>
        </w:rPr>
        <w:t>Pada ayat di atas menyebutkan bahwa tidak ada tawar menawar tentang menutup aurat baik bagi perempuan dan laki-laki.</w:t>
      </w:r>
    </w:p>
    <w:p w:rsidR="00573F9C" w:rsidRPr="00F75658" w:rsidRDefault="00573F9C" w:rsidP="00C10CFB">
      <w:pPr>
        <w:autoSpaceDE w:val="0"/>
        <w:autoSpaceDN w:val="0"/>
        <w:adjustRightInd w:val="0"/>
        <w:spacing w:after="0" w:line="276" w:lineRule="auto"/>
        <w:ind w:firstLine="720"/>
        <w:jc w:val="both"/>
        <w:rPr>
          <w:rFonts w:asciiTheme="majorBidi" w:hAnsiTheme="majorBidi" w:cstheme="majorBidi"/>
          <w:sz w:val="24"/>
          <w:szCs w:val="24"/>
          <w:lang w:val="en"/>
        </w:rPr>
      </w:pPr>
      <w:r w:rsidRPr="00F75658">
        <w:rPr>
          <w:rFonts w:ascii="Times New Roman" w:hAnsi="Times New Roman" w:cs="Times New Roman"/>
          <w:sz w:val="24"/>
          <w:szCs w:val="24"/>
        </w:rPr>
        <w:t>Agama menurut WM Dixon diyakini sebagai dasar yang paling kuat bagi pembentukan moral, dan apabila penghargaan kepada ajaran agama merosot, maka sulit mencari penggantinya.</w:t>
      </w:r>
      <w:r>
        <w:rPr>
          <w:rStyle w:val="FootnoteReference"/>
          <w:rFonts w:ascii="Times New Roman" w:hAnsi="Times New Roman" w:cs="Times New Roman"/>
          <w:sz w:val="24"/>
          <w:szCs w:val="24"/>
        </w:rPr>
        <w:footnoteReference w:id="26"/>
      </w:r>
      <w:r w:rsidRPr="00F75658">
        <w:rPr>
          <w:rFonts w:ascii="Times New Roman" w:hAnsi="Times New Roman" w:cs="Times New Roman"/>
          <w:sz w:val="24"/>
          <w:szCs w:val="24"/>
        </w:rPr>
        <w:t xml:space="preserve"> Hasil wawancara dan penelitian penulis, adanya pengajian rutin di malam Kamis, 70% masyarakat tidak ada perubahan yang signifikan baik dari pengetahuan, dan wawasan dari. Hal ini membingungkan penulis, yang seharusnya pengajian tersebut yang dapat memperluas pengetahuan dan wawasan masyarakat di desa Papringan. Menurut masyarakat setempat, alasan mereka demikian, disebabkan mayoritas masyarakat di desa tersbut bukan dari kalangan pribumi, akan tetapi dari kalangan pendatang, diantaranya: mahasiswa dan pekerja. Oleh karena </w:t>
      </w:r>
      <w:r w:rsidRPr="00F75658">
        <w:rPr>
          <w:rFonts w:ascii="Times New Roman" w:hAnsi="Times New Roman" w:cs="Times New Roman"/>
          <w:sz w:val="24"/>
          <w:szCs w:val="24"/>
        </w:rPr>
        <w:lastRenderedPageBreak/>
        <w:t>pendatanglah yang mengakibatkan masyarakat pribumi tidak terbentuknya wawasan dan pengetahuan kegamaan.</w:t>
      </w:r>
      <w:r>
        <w:rPr>
          <w:rStyle w:val="FootnoteReference"/>
          <w:rFonts w:ascii="Times New Roman" w:hAnsi="Times New Roman" w:cs="Times New Roman"/>
          <w:sz w:val="24"/>
          <w:szCs w:val="24"/>
        </w:rPr>
        <w:footnoteReference w:id="27"/>
      </w:r>
    </w:p>
    <w:p w:rsidR="00573F9C" w:rsidRPr="00F75658" w:rsidRDefault="00573F9C" w:rsidP="00C10CFB">
      <w:pPr>
        <w:spacing w:after="0" w:line="276" w:lineRule="auto"/>
        <w:ind w:firstLine="720"/>
        <w:jc w:val="both"/>
        <w:rPr>
          <w:rFonts w:ascii="Times New Roman" w:hAnsi="Times New Roman" w:cs="Times New Roman"/>
          <w:sz w:val="24"/>
          <w:szCs w:val="24"/>
        </w:rPr>
      </w:pPr>
      <w:r w:rsidRPr="00F75658">
        <w:rPr>
          <w:rFonts w:ascii="Times New Roman" w:hAnsi="Times New Roman" w:cs="Times New Roman"/>
          <w:sz w:val="24"/>
          <w:szCs w:val="24"/>
        </w:rPr>
        <w:t>Kitab merupakan istilah khusus yang digunakan untuk menyebut karya tulis di bidang keagamaan yang ditulis dengan huruf Arab. Sebutan ini membedakan karya tulis pada umumnya yang ditulis dengan huruf selain Arab, yang disebut buku. Adapun kitab yang dijadikan sumber belajar di masyarakat dan desa setempat, disebut kitab kuning, yakni karya tulis Arab yang disusun oleh para sarjana muslim Abad pertengahan Islam, sekitar abad 16-18. sebutan “kuning” karena kertas yang digunakan berwarna kuning, mungkin karena lapuk di telan masa. Oleh karena itu kitab kuning juga disebut kitab kuno. Istilah kitab kuning ini selanjutnya menjadi nama jenis literatur tersebut dan menjadi karakteristik fisik.</w:t>
      </w:r>
    </w:p>
    <w:p w:rsidR="00573F9C" w:rsidRPr="00F75658" w:rsidRDefault="00573F9C" w:rsidP="00C10CFB">
      <w:pPr>
        <w:spacing w:after="0" w:line="276" w:lineRule="auto"/>
        <w:ind w:firstLine="720"/>
        <w:jc w:val="both"/>
        <w:rPr>
          <w:rFonts w:ascii="Times New Roman" w:hAnsi="Times New Roman" w:cs="Times New Roman"/>
          <w:sz w:val="24"/>
          <w:szCs w:val="24"/>
        </w:rPr>
      </w:pPr>
      <w:r w:rsidRPr="00F75658">
        <w:rPr>
          <w:rFonts w:ascii="Times New Roman" w:hAnsi="Times New Roman" w:cs="Times New Roman"/>
          <w:sz w:val="24"/>
          <w:szCs w:val="24"/>
        </w:rPr>
        <w:t xml:space="preserve">Pengajian kitab </w:t>
      </w:r>
      <w:r w:rsidRPr="00F75658">
        <w:rPr>
          <w:rFonts w:ascii="Times New Roman" w:hAnsi="Times New Roman" w:cs="Times New Roman"/>
          <w:i/>
          <w:iCs/>
          <w:sz w:val="24"/>
          <w:szCs w:val="24"/>
        </w:rPr>
        <w:t>turast</w:t>
      </w:r>
      <w:r w:rsidRPr="00F75658">
        <w:rPr>
          <w:rFonts w:ascii="Times New Roman" w:hAnsi="Times New Roman" w:cs="Times New Roman"/>
          <w:sz w:val="24"/>
          <w:szCs w:val="24"/>
        </w:rPr>
        <w:t xml:space="preserve"> beserta zikir pada malam Kamis di desa Papringan sudah ada pada tahun 2003 silam. Kondisi masyarakat sebelum adanya pengajian beserta zikir bersama, masyarakat Islam sangat terbatas akan ilmu agama, baik dari sektor karakter, akhlak, wawasan, dan idabadah lainnya. Kemudian setelah adanya pengajian dan zikir bersama di tahun 2004-2006 masyarakat Papringan lahan-perlahan sudah menemukan jati dirinya sebagai umat Islam. Semenjak datangnya pendatang/perantau ke desa Papringan, masyarakat sudah hilang akan moral pribuminya, karena sudah bercampur dengan warga pendatang. Sehingga dari tahun ke tahun samapai sekarang masyarakat Papringan yang dulu sangat dominan dalam keilmuan agama disebabkan pengajian kitab, akan tetapi mereka sekarang hanya mendengarkan pengajian tapi tidak dipraktekkan di kehidupan mereka sehari-hari.</w:t>
      </w:r>
      <w:r>
        <w:rPr>
          <w:rStyle w:val="FootnoteReference"/>
          <w:rFonts w:ascii="Times New Roman" w:hAnsi="Times New Roman" w:cs="Times New Roman"/>
          <w:sz w:val="24"/>
          <w:szCs w:val="24"/>
        </w:rPr>
        <w:footnoteReference w:id="28"/>
      </w:r>
    </w:p>
    <w:p w:rsidR="00573F9C" w:rsidRPr="00F75658" w:rsidRDefault="00573F9C" w:rsidP="00C10CFB">
      <w:pPr>
        <w:spacing w:line="276" w:lineRule="auto"/>
        <w:ind w:firstLine="720"/>
        <w:jc w:val="both"/>
        <w:rPr>
          <w:rFonts w:ascii="Times New Roman" w:hAnsi="Times New Roman" w:cs="Times New Roman"/>
          <w:sz w:val="24"/>
          <w:szCs w:val="24"/>
        </w:rPr>
      </w:pPr>
      <w:r w:rsidRPr="00F75658">
        <w:rPr>
          <w:rFonts w:ascii="Times New Roman" w:hAnsi="Times New Roman" w:cs="Times New Roman"/>
          <w:sz w:val="24"/>
          <w:szCs w:val="24"/>
        </w:rPr>
        <w:t xml:space="preserve">Tradisi ini sudah membentuk karakter dan watak masyarakat yang berakhlak, adab, sopan dan santun. Kriteria tersebut dapat dilihat dari aktifitas masyarakat, sesama masyarakat dan bahkan tamu dari perantauan. Masyarakat Papringan sangat </w:t>
      </w:r>
      <w:r w:rsidRPr="00F75658">
        <w:rPr>
          <w:rFonts w:ascii="Times New Roman" w:hAnsi="Times New Roman" w:cs="Times New Roman"/>
          <w:i/>
          <w:iCs/>
          <w:sz w:val="24"/>
          <w:szCs w:val="24"/>
        </w:rPr>
        <w:t>welcome</w:t>
      </w:r>
      <w:r w:rsidRPr="00F75658">
        <w:rPr>
          <w:rFonts w:ascii="Times New Roman" w:hAnsi="Times New Roman" w:cs="Times New Roman"/>
          <w:sz w:val="24"/>
          <w:szCs w:val="24"/>
        </w:rPr>
        <w:t xml:space="preserve"> kepada masyarakat yang bukan penduduk setempat, sehingga hal tersebut dapat dilihat dari keramahannya kepada orang lain dengan senyuman, memberikan salam dengan tunduk kepala dll. Hal ini sangat luar biasa kepada semua masyarakat memiliki karakter dan sopan satun yang sama di setiap rumah. Tradisi rutin ini sudah ada semenjak abad 20-an, yang mana pada kala itu wawasan dan pengetahuan keagamaan masyarakat sangat menonjol, akan tetapi semenjak ada nya penduduk dari perantauan yang mengalahkan mayoritas penduduk pribumi, perlahan-lahan wawasan dan pengetahuan masyarakat Papringan sudah tidak menonjol lagi. </w:t>
      </w:r>
    </w:p>
    <w:p w:rsidR="00573F9C" w:rsidRPr="00F75658" w:rsidRDefault="00573F9C" w:rsidP="00C10CFB">
      <w:pPr>
        <w:spacing w:line="276" w:lineRule="auto"/>
        <w:jc w:val="both"/>
        <w:rPr>
          <w:rFonts w:ascii="Times New Roman" w:hAnsi="Times New Roman" w:cs="Times New Roman"/>
          <w:b/>
          <w:bCs/>
          <w:sz w:val="24"/>
          <w:szCs w:val="24"/>
        </w:rPr>
      </w:pPr>
      <w:r w:rsidRPr="00F75658">
        <w:rPr>
          <w:rFonts w:ascii="Times New Roman" w:hAnsi="Times New Roman" w:cs="Times New Roman"/>
          <w:b/>
          <w:bCs/>
          <w:sz w:val="24"/>
          <w:szCs w:val="24"/>
        </w:rPr>
        <w:t xml:space="preserve">Discussion  </w:t>
      </w:r>
    </w:p>
    <w:p w:rsidR="00573F9C" w:rsidRPr="00F75658" w:rsidRDefault="00573F9C" w:rsidP="00C10CFB">
      <w:pPr>
        <w:spacing w:after="0" w:line="276" w:lineRule="auto"/>
        <w:ind w:firstLine="720"/>
        <w:jc w:val="both"/>
        <w:rPr>
          <w:rFonts w:ascii="Times New Roman" w:hAnsi="Times New Roman" w:cs="Times New Roman"/>
          <w:sz w:val="24"/>
          <w:szCs w:val="24"/>
        </w:rPr>
      </w:pPr>
      <w:r w:rsidRPr="00F75658">
        <w:rPr>
          <w:rFonts w:ascii="Times New Roman" w:hAnsi="Times New Roman" w:cs="Times New Roman"/>
          <w:sz w:val="24"/>
          <w:szCs w:val="24"/>
        </w:rPr>
        <w:lastRenderedPageBreak/>
        <w:t>Tradisi ini dilakukan pada malam Kamis, tradisi keagamaan ini jika dikaji dengan relevansi hadis tidak sesuai dengan Sunnah Nabi yang dianjurkan. Hadis Nabi sangat jelas menyebutkan bahwa aktifitas keagamaan itu lebih baik dilaksakan pada malam Jumat, kemudian dapat di</w:t>
      </w:r>
      <w:r w:rsidRPr="00F75658">
        <w:rPr>
          <w:rFonts w:ascii="Times New Roman" w:hAnsi="Times New Roman" w:cs="Times New Roman"/>
          <w:i/>
          <w:iCs/>
          <w:sz w:val="24"/>
          <w:szCs w:val="24"/>
        </w:rPr>
        <w:t>qiyas</w:t>
      </w:r>
      <w:r w:rsidRPr="00F75658">
        <w:rPr>
          <w:rFonts w:ascii="Times New Roman" w:hAnsi="Times New Roman" w:cs="Times New Roman"/>
          <w:sz w:val="24"/>
          <w:szCs w:val="24"/>
        </w:rPr>
        <w:t xml:space="preserve">kan bahwa pelaksaan zikir dan pengjian pula dipraktekkan pada malam Jumat. Disebabkan malam Jumat merupakan malam terbaik dalam seminggu dan malam </w:t>
      </w:r>
      <w:r w:rsidRPr="00F75658">
        <w:rPr>
          <w:rFonts w:ascii="Times New Roman" w:hAnsi="Times New Roman" w:cs="Times New Roman"/>
          <w:i/>
          <w:iCs/>
          <w:sz w:val="24"/>
          <w:szCs w:val="24"/>
        </w:rPr>
        <w:t>fadhailu al-a’mal</w:t>
      </w:r>
      <w:r w:rsidRPr="00F75658">
        <w:rPr>
          <w:rFonts w:ascii="Times New Roman" w:hAnsi="Times New Roman" w:cs="Times New Roman"/>
          <w:sz w:val="24"/>
          <w:szCs w:val="24"/>
        </w:rPr>
        <w:t xml:space="preserve"> yaitu malam </w:t>
      </w:r>
      <w:r w:rsidRPr="00F75658">
        <w:rPr>
          <w:rFonts w:ascii="Times New Roman" w:hAnsi="Times New Roman" w:cs="Times New Roman"/>
          <w:i/>
          <w:iCs/>
          <w:sz w:val="24"/>
          <w:szCs w:val="24"/>
        </w:rPr>
        <w:t>mustajab</w:t>
      </w:r>
      <w:r w:rsidRPr="00F75658">
        <w:rPr>
          <w:rFonts w:ascii="Times New Roman" w:hAnsi="Times New Roman" w:cs="Times New Roman"/>
          <w:sz w:val="24"/>
          <w:szCs w:val="24"/>
        </w:rPr>
        <w:t xml:space="preserve"> doa. Kitab yang dibahas dalam pengajian bermacam-macam kitab, mulai dari kitab fikih, tafsir, hadis dll. Hasil wawancara penulis, pergantian tema/kitab lain seminggu sekali. Tema yang dikaji tidak berurutan yang terdapat di dalam kitab, akan tetapi sesuai dengan kondisi masyarakat dan permasalahan masyarakat yang ada pada saat itu.</w:t>
      </w:r>
    </w:p>
    <w:p w:rsidR="00573F9C" w:rsidRDefault="00573F9C" w:rsidP="00C10CFB">
      <w:pPr>
        <w:spacing w:after="0" w:line="276" w:lineRule="auto"/>
        <w:ind w:firstLine="720"/>
        <w:jc w:val="both"/>
        <w:rPr>
          <w:rFonts w:ascii="Times New Roman" w:hAnsi="Times New Roman" w:cs="Times New Roman"/>
          <w:sz w:val="24"/>
          <w:szCs w:val="24"/>
        </w:rPr>
      </w:pPr>
      <w:r w:rsidRPr="00F75658">
        <w:rPr>
          <w:rFonts w:ascii="Times New Roman" w:hAnsi="Times New Roman" w:cs="Times New Roman"/>
          <w:sz w:val="24"/>
          <w:szCs w:val="24"/>
        </w:rPr>
        <w:t>Menurut pemahaman masyarakat Papringan tradisi rutin ini sudah ada semenjak dari turun-temurun sampai sekarang.</w:t>
      </w:r>
      <w:r>
        <w:rPr>
          <w:rFonts w:ascii="Times New Roman" w:hAnsi="Times New Roman" w:cs="Times New Roman"/>
          <w:sz w:val="24"/>
          <w:szCs w:val="24"/>
        </w:rPr>
        <w:t xml:space="preserve"> Sehingga untuk mengubah suatu pengajian dan tradisi tersebut sangat amat rumit, terlebih lagi menggantikan hari pengajian kepada hari lain, karena menurut pemahaman masyarakat pada malam Kamis tersebut ada makna tersndiri dari nenek moyang dan leluhur-lehur mereka yang pada masa lalu. Menurut masyarakat Papringan pelaksanaan pengajian pada malam Kamis tersebut sudah memenuhi kebutuhan masyarakat dari sektor agama dan menjawab persoalan yang terjadi pada masyarakat.</w:t>
      </w:r>
    </w:p>
    <w:p w:rsidR="00573F9C" w:rsidRDefault="00573F9C" w:rsidP="00C10CFB">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 beberapa alasan pengajian di desa Papringan di agendakan pada malam Kamis, sehingga pengajian ini menjadi sebuah tradisi rutin yang harus dilaksanakan pada malam Kamis, sesuai dengan kebutuhan masyarakat. </w:t>
      </w:r>
      <w:r w:rsidRPr="002E3CAD">
        <w:rPr>
          <w:rFonts w:ascii="Times New Roman" w:hAnsi="Times New Roman" w:cs="Times New Roman"/>
          <w:sz w:val="24"/>
          <w:szCs w:val="24"/>
        </w:rPr>
        <w:t>Sehingga tradisi ini menjadi daya Tarik tersendiri bagi warga Papringan, dikarenakan dengan adanya tradisi tersebut dapat menambah wawasan keagamaan bagi masyarakat Papringan. Bahkan masyarakat Papringan sangat antusias dan mendukung penuh agar tradisi ini hidup dari turun-temurun sampai di masa yang akan datang. Antusias masyarakat dapat di ukur, baik muda dan tua menghadiri agenda yang disengalarakan tiap seminggu sekali tersebut.</w:t>
      </w:r>
      <w:r>
        <w:rPr>
          <w:rFonts w:ascii="Times New Roman" w:hAnsi="Times New Roman" w:cs="Times New Roman"/>
          <w:sz w:val="24"/>
          <w:szCs w:val="24"/>
        </w:rPr>
        <w:t xml:space="preserve"> Mereka melaksanakan pada malam Kamis, dikarenakan pada hari Kamis Nabi juga menganjurkan kita untuk berpuasa. Jadi, pada malam Kamis pula tidak luput dari hari </w:t>
      </w:r>
      <w:r w:rsidRPr="00395129">
        <w:rPr>
          <w:rFonts w:ascii="Times New Roman" w:hAnsi="Times New Roman" w:cs="Times New Roman"/>
          <w:i/>
          <w:iCs/>
          <w:sz w:val="24"/>
          <w:szCs w:val="24"/>
        </w:rPr>
        <w:t>fadhailu al-a’mal</w:t>
      </w:r>
      <w:r>
        <w:rPr>
          <w:rFonts w:ascii="Times New Roman" w:hAnsi="Times New Roman" w:cs="Times New Roman"/>
          <w:sz w:val="24"/>
          <w:szCs w:val="24"/>
        </w:rPr>
        <w:t>.</w:t>
      </w:r>
    </w:p>
    <w:p w:rsidR="00573F9C" w:rsidRDefault="00573F9C" w:rsidP="00C10CFB">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Alasan dan sebab</w:t>
      </w:r>
      <w:r w:rsidRPr="002E3CAD">
        <w:rPr>
          <w:rFonts w:ascii="Times New Roman" w:hAnsi="Times New Roman" w:cs="Times New Roman"/>
          <w:sz w:val="24"/>
          <w:szCs w:val="24"/>
        </w:rPr>
        <w:t xml:space="preserve"> pengajian di desa Papringan tidak terlepas dari dua aspek, yaitu aspek historis (sejarah) dan normatif (berpegang pada dalil). Dua aspek inilah yang menjadi titik pijakan teragendakannya tradisi yang dipraktikkan di desa tersebut. Kemudian alasan inilah yang menjadi tradisi ini menjadi rutinitas masyarakat Papringan dari</w:t>
      </w:r>
      <w:r>
        <w:rPr>
          <w:rFonts w:ascii="Times New Roman" w:hAnsi="Times New Roman" w:cs="Times New Roman"/>
          <w:sz w:val="24"/>
          <w:szCs w:val="24"/>
        </w:rPr>
        <w:t xml:space="preserve"> turun-temurun sampai sekarang. Alasan normatif sehingga terbentuknya kegiatan tradisi tersebut tidak telepas dari hadis Nabi, </w:t>
      </w:r>
      <w:r w:rsidRPr="004938C0">
        <w:rPr>
          <w:rFonts w:asciiTheme="majorBidi" w:hAnsiTheme="majorBidi" w:cstheme="majorBidi"/>
          <w:sz w:val="24"/>
          <w:szCs w:val="24"/>
        </w:rPr>
        <w:t>"</w:t>
      </w:r>
      <w:r w:rsidRPr="00395129">
        <w:rPr>
          <w:rFonts w:asciiTheme="majorBidi" w:hAnsiTheme="majorBidi" w:cstheme="majorBidi"/>
          <w:i/>
          <w:iCs/>
          <w:sz w:val="24"/>
          <w:szCs w:val="24"/>
        </w:rPr>
        <w:t xml:space="preserve">Pintu-pintu surga dibuka pada Senin dan Kamis. Maka semua hamba yang tidak menyekutukan Allah dengan sesuatu apa pun akan diampuni dosa-dosanya, kecuali seseorang yang antara </w:t>
      </w:r>
      <w:r w:rsidRPr="00395129">
        <w:rPr>
          <w:rFonts w:asciiTheme="majorBidi" w:hAnsiTheme="majorBidi" w:cstheme="majorBidi"/>
          <w:i/>
          <w:iCs/>
          <w:sz w:val="24"/>
          <w:szCs w:val="24"/>
        </w:rPr>
        <w:lastRenderedPageBreak/>
        <w:t>dia dan saudaranya terjadi permusuhan. Lalu dikatakan, ‘Tundalah pengampunan terhadap kedua orang ini sampai keduanya berdamai, tundalah pengampunan terhadap kedua orang ini sampai keduanya berdamai, tundalah pengampunan terhadap orang ini sampai keduanya berdamai</w:t>
      </w:r>
      <w:r w:rsidRPr="004938C0">
        <w:rPr>
          <w:rFonts w:asciiTheme="majorBidi" w:hAnsiTheme="majorBidi" w:cstheme="majorBidi"/>
          <w:sz w:val="24"/>
          <w:szCs w:val="24"/>
        </w:rPr>
        <w:t>”</w:t>
      </w:r>
      <w:r>
        <w:rPr>
          <w:rFonts w:asciiTheme="majorBidi" w:hAnsiTheme="majorBidi" w:cstheme="majorBidi"/>
          <w:sz w:val="24"/>
          <w:szCs w:val="24"/>
        </w:rPr>
        <w:t>. Alasan dan factor inilah masyarakat Papringan mengadakan pengajian pada malam Kamis, karena pada malam tersebut terdapat pengampunan dosa.</w:t>
      </w:r>
    </w:p>
    <w:p w:rsidR="00573F9C" w:rsidRDefault="00573F9C" w:rsidP="00C10CFB">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Tradisi pengajian malam Kamis sebagian besar sudah mempu menjawab persoalan di masyarakat, yaitu mampu mengubah karakter dan etika sopan santun masyarakat Papringan baik sesame masyarakat desa tersebut maupun dengan masyarakat desa yang lain. Hal ini terbukti karakter dan etika masyarakat tidak terbentuk dengan sendirinya melainkan dengan adanya kegiatan social keagamaan tersbut. Namun, tradisi pengajian pada malam Kamis tersebut tidak mampu sepenuhnya memberikan wawasan dan pengetahuan keagamaan pada masyarakat, hal ini terbukti dengan adanya sebagian masyarakat tidak menutup aurat baik laki-laki maupun perempuan, masyarakat tidak shalat berjamaah dan shalat tidak tepat pada waktunya.</w:t>
      </w:r>
    </w:p>
    <w:p w:rsidR="00305D53" w:rsidRDefault="00573F9C" w:rsidP="00C10CFB">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Etika dan moral masyarakat Papringan terbentuk, murni dari tradisi pengajian yang dilaksanakan pada malam Kamis tersbut. Hal ini disebabkan masyarakat penghormatan kepada seorang guru dalam Pengajian di malam Kamis. Seorang guru menekankan kepada masyarakat dalam berakhlak mulia dan sopan santun, sehingga hal tersebut terwujud dalam kemasyarakat Papringan. Wawasan dan pengetahuan agama masyarakat tidak menonojol, padahal dalam pengajian seorang guru mengajarkan dan memberikan nasihat dari kitab kuning kepada masyarakat tentang fikih dan membahas persoalan yang sedang terjadi di masyarakat. Hal tersebut tidak terwujudkan disebabkan mayoritas masyarakat papringan dari kalangan perantauan, sehingga masyarakat pribumi hanya sebagiannya. Hal ini lah yang menyebabkan ketidak terbentuknya wawasan masyarakat Papringan.</w:t>
      </w:r>
    </w:p>
    <w:p w:rsidR="003F050C" w:rsidRPr="00305D53" w:rsidRDefault="00601263" w:rsidP="00C10CFB">
      <w:pPr>
        <w:spacing w:line="276" w:lineRule="auto"/>
        <w:ind w:firstLine="720"/>
        <w:jc w:val="center"/>
        <w:rPr>
          <w:rFonts w:ascii="Times New Roman" w:hAnsi="Times New Roman" w:cs="Times New Roman"/>
          <w:sz w:val="24"/>
          <w:szCs w:val="24"/>
        </w:rPr>
      </w:pPr>
      <w:r>
        <w:rPr>
          <w:rFonts w:ascii="Times New Roman" w:hAnsi="Times New Roman" w:cs="Times New Roman"/>
          <w:sz w:val="24"/>
          <w:szCs w:val="24"/>
        </w:rPr>
        <w:t>DAFTAR PUSTAKA</w:t>
      </w:r>
    </w:p>
    <w:p w:rsidR="003F050C" w:rsidRPr="00305D53" w:rsidRDefault="003F050C" w:rsidP="00C10CFB">
      <w:pPr>
        <w:pStyle w:val="FootnoteText"/>
        <w:spacing w:line="276" w:lineRule="auto"/>
        <w:ind w:left="709" w:hanging="709"/>
        <w:jc w:val="both"/>
        <w:rPr>
          <w:rFonts w:asciiTheme="majorBidi" w:hAnsiTheme="majorBidi" w:cstheme="majorBidi"/>
          <w:sz w:val="24"/>
          <w:szCs w:val="24"/>
          <w:lang w:val="en-US"/>
        </w:rPr>
      </w:pPr>
      <w:r w:rsidRPr="0008461C">
        <w:rPr>
          <w:rFonts w:asciiTheme="majorBidi" w:hAnsiTheme="majorBidi" w:cstheme="majorBidi"/>
          <w:sz w:val="24"/>
          <w:szCs w:val="24"/>
        </w:rPr>
        <w:t>Aini</w:t>
      </w:r>
      <w:r w:rsidRPr="0008461C">
        <w:rPr>
          <w:rFonts w:asciiTheme="majorBidi" w:hAnsiTheme="majorBidi" w:cstheme="majorBidi"/>
          <w:sz w:val="24"/>
          <w:szCs w:val="24"/>
          <w:lang w:val="en-US"/>
        </w:rPr>
        <w:t xml:space="preserve">, </w:t>
      </w:r>
      <w:r w:rsidRPr="0008461C">
        <w:rPr>
          <w:rFonts w:asciiTheme="majorBidi" w:hAnsiTheme="majorBidi" w:cstheme="majorBidi"/>
          <w:sz w:val="24"/>
          <w:szCs w:val="24"/>
        </w:rPr>
        <w:t>Adrika Fithrotul</w:t>
      </w:r>
      <w:r>
        <w:rPr>
          <w:rFonts w:asciiTheme="majorBidi" w:hAnsiTheme="majorBidi" w:cstheme="majorBidi"/>
          <w:sz w:val="24"/>
          <w:szCs w:val="24"/>
          <w:lang w:val="en-US"/>
        </w:rPr>
        <w:t>.</w:t>
      </w:r>
      <w:r w:rsidRPr="0008461C">
        <w:rPr>
          <w:rFonts w:asciiTheme="majorBidi" w:hAnsiTheme="majorBidi" w:cstheme="majorBidi"/>
          <w:sz w:val="24"/>
          <w:szCs w:val="24"/>
        </w:rPr>
        <w:t xml:space="preserve"> </w:t>
      </w:r>
      <w:r w:rsidRPr="0008461C">
        <w:rPr>
          <w:rFonts w:asciiTheme="majorBidi" w:hAnsiTheme="majorBidi" w:cstheme="majorBidi"/>
          <w:sz w:val="24"/>
          <w:szCs w:val="24"/>
          <w:lang w:val="en-US"/>
        </w:rPr>
        <w:t>“</w:t>
      </w:r>
      <w:r w:rsidRPr="0008461C">
        <w:rPr>
          <w:rFonts w:asciiTheme="majorBidi" w:hAnsiTheme="majorBidi" w:cstheme="majorBidi"/>
          <w:sz w:val="24"/>
          <w:szCs w:val="24"/>
          <w:lang w:val="en"/>
        </w:rPr>
        <w:t xml:space="preserve">Living Hadis Dalam Tradisi Malam Kamis Majelis Shalawat Diba’ bil-Mustofa”, </w:t>
      </w:r>
      <w:r w:rsidRPr="0008461C">
        <w:rPr>
          <w:rFonts w:asciiTheme="majorBidi" w:hAnsiTheme="majorBidi" w:cstheme="majorBidi"/>
          <w:i/>
          <w:iCs/>
          <w:sz w:val="24"/>
          <w:szCs w:val="24"/>
          <w:lang w:val="en"/>
        </w:rPr>
        <w:t xml:space="preserve">Jounal </w:t>
      </w:r>
      <w:r w:rsidRPr="0008461C">
        <w:rPr>
          <w:rFonts w:asciiTheme="majorBidi" w:hAnsiTheme="majorBidi" w:cstheme="majorBidi"/>
          <w:i/>
          <w:iCs/>
          <w:sz w:val="24"/>
          <w:szCs w:val="24"/>
        </w:rPr>
        <w:t>Ar-Raniry, International Journal of Islamic Studies</w:t>
      </w:r>
      <w:r w:rsidRPr="0008461C">
        <w:rPr>
          <w:rFonts w:asciiTheme="majorBidi" w:hAnsiTheme="majorBidi" w:cstheme="majorBidi"/>
          <w:sz w:val="24"/>
          <w:szCs w:val="24"/>
          <w:lang w:val="en-US"/>
        </w:rPr>
        <w:t xml:space="preserve">, Vol. 2, No.1, </w:t>
      </w:r>
      <w:proofErr w:type="gramStart"/>
      <w:r w:rsidRPr="0008461C">
        <w:rPr>
          <w:rFonts w:asciiTheme="majorBidi" w:hAnsiTheme="majorBidi" w:cstheme="majorBidi"/>
          <w:sz w:val="24"/>
          <w:szCs w:val="24"/>
          <w:lang w:val="en-US"/>
        </w:rPr>
        <w:t>Juni  2014</w:t>
      </w:r>
      <w:proofErr w:type="gramEnd"/>
      <w:r w:rsidRPr="0008461C">
        <w:rPr>
          <w:rFonts w:asciiTheme="majorBidi" w:hAnsiTheme="majorBidi" w:cstheme="majorBidi"/>
          <w:sz w:val="24"/>
          <w:szCs w:val="24"/>
          <w:lang w:val="en-US"/>
        </w:rPr>
        <w:t>.</w:t>
      </w:r>
    </w:p>
    <w:p w:rsidR="003F050C" w:rsidRPr="0008461C" w:rsidRDefault="003F050C" w:rsidP="00C10CFB">
      <w:pPr>
        <w:spacing w:line="276" w:lineRule="auto"/>
        <w:jc w:val="both"/>
        <w:rPr>
          <w:rFonts w:asciiTheme="majorBidi" w:hAnsiTheme="majorBidi" w:cstheme="majorBidi"/>
          <w:sz w:val="24"/>
          <w:szCs w:val="24"/>
        </w:rPr>
      </w:pPr>
      <w:r>
        <w:rPr>
          <w:rFonts w:asciiTheme="majorBidi" w:hAnsiTheme="majorBidi" w:cstheme="majorBidi"/>
          <w:sz w:val="24"/>
          <w:szCs w:val="24"/>
        </w:rPr>
        <w:t>A</w:t>
      </w:r>
      <w:r w:rsidRPr="0008461C">
        <w:rPr>
          <w:rFonts w:asciiTheme="majorBidi" w:hAnsiTheme="majorBidi" w:cstheme="majorBidi"/>
          <w:sz w:val="24"/>
          <w:szCs w:val="24"/>
        </w:rPr>
        <w:t>l-Jauziyyah,</w:t>
      </w:r>
      <w:r w:rsidRPr="003F050C">
        <w:rPr>
          <w:rFonts w:asciiTheme="majorBidi" w:hAnsiTheme="majorBidi" w:cstheme="majorBidi"/>
          <w:sz w:val="24"/>
          <w:szCs w:val="24"/>
        </w:rPr>
        <w:t xml:space="preserve"> </w:t>
      </w:r>
      <w:r w:rsidRPr="0008461C">
        <w:rPr>
          <w:rFonts w:asciiTheme="majorBidi" w:hAnsiTheme="majorBidi" w:cstheme="majorBidi"/>
          <w:sz w:val="24"/>
          <w:szCs w:val="24"/>
        </w:rPr>
        <w:t>Ibnul Qayyim</w:t>
      </w:r>
      <w:r>
        <w:rPr>
          <w:rFonts w:asciiTheme="majorBidi" w:hAnsiTheme="majorBidi" w:cstheme="majorBidi"/>
          <w:sz w:val="24"/>
          <w:szCs w:val="24"/>
        </w:rPr>
        <w:t>.</w:t>
      </w:r>
      <w:r w:rsidRPr="0008461C">
        <w:rPr>
          <w:rFonts w:asciiTheme="majorBidi" w:hAnsiTheme="majorBidi" w:cstheme="majorBidi"/>
          <w:sz w:val="24"/>
          <w:szCs w:val="24"/>
        </w:rPr>
        <w:t xml:space="preserve"> 2002</w:t>
      </w:r>
      <w:r>
        <w:rPr>
          <w:rFonts w:asciiTheme="majorBidi" w:hAnsiTheme="majorBidi" w:cstheme="majorBidi"/>
          <w:sz w:val="24"/>
          <w:szCs w:val="24"/>
        </w:rPr>
        <w:t>.</w:t>
      </w:r>
      <w:r w:rsidRPr="0008461C">
        <w:rPr>
          <w:rFonts w:asciiTheme="majorBidi" w:hAnsiTheme="majorBidi" w:cstheme="majorBidi"/>
          <w:sz w:val="24"/>
          <w:szCs w:val="24"/>
        </w:rPr>
        <w:t xml:space="preserve"> </w:t>
      </w:r>
      <w:r>
        <w:rPr>
          <w:rFonts w:asciiTheme="majorBidi" w:hAnsiTheme="majorBidi" w:cstheme="majorBidi"/>
          <w:i/>
          <w:sz w:val="24"/>
          <w:szCs w:val="24"/>
        </w:rPr>
        <w:t xml:space="preserve">zikir cahaya kehidupan. </w:t>
      </w:r>
      <w:r>
        <w:rPr>
          <w:rFonts w:asciiTheme="majorBidi" w:hAnsiTheme="majorBidi" w:cstheme="majorBidi"/>
          <w:sz w:val="24"/>
          <w:szCs w:val="24"/>
        </w:rPr>
        <w:t>Jakarta: Gema Insani</w:t>
      </w:r>
    </w:p>
    <w:p w:rsidR="00305D53" w:rsidRDefault="00305D53" w:rsidP="00C10CFB">
      <w:pPr>
        <w:spacing w:line="276" w:lineRule="auto"/>
        <w:ind w:left="709" w:hanging="709"/>
        <w:jc w:val="both"/>
        <w:rPr>
          <w:rFonts w:asciiTheme="majorBidi" w:hAnsiTheme="majorBidi" w:cstheme="majorBidi"/>
          <w:sz w:val="24"/>
          <w:szCs w:val="24"/>
        </w:rPr>
      </w:pPr>
      <w:r>
        <w:rPr>
          <w:rFonts w:asciiTheme="majorBidi" w:hAnsiTheme="majorBidi" w:cstheme="majorBidi"/>
          <w:sz w:val="24"/>
          <w:szCs w:val="24"/>
        </w:rPr>
        <w:t>A</w:t>
      </w:r>
      <w:r w:rsidRPr="0008461C">
        <w:rPr>
          <w:rFonts w:asciiTheme="majorBidi" w:hAnsiTheme="majorBidi" w:cstheme="majorBidi"/>
          <w:sz w:val="24"/>
          <w:szCs w:val="24"/>
        </w:rPr>
        <w:t>l-Mahfani, M. Khalilurrahman</w:t>
      </w:r>
      <w:r>
        <w:rPr>
          <w:rFonts w:asciiTheme="majorBidi" w:hAnsiTheme="majorBidi" w:cstheme="majorBidi"/>
          <w:sz w:val="24"/>
          <w:szCs w:val="24"/>
        </w:rPr>
        <w:t>.</w:t>
      </w:r>
      <w:r w:rsidRPr="003F050C">
        <w:rPr>
          <w:rFonts w:asciiTheme="majorBidi" w:hAnsiTheme="majorBidi" w:cstheme="majorBidi"/>
          <w:sz w:val="24"/>
          <w:szCs w:val="24"/>
        </w:rPr>
        <w:t xml:space="preserve"> </w:t>
      </w:r>
      <w:r w:rsidRPr="0008461C">
        <w:rPr>
          <w:rFonts w:asciiTheme="majorBidi" w:hAnsiTheme="majorBidi" w:cstheme="majorBidi"/>
          <w:sz w:val="24"/>
          <w:szCs w:val="24"/>
        </w:rPr>
        <w:t>2006</w:t>
      </w:r>
      <w:r>
        <w:rPr>
          <w:rFonts w:asciiTheme="majorBidi" w:hAnsiTheme="majorBidi" w:cstheme="majorBidi"/>
          <w:sz w:val="24"/>
          <w:szCs w:val="24"/>
        </w:rPr>
        <w:t>.</w:t>
      </w:r>
      <w:r w:rsidRPr="0008461C">
        <w:rPr>
          <w:rFonts w:asciiTheme="majorBidi" w:hAnsiTheme="majorBidi" w:cstheme="majorBidi"/>
          <w:sz w:val="24"/>
          <w:szCs w:val="24"/>
        </w:rPr>
        <w:t xml:space="preserve"> </w:t>
      </w:r>
      <w:r w:rsidRPr="0008461C">
        <w:rPr>
          <w:rFonts w:asciiTheme="majorBidi" w:hAnsiTheme="majorBidi" w:cstheme="majorBidi"/>
          <w:i/>
          <w:iCs/>
          <w:sz w:val="24"/>
          <w:szCs w:val="24"/>
        </w:rPr>
        <w:t>Keutamaan Doa dan Dzikir</w:t>
      </w:r>
      <w:r>
        <w:rPr>
          <w:rFonts w:asciiTheme="majorBidi" w:hAnsiTheme="majorBidi" w:cstheme="majorBidi"/>
          <w:sz w:val="24"/>
          <w:szCs w:val="24"/>
        </w:rPr>
        <w:t>. Jakarta: PT. Wahyu Media</w:t>
      </w:r>
    </w:p>
    <w:p w:rsidR="003F050C" w:rsidRDefault="003F050C" w:rsidP="00C10CFB">
      <w:pPr>
        <w:spacing w:after="0" w:line="276" w:lineRule="auto"/>
        <w:jc w:val="both"/>
        <w:rPr>
          <w:rFonts w:asciiTheme="majorBidi" w:hAnsiTheme="majorBidi" w:cstheme="majorBidi"/>
          <w:sz w:val="24"/>
          <w:szCs w:val="24"/>
        </w:rPr>
      </w:pPr>
      <w:r w:rsidRPr="0008461C">
        <w:rPr>
          <w:rFonts w:asciiTheme="majorBidi" w:hAnsiTheme="majorBidi" w:cstheme="majorBidi"/>
          <w:sz w:val="24"/>
          <w:szCs w:val="24"/>
        </w:rPr>
        <w:t>Akhmad,</w:t>
      </w:r>
      <w:r>
        <w:rPr>
          <w:rFonts w:asciiTheme="majorBidi" w:hAnsiTheme="majorBidi" w:cstheme="majorBidi"/>
          <w:sz w:val="24"/>
          <w:szCs w:val="24"/>
        </w:rPr>
        <w:t xml:space="preserve"> </w:t>
      </w:r>
      <w:r w:rsidRPr="0008461C">
        <w:rPr>
          <w:rFonts w:asciiTheme="majorBidi" w:hAnsiTheme="majorBidi" w:cstheme="majorBidi"/>
          <w:sz w:val="24"/>
          <w:szCs w:val="24"/>
        </w:rPr>
        <w:t>Nurul</w:t>
      </w:r>
      <w:r>
        <w:rPr>
          <w:rFonts w:asciiTheme="majorBidi" w:hAnsiTheme="majorBidi" w:cstheme="majorBidi"/>
          <w:sz w:val="24"/>
          <w:szCs w:val="24"/>
        </w:rPr>
        <w:t>.</w:t>
      </w:r>
      <w:r w:rsidRPr="003F050C">
        <w:rPr>
          <w:rFonts w:asciiTheme="majorBidi" w:hAnsiTheme="majorBidi" w:cstheme="majorBidi"/>
          <w:sz w:val="24"/>
          <w:szCs w:val="24"/>
        </w:rPr>
        <w:t xml:space="preserve"> </w:t>
      </w:r>
      <w:r w:rsidRPr="0008461C">
        <w:rPr>
          <w:rFonts w:asciiTheme="majorBidi" w:hAnsiTheme="majorBidi" w:cstheme="majorBidi"/>
          <w:sz w:val="24"/>
          <w:szCs w:val="24"/>
        </w:rPr>
        <w:t>2019</w:t>
      </w:r>
      <w:r>
        <w:rPr>
          <w:rFonts w:asciiTheme="majorBidi" w:hAnsiTheme="majorBidi" w:cstheme="majorBidi"/>
          <w:sz w:val="24"/>
          <w:szCs w:val="24"/>
        </w:rPr>
        <w:t>.</w:t>
      </w:r>
      <w:r w:rsidRPr="0008461C">
        <w:rPr>
          <w:rFonts w:asciiTheme="majorBidi" w:hAnsiTheme="majorBidi" w:cstheme="majorBidi"/>
          <w:sz w:val="24"/>
          <w:szCs w:val="24"/>
        </w:rPr>
        <w:t xml:space="preserve"> </w:t>
      </w:r>
      <w:r w:rsidRPr="0008461C">
        <w:rPr>
          <w:rFonts w:asciiTheme="majorBidi" w:hAnsiTheme="majorBidi" w:cstheme="majorBidi"/>
          <w:i/>
          <w:iCs/>
          <w:sz w:val="24"/>
          <w:szCs w:val="24"/>
        </w:rPr>
        <w:t>Ensiklopedia Keragaman Budaya</w:t>
      </w:r>
      <w:r>
        <w:rPr>
          <w:rFonts w:asciiTheme="majorBidi" w:hAnsiTheme="majorBidi" w:cstheme="majorBidi"/>
          <w:sz w:val="24"/>
          <w:szCs w:val="24"/>
        </w:rPr>
        <w:t>. Semarang: Alprin</w:t>
      </w:r>
    </w:p>
    <w:p w:rsidR="003F050C" w:rsidRPr="0008461C" w:rsidRDefault="003F050C" w:rsidP="00C10CFB">
      <w:pPr>
        <w:spacing w:after="0" w:line="276" w:lineRule="auto"/>
        <w:ind w:left="709" w:hanging="709"/>
        <w:jc w:val="both"/>
        <w:rPr>
          <w:rFonts w:asciiTheme="majorBidi" w:hAnsiTheme="majorBidi" w:cstheme="majorBidi"/>
          <w:sz w:val="24"/>
          <w:szCs w:val="24"/>
        </w:rPr>
      </w:pPr>
      <w:r w:rsidRPr="0008461C">
        <w:rPr>
          <w:rFonts w:asciiTheme="majorBidi" w:hAnsiTheme="majorBidi" w:cstheme="majorBidi"/>
          <w:sz w:val="24"/>
          <w:szCs w:val="24"/>
        </w:rPr>
        <w:lastRenderedPageBreak/>
        <w:t>Arif, Firdaus Wajdi dan Lutfi</w:t>
      </w:r>
      <w:r>
        <w:rPr>
          <w:rFonts w:asciiTheme="majorBidi" w:hAnsiTheme="majorBidi" w:cstheme="majorBidi"/>
          <w:sz w:val="24"/>
          <w:szCs w:val="24"/>
        </w:rPr>
        <w:t>.</w:t>
      </w:r>
      <w:r w:rsidRPr="0008461C">
        <w:rPr>
          <w:rFonts w:asciiTheme="majorBidi" w:hAnsiTheme="majorBidi" w:cstheme="majorBidi"/>
          <w:sz w:val="24"/>
          <w:szCs w:val="24"/>
        </w:rPr>
        <w:t xml:space="preserve"> 2008</w:t>
      </w:r>
      <w:r>
        <w:rPr>
          <w:rFonts w:asciiTheme="majorBidi" w:hAnsiTheme="majorBidi" w:cstheme="majorBidi"/>
          <w:sz w:val="24"/>
          <w:szCs w:val="24"/>
        </w:rPr>
        <w:t>.</w:t>
      </w:r>
      <w:r w:rsidRPr="0008461C">
        <w:rPr>
          <w:rFonts w:asciiTheme="majorBidi" w:hAnsiTheme="majorBidi" w:cstheme="majorBidi"/>
          <w:sz w:val="24"/>
          <w:szCs w:val="24"/>
        </w:rPr>
        <w:t xml:space="preserve"> </w:t>
      </w:r>
      <w:r w:rsidRPr="0008461C">
        <w:rPr>
          <w:rFonts w:asciiTheme="majorBidi" w:hAnsiTheme="majorBidi" w:cstheme="majorBidi"/>
          <w:i/>
          <w:iCs/>
          <w:sz w:val="24"/>
          <w:szCs w:val="24"/>
        </w:rPr>
        <w:t>Super Berkah Shalat Jumat</w:t>
      </w:r>
      <w:r w:rsidRPr="0008461C">
        <w:rPr>
          <w:rFonts w:asciiTheme="majorBidi" w:hAnsiTheme="majorBidi" w:cstheme="majorBidi"/>
          <w:sz w:val="24"/>
          <w:szCs w:val="24"/>
        </w:rPr>
        <w:t>, Jakarta: PT. Mizan Publika</w:t>
      </w:r>
    </w:p>
    <w:p w:rsidR="00305D53" w:rsidRPr="0008461C" w:rsidRDefault="00305D53" w:rsidP="00C10CFB">
      <w:pPr>
        <w:spacing w:after="0" w:line="276" w:lineRule="auto"/>
        <w:jc w:val="both"/>
        <w:rPr>
          <w:rFonts w:asciiTheme="majorBidi" w:hAnsiTheme="majorBidi" w:cstheme="majorBidi"/>
          <w:sz w:val="24"/>
          <w:szCs w:val="24"/>
        </w:rPr>
      </w:pPr>
      <w:r>
        <w:rPr>
          <w:rFonts w:asciiTheme="majorBidi" w:hAnsiTheme="majorBidi" w:cstheme="majorBidi"/>
          <w:sz w:val="24"/>
          <w:szCs w:val="24"/>
        </w:rPr>
        <w:t>Badri.</w:t>
      </w:r>
      <w:r w:rsidRPr="0008461C">
        <w:rPr>
          <w:rFonts w:asciiTheme="majorBidi" w:hAnsiTheme="majorBidi" w:cstheme="majorBidi"/>
          <w:sz w:val="24"/>
          <w:szCs w:val="24"/>
        </w:rPr>
        <w:t xml:space="preserve"> </w:t>
      </w:r>
      <w:r w:rsidRPr="003F050C">
        <w:rPr>
          <w:rFonts w:asciiTheme="majorBidi" w:hAnsiTheme="majorBidi" w:cstheme="majorBidi"/>
          <w:i/>
          <w:iCs/>
          <w:sz w:val="24"/>
          <w:szCs w:val="24"/>
        </w:rPr>
        <w:t>Rahasia Shalat, Zikir &amp; Doa Yang Bermakna</w:t>
      </w:r>
      <w:r>
        <w:rPr>
          <w:rFonts w:asciiTheme="majorBidi" w:hAnsiTheme="majorBidi" w:cstheme="majorBidi"/>
          <w:sz w:val="24"/>
          <w:szCs w:val="24"/>
        </w:rPr>
        <w:t>. Jakarta: QultumMedia</w:t>
      </w:r>
      <w:r w:rsidRPr="0008461C">
        <w:rPr>
          <w:rFonts w:asciiTheme="majorBidi" w:hAnsiTheme="majorBidi" w:cstheme="majorBidi"/>
          <w:sz w:val="24"/>
          <w:szCs w:val="24"/>
        </w:rPr>
        <w:t xml:space="preserve"> </w:t>
      </w:r>
    </w:p>
    <w:p w:rsidR="00305D53" w:rsidRDefault="00305D53" w:rsidP="00C10CFB">
      <w:pPr>
        <w:spacing w:after="0" w:line="276" w:lineRule="auto"/>
        <w:ind w:left="709" w:hanging="709"/>
        <w:jc w:val="both"/>
        <w:rPr>
          <w:rFonts w:asciiTheme="majorBidi" w:hAnsiTheme="majorBidi" w:cstheme="majorBidi"/>
          <w:sz w:val="24"/>
          <w:szCs w:val="24"/>
        </w:rPr>
      </w:pPr>
      <w:r w:rsidRPr="0008461C">
        <w:rPr>
          <w:rFonts w:asciiTheme="majorBidi" w:hAnsiTheme="majorBidi" w:cstheme="majorBidi"/>
          <w:sz w:val="24"/>
          <w:szCs w:val="24"/>
        </w:rPr>
        <w:t>Dewi</w:t>
      </w:r>
      <w:r>
        <w:rPr>
          <w:rFonts w:asciiTheme="majorBidi" w:hAnsiTheme="majorBidi" w:cstheme="majorBidi"/>
          <w:sz w:val="24"/>
          <w:szCs w:val="24"/>
        </w:rPr>
        <w:t>,</w:t>
      </w:r>
      <w:r w:rsidRPr="0008461C">
        <w:rPr>
          <w:rFonts w:asciiTheme="majorBidi" w:hAnsiTheme="majorBidi" w:cstheme="majorBidi"/>
          <w:sz w:val="24"/>
          <w:szCs w:val="24"/>
        </w:rPr>
        <w:t xml:space="preserve"> Saifuddin Zuhri Qudsy &amp; Subkhani Kususma. Living Hadis: </w:t>
      </w:r>
      <w:r w:rsidRPr="003F050C">
        <w:rPr>
          <w:rFonts w:asciiTheme="majorBidi" w:hAnsiTheme="majorBidi" w:cstheme="majorBidi"/>
          <w:i/>
          <w:iCs/>
          <w:sz w:val="24"/>
          <w:szCs w:val="24"/>
        </w:rPr>
        <w:t>Praktik,</w:t>
      </w:r>
      <w:r w:rsidRPr="0008461C">
        <w:rPr>
          <w:rFonts w:asciiTheme="majorBidi" w:hAnsiTheme="majorBidi" w:cstheme="majorBidi"/>
          <w:sz w:val="24"/>
          <w:szCs w:val="24"/>
        </w:rPr>
        <w:t xml:space="preserve"> R</w:t>
      </w:r>
      <w:r w:rsidRPr="0008461C">
        <w:rPr>
          <w:rFonts w:asciiTheme="majorBidi" w:hAnsiTheme="majorBidi" w:cstheme="majorBidi"/>
          <w:i/>
          <w:sz w:val="24"/>
          <w:szCs w:val="24"/>
        </w:rPr>
        <w:t>esepsi, Teks dan Tranmisi</w:t>
      </w:r>
      <w:r w:rsidR="00097B26">
        <w:rPr>
          <w:rFonts w:asciiTheme="majorBidi" w:hAnsiTheme="majorBidi" w:cstheme="majorBidi"/>
          <w:i/>
          <w:sz w:val="24"/>
          <w:szCs w:val="24"/>
        </w:rPr>
        <w:t>.</w:t>
      </w:r>
      <w:r w:rsidRPr="0008461C">
        <w:rPr>
          <w:rFonts w:asciiTheme="majorBidi" w:hAnsiTheme="majorBidi" w:cstheme="majorBidi"/>
          <w:i/>
          <w:sz w:val="24"/>
          <w:szCs w:val="24"/>
        </w:rPr>
        <w:t xml:space="preserve"> </w:t>
      </w:r>
      <w:r w:rsidR="00097B26">
        <w:rPr>
          <w:rFonts w:asciiTheme="majorBidi" w:hAnsiTheme="majorBidi" w:cstheme="majorBidi"/>
          <w:sz w:val="24"/>
          <w:szCs w:val="24"/>
        </w:rPr>
        <w:t>Yogyakarta: Q Media, 2018</w:t>
      </w:r>
    </w:p>
    <w:p w:rsidR="00097B26" w:rsidRPr="00097B26" w:rsidRDefault="00097B26" w:rsidP="00C10CFB">
      <w:pPr>
        <w:pStyle w:val="FootnoteText"/>
        <w:spacing w:line="276" w:lineRule="auto"/>
        <w:rPr>
          <w:rFonts w:asciiTheme="majorBidi" w:hAnsiTheme="majorBidi" w:cstheme="majorBidi"/>
          <w:sz w:val="24"/>
          <w:szCs w:val="24"/>
          <w:lang w:val="en-US"/>
        </w:rPr>
      </w:pPr>
      <w:r w:rsidRPr="00097B26">
        <w:rPr>
          <w:rFonts w:asciiTheme="majorBidi" w:hAnsiTheme="majorBidi" w:cstheme="majorBidi"/>
          <w:sz w:val="24"/>
          <w:szCs w:val="24"/>
          <w:lang w:val="en-US"/>
        </w:rPr>
        <w:t>Emawati, wawancara pada 20 Maret 2020</w:t>
      </w:r>
    </w:p>
    <w:p w:rsidR="00305D53" w:rsidRDefault="00305D53" w:rsidP="00C10CFB">
      <w:pPr>
        <w:spacing w:after="0" w:line="276" w:lineRule="auto"/>
        <w:ind w:left="709" w:hanging="709"/>
        <w:jc w:val="both"/>
        <w:rPr>
          <w:rFonts w:asciiTheme="majorBidi" w:hAnsiTheme="majorBidi" w:cstheme="majorBidi"/>
          <w:sz w:val="24"/>
          <w:szCs w:val="24"/>
        </w:rPr>
      </w:pPr>
      <w:r w:rsidRPr="0008461C">
        <w:rPr>
          <w:rFonts w:asciiTheme="majorBidi" w:hAnsiTheme="majorBidi" w:cstheme="majorBidi"/>
          <w:sz w:val="24"/>
          <w:szCs w:val="24"/>
        </w:rPr>
        <w:t>Faza,</w:t>
      </w:r>
      <w:r>
        <w:rPr>
          <w:rFonts w:asciiTheme="majorBidi" w:hAnsiTheme="majorBidi" w:cstheme="majorBidi"/>
          <w:sz w:val="24"/>
          <w:szCs w:val="24"/>
        </w:rPr>
        <w:t xml:space="preserve"> </w:t>
      </w:r>
      <w:r w:rsidRPr="0008461C">
        <w:rPr>
          <w:rFonts w:asciiTheme="majorBidi" w:hAnsiTheme="majorBidi" w:cstheme="majorBidi"/>
          <w:sz w:val="24"/>
          <w:szCs w:val="24"/>
        </w:rPr>
        <w:t>Asrar Mabrur</w:t>
      </w:r>
      <w:r>
        <w:rPr>
          <w:rFonts w:asciiTheme="majorBidi" w:hAnsiTheme="majorBidi" w:cstheme="majorBidi"/>
          <w:sz w:val="24"/>
          <w:szCs w:val="24"/>
        </w:rPr>
        <w:t>.</w:t>
      </w:r>
      <w:r w:rsidRPr="003F050C">
        <w:rPr>
          <w:rFonts w:asciiTheme="majorBidi" w:hAnsiTheme="majorBidi" w:cstheme="majorBidi"/>
          <w:sz w:val="24"/>
          <w:szCs w:val="24"/>
        </w:rPr>
        <w:t xml:space="preserve"> </w:t>
      </w:r>
      <w:r w:rsidRPr="0008461C">
        <w:rPr>
          <w:rFonts w:asciiTheme="majorBidi" w:hAnsiTheme="majorBidi" w:cstheme="majorBidi"/>
          <w:sz w:val="24"/>
          <w:szCs w:val="24"/>
        </w:rPr>
        <w:t>2010</w:t>
      </w:r>
      <w:r>
        <w:rPr>
          <w:rFonts w:asciiTheme="majorBidi" w:hAnsiTheme="majorBidi" w:cstheme="majorBidi"/>
          <w:sz w:val="24"/>
          <w:szCs w:val="24"/>
        </w:rPr>
        <w:t>.</w:t>
      </w:r>
      <w:r w:rsidRPr="0008461C">
        <w:rPr>
          <w:rFonts w:asciiTheme="majorBidi" w:hAnsiTheme="majorBidi" w:cstheme="majorBidi"/>
          <w:sz w:val="24"/>
          <w:szCs w:val="24"/>
        </w:rPr>
        <w:t xml:space="preserve"> </w:t>
      </w:r>
      <w:r w:rsidRPr="0008461C">
        <w:rPr>
          <w:rFonts w:asciiTheme="majorBidi" w:hAnsiTheme="majorBidi" w:cstheme="majorBidi"/>
          <w:i/>
          <w:iCs/>
          <w:sz w:val="24"/>
          <w:szCs w:val="24"/>
        </w:rPr>
        <w:t>Mengapa Harus Puasa Senin-</w:t>
      </w:r>
      <w:proofErr w:type="gramStart"/>
      <w:r w:rsidRPr="0008461C">
        <w:rPr>
          <w:rFonts w:asciiTheme="majorBidi" w:hAnsiTheme="majorBidi" w:cstheme="majorBidi"/>
          <w:i/>
          <w:iCs/>
          <w:sz w:val="24"/>
          <w:szCs w:val="24"/>
        </w:rPr>
        <w:t>Kamis?</w:t>
      </w:r>
      <w:r>
        <w:rPr>
          <w:rFonts w:asciiTheme="majorBidi" w:hAnsiTheme="majorBidi" w:cstheme="majorBidi"/>
          <w:sz w:val="24"/>
          <w:szCs w:val="24"/>
        </w:rPr>
        <w:t>.</w:t>
      </w:r>
      <w:proofErr w:type="gramEnd"/>
      <w:r>
        <w:rPr>
          <w:rFonts w:asciiTheme="majorBidi" w:hAnsiTheme="majorBidi" w:cstheme="majorBidi"/>
          <w:sz w:val="24"/>
          <w:szCs w:val="24"/>
        </w:rPr>
        <w:t xml:space="preserve"> </w:t>
      </w:r>
      <w:r w:rsidRPr="0008461C">
        <w:rPr>
          <w:rFonts w:asciiTheme="majorBidi" w:hAnsiTheme="majorBidi" w:cstheme="majorBidi"/>
          <w:sz w:val="24"/>
          <w:szCs w:val="24"/>
        </w:rPr>
        <w:t xml:space="preserve">Jakarta: Qultum </w:t>
      </w:r>
      <w:r>
        <w:rPr>
          <w:rFonts w:asciiTheme="majorBidi" w:hAnsiTheme="majorBidi" w:cstheme="majorBidi"/>
          <w:sz w:val="24"/>
          <w:szCs w:val="24"/>
        </w:rPr>
        <w:t>Media</w:t>
      </w:r>
    </w:p>
    <w:p w:rsidR="00097B26" w:rsidRDefault="00097B26" w:rsidP="00C10CFB">
      <w:pPr>
        <w:pStyle w:val="FootnoteText"/>
        <w:spacing w:line="276" w:lineRule="auto"/>
        <w:rPr>
          <w:rFonts w:asciiTheme="majorBidi" w:hAnsiTheme="majorBidi" w:cstheme="majorBidi"/>
          <w:sz w:val="24"/>
          <w:szCs w:val="24"/>
          <w:lang w:val="en-US"/>
        </w:rPr>
      </w:pPr>
      <w:r w:rsidRPr="00097B26">
        <w:rPr>
          <w:rFonts w:asciiTheme="majorBidi" w:hAnsiTheme="majorBidi" w:cstheme="majorBidi"/>
          <w:sz w:val="24"/>
          <w:szCs w:val="24"/>
          <w:lang w:val="en-US"/>
        </w:rPr>
        <w:t>Giarto, wawancara pada 14 Maret 2020</w:t>
      </w:r>
    </w:p>
    <w:p w:rsidR="00097B26" w:rsidRPr="00097B26" w:rsidRDefault="00097B26" w:rsidP="00C10CFB">
      <w:pPr>
        <w:pStyle w:val="FootnoteText"/>
        <w:spacing w:line="276" w:lineRule="auto"/>
        <w:rPr>
          <w:rFonts w:asciiTheme="majorBidi" w:hAnsiTheme="majorBidi" w:cstheme="majorBidi"/>
          <w:sz w:val="24"/>
          <w:szCs w:val="24"/>
          <w:lang w:val="en-US"/>
        </w:rPr>
      </w:pPr>
      <w:r w:rsidRPr="00097B26">
        <w:rPr>
          <w:rFonts w:asciiTheme="majorBidi" w:hAnsiTheme="majorBidi" w:cstheme="majorBidi"/>
          <w:sz w:val="24"/>
          <w:szCs w:val="24"/>
          <w:lang w:val="en-US"/>
        </w:rPr>
        <w:t>Jasman,</w:t>
      </w:r>
      <w:r w:rsidRPr="00097B26">
        <w:rPr>
          <w:rFonts w:asciiTheme="majorBidi" w:hAnsiTheme="majorBidi" w:cstheme="majorBidi"/>
          <w:sz w:val="24"/>
          <w:szCs w:val="24"/>
        </w:rPr>
        <w:t xml:space="preserve"> </w:t>
      </w:r>
      <w:r w:rsidRPr="00097B26">
        <w:rPr>
          <w:rFonts w:asciiTheme="majorBidi" w:hAnsiTheme="majorBidi" w:cstheme="majorBidi"/>
          <w:sz w:val="24"/>
          <w:szCs w:val="24"/>
          <w:lang w:val="en-US"/>
        </w:rPr>
        <w:t>wawancara pada 19 Maret 2020</w:t>
      </w:r>
    </w:p>
    <w:p w:rsidR="003F050C" w:rsidRDefault="00305D53" w:rsidP="00C10CFB">
      <w:pPr>
        <w:pStyle w:val="FootnoteText"/>
        <w:spacing w:line="276" w:lineRule="auto"/>
        <w:ind w:left="709" w:hanging="709"/>
        <w:jc w:val="both"/>
        <w:rPr>
          <w:rFonts w:asciiTheme="majorBidi" w:hAnsiTheme="majorBidi" w:cstheme="majorBidi"/>
          <w:sz w:val="24"/>
          <w:szCs w:val="24"/>
          <w:lang w:val="en"/>
        </w:rPr>
      </w:pPr>
      <w:r w:rsidRPr="0008461C">
        <w:rPr>
          <w:rFonts w:asciiTheme="majorBidi" w:hAnsiTheme="majorBidi" w:cstheme="majorBidi"/>
          <w:sz w:val="24"/>
          <w:szCs w:val="24"/>
          <w:lang w:val="en-US"/>
        </w:rPr>
        <w:t>Kulsum, Umi</w:t>
      </w:r>
      <w:r>
        <w:rPr>
          <w:rFonts w:asciiTheme="majorBidi" w:hAnsiTheme="majorBidi" w:cstheme="majorBidi"/>
          <w:sz w:val="24"/>
          <w:szCs w:val="24"/>
          <w:lang w:val="en-US"/>
        </w:rPr>
        <w:t>.</w:t>
      </w:r>
      <w:r w:rsidRPr="0008461C">
        <w:rPr>
          <w:rFonts w:asciiTheme="majorBidi" w:hAnsiTheme="majorBidi" w:cstheme="majorBidi"/>
          <w:sz w:val="24"/>
          <w:szCs w:val="24"/>
          <w:lang w:val="en-US"/>
        </w:rPr>
        <w:t xml:space="preserve"> “</w:t>
      </w:r>
      <w:proofErr w:type="gramStart"/>
      <w:r w:rsidRPr="0008461C">
        <w:rPr>
          <w:rFonts w:asciiTheme="majorBidi" w:hAnsiTheme="majorBidi" w:cstheme="majorBidi"/>
          <w:sz w:val="24"/>
          <w:szCs w:val="24"/>
          <w:lang w:val="en"/>
        </w:rPr>
        <w:t>Peran  Zikir</w:t>
      </w:r>
      <w:proofErr w:type="gramEnd"/>
      <w:r w:rsidRPr="0008461C">
        <w:rPr>
          <w:rFonts w:asciiTheme="majorBidi" w:hAnsiTheme="majorBidi" w:cstheme="majorBidi"/>
          <w:sz w:val="24"/>
          <w:szCs w:val="24"/>
          <w:lang w:val="en"/>
        </w:rPr>
        <w:t xml:space="preserve">  Dalam Pembentukan Tawakal  (Studi Atas Jama’ah Pengajian Malam Jum’at Gus  Lik Di Jamsaren Kota Kediri)”</w:t>
      </w:r>
      <w:r>
        <w:rPr>
          <w:rFonts w:asciiTheme="majorBidi" w:hAnsiTheme="majorBidi" w:cstheme="majorBidi"/>
          <w:sz w:val="24"/>
          <w:szCs w:val="24"/>
          <w:lang w:val="en"/>
        </w:rPr>
        <w:t>,</w:t>
      </w:r>
      <w:r w:rsidRPr="0008461C">
        <w:rPr>
          <w:rFonts w:asciiTheme="majorBidi" w:hAnsiTheme="majorBidi" w:cstheme="majorBidi"/>
          <w:sz w:val="24"/>
          <w:szCs w:val="24"/>
          <w:lang w:val="en"/>
        </w:rPr>
        <w:t xml:space="preserve"> dalam </w:t>
      </w:r>
      <w:r w:rsidRPr="0008461C">
        <w:rPr>
          <w:rFonts w:asciiTheme="majorBidi" w:hAnsiTheme="majorBidi" w:cstheme="majorBidi"/>
          <w:i/>
          <w:iCs/>
          <w:sz w:val="24"/>
          <w:szCs w:val="24"/>
          <w:lang w:val="en"/>
        </w:rPr>
        <w:t>Journal Spiritualita</w:t>
      </w:r>
      <w:r>
        <w:rPr>
          <w:rFonts w:asciiTheme="majorBidi" w:hAnsiTheme="majorBidi" w:cstheme="majorBidi"/>
          <w:sz w:val="24"/>
          <w:szCs w:val="24"/>
          <w:lang w:val="en"/>
        </w:rPr>
        <w:t>,</w:t>
      </w:r>
      <w:r w:rsidRPr="0008461C">
        <w:rPr>
          <w:rFonts w:asciiTheme="majorBidi" w:hAnsiTheme="majorBidi" w:cstheme="majorBidi"/>
          <w:sz w:val="24"/>
          <w:szCs w:val="24"/>
          <w:lang w:val="en"/>
        </w:rPr>
        <w:t xml:space="preserve"> Vol. 2, No. 2, Desember 2018</w:t>
      </w:r>
    </w:p>
    <w:p w:rsidR="00305D53" w:rsidRDefault="00305D53" w:rsidP="00C10CFB">
      <w:pPr>
        <w:pStyle w:val="FootnoteText"/>
        <w:spacing w:line="276" w:lineRule="auto"/>
        <w:ind w:left="709" w:hanging="709"/>
        <w:jc w:val="both"/>
        <w:rPr>
          <w:rFonts w:asciiTheme="majorBidi" w:hAnsiTheme="majorBidi" w:cstheme="majorBidi"/>
          <w:sz w:val="24"/>
          <w:szCs w:val="24"/>
          <w:lang w:val="en"/>
        </w:rPr>
      </w:pPr>
      <w:r w:rsidRPr="0008461C">
        <w:rPr>
          <w:rFonts w:asciiTheme="majorBidi" w:hAnsiTheme="majorBidi" w:cstheme="majorBidi"/>
          <w:sz w:val="24"/>
          <w:szCs w:val="24"/>
          <w:lang w:val="en-US"/>
        </w:rPr>
        <w:t xml:space="preserve">Legowo, Moch Syofiyuddin dan </w:t>
      </w:r>
      <w:proofErr w:type="gramStart"/>
      <w:r w:rsidRPr="0008461C">
        <w:rPr>
          <w:rFonts w:asciiTheme="majorBidi" w:hAnsiTheme="majorBidi" w:cstheme="majorBidi"/>
          <w:sz w:val="24"/>
          <w:szCs w:val="24"/>
          <w:lang w:val="en-US"/>
        </w:rPr>
        <w:t>M.</w:t>
      </w:r>
      <w:r>
        <w:rPr>
          <w:rFonts w:asciiTheme="majorBidi" w:hAnsiTheme="majorBidi" w:cstheme="majorBidi"/>
          <w:sz w:val="24"/>
          <w:szCs w:val="24"/>
          <w:lang w:val="en-US"/>
        </w:rPr>
        <w:t>.</w:t>
      </w:r>
      <w:proofErr w:type="gramEnd"/>
      <w:r w:rsidRPr="0008461C">
        <w:rPr>
          <w:rFonts w:asciiTheme="majorBidi" w:hAnsiTheme="majorBidi" w:cstheme="majorBidi"/>
          <w:sz w:val="24"/>
          <w:szCs w:val="24"/>
          <w:lang w:val="en-US"/>
        </w:rPr>
        <w:t xml:space="preserve"> “</w:t>
      </w:r>
      <w:r w:rsidRPr="0008461C">
        <w:rPr>
          <w:rFonts w:asciiTheme="majorBidi" w:hAnsiTheme="majorBidi" w:cstheme="majorBidi"/>
          <w:sz w:val="24"/>
          <w:szCs w:val="24"/>
          <w:lang w:val="en"/>
        </w:rPr>
        <w:t xml:space="preserve">Fenomenologi Ritual Malam Jumat Legi Warga Nahdlatul Ulama Desa Kemlagi, Kecamatan Kemlagi, Kabupaten Mojokerto”, </w:t>
      </w:r>
      <w:r w:rsidRPr="0008461C">
        <w:rPr>
          <w:rFonts w:asciiTheme="majorBidi" w:hAnsiTheme="majorBidi" w:cstheme="majorBidi"/>
          <w:i/>
          <w:iCs/>
          <w:sz w:val="24"/>
          <w:szCs w:val="24"/>
          <w:lang w:val="en"/>
        </w:rPr>
        <w:t>Journal Paradigma</w:t>
      </w:r>
      <w:r w:rsidRPr="0008461C">
        <w:rPr>
          <w:rFonts w:asciiTheme="majorBidi" w:hAnsiTheme="majorBidi" w:cstheme="majorBidi"/>
          <w:sz w:val="24"/>
          <w:szCs w:val="24"/>
          <w:lang w:val="en"/>
        </w:rPr>
        <w:t>, Vol. 4, No. 3, 2016.</w:t>
      </w:r>
    </w:p>
    <w:p w:rsidR="00305D53" w:rsidRPr="00305D53" w:rsidRDefault="00305D53" w:rsidP="00C10CFB">
      <w:pPr>
        <w:pStyle w:val="FootnoteText"/>
        <w:spacing w:line="276" w:lineRule="auto"/>
        <w:ind w:left="709" w:hanging="709"/>
        <w:jc w:val="both"/>
        <w:rPr>
          <w:rFonts w:asciiTheme="majorBidi" w:hAnsiTheme="majorBidi" w:cstheme="majorBidi"/>
          <w:sz w:val="24"/>
          <w:szCs w:val="24"/>
          <w:lang w:val="en-US"/>
        </w:rPr>
      </w:pPr>
      <w:r w:rsidRPr="0008461C">
        <w:rPr>
          <w:rFonts w:asciiTheme="majorBidi" w:hAnsiTheme="majorBidi" w:cstheme="majorBidi"/>
          <w:sz w:val="24"/>
          <w:szCs w:val="24"/>
          <w:lang w:val="en-US"/>
        </w:rPr>
        <w:t xml:space="preserve">Mudzkiyyah, Lainatul </w:t>
      </w:r>
      <w:proofErr w:type="gramStart"/>
      <w:r w:rsidRPr="0008461C">
        <w:rPr>
          <w:rFonts w:asciiTheme="majorBidi" w:hAnsiTheme="majorBidi" w:cstheme="majorBidi"/>
          <w:sz w:val="24"/>
          <w:szCs w:val="24"/>
          <w:lang w:val="en-US"/>
        </w:rPr>
        <w:t>dkk..</w:t>
      </w:r>
      <w:proofErr w:type="gramEnd"/>
      <w:r w:rsidRPr="0008461C">
        <w:rPr>
          <w:rFonts w:asciiTheme="majorBidi" w:hAnsiTheme="majorBidi" w:cstheme="majorBidi"/>
          <w:sz w:val="24"/>
          <w:szCs w:val="24"/>
          <w:lang w:val="en-US"/>
        </w:rPr>
        <w:t xml:space="preserve"> “</w:t>
      </w:r>
      <w:r w:rsidRPr="0008461C">
        <w:rPr>
          <w:rFonts w:asciiTheme="majorBidi" w:hAnsiTheme="majorBidi" w:cstheme="majorBidi"/>
          <w:sz w:val="24"/>
          <w:szCs w:val="24"/>
        </w:rPr>
        <w:t>Terapi Zikir Al-Fatihah Untuk Meningkatkan Kesejahteraan Subjektif Pecandu Narkoba Dalam Masa Rehabilitasi</w:t>
      </w:r>
      <w:r w:rsidRPr="0008461C">
        <w:rPr>
          <w:rFonts w:asciiTheme="majorBidi" w:hAnsiTheme="majorBidi" w:cstheme="majorBidi"/>
          <w:sz w:val="24"/>
          <w:szCs w:val="24"/>
          <w:lang w:val="en-US"/>
        </w:rPr>
        <w:t xml:space="preserve">”, </w:t>
      </w:r>
      <w:r w:rsidRPr="0008461C">
        <w:rPr>
          <w:rFonts w:asciiTheme="majorBidi" w:hAnsiTheme="majorBidi" w:cstheme="majorBidi"/>
          <w:i/>
          <w:iCs/>
          <w:sz w:val="24"/>
          <w:szCs w:val="24"/>
        </w:rPr>
        <w:t>Jurnal Intervensi Psikologi (JIP)</w:t>
      </w:r>
      <w:r w:rsidRPr="0008461C">
        <w:rPr>
          <w:rFonts w:asciiTheme="majorBidi" w:hAnsiTheme="majorBidi" w:cstheme="majorBidi"/>
          <w:sz w:val="24"/>
          <w:szCs w:val="24"/>
          <w:lang w:val="en-US"/>
        </w:rPr>
        <w:t xml:space="preserve">, Vol. 6, No. 2, 2014. </w:t>
      </w:r>
    </w:p>
    <w:p w:rsidR="00305D53" w:rsidRDefault="00305D53" w:rsidP="00C10CFB">
      <w:pPr>
        <w:spacing w:after="0" w:line="276" w:lineRule="auto"/>
        <w:ind w:left="709" w:hanging="709"/>
        <w:jc w:val="both"/>
        <w:rPr>
          <w:rFonts w:asciiTheme="majorBidi" w:hAnsiTheme="majorBidi" w:cstheme="majorBidi"/>
          <w:sz w:val="24"/>
          <w:szCs w:val="24"/>
        </w:rPr>
      </w:pPr>
      <w:r w:rsidRPr="0008461C">
        <w:rPr>
          <w:rFonts w:asciiTheme="majorBidi" w:hAnsiTheme="majorBidi" w:cstheme="majorBidi"/>
          <w:sz w:val="24"/>
          <w:szCs w:val="24"/>
        </w:rPr>
        <w:t>Mustofa,</w:t>
      </w:r>
      <w:r>
        <w:rPr>
          <w:rFonts w:asciiTheme="majorBidi" w:hAnsiTheme="majorBidi" w:cstheme="majorBidi"/>
          <w:sz w:val="24"/>
          <w:szCs w:val="24"/>
        </w:rPr>
        <w:t xml:space="preserve"> </w:t>
      </w:r>
      <w:r w:rsidRPr="0008461C">
        <w:rPr>
          <w:rFonts w:asciiTheme="majorBidi" w:hAnsiTheme="majorBidi" w:cstheme="majorBidi"/>
          <w:sz w:val="24"/>
          <w:szCs w:val="24"/>
        </w:rPr>
        <w:t>Mahmud Ahmad</w:t>
      </w:r>
      <w:r>
        <w:rPr>
          <w:rFonts w:asciiTheme="majorBidi" w:hAnsiTheme="majorBidi" w:cstheme="majorBidi"/>
          <w:sz w:val="24"/>
          <w:szCs w:val="24"/>
        </w:rPr>
        <w:t>.</w:t>
      </w:r>
      <w:r w:rsidRPr="003F050C">
        <w:rPr>
          <w:rFonts w:asciiTheme="majorBidi" w:hAnsiTheme="majorBidi" w:cstheme="majorBidi"/>
          <w:sz w:val="24"/>
          <w:szCs w:val="24"/>
        </w:rPr>
        <w:t xml:space="preserve"> </w:t>
      </w:r>
      <w:r w:rsidRPr="0008461C">
        <w:rPr>
          <w:rFonts w:asciiTheme="majorBidi" w:hAnsiTheme="majorBidi" w:cstheme="majorBidi"/>
          <w:sz w:val="24"/>
          <w:szCs w:val="24"/>
        </w:rPr>
        <w:t>2009</w:t>
      </w:r>
      <w:r>
        <w:rPr>
          <w:rFonts w:asciiTheme="majorBidi" w:hAnsiTheme="majorBidi" w:cstheme="majorBidi"/>
          <w:sz w:val="24"/>
          <w:szCs w:val="24"/>
        </w:rPr>
        <w:t>.</w:t>
      </w:r>
      <w:r w:rsidRPr="0008461C">
        <w:rPr>
          <w:rFonts w:asciiTheme="majorBidi" w:hAnsiTheme="majorBidi" w:cstheme="majorBidi"/>
          <w:sz w:val="24"/>
          <w:szCs w:val="24"/>
        </w:rPr>
        <w:t xml:space="preserve"> </w:t>
      </w:r>
      <w:r w:rsidRPr="0008461C">
        <w:rPr>
          <w:rFonts w:asciiTheme="majorBidi" w:hAnsiTheme="majorBidi" w:cstheme="majorBidi"/>
          <w:i/>
          <w:iCs/>
          <w:sz w:val="24"/>
          <w:szCs w:val="24"/>
        </w:rPr>
        <w:t>Puasa Senin-Kamis (Bikin Hidup Lebih Mudah)</w:t>
      </w:r>
      <w:r>
        <w:rPr>
          <w:rFonts w:asciiTheme="majorBidi" w:hAnsiTheme="majorBidi" w:cstheme="majorBidi"/>
          <w:sz w:val="24"/>
          <w:szCs w:val="24"/>
        </w:rPr>
        <w:t>. Yogyakarta: Mutiara Media</w:t>
      </w:r>
    </w:p>
    <w:p w:rsidR="00305D53" w:rsidRDefault="00305D53" w:rsidP="00C10CFB">
      <w:pPr>
        <w:spacing w:after="0" w:line="276" w:lineRule="auto"/>
        <w:ind w:left="709" w:hanging="709"/>
        <w:jc w:val="both"/>
        <w:rPr>
          <w:rFonts w:asciiTheme="majorBidi" w:hAnsiTheme="majorBidi" w:cstheme="majorBidi"/>
          <w:color w:val="333333"/>
          <w:sz w:val="24"/>
          <w:szCs w:val="24"/>
          <w:shd w:val="clear" w:color="auto" w:fill="FFFFFF"/>
        </w:rPr>
      </w:pPr>
      <w:r>
        <w:rPr>
          <w:rFonts w:asciiTheme="majorBidi" w:hAnsiTheme="majorBidi" w:cstheme="majorBidi"/>
          <w:sz w:val="24"/>
          <w:szCs w:val="24"/>
        </w:rPr>
        <w:t>Nizar, Samsul.</w:t>
      </w:r>
      <w:r w:rsidRPr="003F050C">
        <w:rPr>
          <w:rFonts w:asciiTheme="majorBidi" w:hAnsiTheme="majorBidi" w:cstheme="majorBidi"/>
          <w:color w:val="333333"/>
          <w:sz w:val="24"/>
          <w:szCs w:val="24"/>
          <w:shd w:val="clear" w:color="auto" w:fill="FFFFFF"/>
        </w:rPr>
        <w:t xml:space="preserve"> </w:t>
      </w:r>
      <w:r>
        <w:rPr>
          <w:rFonts w:asciiTheme="majorBidi" w:hAnsiTheme="majorBidi" w:cstheme="majorBidi"/>
          <w:color w:val="333333"/>
          <w:sz w:val="24"/>
          <w:szCs w:val="24"/>
          <w:shd w:val="clear" w:color="auto" w:fill="FFFFFF"/>
        </w:rPr>
        <w:t>2013.</w:t>
      </w:r>
      <w:r w:rsidRPr="0008461C">
        <w:rPr>
          <w:rFonts w:asciiTheme="majorBidi" w:hAnsiTheme="majorBidi" w:cstheme="majorBidi"/>
          <w:sz w:val="24"/>
          <w:szCs w:val="24"/>
        </w:rPr>
        <w:t xml:space="preserve"> </w:t>
      </w:r>
      <w:r w:rsidRPr="0008461C">
        <w:rPr>
          <w:rFonts w:asciiTheme="majorBidi" w:hAnsiTheme="majorBidi" w:cstheme="majorBidi"/>
          <w:i/>
          <w:iCs/>
          <w:color w:val="333333"/>
          <w:sz w:val="24"/>
          <w:szCs w:val="24"/>
          <w:shd w:val="clear" w:color="auto" w:fill="FFFFFF"/>
        </w:rPr>
        <w:t>Sejarah Sosial dan Dinamika Intelektual Pendidikan Islam di Nusantara</w:t>
      </w:r>
      <w:r>
        <w:rPr>
          <w:rFonts w:asciiTheme="majorBidi" w:hAnsiTheme="majorBidi" w:cstheme="majorBidi"/>
          <w:color w:val="333333"/>
          <w:sz w:val="24"/>
          <w:szCs w:val="24"/>
          <w:shd w:val="clear" w:color="auto" w:fill="FFFFFF"/>
        </w:rPr>
        <w:t>. Jakarta: Kencana</w:t>
      </w:r>
    </w:p>
    <w:p w:rsidR="00305D53" w:rsidRDefault="00305D53" w:rsidP="00C10CFB">
      <w:pPr>
        <w:spacing w:after="0" w:line="276" w:lineRule="auto"/>
        <w:ind w:left="709" w:hanging="709"/>
        <w:jc w:val="both"/>
        <w:rPr>
          <w:rFonts w:asciiTheme="majorBidi" w:hAnsiTheme="majorBidi" w:cstheme="majorBidi"/>
          <w:sz w:val="24"/>
          <w:szCs w:val="24"/>
        </w:rPr>
      </w:pPr>
      <w:r>
        <w:rPr>
          <w:rFonts w:asciiTheme="majorBidi" w:hAnsiTheme="majorBidi" w:cstheme="majorBidi"/>
          <w:sz w:val="24"/>
          <w:szCs w:val="24"/>
        </w:rPr>
        <w:t>Nuraedah.</w:t>
      </w:r>
      <w:r w:rsidRPr="0008461C">
        <w:rPr>
          <w:rFonts w:asciiTheme="majorBidi" w:hAnsiTheme="majorBidi" w:cstheme="majorBidi"/>
          <w:sz w:val="24"/>
          <w:szCs w:val="24"/>
        </w:rPr>
        <w:t xml:space="preserve"> 2015</w:t>
      </w:r>
      <w:r>
        <w:rPr>
          <w:rFonts w:asciiTheme="majorBidi" w:hAnsiTheme="majorBidi" w:cstheme="majorBidi"/>
          <w:sz w:val="24"/>
          <w:szCs w:val="24"/>
        </w:rPr>
        <w:t>.</w:t>
      </w:r>
      <w:r w:rsidRPr="0008461C">
        <w:rPr>
          <w:rFonts w:asciiTheme="majorBidi" w:hAnsiTheme="majorBidi" w:cstheme="majorBidi"/>
          <w:sz w:val="24"/>
          <w:szCs w:val="24"/>
        </w:rPr>
        <w:t xml:space="preserve"> </w:t>
      </w:r>
      <w:r w:rsidRPr="0008461C">
        <w:rPr>
          <w:rFonts w:asciiTheme="majorBidi" w:hAnsiTheme="majorBidi" w:cstheme="majorBidi"/>
          <w:i/>
          <w:iCs/>
          <w:sz w:val="24"/>
          <w:szCs w:val="24"/>
        </w:rPr>
        <w:t>Sejarah dan Tradisi Masyarakat Kaili Di Sigi</w:t>
      </w:r>
      <w:r>
        <w:rPr>
          <w:rFonts w:asciiTheme="majorBidi" w:hAnsiTheme="majorBidi" w:cstheme="majorBidi"/>
          <w:sz w:val="24"/>
          <w:szCs w:val="24"/>
        </w:rPr>
        <w:t xml:space="preserve">. </w:t>
      </w:r>
      <w:r w:rsidRPr="0008461C">
        <w:rPr>
          <w:rFonts w:asciiTheme="majorBidi" w:hAnsiTheme="majorBidi" w:cstheme="majorBidi"/>
          <w:sz w:val="24"/>
          <w:szCs w:val="24"/>
        </w:rPr>
        <w:t>Yogyakarta: Deepublish</w:t>
      </w:r>
    </w:p>
    <w:p w:rsidR="00097B26" w:rsidRPr="00097B26" w:rsidRDefault="00097B26" w:rsidP="00C10CFB">
      <w:pPr>
        <w:pStyle w:val="FootnoteText"/>
        <w:spacing w:line="276" w:lineRule="auto"/>
        <w:rPr>
          <w:rFonts w:asciiTheme="majorBidi" w:hAnsiTheme="majorBidi" w:cstheme="majorBidi"/>
          <w:sz w:val="24"/>
          <w:szCs w:val="24"/>
          <w:lang w:val="en-US"/>
        </w:rPr>
      </w:pPr>
      <w:r w:rsidRPr="00097B26">
        <w:rPr>
          <w:rFonts w:asciiTheme="majorBidi" w:hAnsiTheme="majorBidi" w:cstheme="majorBidi"/>
          <w:sz w:val="24"/>
          <w:szCs w:val="24"/>
          <w:lang w:val="en-US"/>
        </w:rPr>
        <w:t>Qodir, Abdul</w:t>
      </w:r>
      <w:r>
        <w:rPr>
          <w:rFonts w:asciiTheme="majorBidi" w:hAnsiTheme="majorBidi" w:cstheme="majorBidi"/>
          <w:sz w:val="24"/>
          <w:szCs w:val="24"/>
          <w:lang w:val="en-US"/>
        </w:rPr>
        <w:t>.</w:t>
      </w:r>
      <w:r w:rsidRPr="00097B26">
        <w:rPr>
          <w:rFonts w:asciiTheme="majorBidi" w:hAnsiTheme="majorBidi" w:cstheme="majorBidi"/>
          <w:sz w:val="24"/>
          <w:szCs w:val="24"/>
          <w:lang w:val="en-US"/>
        </w:rPr>
        <w:t xml:space="preserve"> wawancara pada 19 Maret 2020</w:t>
      </w:r>
    </w:p>
    <w:p w:rsidR="003F050C" w:rsidRDefault="00305D53" w:rsidP="00C10CFB">
      <w:pPr>
        <w:spacing w:after="0" w:line="276" w:lineRule="auto"/>
        <w:ind w:left="709" w:hanging="709"/>
        <w:jc w:val="both"/>
        <w:rPr>
          <w:rFonts w:asciiTheme="majorBidi" w:hAnsiTheme="majorBidi" w:cstheme="majorBidi"/>
          <w:sz w:val="24"/>
          <w:szCs w:val="24"/>
        </w:rPr>
      </w:pPr>
      <w:r w:rsidRPr="0008461C">
        <w:rPr>
          <w:rFonts w:asciiTheme="majorBidi" w:hAnsiTheme="majorBidi" w:cstheme="majorBidi"/>
          <w:color w:val="000000"/>
          <w:sz w:val="24"/>
          <w:szCs w:val="24"/>
        </w:rPr>
        <w:t>Shihab,</w:t>
      </w:r>
      <w:r>
        <w:rPr>
          <w:rFonts w:asciiTheme="majorBidi" w:hAnsiTheme="majorBidi" w:cstheme="majorBidi"/>
          <w:color w:val="000000"/>
          <w:sz w:val="24"/>
          <w:szCs w:val="24"/>
        </w:rPr>
        <w:t xml:space="preserve"> </w:t>
      </w:r>
      <w:r w:rsidRPr="0008461C">
        <w:rPr>
          <w:rFonts w:asciiTheme="majorBidi" w:hAnsiTheme="majorBidi" w:cstheme="majorBidi"/>
          <w:color w:val="000000"/>
          <w:sz w:val="24"/>
          <w:szCs w:val="24"/>
        </w:rPr>
        <w:t>M. Quraish</w:t>
      </w:r>
      <w:r>
        <w:rPr>
          <w:rFonts w:asciiTheme="majorBidi" w:hAnsiTheme="majorBidi" w:cstheme="majorBidi"/>
          <w:color w:val="000000"/>
          <w:sz w:val="24"/>
          <w:szCs w:val="24"/>
        </w:rPr>
        <w:t>.</w:t>
      </w:r>
      <w:r w:rsidRPr="003F050C">
        <w:rPr>
          <w:rFonts w:asciiTheme="majorBidi" w:hAnsiTheme="majorBidi" w:cstheme="majorBidi"/>
          <w:color w:val="000000"/>
          <w:sz w:val="24"/>
          <w:szCs w:val="24"/>
        </w:rPr>
        <w:t xml:space="preserve"> </w:t>
      </w:r>
      <w:r w:rsidRPr="0008461C">
        <w:rPr>
          <w:rFonts w:asciiTheme="majorBidi" w:hAnsiTheme="majorBidi" w:cstheme="majorBidi"/>
          <w:color w:val="000000"/>
          <w:sz w:val="24"/>
          <w:szCs w:val="24"/>
        </w:rPr>
        <w:t>2015</w:t>
      </w:r>
      <w:r>
        <w:rPr>
          <w:rFonts w:asciiTheme="majorBidi" w:hAnsiTheme="majorBidi" w:cstheme="majorBidi"/>
          <w:color w:val="000000"/>
          <w:sz w:val="24"/>
          <w:szCs w:val="24"/>
        </w:rPr>
        <w:t>.</w:t>
      </w:r>
      <w:r w:rsidRPr="0008461C">
        <w:rPr>
          <w:rFonts w:asciiTheme="majorBidi" w:hAnsiTheme="majorBidi" w:cstheme="majorBidi"/>
          <w:color w:val="000000"/>
          <w:sz w:val="24"/>
          <w:szCs w:val="24"/>
        </w:rPr>
        <w:t xml:space="preserve"> </w:t>
      </w:r>
      <w:r>
        <w:rPr>
          <w:rFonts w:asciiTheme="majorBidi" w:hAnsiTheme="majorBidi" w:cstheme="majorBidi"/>
          <w:i/>
          <w:color w:val="000000"/>
          <w:sz w:val="24"/>
          <w:szCs w:val="24"/>
        </w:rPr>
        <w:t>W</w:t>
      </w:r>
      <w:r w:rsidRPr="0008461C">
        <w:rPr>
          <w:rFonts w:asciiTheme="majorBidi" w:hAnsiTheme="majorBidi" w:cstheme="majorBidi"/>
          <w:i/>
          <w:color w:val="000000"/>
          <w:sz w:val="24"/>
          <w:szCs w:val="24"/>
        </w:rPr>
        <w:t xml:space="preserve">awasan </w:t>
      </w:r>
      <w:r>
        <w:rPr>
          <w:rFonts w:asciiTheme="majorBidi" w:hAnsiTheme="majorBidi" w:cstheme="majorBidi"/>
          <w:i/>
          <w:color w:val="000000"/>
          <w:sz w:val="24"/>
          <w:szCs w:val="24"/>
        </w:rPr>
        <w:t xml:space="preserve">al-Qur’an tentang zikir &amp; doa. </w:t>
      </w:r>
      <w:r>
        <w:rPr>
          <w:rFonts w:asciiTheme="majorBidi" w:hAnsiTheme="majorBidi" w:cstheme="majorBidi"/>
          <w:color w:val="000000"/>
          <w:sz w:val="24"/>
          <w:szCs w:val="24"/>
        </w:rPr>
        <w:t>Jakarta: Lentera Hati</w:t>
      </w:r>
    </w:p>
    <w:p w:rsidR="0008461C" w:rsidRDefault="00601263" w:rsidP="00C10CFB">
      <w:pPr>
        <w:spacing w:after="0" w:line="276" w:lineRule="auto"/>
        <w:ind w:left="709" w:hanging="709"/>
        <w:jc w:val="both"/>
        <w:rPr>
          <w:rFonts w:asciiTheme="majorBidi" w:hAnsiTheme="majorBidi" w:cstheme="majorBidi"/>
          <w:sz w:val="24"/>
          <w:szCs w:val="24"/>
        </w:rPr>
      </w:pPr>
      <w:r w:rsidRPr="0008461C">
        <w:rPr>
          <w:rFonts w:asciiTheme="majorBidi" w:hAnsiTheme="majorBidi" w:cstheme="majorBidi"/>
          <w:sz w:val="24"/>
          <w:szCs w:val="24"/>
        </w:rPr>
        <w:t>Simajuntak, Bungaran Antonius</w:t>
      </w:r>
      <w:r w:rsidR="0008461C">
        <w:rPr>
          <w:rFonts w:asciiTheme="majorBidi" w:hAnsiTheme="majorBidi" w:cstheme="majorBidi"/>
          <w:sz w:val="24"/>
          <w:szCs w:val="24"/>
        </w:rPr>
        <w:t>.</w:t>
      </w:r>
      <w:r w:rsidRPr="0008461C">
        <w:rPr>
          <w:rFonts w:asciiTheme="majorBidi" w:hAnsiTheme="majorBidi" w:cstheme="majorBidi"/>
          <w:sz w:val="24"/>
          <w:szCs w:val="24"/>
        </w:rPr>
        <w:t xml:space="preserve"> 2016</w:t>
      </w:r>
      <w:r w:rsidR="0008461C">
        <w:rPr>
          <w:rFonts w:asciiTheme="majorBidi" w:hAnsiTheme="majorBidi" w:cstheme="majorBidi"/>
          <w:sz w:val="24"/>
          <w:szCs w:val="24"/>
        </w:rPr>
        <w:t>.</w:t>
      </w:r>
      <w:r w:rsidRPr="0008461C">
        <w:rPr>
          <w:rFonts w:asciiTheme="majorBidi" w:hAnsiTheme="majorBidi" w:cstheme="majorBidi"/>
          <w:sz w:val="24"/>
          <w:szCs w:val="24"/>
        </w:rPr>
        <w:t xml:space="preserve"> </w:t>
      </w:r>
      <w:r w:rsidRPr="0008461C">
        <w:rPr>
          <w:rFonts w:asciiTheme="majorBidi" w:hAnsiTheme="majorBidi" w:cstheme="majorBidi"/>
          <w:i/>
          <w:iCs/>
          <w:sz w:val="24"/>
          <w:szCs w:val="24"/>
        </w:rPr>
        <w:t>Tradisi, Agama, Akseptasi Modernsasi Pada Masyarakat Pendesaan Jawa</w:t>
      </w:r>
      <w:r w:rsidR="0008461C">
        <w:rPr>
          <w:rFonts w:asciiTheme="majorBidi" w:hAnsiTheme="majorBidi" w:cstheme="majorBidi"/>
          <w:sz w:val="24"/>
          <w:szCs w:val="24"/>
        </w:rPr>
        <w:t>.</w:t>
      </w:r>
      <w:r w:rsidRPr="0008461C">
        <w:rPr>
          <w:rFonts w:asciiTheme="majorBidi" w:hAnsiTheme="majorBidi" w:cstheme="majorBidi"/>
          <w:sz w:val="24"/>
          <w:szCs w:val="24"/>
        </w:rPr>
        <w:t xml:space="preserve"> Jakarta: Yayasan Pustaka Obor Indonesia</w:t>
      </w:r>
    </w:p>
    <w:p w:rsidR="00097B26" w:rsidRDefault="00097B26" w:rsidP="00C10CFB">
      <w:pPr>
        <w:pStyle w:val="FootnoteText"/>
        <w:spacing w:line="276" w:lineRule="auto"/>
        <w:rPr>
          <w:rFonts w:asciiTheme="majorBidi" w:hAnsiTheme="majorBidi" w:cstheme="majorBidi"/>
          <w:sz w:val="24"/>
          <w:szCs w:val="24"/>
          <w:lang w:val="en-US"/>
        </w:rPr>
      </w:pPr>
      <w:r w:rsidRPr="00097B26">
        <w:rPr>
          <w:rFonts w:asciiTheme="majorBidi" w:hAnsiTheme="majorBidi" w:cstheme="majorBidi"/>
          <w:sz w:val="24"/>
          <w:szCs w:val="24"/>
          <w:lang w:val="en-US"/>
        </w:rPr>
        <w:t>Suhalim,</w:t>
      </w:r>
      <w:r w:rsidRPr="00097B26">
        <w:rPr>
          <w:rFonts w:asciiTheme="majorBidi" w:hAnsiTheme="majorBidi" w:cstheme="majorBidi"/>
          <w:sz w:val="24"/>
          <w:szCs w:val="24"/>
        </w:rPr>
        <w:t xml:space="preserve"> </w:t>
      </w:r>
      <w:r w:rsidRPr="00097B26">
        <w:rPr>
          <w:rFonts w:asciiTheme="majorBidi" w:hAnsiTheme="majorBidi" w:cstheme="majorBidi"/>
          <w:sz w:val="24"/>
          <w:szCs w:val="24"/>
          <w:lang w:val="en-US"/>
        </w:rPr>
        <w:t>wawancara pada 16 Maret 2020</w:t>
      </w:r>
    </w:p>
    <w:p w:rsidR="00097B26" w:rsidRPr="00097B26" w:rsidRDefault="00097B26" w:rsidP="00C10CFB">
      <w:pPr>
        <w:pStyle w:val="FootnoteText"/>
        <w:spacing w:line="276" w:lineRule="auto"/>
        <w:rPr>
          <w:rFonts w:asciiTheme="majorBidi" w:hAnsiTheme="majorBidi" w:cstheme="majorBidi"/>
          <w:sz w:val="24"/>
          <w:szCs w:val="24"/>
          <w:lang w:val="en-US"/>
        </w:rPr>
      </w:pPr>
      <w:r w:rsidRPr="00097B26">
        <w:rPr>
          <w:rFonts w:asciiTheme="majorBidi" w:hAnsiTheme="majorBidi" w:cstheme="majorBidi"/>
          <w:sz w:val="24"/>
          <w:szCs w:val="24"/>
          <w:lang w:val="en-US"/>
        </w:rPr>
        <w:t>Sumarni, Inem</w:t>
      </w:r>
      <w:r>
        <w:rPr>
          <w:rFonts w:asciiTheme="majorBidi" w:hAnsiTheme="majorBidi" w:cstheme="majorBidi"/>
          <w:sz w:val="24"/>
          <w:szCs w:val="24"/>
          <w:lang w:val="en-US"/>
        </w:rPr>
        <w:t>.</w:t>
      </w:r>
      <w:r w:rsidRPr="00097B26">
        <w:rPr>
          <w:rFonts w:asciiTheme="majorBidi" w:hAnsiTheme="majorBidi" w:cstheme="majorBidi"/>
          <w:sz w:val="24"/>
          <w:szCs w:val="24"/>
          <w:lang w:val="en-US"/>
        </w:rPr>
        <w:t xml:space="preserve"> wawancara pada 14 Maret 2020</w:t>
      </w:r>
    </w:p>
    <w:p w:rsidR="00097B26" w:rsidRPr="0008461C" w:rsidRDefault="00097B26" w:rsidP="00C10CFB">
      <w:pPr>
        <w:spacing w:after="0" w:line="276" w:lineRule="auto"/>
        <w:ind w:left="709" w:hanging="709"/>
        <w:jc w:val="both"/>
        <w:rPr>
          <w:rFonts w:asciiTheme="majorBidi" w:hAnsiTheme="majorBidi" w:cstheme="majorBidi"/>
          <w:sz w:val="24"/>
          <w:szCs w:val="24"/>
        </w:rPr>
      </w:pPr>
    </w:p>
    <w:p w:rsidR="00601263" w:rsidRPr="0008461C" w:rsidRDefault="003F050C" w:rsidP="00C10CFB">
      <w:pPr>
        <w:spacing w:after="0" w:line="276" w:lineRule="auto"/>
        <w:ind w:left="709" w:hanging="709"/>
        <w:jc w:val="both"/>
        <w:rPr>
          <w:rFonts w:asciiTheme="majorBidi" w:hAnsiTheme="majorBidi" w:cstheme="majorBidi"/>
          <w:sz w:val="24"/>
          <w:szCs w:val="24"/>
        </w:rPr>
      </w:pPr>
      <w:r w:rsidRPr="0008461C">
        <w:rPr>
          <w:rFonts w:asciiTheme="majorBidi" w:hAnsiTheme="majorBidi" w:cstheme="majorBidi"/>
          <w:sz w:val="24"/>
          <w:szCs w:val="24"/>
        </w:rPr>
        <w:t>Sutardi,</w:t>
      </w:r>
      <w:r>
        <w:rPr>
          <w:rFonts w:asciiTheme="majorBidi" w:hAnsiTheme="majorBidi" w:cstheme="majorBidi"/>
          <w:sz w:val="24"/>
          <w:szCs w:val="24"/>
        </w:rPr>
        <w:t xml:space="preserve"> </w:t>
      </w:r>
      <w:r w:rsidR="00601263" w:rsidRPr="0008461C">
        <w:rPr>
          <w:rFonts w:asciiTheme="majorBidi" w:hAnsiTheme="majorBidi" w:cstheme="majorBidi"/>
          <w:sz w:val="24"/>
          <w:szCs w:val="24"/>
        </w:rPr>
        <w:t>Tedi</w:t>
      </w:r>
      <w:r>
        <w:rPr>
          <w:rFonts w:asciiTheme="majorBidi" w:hAnsiTheme="majorBidi" w:cstheme="majorBidi"/>
          <w:sz w:val="24"/>
          <w:szCs w:val="24"/>
        </w:rPr>
        <w:t>.</w:t>
      </w:r>
      <w:r w:rsidRPr="003F050C">
        <w:rPr>
          <w:rFonts w:asciiTheme="majorBidi" w:hAnsiTheme="majorBidi" w:cstheme="majorBidi"/>
          <w:sz w:val="24"/>
          <w:szCs w:val="24"/>
        </w:rPr>
        <w:t xml:space="preserve"> </w:t>
      </w:r>
      <w:r w:rsidRPr="0008461C">
        <w:rPr>
          <w:rFonts w:asciiTheme="majorBidi" w:hAnsiTheme="majorBidi" w:cstheme="majorBidi"/>
          <w:sz w:val="24"/>
          <w:szCs w:val="24"/>
        </w:rPr>
        <w:t>2007</w:t>
      </w:r>
      <w:r>
        <w:rPr>
          <w:rFonts w:asciiTheme="majorBidi" w:hAnsiTheme="majorBidi" w:cstheme="majorBidi"/>
          <w:sz w:val="24"/>
          <w:szCs w:val="24"/>
        </w:rPr>
        <w:t>.</w:t>
      </w:r>
      <w:r w:rsidR="00601263" w:rsidRPr="0008461C">
        <w:rPr>
          <w:rFonts w:asciiTheme="majorBidi" w:hAnsiTheme="majorBidi" w:cstheme="majorBidi"/>
          <w:sz w:val="24"/>
          <w:szCs w:val="24"/>
        </w:rPr>
        <w:t xml:space="preserve"> </w:t>
      </w:r>
      <w:r w:rsidR="00601263" w:rsidRPr="0008461C">
        <w:rPr>
          <w:rFonts w:asciiTheme="majorBidi" w:hAnsiTheme="majorBidi" w:cstheme="majorBidi"/>
          <w:i/>
          <w:iCs/>
          <w:sz w:val="24"/>
          <w:szCs w:val="24"/>
        </w:rPr>
        <w:t>Mengungkap Keragaman Budaya Untuk Kelas XI Menengah Atas/Madrasah Aliyah Program Bahasa</w:t>
      </w:r>
      <w:r>
        <w:rPr>
          <w:rFonts w:asciiTheme="majorBidi" w:hAnsiTheme="majorBidi" w:cstheme="majorBidi"/>
          <w:sz w:val="24"/>
          <w:szCs w:val="24"/>
        </w:rPr>
        <w:t>. Bandung: PT. Setia Purna Inves</w:t>
      </w:r>
    </w:p>
    <w:p w:rsidR="00DD6228" w:rsidRDefault="003F050C" w:rsidP="00C10CFB">
      <w:pPr>
        <w:spacing w:after="0" w:line="276" w:lineRule="auto"/>
        <w:ind w:left="709" w:hanging="709"/>
        <w:jc w:val="both"/>
        <w:rPr>
          <w:rFonts w:asciiTheme="majorBidi" w:hAnsiTheme="majorBidi" w:cstheme="majorBidi"/>
          <w:sz w:val="24"/>
          <w:szCs w:val="24"/>
        </w:rPr>
      </w:pPr>
      <w:r w:rsidRPr="0008461C">
        <w:rPr>
          <w:rFonts w:asciiTheme="majorBidi" w:hAnsiTheme="majorBidi" w:cstheme="majorBidi"/>
          <w:sz w:val="24"/>
          <w:szCs w:val="24"/>
        </w:rPr>
        <w:t>Thoha,</w:t>
      </w:r>
      <w:r>
        <w:rPr>
          <w:rFonts w:asciiTheme="majorBidi" w:hAnsiTheme="majorBidi" w:cstheme="majorBidi"/>
          <w:sz w:val="24"/>
          <w:szCs w:val="24"/>
        </w:rPr>
        <w:t xml:space="preserve"> </w:t>
      </w:r>
      <w:r w:rsidR="00601263" w:rsidRPr="0008461C">
        <w:rPr>
          <w:rFonts w:asciiTheme="majorBidi" w:hAnsiTheme="majorBidi" w:cstheme="majorBidi"/>
          <w:sz w:val="24"/>
          <w:szCs w:val="24"/>
        </w:rPr>
        <w:t>M. Chabib</w:t>
      </w:r>
      <w:r>
        <w:rPr>
          <w:rFonts w:asciiTheme="majorBidi" w:hAnsiTheme="majorBidi" w:cstheme="majorBidi"/>
          <w:sz w:val="24"/>
          <w:szCs w:val="24"/>
        </w:rPr>
        <w:t>.</w:t>
      </w:r>
      <w:r w:rsidRPr="003F050C">
        <w:rPr>
          <w:rFonts w:asciiTheme="majorBidi" w:hAnsiTheme="majorBidi" w:cstheme="majorBidi"/>
          <w:sz w:val="24"/>
          <w:szCs w:val="24"/>
        </w:rPr>
        <w:t xml:space="preserve"> </w:t>
      </w:r>
      <w:r w:rsidRPr="0008461C">
        <w:rPr>
          <w:rFonts w:asciiTheme="majorBidi" w:hAnsiTheme="majorBidi" w:cstheme="majorBidi"/>
          <w:sz w:val="24"/>
          <w:szCs w:val="24"/>
        </w:rPr>
        <w:t>1996</w:t>
      </w:r>
      <w:r>
        <w:rPr>
          <w:rFonts w:asciiTheme="majorBidi" w:hAnsiTheme="majorBidi" w:cstheme="majorBidi"/>
          <w:sz w:val="24"/>
          <w:szCs w:val="24"/>
        </w:rPr>
        <w:t>.</w:t>
      </w:r>
      <w:r w:rsidR="00601263" w:rsidRPr="0008461C">
        <w:rPr>
          <w:rFonts w:asciiTheme="majorBidi" w:hAnsiTheme="majorBidi" w:cstheme="majorBidi"/>
          <w:sz w:val="24"/>
          <w:szCs w:val="24"/>
        </w:rPr>
        <w:t xml:space="preserve"> Reformulasi Filsafat </w:t>
      </w:r>
      <w:r>
        <w:rPr>
          <w:rFonts w:asciiTheme="majorBidi" w:hAnsiTheme="majorBidi" w:cstheme="majorBidi"/>
          <w:sz w:val="24"/>
          <w:szCs w:val="24"/>
        </w:rPr>
        <w:t xml:space="preserve">Pendidikan Islam. </w:t>
      </w:r>
      <w:r w:rsidR="00305D53">
        <w:rPr>
          <w:rFonts w:asciiTheme="majorBidi" w:hAnsiTheme="majorBidi" w:cstheme="majorBidi"/>
          <w:sz w:val="24"/>
          <w:szCs w:val="24"/>
        </w:rPr>
        <w:t>Semarang: Pustaka Pelajar</w:t>
      </w:r>
    </w:p>
    <w:p w:rsidR="00097B26" w:rsidRPr="00097B26" w:rsidRDefault="00097B26" w:rsidP="00C10CFB">
      <w:pPr>
        <w:pStyle w:val="FootnoteText"/>
        <w:spacing w:line="276" w:lineRule="auto"/>
        <w:rPr>
          <w:rFonts w:asciiTheme="majorBidi" w:hAnsiTheme="majorBidi" w:cstheme="majorBidi"/>
          <w:sz w:val="24"/>
          <w:szCs w:val="24"/>
          <w:lang w:val="en-US"/>
        </w:rPr>
      </w:pPr>
      <w:proofErr w:type="gramStart"/>
      <w:r w:rsidRPr="00097B26">
        <w:rPr>
          <w:rFonts w:asciiTheme="majorBidi" w:hAnsiTheme="majorBidi" w:cstheme="majorBidi"/>
          <w:sz w:val="24"/>
          <w:szCs w:val="24"/>
          <w:lang w:val="en-US"/>
        </w:rPr>
        <w:lastRenderedPageBreak/>
        <w:t>Walijo ,</w:t>
      </w:r>
      <w:proofErr w:type="gramEnd"/>
      <w:r w:rsidRPr="00097B26">
        <w:rPr>
          <w:rFonts w:asciiTheme="majorBidi" w:hAnsiTheme="majorBidi" w:cstheme="majorBidi"/>
          <w:sz w:val="24"/>
          <w:szCs w:val="24"/>
          <w:lang w:val="en-US"/>
        </w:rPr>
        <w:t xml:space="preserve"> wawancara pada 16 Maret 2020</w:t>
      </w:r>
    </w:p>
    <w:p w:rsidR="00097B26" w:rsidRDefault="00097B26" w:rsidP="00C10CFB">
      <w:pPr>
        <w:spacing w:line="276" w:lineRule="auto"/>
        <w:ind w:left="709" w:hanging="709"/>
        <w:jc w:val="both"/>
        <w:rPr>
          <w:rFonts w:asciiTheme="majorBidi" w:hAnsiTheme="majorBidi" w:cstheme="majorBidi"/>
          <w:sz w:val="24"/>
          <w:szCs w:val="24"/>
        </w:rPr>
      </w:pPr>
    </w:p>
    <w:p w:rsidR="00097B26" w:rsidRPr="0008461C" w:rsidRDefault="00097B26" w:rsidP="00C10CFB">
      <w:pPr>
        <w:spacing w:line="276" w:lineRule="auto"/>
        <w:ind w:left="709" w:hanging="709"/>
        <w:jc w:val="both"/>
        <w:rPr>
          <w:rFonts w:asciiTheme="majorBidi" w:hAnsiTheme="majorBidi" w:cstheme="majorBidi"/>
          <w:sz w:val="24"/>
          <w:szCs w:val="24"/>
        </w:rPr>
      </w:pPr>
    </w:p>
    <w:sectPr w:rsidR="00097B26" w:rsidRPr="0008461C" w:rsidSect="00573F9C">
      <w:footerReference w:type="default" r:id="rId9"/>
      <w:type w:val="continuous"/>
      <w:pgSz w:w="12240" w:h="15840"/>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03E" w:rsidRDefault="00EA303E" w:rsidP="00573F9C">
      <w:pPr>
        <w:spacing w:after="0" w:line="240" w:lineRule="auto"/>
      </w:pPr>
      <w:r>
        <w:separator/>
      </w:r>
    </w:p>
  </w:endnote>
  <w:endnote w:type="continuationSeparator" w:id="0">
    <w:p w:rsidR="00EA303E" w:rsidRDefault="00EA303E" w:rsidP="0057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006923"/>
      <w:docPartObj>
        <w:docPartGallery w:val="Page Numbers (Bottom of Page)"/>
        <w:docPartUnique/>
      </w:docPartObj>
    </w:sdtPr>
    <w:sdtEndPr>
      <w:rPr>
        <w:noProof/>
      </w:rPr>
    </w:sdtEndPr>
    <w:sdtContent>
      <w:p w:rsidR="00C850C5" w:rsidRDefault="00C850C5">
        <w:pPr>
          <w:pStyle w:val="Footer"/>
          <w:jc w:val="center"/>
        </w:pPr>
        <w:r>
          <w:fldChar w:fldCharType="begin"/>
        </w:r>
        <w:r>
          <w:instrText xml:space="preserve"> PAGE   \* MERGEFORMAT </w:instrText>
        </w:r>
        <w:r>
          <w:fldChar w:fldCharType="separate"/>
        </w:r>
        <w:r w:rsidR="007C6A97">
          <w:rPr>
            <w:noProof/>
          </w:rPr>
          <w:t>20</w:t>
        </w:r>
        <w:r>
          <w:rPr>
            <w:noProof/>
          </w:rPr>
          <w:fldChar w:fldCharType="end"/>
        </w:r>
      </w:p>
    </w:sdtContent>
  </w:sdt>
  <w:p w:rsidR="00C850C5" w:rsidRDefault="00C850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03E" w:rsidRDefault="00EA303E" w:rsidP="00573F9C">
      <w:pPr>
        <w:spacing w:after="0" w:line="240" w:lineRule="auto"/>
      </w:pPr>
      <w:r>
        <w:separator/>
      </w:r>
    </w:p>
  </w:footnote>
  <w:footnote w:type="continuationSeparator" w:id="0">
    <w:p w:rsidR="00EA303E" w:rsidRDefault="00EA303E" w:rsidP="00573F9C">
      <w:pPr>
        <w:spacing w:after="0" w:line="240" w:lineRule="auto"/>
      </w:pPr>
      <w:r>
        <w:continuationSeparator/>
      </w:r>
    </w:p>
  </w:footnote>
  <w:footnote w:id="1">
    <w:p w:rsidR="00C850C5" w:rsidRPr="00305D53" w:rsidRDefault="00C850C5" w:rsidP="00573F9C">
      <w:pPr>
        <w:pStyle w:val="FootnoteText"/>
        <w:ind w:firstLine="720"/>
        <w:rPr>
          <w:rFonts w:asciiTheme="majorBidi" w:hAnsiTheme="majorBidi" w:cstheme="majorBidi"/>
        </w:rPr>
      </w:pPr>
      <w:r w:rsidRPr="00305D53">
        <w:rPr>
          <w:rStyle w:val="FootnoteReference"/>
          <w:rFonts w:asciiTheme="majorBidi" w:hAnsiTheme="majorBidi" w:cstheme="majorBidi"/>
        </w:rPr>
        <w:footnoteRef/>
      </w:r>
      <w:r w:rsidRPr="00305D53">
        <w:rPr>
          <w:rFonts w:asciiTheme="majorBidi" w:hAnsiTheme="majorBidi" w:cstheme="majorBidi"/>
        </w:rPr>
        <w:t xml:space="preserve"> Bungaran Antonius Simajuntak, </w:t>
      </w:r>
      <w:r w:rsidRPr="00A805CA">
        <w:rPr>
          <w:rFonts w:asciiTheme="majorBidi" w:hAnsiTheme="majorBidi" w:cstheme="majorBidi"/>
          <w:i/>
          <w:iCs/>
        </w:rPr>
        <w:t>Tradisi</w:t>
      </w:r>
      <w:r w:rsidRPr="00305D53">
        <w:rPr>
          <w:rFonts w:asciiTheme="majorBidi" w:hAnsiTheme="majorBidi" w:cstheme="majorBidi"/>
        </w:rPr>
        <w:t xml:space="preserve">, </w:t>
      </w:r>
      <w:r w:rsidRPr="00305D53">
        <w:rPr>
          <w:rFonts w:asciiTheme="majorBidi" w:hAnsiTheme="majorBidi" w:cstheme="majorBidi"/>
          <w:i/>
          <w:iCs/>
        </w:rPr>
        <w:t>Agama, Akseptasi Modernsasi Pada Masyarakat Pendesaan Jawa</w:t>
      </w:r>
      <w:r w:rsidRPr="00305D53">
        <w:rPr>
          <w:rFonts w:asciiTheme="majorBidi" w:hAnsiTheme="majorBidi" w:cstheme="majorBidi"/>
        </w:rPr>
        <w:t>, (Jakarta: Yayasan Pustaka Obor Indonesia, 2016), hal. 145-146</w:t>
      </w:r>
    </w:p>
  </w:footnote>
  <w:footnote w:id="2">
    <w:p w:rsidR="00C850C5" w:rsidRPr="00305D53" w:rsidRDefault="00C850C5" w:rsidP="00573F9C">
      <w:pPr>
        <w:pStyle w:val="FootnoteText"/>
        <w:ind w:firstLine="720"/>
        <w:rPr>
          <w:rFonts w:asciiTheme="majorBidi" w:hAnsiTheme="majorBidi" w:cstheme="majorBidi"/>
        </w:rPr>
      </w:pPr>
      <w:r w:rsidRPr="00305D53">
        <w:rPr>
          <w:rStyle w:val="FootnoteReference"/>
          <w:rFonts w:asciiTheme="majorBidi" w:hAnsiTheme="majorBidi" w:cstheme="majorBidi"/>
        </w:rPr>
        <w:footnoteRef/>
      </w:r>
      <w:r w:rsidRPr="00305D53">
        <w:rPr>
          <w:rFonts w:asciiTheme="majorBidi" w:hAnsiTheme="majorBidi" w:cstheme="majorBidi"/>
        </w:rPr>
        <w:t xml:space="preserve"> </w:t>
      </w:r>
      <w:r w:rsidRPr="00305D53">
        <w:rPr>
          <w:rFonts w:asciiTheme="majorBidi" w:hAnsiTheme="majorBidi" w:cstheme="majorBidi"/>
        </w:rPr>
        <w:t xml:space="preserve">Nuraedah, </w:t>
      </w:r>
      <w:r w:rsidRPr="00305D53">
        <w:rPr>
          <w:rFonts w:asciiTheme="majorBidi" w:hAnsiTheme="majorBidi" w:cstheme="majorBidi"/>
          <w:i/>
          <w:iCs/>
        </w:rPr>
        <w:t>Sejarah dan Tradisi Masyarakat Kaili Di Sigi</w:t>
      </w:r>
      <w:r w:rsidRPr="00305D53">
        <w:rPr>
          <w:rFonts w:asciiTheme="majorBidi" w:hAnsiTheme="majorBidi" w:cstheme="majorBidi"/>
        </w:rPr>
        <w:t>, (Yogyakarta: Deepublish, 2015), hal. 188</w:t>
      </w:r>
    </w:p>
  </w:footnote>
  <w:footnote w:id="3">
    <w:p w:rsidR="00C850C5" w:rsidRPr="00305D53" w:rsidRDefault="00C850C5" w:rsidP="00573F9C">
      <w:pPr>
        <w:pStyle w:val="FootnoteText"/>
        <w:ind w:firstLine="720"/>
        <w:rPr>
          <w:rFonts w:asciiTheme="majorBidi" w:hAnsiTheme="majorBidi" w:cstheme="majorBidi"/>
          <w:lang w:val="en-US"/>
        </w:rPr>
      </w:pPr>
      <w:r w:rsidRPr="00305D53">
        <w:rPr>
          <w:rStyle w:val="FootnoteReference"/>
          <w:rFonts w:asciiTheme="majorBidi" w:hAnsiTheme="majorBidi" w:cstheme="majorBidi"/>
        </w:rPr>
        <w:footnoteRef/>
      </w:r>
      <w:r w:rsidRPr="00305D53">
        <w:rPr>
          <w:rFonts w:asciiTheme="majorBidi" w:hAnsiTheme="majorBidi" w:cstheme="majorBidi"/>
        </w:rPr>
        <w:t xml:space="preserve"> </w:t>
      </w:r>
      <w:r w:rsidRPr="00305D53">
        <w:rPr>
          <w:rFonts w:asciiTheme="majorBidi" w:hAnsiTheme="majorBidi" w:cstheme="majorBidi"/>
          <w:lang w:val="en-US"/>
        </w:rPr>
        <w:t xml:space="preserve">Firdaus Wajdi dan Lutfi Arif, </w:t>
      </w:r>
      <w:r w:rsidRPr="00305D53">
        <w:rPr>
          <w:rFonts w:asciiTheme="majorBidi" w:hAnsiTheme="majorBidi" w:cstheme="majorBidi"/>
          <w:i/>
          <w:iCs/>
          <w:lang w:val="en-US"/>
        </w:rPr>
        <w:t>Super Berkah Shalat Jumat</w:t>
      </w:r>
      <w:r w:rsidRPr="00305D53">
        <w:rPr>
          <w:rFonts w:asciiTheme="majorBidi" w:hAnsiTheme="majorBidi" w:cstheme="majorBidi"/>
          <w:lang w:val="en-US"/>
        </w:rPr>
        <w:t>, (Jakarta: PT. Mizan Publika, 2008), hal. 1-2</w:t>
      </w:r>
    </w:p>
  </w:footnote>
  <w:footnote w:id="4">
    <w:p w:rsidR="00C850C5" w:rsidRPr="00305D53" w:rsidRDefault="00C850C5" w:rsidP="00573F9C">
      <w:pPr>
        <w:pStyle w:val="FootnoteText"/>
        <w:ind w:firstLine="720"/>
        <w:rPr>
          <w:rFonts w:asciiTheme="majorBidi" w:hAnsiTheme="majorBidi" w:cstheme="majorBidi"/>
          <w:lang w:val="en"/>
        </w:rPr>
      </w:pPr>
      <w:r w:rsidRPr="00305D53">
        <w:rPr>
          <w:rStyle w:val="FootnoteReference"/>
          <w:rFonts w:asciiTheme="majorBidi" w:hAnsiTheme="majorBidi" w:cstheme="majorBidi"/>
        </w:rPr>
        <w:footnoteRef/>
      </w:r>
      <w:r w:rsidRPr="00305D53">
        <w:rPr>
          <w:rFonts w:asciiTheme="majorBidi" w:hAnsiTheme="majorBidi" w:cstheme="majorBidi"/>
        </w:rPr>
        <w:t xml:space="preserve"> </w:t>
      </w:r>
      <w:r w:rsidRPr="00305D53">
        <w:rPr>
          <w:rFonts w:asciiTheme="majorBidi" w:hAnsiTheme="majorBidi" w:cstheme="majorBidi"/>
          <w:lang w:val="en-US"/>
        </w:rPr>
        <w:t xml:space="preserve">Umi Kulsum, </w:t>
      </w:r>
      <w:proofErr w:type="gramStart"/>
      <w:r w:rsidRPr="00305D53">
        <w:rPr>
          <w:rFonts w:asciiTheme="majorBidi" w:hAnsiTheme="majorBidi" w:cstheme="majorBidi"/>
          <w:lang w:val="en"/>
        </w:rPr>
        <w:t>Peran  Zikir</w:t>
      </w:r>
      <w:proofErr w:type="gramEnd"/>
      <w:r w:rsidRPr="00305D53">
        <w:rPr>
          <w:rFonts w:asciiTheme="majorBidi" w:hAnsiTheme="majorBidi" w:cstheme="majorBidi"/>
          <w:lang w:val="en"/>
        </w:rPr>
        <w:t xml:space="preserve">  Dalam Pembentukan Tawakal  (Studi Atas Jama’ah Pengajian Malam Jum’at Gus  Lik Di Jamsaren Kota Kediri), dalam </w:t>
      </w:r>
      <w:r w:rsidRPr="00305D53">
        <w:rPr>
          <w:rFonts w:asciiTheme="majorBidi" w:hAnsiTheme="majorBidi" w:cstheme="majorBidi"/>
          <w:i/>
          <w:iCs/>
          <w:lang w:val="en"/>
        </w:rPr>
        <w:t>Journal Spiritualita</w:t>
      </w:r>
      <w:r w:rsidRPr="00305D53">
        <w:rPr>
          <w:rFonts w:asciiTheme="majorBidi" w:hAnsiTheme="majorBidi" w:cstheme="majorBidi"/>
          <w:lang w:val="en"/>
        </w:rPr>
        <w:t>, Vol. 2, No. 2, Desember 2018</w:t>
      </w:r>
    </w:p>
  </w:footnote>
  <w:footnote w:id="5">
    <w:p w:rsidR="00C850C5" w:rsidRPr="00305D53" w:rsidRDefault="00C850C5" w:rsidP="00573F9C">
      <w:pPr>
        <w:pStyle w:val="FootnoteText"/>
        <w:ind w:firstLine="720"/>
        <w:rPr>
          <w:rFonts w:asciiTheme="majorBidi" w:hAnsiTheme="majorBidi" w:cstheme="majorBidi"/>
          <w:lang w:val="en-US"/>
        </w:rPr>
      </w:pPr>
      <w:r w:rsidRPr="00305D53">
        <w:rPr>
          <w:rStyle w:val="FootnoteReference"/>
          <w:rFonts w:asciiTheme="majorBidi" w:hAnsiTheme="majorBidi" w:cstheme="majorBidi"/>
        </w:rPr>
        <w:footnoteRef/>
      </w:r>
      <w:r w:rsidRPr="00305D53">
        <w:rPr>
          <w:rFonts w:asciiTheme="majorBidi" w:hAnsiTheme="majorBidi" w:cstheme="majorBidi"/>
        </w:rPr>
        <w:t xml:space="preserve"> </w:t>
      </w:r>
      <w:r w:rsidRPr="00305D53">
        <w:rPr>
          <w:rFonts w:asciiTheme="majorBidi" w:hAnsiTheme="majorBidi" w:cstheme="majorBidi"/>
          <w:lang w:val="en-US"/>
        </w:rPr>
        <w:t xml:space="preserve">Moch Syofiyuddin dan M. Legowo, </w:t>
      </w:r>
      <w:r w:rsidRPr="00305D53">
        <w:rPr>
          <w:rFonts w:asciiTheme="majorBidi" w:hAnsiTheme="majorBidi" w:cstheme="majorBidi"/>
          <w:lang w:val="en"/>
        </w:rPr>
        <w:t xml:space="preserve">Fenomenologi Ritual Malam Jumat Legi Warga Nahdlatul Ulama Desa Kemlagi, Kecamatan Kemlagi, Kabupaten Mojokerto, </w:t>
      </w:r>
      <w:r w:rsidRPr="00305D53">
        <w:rPr>
          <w:rFonts w:asciiTheme="majorBidi" w:hAnsiTheme="majorBidi" w:cstheme="majorBidi"/>
          <w:i/>
          <w:iCs/>
          <w:lang w:val="en"/>
        </w:rPr>
        <w:t>Journal Paradigma</w:t>
      </w:r>
      <w:r w:rsidRPr="00305D53">
        <w:rPr>
          <w:rFonts w:asciiTheme="majorBidi" w:hAnsiTheme="majorBidi" w:cstheme="majorBidi"/>
          <w:lang w:val="en"/>
        </w:rPr>
        <w:t>, Vol. 4, No. 3, 2016.</w:t>
      </w:r>
    </w:p>
  </w:footnote>
  <w:footnote w:id="6">
    <w:p w:rsidR="00C850C5" w:rsidRPr="00305D53" w:rsidRDefault="00C850C5" w:rsidP="00573F9C">
      <w:pPr>
        <w:pStyle w:val="FootnoteText"/>
        <w:ind w:firstLine="720"/>
        <w:rPr>
          <w:rFonts w:asciiTheme="majorBidi" w:hAnsiTheme="majorBidi" w:cstheme="majorBidi"/>
          <w:lang w:val="en-US"/>
        </w:rPr>
      </w:pPr>
      <w:r w:rsidRPr="00305D53">
        <w:rPr>
          <w:rStyle w:val="FootnoteReference"/>
          <w:rFonts w:asciiTheme="majorBidi" w:hAnsiTheme="majorBidi" w:cstheme="majorBidi"/>
        </w:rPr>
        <w:footnoteRef/>
      </w:r>
      <w:r w:rsidRPr="00305D53">
        <w:rPr>
          <w:rFonts w:asciiTheme="majorBidi" w:hAnsiTheme="majorBidi" w:cstheme="majorBidi"/>
        </w:rPr>
        <w:t xml:space="preserve"> </w:t>
      </w:r>
      <w:r w:rsidRPr="00305D53">
        <w:rPr>
          <w:rFonts w:asciiTheme="majorBidi" w:hAnsiTheme="majorBidi" w:cstheme="majorBidi"/>
        </w:rPr>
        <w:t>Adrika Fithrotul Aini</w:t>
      </w:r>
      <w:r w:rsidRPr="00305D53">
        <w:rPr>
          <w:rFonts w:asciiTheme="majorBidi" w:hAnsiTheme="majorBidi" w:cstheme="majorBidi"/>
          <w:lang w:val="en-US"/>
        </w:rPr>
        <w:t xml:space="preserve">, </w:t>
      </w:r>
      <w:r w:rsidRPr="00305D53">
        <w:rPr>
          <w:rFonts w:asciiTheme="majorBidi" w:hAnsiTheme="majorBidi" w:cstheme="majorBidi"/>
          <w:lang w:val="en"/>
        </w:rPr>
        <w:t xml:space="preserve">Living Hadis Dalam Tradisi Malam Kamis Majelis Shalawat Diba’ bil-Mustofa, </w:t>
      </w:r>
      <w:r w:rsidRPr="00305D53">
        <w:rPr>
          <w:rFonts w:asciiTheme="majorBidi" w:hAnsiTheme="majorBidi" w:cstheme="majorBidi"/>
          <w:i/>
          <w:iCs/>
          <w:lang w:val="en"/>
        </w:rPr>
        <w:t xml:space="preserve">Jounal </w:t>
      </w:r>
      <w:r w:rsidRPr="00305D53">
        <w:rPr>
          <w:rFonts w:asciiTheme="majorBidi" w:hAnsiTheme="majorBidi" w:cstheme="majorBidi"/>
          <w:i/>
          <w:iCs/>
        </w:rPr>
        <w:t>Ar-Raniry, International Journal of Islamic Studies</w:t>
      </w:r>
      <w:r w:rsidRPr="00305D53">
        <w:rPr>
          <w:rFonts w:asciiTheme="majorBidi" w:hAnsiTheme="majorBidi" w:cstheme="majorBidi"/>
          <w:lang w:val="en-US"/>
        </w:rPr>
        <w:t xml:space="preserve">, Vol. 2, No.1, </w:t>
      </w:r>
      <w:proofErr w:type="gramStart"/>
      <w:r w:rsidRPr="00305D53">
        <w:rPr>
          <w:rFonts w:asciiTheme="majorBidi" w:hAnsiTheme="majorBidi" w:cstheme="majorBidi"/>
          <w:lang w:val="en-US"/>
        </w:rPr>
        <w:t>Juni  2014</w:t>
      </w:r>
      <w:proofErr w:type="gramEnd"/>
      <w:r w:rsidRPr="00305D53">
        <w:rPr>
          <w:rFonts w:asciiTheme="majorBidi" w:hAnsiTheme="majorBidi" w:cstheme="majorBidi"/>
          <w:lang w:val="en-US"/>
        </w:rPr>
        <w:t>.</w:t>
      </w:r>
    </w:p>
  </w:footnote>
  <w:footnote w:id="7">
    <w:p w:rsidR="00C850C5" w:rsidRPr="00305D53" w:rsidRDefault="00C850C5" w:rsidP="00573F9C">
      <w:pPr>
        <w:pStyle w:val="FootnoteText"/>
        <w:ind w:firstLine="720"/>
        <w:rPr>
          <w:rFonts w:asciiTheme="majorBidi" w:hAnsiTheme="majorBidi" w:cstheme="majorBidi"/>
          <w:lang w:val="en-US"/>
        </w:rPr>
      </w:pPr>
      <w:r w:rsidRPr="00305D53">
        <w:rPr>
          <w:rFonts w:asciiTheme="majorBidi" w:hAnsiTheme="majorBidi" w:cstheme="majorBidi"/>
          <w:lang w:val="en-US"/>
        </w:rPr>
        <w:t xml:space="preserve"> </w:t>
      </w:r>
      <w:r w:rsidRPr="00305D53">
        <w:rPr>
          <w:rStyle w:val="FootnoteReference"/>
          <w:rFonts w:asciiTheme="majorBidi" w:hAnsiTheme="majorBidi" w:cstheme="majorBidi"/>
        </w:rPr>
        <w:footnoteRef/>
      </w:r>
      <w:r w:rsidRPr="00305D53">
        <w:rPr>
          <w:rFonts w:asciiTheme="majorBidi" w:hAnsiTheme="majorBidi" w:cstheme="majorBidi"/>
        </w:rPr>
        <w:t xml:space="preserve"> </w:t>
      </w:r>
      <w:r w:rsidRPr="00305D53">
        <w:rPr>
          <w:rFonts w:asciiTheme="majorBidi" w:hAnsiTheme="majorBidi" w:cstheme="majorBidi"/>
          <w:lang w:val="en-US"/>
        </w:rPr>
        <w:t xml:space="preserve">Lainatul Mudzkiyyah, dkk, </w:t>
      </w:r>
      <w:r w:rsidRPr="00305D53">
        <w:rPr>
          <w:rFonts w:asciiTheme="majorBidi" w:hAnsiTheme="majorBidi" w:cstheme="majorBidi"/>
        </w:rPr>
        <w:t>Terapi Zikir Al-Fatihah Untuk Meningkatkan Kesejahteraan Subjektif Pecandu Narkoba Dalam Masa Rehabilitasi</w:t>
      </w:r>
      <w:r w:rsidRPr="00305D53">
        <w:rPr>
          <w:rFonts w:asciiTheme="majorBidi" w:hAnsiTheme="majorBidi" w:cstheme="majorBidi"/>
          <w:lang w:val="en-US"/>
        </w:rPr>
        <w:t xml:space="preserve">, </w:t>
      </w:r>
      <w:r w:rsidRPr="00305D53">
        <w:rPr>
          <w:rFonts w:asciiTheme="majorBidi" w:hAnsiTheme="majorBidi" w:cstheme="majorBidi"/>
          <w:i/>
          <w:iCs/>
        </w:rPr>
        <w:t>Jurnal Intervensi Psikologi (JIP)</w:t>
      </w:r>
      <w:r w:rsidRPr="00305D53">
        <w:rPr>
          <w:rFonts w:asciiTheme="majorBidi" w:hAnsiTheme="majorBidi" w:cstheme="majorBidi"/>
          <w:lang w:val="en-US"/>
        </w:rPr>
        <w:t xml:space="preserve">, Vol. 6, No. 2, 2014. </w:t>
      </w:r>
    </w:p>
  </w:footnote>
  <w:footnote w:id="8">
    <w:p w:rsidR="00C850C5" w:rsidRPr="00305D53" w:rsidRDefault="00C850C5" w:rsidP="0033370B">
      <w:pPr>
        <w:pStyle w:val="FootnoteText"/>
        <w:ind w:firstLine="720"/>
        <w:jc w:val="both"/>
        <w:rPr>
          <w:rFonts w:asciiTheme="majorBidi" w:hAnsiTheme="majorBidi" w:cstheme="majorBidi"/>
          <w:i/>
        </w:rPr>
      </w:pPr>
      <w:r w:rsidRPr="00305D53">
        <w:rPr>
          <w:rStyle w:val="FootnoteReference"/>
          <w:rFonts w:asciiTheme="majorBidi" w:hAnsiTheme="majorBidi" w:cstheme="majorBidi"/>
        </w:rPr>
        <w:footnoteRef/>
      </w:r>
      <w:r w:rsidRPr="00305D53">
        <w:rPr>
          <w:rFonts w:asciiTheme="majorBidi" w:hAnsiTheme="majorBidi" w:cstheme="majorBidi"/>
        </w:rPr>
        <w:t xml:space="preserve"> </w:t>
      </w:r>
      <w:r w:rsidRPr="00305D53">
        <w:rPr>
          <w:rFonts w:asciiTheme="majorBidi" w:hAnsiTheme="majorBidi" w:cstheme="majorBidi"/>
        </w:rPr>
        <w:t xml:space="preserve">Saifuddin Zuhri </w:t>
      </w:r>
      <w:r w:rsidRPr="00305D53">
        <w:rPr>
          <w:rFonts w:asciiTheme="majorBidi" w:hAnsiTheme="majorBidi" w:cstheme="majorBidi"/>
          <w:lang w:val="en-US"/>
        </w:rPr>
        <w:t xml:space="preserve">Qudsy </w:t>
      </w:r>
      <w:r w:rsidRPr="00305D53">
        <w:rPr>
          <w:rFonts w:asciiTheme="majorBidi" w:hAnsiTheme="majorBidi" w:cstheme="majorBidi"/>
        </w:rPr>
        <w:t>&amp; Subkhani Kususma Dewi. Living Hadis: Praktik, R</w:t>
      </w:r>
      <w:r w:rsidRPr="00305D53">
        <w:rPr>
          <w:rFonts w:asciiTheme="majorBidi" w:hAnsiTheme="majorBidi" w:cstheme="majorBidi"/>
          <w:i/>
        </w:rPr>
        <w:t xml:space="preserve">esepsi, Teks dan Tranmisi </w:t>
      </w:r>
      <w:r w:rsidRPr="00305D53">
        <w:rPr>
          <w:rFonts w:asciiTheme="majorBidi" w:hAnsiTheme="majorBidi" w:cstheme="majorBidi"/>
        </w:rPr>
        <w:t xml:space="preserve">(Yogyakarta: Q Media, 2018), </w:t>
      </w:r>
      <w:r>
        <w:rPr>
          <w:rFonts w:asciiTheme="majorBidi" w:hAnsiTheme="majorBidi" w:cstheme="majorBidi"/>
          <w:lang w:val="en-US"/>
        </w:rPr>
        <w:t>h</w:t>
      </w:r>
      <w:bookmarkStart w:id="0" w:name="_GoBack"/>
      <w:bookmarkEnd w:id="0"/>
      <w:r>
        <w:rPr>
          <w:rFonts w:asciiTheme="majorBidi" w:hAnsiTheme="majorBidi" w:cstheme="majorBidi"/>
          <w:lang w:val="en-US"/>
        </w:rPr>
        <w:t xml:space="preserve">al. </w:t>
      </w:r>
      <w:r w:rsidRPr="00305D53">
        <w:rPr>
          <w:rFonts w:asciiTheme="majorBidi" w:hAnsiTheme="majorBidi" w:cstheme="majorBidi"/>
        </w:rPr>
        <w:t>11.</w:t>
      </w:r>
    </w:p>
  </w:footnote>
  <w:footnote w:id="9">
    <w:p w:rsidR="00C850C5" w:rsidRPr="00305D53" w:rsidRDefault="00C850C5" w:rsidP="00573F9C">
      <w:pPr>
        <w:pStyle w:val="FootnoteText"/>
        <w:ind w:firstLine="720"/>
        <w:rPr>
          <w:rFonts w:asciiTheme="majorBidi" w:hAnsiTheme="majorBidi" w:cstheme="majorBidi"/>
          <w:lang w:val="en-US"/>
        </w:rPr>
      </w:pPr>
      <w:r w:rsidRPr="00305D53">
        <w:rPr>
          <w:rStyle w:val="FootnoteReference"/>
          <w:rFonts w:asciiTheme="majorBidi" w:hAnsiTheme="majorBidi" w:cstheme="majorBidi"/>
        </w:rPr>
        <w:footnoteRef/>
      </w:r>
      <w:r w:rsidRPr="00305D53">
        <w:rPr>
          <w:rFonts w:asciiTheme="majorBidi" w:hAnsiTheme="majorBidi" w:cstheme="majorBidi"/>
        </w:rPr>
        <w:t xml:space="preserve"> </w:t>
      </w:r>
      <w:r w:rsidRPr="00305D53">
        <w:rPr>
          <w:rFonts w:asciiTheme="majorBidi" w:hAnsiTheme="majorBidi" w:cstheme="majorBidi"/>
          <w:lang w:val="en-US"/>
        </w:rPr>
        <w:t xml:space="preserve">Samsul Nizar, </w:t>
      </w:r>
      <w:r w:rsidRPr="00305D53">
        <w:rPr>
          <w:rFonts w:asciiTheme="majorBidi" w:hAnsiTheme="majorBidi" w:cstheme="majorBidi"/>
          <w:i/>
          <w:iCs/>
          <w:color w:val="333333"/>
          <w:shd w:val="clear" w:color="auto" w:fill="FFFFFF"/>
        </w:rPr>
        <w:t>Sejarah Sosial dan Dinamika Intelektual Pendidikan Islam di Nusantara</w:t>
      </w:r>
      <w:r w:rsidRPr="00305D53">
        <w:rPr>
          <w:rFonts w:asciiTheme="majorBidi" w:hAnsiTheme="majorBidi" w:cstheme="majorBidi"/>
          <w:color w:val="333333"/>
          <w:shd w:val="clear" w:color="auto" w:fill="FFFFFF"/>
          <w:lang w:val="en-US"/>
        </w:rPr>
        <w:t>, (Jakarta: Kencana, 2013), h. 256</w:t>
      </w:r>
    </w:p>
    <w:p w:rsidR="00C850C5" w:rsidRPr="00305D53" w:rsidRDefault="00C850C5" w:rsidP="00573F9C">
      <w:pPr>
        <w:pStyle w:val="FootnoteText"/>
        <w:rPr>
          <w:rFonts w:asciiTheme="majorBidi" w:hAnsiTheme="majorBidi" w:cstheme="majorBidi"/>
          <w:lang w:val="en-US"/>
        </w:rPr>
      </w:pPr>
    </w:p>
  </w:footnote>
  <w:footnote w:id="10">
    <w:p w:rsidR="00C850C5" w:rsidRPr="00305D53" w:rsidRDefault="00C850C5" w:rsidP="00573F9C">
      <w:pPr>
        <w:spacing w:after="0"/>
        <w:ind w:firstLine="720"/>
        <w:jc w:val="both"/>
        <w:rPr>
          <w:rFonts w:asciiTheme="majorBidi" w:hAnsiTheme="majorBidi" w:cstheme="majorBidi"/>
          <w:sz w:val="20"/>
          <w:szCs w:val="20"/>
        </w:rPr>
      </w:pPr>
      <w:r w:rsidRPr="00305D53">
        <w:rPr>
          <w:rStyle w:val="FootnoteReference"/>
          <w:rFonts w:asciiTheme="majorBidi" w:hAnsiTheme="majorBidi" w:cstheme="majorBidi"/>
        </w:rPr>
        <w:footnoteRef/>
      </w:r>
      <w:r w:rsidRPr="00305D53">
        <w:rPr>
          <w:rFonts w:asciiTheme="majorBidi" w:hAnsiTheme="majorBidi" w:cstheme="majorBidi"/>
        </w:rPr>
        <w:t xml:space="preserve"> </w:t>
      </w:r>
      <w:r w:rsidRPr="00305D53">
        <w:rPr>
          <w:rFonts w:asciiTheme="majorBidi" w:hAnsiTheme="majorBidi" w:cstheme="majorBidi"/>
          <w:color w:val="000000"/>
          <w:sz w:val="20"/>
          <w:szCs w:val="20"/>
        </w:rPr>
        <w:t xml:space="preserve">M. Quraish Shihab, </w:t>
      </w:r>
      <w:r w:rsidRPr="00305D53">
        <w:rPr>
          <w:rFonts w:asciiTheme="majorBidi" w:hAnsiTheme="majorBidi" w:cstheme="majorBidi"/>
          <w:i/>
          <w:color w:val="000000"/>
          <w:sz w:val="20"/>
          <w:szCs w:val="20"/>
        </w:rPr>
        <w:t>wawasan al-Qur’an tentang zikir &amp; doa,</w:t>
      </w:r>
      <w:r w:rsidRPr="00305D53">
        <w:rPr>
          <w:rFonts w:asciiTheme="majorBidi" w:hAnsiTheme="majorBidi" w:cstheme="majorBidi"/>
          <w:color w:val="000000"/>
          <w:sz w:val="20"/>
          <w:szCs w:val="20"/>
        </w:rPr>
        <w:t xml:space="preserve"> (Jakarta: Lentera Hati, 2015), h. 121</w:t>
      </w:r>
    </w:p>
  </w:footnote>
  <w:footnote w:id="11">
    <w:p w:rsidR="00C850C5" w:rsidRPr="00305D53" w:rsidRDefault="00C850C5" w:rsidP="00573F9C">
      <w:pPr>
        <w:pStyle w:val="FootnoteText"/>
        <w:ind w:firstLine="720"/>
        <w:jc w:val="both"/>
        <w:rPr>
          <w:rFonts w:asciiTheme="majorBidi" w:hAnsiTheme="majorBidi" w:cstheme="majorBidi"/>
          <w:lang w:val="en-US"/>
        </w:rPr>
      </w:pPr>
      <w:r w:rsidRPr="00305D53">
        <w:rPr>
          <w:rStyle w:val="FootnoteReference"/>
          <w:rFonts w:asciiTheme="majorBidi" w:hAnsiTheme="majorBidi" w:cstheme="majorBidi"/>
        </w:rPr>
        <w:footnoteRef/>
      </w:r>
      <w:r w:rsidRPr="00305D53">
        <w:rPr>
          <w:rFonts w:asciiTheme="majorBidi" w:hAnsiTheme="majorBidi" w:cstheme="majorBidi"/>
        </w:rPr>
        <w:t xml:space="preserve"> </w:t>
      </w:r>
      <w:r w:rsidRPr="00305D53">
        <w:rPr>
          <w:rFonts w:asciiTheme="majorBidi" w:hAnsiTheme="majorBidi" w:cstheme="majorBidi"/>
          <w:lang w:val="en-US"/>
        </w:rPr>
        <w:t xml:space="preserve">Badri, </w:t>
      </w:r>
      <w:r w:rsidRPr="00A805CA">
        <w:rPr>
          <w:rFonts w:asciiTheme="majorBidi" w:hAnsiTheme="majorBidi" w:cstheme="majorBidi"/>
          <w:i/>
          <w:iCs/>
          <w:lang w:val="en-US"/>
        </w:rPr>
        <w:t>Rahasia Shalat, Zikir &amp; Doa Yang Bermakna</w:t>
      </w:r>
      <w:r>
        <w:rPr>
          <w:rFonts w:asciiTheme="majorBidi" w:hAnsiTheme="majorBidi" w:cstheme="majorBidi"/>
          <w:i/>
          <w:iCs/>
          <w:lang w:val="en-US"/>
        </w:rPr>
        <w:t>,</w:t>
      </w:r>
      <w:r w:rsidRPr="00305D53">
        <w:rPr>
          <w:rFonts w:asciiTheme="majorBidi" w:hAnsiTheme="majorBidi" w:cstheme="majorBidi"/>
          <w:lang w:val="en-US"/>
        </w:rPr>
        <w:t xml:space="preserve"> (Jakarta: QultumMedia), h. 59</w:t>
      </w:r>
    </w:p>
  </w:footnote>
  <w:footnote w:id="12">
    <w:p w:rsidR="00C850C5" w:rsidRPr="00305D53" w:rsidRDefault="00C850C5" w:rsidP="00305D53">
      <w:pPr>
        <w:spacing w:after="0"/>
        <w:ind w:firstLine="720"/>
        <w:jc w:val="both"/>
        <w:rPr>
          <w:rFonts w:asciiTheme="majorBidi" w:hAnsiTheme="majorBidi" w:cstheme="majorBidi"/>
          <w:sz w:val="20"/>
          <w:szCs w:val="20"/>
        </w:rPr>
      </w:pPr>
      <w:r w:rsidRPr="00305D53">
        <w:rPr>
          <w:rStyle w:val="FootnoteReference"/>
          <w:rFonts w:asciiTheme="majorBidi" w:hAnsiTheme="majorBidi" w:cstheme="majorBidi"/>
        </w:rPr>
        <w:footnoteRef/>
      </w:r>
      <w:r w:rsidRPr="00305D53">
        <w:rPr>
          <w:rFonts w:asciiTheme="majorBidi" w:hAnsiTheme="majorBidi" w:cstheme="majorBidi"/>
        </w:rPr>
        <w:t xml:space="preserve"> </w:t>
      </w:r>
      <w:r w:rsidRPr="00305D53">
        <w:rPr>
          <w:rFonts w:asciiTheme="majorBidi" w:hAnsiTheme="majorBidi" w:cstheme="majorBidi"/>
          <w:sz w:val="20"/>
          <w:szCs w:val="20"/>
        </w:rPr>
        <w:t xml:space="preserve">Ibnul Qayyim al-Jauziyyah, </w:t>
      </w:r>
      <w:r w:rsidRPr="00305D53">
        <w:rPr>
          <w:rFonts w:asciiTheme="majorBidi" w:hAnsiTheme="majorBidi" w:cstheme="majorBidi"/>
          <w:i/>
          <w:sz w:val="20"/>
          <w:szCs w:val="20"/>
        </w:rPr>
        <w:t>zikir cahaya kehidupan,</w:t>
      </w:r>
      <w:r w:rsidRPr="00305D53">
        <w:rPr>
          <w:rFonts w:asciiTheme="majorBidi" w:hAnsiTheme="majorBidi" w:cstheme="majorBidi"/>
          <w:sz w:val="20"/>
          <w:szCs w:val="20"/>
        </w:rPr>
        <w:t xml:space="preserve"> (Jakarta: Gema Insani, 2002), h. 48</w:t>
      </w:r>
    </w:p>
  </w:footnote>
  <w:footnote w:id="13">
    <w:p w:rsidR="00C850C5" w:rsidRPr="00305D53" w:rsidRDefault="00C850C5" w:rsidP="00305D53">
      <w:pPr>
        <w:pStyle w:val="FootnoteText"/>
        <w:ind w:firstLine="720"/>
        <w:rPr>
          <w:rFonts w:asciiTheme="majorBidi" w:hAnsiTheme="majorBidi" w:cstheme="majorBidi"/>
          <w:lang w:val="en-US"/>
        </w:rPr>
      </w:pPr>
      <w:r w:rsidRPr="00305D53">
        <w:rPr>
          <w:rStyle w:val="FootnoteReference"/>
          <w:rFonts w:asciiTheme="majorBidi" w:hAnsiTheme="majorBidi" w:cstheme="majorBidi"/>
        </w:rPr>
        <w:footnoteRef/>
      </w:r>
      <w:r w:rsidRPr="00305D53">
        <w:rPr>
          <w:rFonts w:asciiTheme="majorBidi" w:hAnsiTheme="majorBidi" w:cstheme="majorBidi"/>
        </w:rPr>
        <w:t xml:space="preserve"> </w:t>
      </w:r>
      <w:r>
        <w:rPr>
          <w:rFonts w:asciiTheme="majorBidi" w:hAnsiTheme="majorBidi" w:cstheme="majorBidi"/>
          <w:lang w:val="en-US"/>
        </w:rPr>
        <w:t>Inem Sumarni</w:t>
      </w:r>
      <w:r w:rsidRPr="00305D53">
        <w:rPr>
          <w:rFonts w:asciiTheme="majorBidi" w:hAnsiTheme="majorBidi" w:cstheme="majorBidi"/>
          <w:lang w:val="en-US"/>
        </w:rPr>
        <w:t>, wawancara pada 14 Maret 2020</w:t>
      </w:r>
    </w:p>
  </w:footnote>
  <w:footnote w:id="14">
    <w:p w:rsidR="00C850C5" w:rsidRPr="00305D53" w:rsidRDefault="00C850C5" w:rsidP="00573F9C">
      <w:pPr>
        <w:pStyle w:val="FootnoteText"/>
        <w:ind w:firstLine="720"/>
        <w:rPr>
          <w:rFonts w:asciiTheme="majorBidi" w:hAnsiTheme="majorBidi" w:cstheme="majorBidi"/>
          <w:lang w:val="en-US"/>
        </w:rPr>
      </w:pPr>
      <w:r w:rsidRPr="00305D53">
        <w:rPr>
          <w:rStyle w:val="FootnoteReference"/>
          <w:rFonts w:asciiTheme="majorBidi" w:hAnsiTheme="majorBidi" w:cstheme="majorBidi"/>
        </w:rPr>
        <w:footnoteRef/>
      </w:r>
      <w:r w:rsidRPr="00305D53">
        <w:rPr>
          <w:rFonts w:asciiTheme="majorBidi" w:hAnsiTheme="majorBidi" w:cstheme="majorBidi"/>
        </w:rPr>
        <w:t xml:space="preserve"> </w:t>
      </w:r>
      <w:r w:rsidRPr="00305D53">
        <w:rPr>
          <w:rFonts w:asciiTheme="majorBidi" w:hAnsiTheme="majorBidi" w:cstheme="majorBidi"/>
          <w:lang w:val="en-US"/>
        </w:rPr>
        <w:t>Abdul Qodir, wawancara pada 19 Maret 2020</w:t>
      </w:r>
    </w:p>
  </w:footnote>
  <w:footnote w:id="15">
    <w:p w:rsidR="00C850C5" w:rsidRPr="00305D53" w:rsidRDefault="00C850C5" w:rsidP="00305D53">
      <w:pPr>
        <w:pStyle w:val="FootnoteText"/>
        <w:ind w:firstLine="720"/>
        <w:rPr>
          <w:rFonts w:asciiTheme="majorBidi" w:hAnsiTheme="majorBidi" w:cstheme="majorBidi"/>
          <w:lang w:val="en-US"/>
        </w:rPr>
      </w:pPr>
      <w:r w:rsidRPr="00305D53">
        <w:rPr>
          <w:rStyle w:val="FootnoteReference"/>
          <w:rFonts w:asciiTheme="majorBidi" w:hAnsiTheme="majorBidi" w:cstheme="majorBidi"/>
        </w:rPr>
        <w:footnoteRef/>
      </w:r>
      <w:r w:rsidRPr="00305D53">
        <w:rPr>
          <w:rFonts w:asciiTheme="majorBidi" w:hAnsiTheme="majorBidi" w:cstheme="majorBidi"/>
        </w:rPr>
        <w:t xml:space="preserve"> </w:t>
      </w:r>
      <w:proofErr w:type="gramStart"/>
      <w:r>
        <w:rPr>
          <w:rFonts w:asciiTheme="majorBidi" w:hAnsiTheme="majorBidi" w:cstheme="majorBidi"/>
          <w:lang w:val="en-US"/>
        </w:rPr>
        <w:t>Walijo ,</w:t>
      </w:r>
      <w:proofErr w:type="gramEnd"/>
      <w:r>
        <w:rPr>
          <w:rFonts w:asciiTheme="majorBidi" w:hAnsiTheme="majorBidi" w:cstheme="majorBidi"/>
          <w:lang w:val="en-US"/>
        </w:rPr>
        <w:t xml:space="preserve"> w</w:t>
      </w:r>
      <w:r w:rsidRPr="00305D53">
        <w:rPr>
          <w:rFonts w:asciiTheme="majorBidi" w:hAnsiTheme="majorBidi" w:cstheme="majorBidi"/>
          <w:lang w:val="en-US"/>
        </w:rPr>
        <w:t>awancara pada</w:t>
      </w:r>
      <w:r>
        <w:rPr>
          <w:rFonts w:asciiTheme="majorBidi" w:hAnsiTheme="majorBidi" w:cstheme="majorBidi"/>
          <w:lang w:val="en-US"/>
        </w:rPr>
        <w:t xml:space="preserve"> 16 Maret 2020</w:t>
      </w:r>
    </w:p>
  </w:footnote>
  <w:footnote w:id="16">
    <w:p w:rsidR="00C850C5" w:rsidRPr="00305D53" w:rsidRDefault="00C850C5" w:rsidP="00305D53">
      <w:pPr>
        <w:pStyle w:val="FootnoteText"/>
        <w:ind w:firstLine="720"/>
        <w:rPr>
          <w:rFonts w:asciiTheme="majorBidi" w:hAnsiTheme="majorBidi" w:cstheme="majorBidi"/>
          <w:lang w:val="en-US"/>
        </w:rPr>
      </w:pPr>
      <w:r w:rsidRPr="00305D53">
        <w:rPr>
          <w:rStyle w:val="FootnoteReference"/>
          <w:rFonts w:asciiTheme="majorBidi" w:hAnsiTheme="majorBidi" w:cstheme="majorBidi"/>
        </w:rPr>
        <w:footnoteRef/>
      </w:r>
      <w:r>
        <w:rPr>
          <w:rFonts w:asciiTheme="majorBidi" w:hAnsiTheme="majorBidi" w:cstheme="majorBidi"/>
          <w:lang w:val="en-US"/>
        </w:rPr>
        <w:t xml:space="preserve"> Suhalim,</w:t>
      </w:r>
      <w:r w:rsidRPr="00305D53">
        <w:rPr>
          <w:rFonts w:asciiTheme="majorBidi" w:hAnsiTheme="majorBidi" w:cstheme="majorBidi"/>
        </w:rPr>
        <w:t xml:space="preserve"> </w:t>
      </w:r>
      <w:r>
        <w:rPr>
          <w:rFonts w:asciiTheme="majorBidi" w:hAnsiTheme="majorBidi" w:cstheme="majorBidi"/>
          <w:lang w:val="en-US"/>
        </w:rPr>
        <w:t>w</w:t>
      </w:r>
      <w:r w:rsidRPr="00305D53">
        <w:rPr>
          <w:rFonts w:asciiTheme="majorBidi" w:hAnsiTheme="majorBidi" w:cstheme="majorBidi"/>
          <w:lang w:val="en-US"/>
        </w:rPr>
        <w:t>awancara pada</w:t>
      </w:r>
      <w:r>
        <w:rPr>
          <w:rFonts w:asciiTheme="majorBidi" w:hAnsiTheme="majorBidi" w:cstheme="majorBidi"/>
          <w:lang w:val="en-US"/>
        </w:rPr>
        <w:t xml:space="preserve"> 16 Maret 2020</w:t>
      </w:r>
    </w:p>
  </w:footnote>
  <w:footnote w:id="17">
    <w:p w:rsidR="00C850C5" w:rsidRPr="00305D53" w:rsidRDefault="00C850C5" w:rsidP="00573F9C">
      <w:pPr>
        <w:pStyle w:val="FootnoteText"/>
        <w:ind w:firstLine="720"/>
        <w:rPr>
          <w:rFonts w:asciiTheme="majorBidi" w:hAnsiTheme="majorBidi" w:cstheme="majorBidi"/>
          <w:lang w:val="en-US"/>
        </w:rPr>
      </w:pPr>
      <w:r w:rsidRPr="00305D53">
        <w:rPr>
          <w:rStyle w:val="FootnoteReference"/>
          <w:rFonts w:asciiTheme="majorBidi" w:hAnsiTheme="majorBidi" w:cstheme="majorBidi"/>
        </w:rPr>
        <w:footnoteRef/>
      </w:r>
      <w:r w:rsidRPr="00305D53">
        <w:rPr>
          <w:rFonts w:asciiTheme="majorBidi" w:hAnsiTheme="majorBidi" w:cstheme="majorBidi"/>
        </w:rPr>
        <w:t xml:space="preserve"> </w:t>
      </w:r>
      <w:r w:rsidRPr="00305D53">
        <w:rPr>
          <w:rFonts w:asciiTheme="majorBidi" w:hAnsiTheme="majorBidi" w:cstheme="majorBidi"/>
          <w:lang w:val="en-US"/>
        </w:rPr>
        <w:t xml:space="preserve">Mahmud Ahmad Mustofa, </w:t>
      </w:r>
      <w:r w:rsidRPr="00305D53">
        <w:rPr>
          <w:rFonts w:asciiTheme="majorBidi" w:hAnsiTheme="majorBidi" w:cstheme="majorBidi"/>
          <w:i/>
          <w:iCs/>
          <w:lang w:val="en-US"/>
        </w:rPr>
        <w:t>Puasa Senin-Kamis (Bikin Hidup Lebih Mudah)</w:t>
      </w:r>
      <w:r w:rsidRPr="00305D53">
        <w:rPr>
          <w:rFonts w:asciiTheme="majorBidi" w:hAnsiTheme="majorBidi" w:cstheme="majorBidi"/>
          <w:lang w:val="en-US"/>
        </w:rPr>
        <w:t>, (Yogyakarta: Mutiara Media, 2009), hal. 5</w:t>
      </w:r>
    </w:p>
  </w:footnote>
  <w:footnote w:id="18">
    <w:p w:rsidR="00C850C5" w:rsidRPr="00305D53" w:rsidRDefault="00C850C5" w:rsidP="00573F9C">
      <w:pPr>
        <w:pStyle w:val="FootnoteText"/>
        <w:ind w:firstLine="720"/>
        <w:rPr>
          <w:rFonts w:asciiTheme="majorBidi" w:hAnsiTheme="majorBidi" w:cstheme="majorBidi"/>
          <w:lang w:val="en-US"/>
        </w:rPr>
      </w:pPr>
      <w:r w:rsidRPr="00305D53">
        <w:rPr>
          <w:rStyle w:val="FootnoteReference"/>
          <w:rFonts w:asciiTheme="majorBidi" w:hAnsiTheme="majorBidi" w:cstheme="majorBidi"/>
        </w:rPr>
        <w:footnoteRef/>
      </w:r>
      <w:r w:rsidRPr="00305D53">
        <w:rPr>
          <w:rFonts w:asciiTheme="majorBidi" w:hAnsiTheme="majorBidi" w:cstheme="majorBidi"/>
        </w:rPr>
        <w:t xml:space="preserve"> </w:t>
      </w:r>
      <w:r w:rsidRPr="00305D53">
        <w:rPr>
          <w:rFonts w:asciiTheme="majorBidi" w:hAnsiTheme="majorBidi" w:cstheme="majorBidi"/>
          <w:lang w:val="en-US"/>
        </w:rPr>
        <w:t xml:space="preserve">Asrar Mabrur Faza, </w:t>
      </w:r>
      <w:r w:rsidRPr="00305D53">
        <w:rPr>
          <w:rFonts w:asciiTheme="majorBidi" w:hAnsiTheme="majorBidi" w:cstheme="majorBidi"/>
          <w:i/>
          <w:iCs/>
          <w:lang w:val="en-US"/>
        </w:rPr>
        <w:t>Mengapa Harus Puasa Senin-</w:t>
      </w:r>
      <w:proofErr w:type="gramStart"/>
      <w:r w:rsidRPr="00305D53">
        <w:rPr>
          <w:rFonts w:asciiTheme="majorBidi" w:hAnsiTheme="majorBidi" w:cstheme="majorBidi"/>
          <w:i/>
          <w:iCs/>
          <w:lang w:val="en-US"/>
        </w:rPr>
        <w:t>Kamis?</w:t>
      </w:r>
      <w:r w:rsidRPr="00305D53">
        <w:rPr>
          <w:rFonts w:asciiTheme="majorBidi" w:hAnsiTheme="majorBidi" w:cstheme="majorBidi"/>
          <w:lang w:val="en-US"/>
        </w:rPr>
        <w:t>,</w:t>
      </w:r>
      <w:proofErr w:type="gramEnd"/>
      <w:r w:rsidRPr="00305D53">
        <w:rPr>
          <w:rFonts w:asciiTheme="majorBidi" w:hAnsiTheme="majorBidi" w:cstheme="majorBidi"/>
          <w:lang w:val="en-US"/>
        </w:rPr>
        <w:t xml:space="preserve"> (Jakarta: Qultum Media, 2010), hal. xiii</w:t>
      </w:r>
    </w:p>
  </w:footnote>
  <w:footnote w:id="19">
    <w:p w:rsidR="00C850C5" w:rsidRPr="00305D53" w:rsidRDefault="00C850C5" w:rsidP="00305D53">
      <w:pPr>
        <w:pStyle w:val="FootnoteText"/>
        <w:ind w:firstLine="720"/>
        <w:rPr>
          <w:rFonts w:asciiTheme="majorBidi" w:hAnsiTheme="majorBidi" w:cstheme="majorBidi"/>
          <w:lang w:val="en-US"/>
        </w:rPr>
      </w:pPr>
      <w:r w:rsidRPr="00305D53">
        <w:rPr>
          <w:rStyle w:val="FootnoteReference"/>
          <w:rFonts w:asciiTheme="majorBidi" w:hAnsiTheme="majorBidi" w:cstheme="majorBidi"/>
        </w:rPr>
        <w:footnoteRef/>
      </w:r>
      <w:r w:rsidRPr="00305D53">
        <w:rPr>
          <w:rFonts w:asciiTheme="majorBidi" w:hAnsiTheme="majorBidi" w:cstheme="majorBidi"/>
        </w:rPr>
        <w:t xml:space="preserve"> </w:t>
      </w:r>
      <w:r>
        <w:rPr>
          <w:rFonts w:asciiTheme="majorBidi" w:hAnsiTheme="majorBidi" w:cstheme="majorBidi"/>
          <w:lang w:val="en-US"/>
        </w:rPr>
        <w:t>Giarto, w</w:t>
      </w:r>
      <w:r w:rsidRPr="00305D53">
        <w:rPr>
          <w:rFonts w:asciiTheme="majorBidi" w:hAnsiTheme="majorBidi" w:cstheme="majorBidi"/>
          <w:lang w:val="en-US"/>
        </w:rPr>
        <w:t>awancara pada</w:t>
      </w:r>
      <w:r>
        <w:rPr>
          <w:rFonts w:asciiTheme="majorBidi" w:hAnsiTheme="majorBidi" w:cstheme="majorBidi"/>
          <w:lang w:val="en-US"/>
        </w:rPr>
        <w:t xml:space="preserve"> 14 Maret 2020</w:t>
      </w:r>
    </w:p>
  </w:footnote>
  <w:footnote w:id="20">
    <w:p w:rsidR="00C850C5" w:rsidRPr="00305D53" w:rsidRDefault="00C850C5" w:rsidP="00305D53">
      <w:pPr>
        <w:pStyle w:val="FootnoteText"/>
        <w:ind w:firstLine="720"/>
        <w:rPr>
          <w:rFonts w:asciiTheme="majorBidi" w:hAnsiTheme="majorBidi" w:cstheme="majorBidi"/>
          <w:lang w:val="en-US"/>
        </w:rPr>
      </w:pPr>
      <w:r w:rsidRPr="00305D53">
        <w:rPr>
          <w:rStyle w:val="FootnoteReference"/>
          <w:rFonts w:asciiTheme="majorBidi" w:hAnsiTheme="majorBidi" w:cstheme="majorBidi"/>
        </w:rPr>
        <w:footnoteRef/>
      </w:r>
      <w:r w:rsidRPr="00305D53">
        <w:rPr>
          <w:rFonts w:asciiTheme="majorBidi" w:hAnsiTheme="majorBidi" w:cstheme="majorBidi"/>
        </w:rPr>
        <w:t xml:space="preserve"> </w:t>
      </w:r>
      <w:r>
        <w:rPr>
          <w:rFonts w:asciiTheme="majorBidi" w:hAnsiTheme="majorBidi" w:cstheme="majorBidi"/>
          <w:lang w:val="en-US"/>
        </w:rPr>
        <w:t>Emawati, w</w:t>
      </w:r>
      <w:r w:rsidRPr="00305D53">
        <w:rPr>
          <w:rFonts w:asciiTheme="majorBidi" w:hAnsiTheme="majorBidi" w:cstheme="majorBidi"/>
          <w:lang w:val="en-US"/>
        </w:rPr>
        <w:t xml:space="preserve">awancara pada </w:t>
      </w:r>
      <w:r>
        <w:rPr>
          <w:rFonts w:asciiTheme="majorBidi" w:hAnsiTheme="majorBidi" w:cstheme="majorBidi"/>
          <w:lang w:val="en-US"/>
        </w:rPr>
        <w:t>20 Maret 2020</w:t>
      </w:r>
    </w:p>
  </w:footnote>
  <w:footnote w:id="21">
    <w:p w:rsidR="00C850C5" w:rsidRPr="00305D53" w:rsidRDefault="00C850C5" w:rsidP="00573F9C">
      <w:pPr>
        <w:pStyle w:val="FootnoteText"/>
        <w:ind w:firstLine="720"/>
        <w:rPr>
          <w:rFonts w:asciiTheme="majorBidi" w:hAnsiTheme="majorBidi" w:cstheme="majorBidi"/>
          <w:lang w:val="en-US"/>
        </w:rPr>
      </w:pPr>
      <w:r w:rsidRPr="00305D53">
        <w:rPr>
          <w:rStyle w:val="FootnoteReference"/>
          <w:rFonts w:asciiTheme="majorBidi" w:hAnsiTheme="majorBidi" w:cstheme="majorBidi"/>
        </w:rPr>
        <w:footnoteRef/>
      </w:r>
      <w:r w:rsidRPr="00305D53">
        <w:rPr>
          <w:rFonts w:asciiTheme="majorBidi" w:hAnsiTheme="majorBidi" w:cstheme="majorBidi"/>
        </w:rPr>
        <w:t xml:space="preserve"> </w:t>
      </w:r>
      <w:r w:rsidRPr="00305D53">
        <w:rPr>
          <w:rFonts w:asciiTheme="majorBidi" w:hAnsiTheme="majorBidi" w:cstheme="majorBidi"/>
          <w:lang w:val="en-US"/>
        </w:rPr>
        <w:t xml:space="preserve">M. Khalilurrahman al-Mahfani, </w:t>
      </w:r>
      <w:r w:rsidRPr="00305D53">
        <w:rPr>
          <w:rFonts w:asciiTheme="majorBidi" w:hAnsiTheme="majorBidi" w:cstheme="majorBidi"/>
          <w:i/>
          <w:iCs/>
          <w:lang w:val="en-US"/>
        </w:rPr>
        <w:t>Keutamaan Doa dan Dzikir</w:t>
      </w:r>
      <w:r w:rsidRPr="00305D53">
        <w:rPr>
          <w:rFonts w:asciiTheme="majorBidi" w:hAnsiTheme="majorBidi" w:cstheme="majorBidi"/>
          <w:lang w:val="en-US"/>
        </w:rPr>
        <w:t>, (Jakarta: PT. Wahyu Media, 2006), hal. 33</w:t>
      </w:r>
    </w:p>
  </w:footnote>
  <w:footnote w:id="22">
    <w:p w:rsidR="00C850C5" w:rsidRPr="00305D53" w:rsidRDefault="00C850C5" w:rsidP="00573F9C">
      <w:pPr>
        <w:pStyle w:val="FootnoteText"/>
        <w:ind w:firstLine="720"/>
        <w:rPr>
          <w:rFonts w:asciiTheme="majorBidi" w:hAnsiTheme="majorBidi" w:cstheme="majorBidi"/>
          <w:lang w:val="en-US"/>
        </w:rPr>
      </w:pPr>
      <w:r w:rsidRPr="00305D53">
        <w:rPr>
          <w:rStyle w:val="FootnoteReference"/>
          <w:rFonts w:asciiTheme="majorBidi" w:hAnsiTheme="majorBidi" w:cstheme="majorBidi"/>
        </w:rPr>
        <w:footnoteRef/>
      </w:r>
      <w:r w:rsidRPr="00305D53">
        <w:rPr>
          <w:rFonts w:asciiTheme="majorBidi" w:hAnsiTheme="majorBidi" w:cstheme="majorBidi"/>
        </w:rPr>
        <w:t xml:space="preserve"> </w:t>
      </w:r>
      <w:r w:rsidRPr="00305D53">
        <w:rPr>
          <w:rFonts w:asciiTheme="majorBidi" w:hAnsiTheme="majorBidi" w:cstheme="majorBidi"/>
          <w:lang w:val="en-US"/>
        </w:rPr>
        <w:t xml:space="preserve">Nurul Akhmad, </w:t>
      </w:r>
      <w:r w:rsidRPr="00305D53">
        <w:rPr>
          <w:rFonts w:asciiTheme="majorBidi" w:hAnsiTheme="majorBidi" w:cstheme="majorBidi"/>
          <w:i/>
          <w:iCs/>
          <w:lang w:val="en-US"/>
        </w:rPr>
        <w:t>Ensiklopedia Keragaman Budaya</w:t>
      </w:r>
      <w:r w:rsidRPr="00305D53">
        <w:rPr>
          <w:rFonts w:asciiTheme="majorBidi" w:hAnsiTheme="majorBidi" w:cstheme="majorBidi"/>
          <w:lang w:val="en-US"/>
        </w:rPr>
        <w:t>, (Semarang: Alprin, 2019), hal. 31</w:t>
      </w:r>
    </w:p>
  </w:footnote>
  <w:footnote w:id="23">
    <w:p w:rsidR="00C850C5" w:rsidRPr="00305D53" w:rsidRDefault="00C850C5" w:rsidP="00573F9C">
      <w:pPr>
        <w:pStyle w:val="FootnoteText"/>
        <w:ind w:firstLine="720"/>
        <w:rPr>
          <w:rFonts w:asciiTheme="majorBidi" w:hAnsiTheme="majorBidi" w:cstheme="majorBidi"/>
          <w:lang w:val="en-US"/>
        </w:rPr>
      </w:pPr>
      <w:r w:rsidRPr="00305D53">
        <w:rPr>
          <w:rStyle w:val="FootnoteReference"/>
          <w:rFonts w:asciiTheme="majorBidi" w:hAnsiTheme="majorBidi" w:cstheme="majorBidi"/>
        </w:rPr>
        <w:footnoteRef/>
      </w:r>
      <w:r w:rsidRPr="00305D53">
        <w:rPr>
          <w:rFonts w:asciiTheme="majorBidi" w:hAnsiTheme="majorBidi" w:cstheme="majorBidi"/>
        </w:rPr>
        <w:t xml:space="preserve"> </w:t>
      </w:r>
      <w:r w:rsidRPr="00305D53">
        <w:rPr>
          <w:rFonts w:asciiTheme="majorBidi" w:hAnsiTheme="majorBidi" w:cstheme="majorBidi"/>
          <w:lang w:val="en-US"/>
        </w:rPr>
        <w:t xml:space="preserve">Tedi Sutardi, </w:t>
      </w:r>
      <w:r w:rsidRPr="00305D53">
        <w:rPr>
          <w:rFonts w:asciiTheme="majorBidi" w:hAnsiTheme="majorBidi" w:cstheme="majorBidi"/>
          <w:i/>
          <w:iCs/>
          <w:lang w:val="en-US"/>
        </w:rPr>
        <w:t>Mengungkap Keragaman Budaya Untuk Kelas XI Menengah Atas/Madrasah Aliyah Program Bahasa</w:t>
      </w:r>
      <w:r w:rsidRPr="00305D53">
        <w:rPr>
          <w:rFonts w:asciiTheme="majorBidi" w:hAnsiTheme="majorBidi" w:cstheme="majorBidi"/>
          <w:lang w:val="en-US"/>
        </w:rPr>
        <w:t>, (Bandung: PT. Setia Purna Inves, 2007), hal. 9</w:t>
      </w:r>
    </w:p>
  </w:footnote>
  <w:footnote w:id="24">
    <w:p w:rsidR="00C850C5" w:rsidRPr="00305D53" w:rsidRDefault="00C850C5" w:rsidP="00573F9C">
      <w:pPr>
        <w:pStyle w:val="FootnoteText"/>
        <w:ind w:firstLine="720"/>
        <w:rPr>
          <w:rFonts w:asciiTheme="majorBidi" w:hAnsiTheme="majorBidi" w:cstheme="majorBidi"/>
          <w:lang w:val="en-US"/>
        </w:rPr>
      </w:pPr>
      <w:r w:rsidRPr="00305D53">
        <w:rPr>
          <w:rStyle w:val="FootnoteReference"/>
          <w:rFonts w:asciiTheme="majorBidi" w:hAnsiTheme="majorBidi" w:cstheme="majorBidi"/>
        </w:rPr>
        <w:footnoteRef/>
      </w:r>
      <w:r w:rsidRPr="00305D53">
        <w:rPr>
          <w:rFonts w:asciiTheme="majorBidi" w:hAnsiTheme="majorBidi" w:cstheme="majorBidi"/>
        </w:rPr>
        <w:t xml:space="preserve"> </w:t>
      </w:r>
      <w:r w:rsidRPr="00305D53">
        <w:rPr>
          <w:rFonts w:asciiTheme="majorBidi" w:hAnsiTheme="majorBidi" w:cstheme="majorBidi"/>
          <w:lang w:val="en-US"/>
        </w:rPr>
        <w:t xml:space="preserve">Nurul Akhmad, </w:t>
      </w:r>
      <w:r w:rsidRPr="00305D53">
        <w:rPr>
          <w:rFonts w:asciiTheme="majorBidi" w:hAnsiTheme="majorBidi" w:cstheme="majorBidi"/>
          <w:i/>
          <w:iCs/>
          <w:lang w:val="en-US"/>
        </w:rPr>
        <w:t>Ensiklopedia Keragaman Budaya</w:t>
      </w:r>
      <w:r w:rsidRPr="00305D53">
        <w:rPr>
          <w:rFonts w:asciiTheme="majorBidi" w:hAnsiTheme="majorBidi" w:cstheme="majorBidi"/>
          <w:lang w:val="en-US"/>
        </w:rPr>
        <w:t>, hal. 32</w:t>
      </w:r>
    </w:p>
  </w:footnote>
  <w:footnote w:id="25">
    <w:p w:rsidR="00C850C5" w:rsidRPr="00305D53" w:rsidRDefault="00C850C5" w:rsidP="00305D53">
      <w:pPr>
        <w:pStyle w:val="FootnoteText"/>
        <w:ind w:firstLine="720"/>
        <w:rPr>
          <w:rFonts w:asciiTheme="majorBidi" w:hAnsiTheme="majorBidi" w:cstheme="majorBidi"/>
          <w:lang w:val="en-US"/>
        </w:rPr>
      </w:pPr>
      <w:r w:rsidRPr="00305D53">
        <w:rPr>
          <w:rStyle w:val="FootnoteReference"/>
          <w:rFonts w:asciiTheme="majorBidi" w:hAnsiTheme="majorBidi" w:cstheme="majorBidi"/>
        </w:rPr>
        <w:footnoteRef/>
      </w:r>
      <w:r>
        <w:rPr>
          <w:rFonts w:asciiTheme="majorBidi" w:hAnsiTheme="majorBidi" w:cstheme="majorBidi"/>
          <w:lang w:val="en-US"/>
        </w:rPr>
        <w:t xml:space="preserve"> Jasman,</w:t>
      </w:r>
      <w:r w:rsidRPr="00305D53">
        <w:rPr>
          <w:rFonts w:asciiTheme="majorBidi" w:hAnsiTheme="majorBidi" w:cstheme="majorBidi"/>
        </w:rPr>
        <w:t xml:space="preserve"> </w:t>
      </w:r>
      <w:r>
        <w:rPr>
          <w:rFonts w:asciiTheme="majorBidi" w:hAnsiTheme="majorBidi" w:cstheme="majorBidi"/>
          <w:lang w:val="en-US"/>
        </w:rPr>
        <w:t>w</w:t>
      </w:r>
      <w:r w:rsidRPr="00305D53">
        <w:rPr>
          <w:rFonts w:asciiTheme="majorBidi" w:hAnsiTheme="majorBidi" w:cstheme="majorBidi"/>
          <w:lang w:val="en-US"/>
        </w:rPr>
        <w:t>awancara pada</w:t>
      </w:r>
      <w:r>
        <w:rPr>
          <w:rFonts w:asciiTheme="majorBidi" w:hAnsiTheme="majorBidi" w:cstheme="majorBidi"/>
          <w:lang w:val="en-US"/>
        </w:rPr>
        <w:t xml:space="preserve"> 19 Maret 2020</w:t>
      </w:r>
    </w:p>
  </w:footnote>
  <w:footnote w:id="26">
    <w:p w:rsidR="00C850C5" w:rsidRPr="00305D53" w:rsidRDefault="00C850C5" w:rsidP="00305D53">
      <w:pPr>
        <w:pStyle w:val="FootnoteText"/>
        <w:ind w:firstLine="720"/>
        <w:rPr>
          <w:rFonts w:asciiTheme="majorBidi" w:hAnsiTheme="majorBidi" w:cstheme="majorBidi"/>
        </w:rPr>
      </w:pPr>
      <w:r w:rsidRPr="00305D53">
        <w:rPr>
          <w:rStyle w:val="FootnoteReference"/>
          <w:rFonts w:asciiTheme="majorBidi" w:hAnsiTheme="majorBidi" w:cstheme="majorBidi"/>
        </w:rPr>
        <w:footnoteRef/>
      </w:r>
      <w:r w:rsidRPr="00305D53">
        <w:rPr>
          <w:rFonts w:asciiTheme="majorBidi" w:hAnsiTheme="majorBidi" w:cstheme="majorBidi"/>
        </w:rPr>
        <w:t xml:space="preserve"> </w:t>
      </w:r>
      <w:r w:rsidRPr="00305D53">
        <w:rPr>
          <w:rFonts w:asciiTheme="majorBidi" w:hAnsiTheme="majorBidi" w:cstheme="majorBidi"/>
        </w:rPr>
        <w:t xml:space="preserve">M. Chabib Thoha, </w:t>
      </w:r>
      <w:r w:rsidRPr="00305D53">
        <w:rPr>
          <w:rFonts w:asciiTheme="majorBidi" w:hAnsiTheme="majorBidi" w:cstheme="majorBidi"/>
          <w:i/>
          <w:iCs/>
        </w:rPr>
        <w:t>Reformulasi Filsafat Pendidikan Islam</w:t>
      </w:r>
      <w:r w:rsidRPr="00305D53">
        <w:rPr>
          <w:rFonts w:asciiTheme="majorBidi" w:hAnsiTheme="majorBidi" w:cstheme="majorBidi"/>
        </w:rPr>
        <w:t>, (Semarang: Pustaka Pelajar, 1996), hlm. 297</w:t>
      </w:r>
    </w:p>
  </w:footnote>
  <w:footnote w:id="27">
    <w:p w:rsidR="00C850C5" w:rsidRPr="00305D53" w:rsidRDefault="00C850C5" w:rsidP="00F860F1">
      <w:pPr>
        <w:pStyle w:val="FootnoteText"/>
        <w:ind w:firstLine="720"/>
        <w:rPr>
          <w:rFonts w:asciiTheme="majorBidi" w:hAnsiTheme="majorBidi" w:cstheme="majorBidi"/>
          <w:lang w:val="en-US"/>
        </w:rPr>
      </w:pPr>
      <w:r w:rsidRPr="00305D53">
        <w:rPr>
          <w:rStyle w:val="FootnoteReference"/>
          <w:rFonts w:asciiTheme="majorBidi" w:hAnsiTheme="majorBidi" w:cstheme="majorBidi"/>
        </w:rPr>
        <w:footnoteRef/>
      </w:r>
      <w:r w:rsidRPr="00305D53">
        <w:rPr>
          <w:rFonts w:asciiTheme="majorBidi" w:hAnsiTheme="majorBidi" w:cstheme="majorBidi"/>
        </w:rPr>
        <w:t xml:space="preserve"> </w:t>
      </w:r>
      <w:r>
        <w:rPr>
          <w:rFonts w:asciiTheme="majorBidi" w:hAnsiTheme="majorBidi" w:cstheme="majorBidi"/>
          <w:lang w:val="en-US"/>
        </w:rPr>
        <w:t>Jasman,</w:t>
      </w:r>
      <w:r w:rsidRPr="00305D53">
        <w:rPr>
          <w:rFonts w:asciiTheme="majorBidi" w:hAnsiTheme="majorBidi" w:cstheme="majorBidi"/>
        </w:rPr>
        <w:t xml:space="preserve"> </w:t>
      </w:r>
      <w:r>
        <w:rPr>
          <w:rFonts w:asciiTheme="majorBidi" w:hAnsiTheme="majorBidi" w:cstheme="majorBidi"/>
          <w:lang w:val="en-US"/>
        </w:rPr>
        <w:t>w</w:t>
      </w:r>
      <w:r w:rsidRPr="00305D53">
        <w:rPr>
          <w:rFonts w:asciiTheme="majorBidi" w:hAnsiTheme="majorBidi" w:cstheme="majorBidi"/>
          <w:lang w:val="en-US"/>
        </w:rPr>
        <w:t>awancara pada</w:t>
      </w:r>
      <w:r>
        <w:rPr>
          <w:rFonts w:asciiTheme="majorBidi" w:hAnsiTheme="majorBidi" w:cstheme="majorBidi"/>
          <w:lang w:val="en-US"/>
        </w:rPr>
        <w:t xml:space="preserve"> 19 Maret 2020</w:t>
      </w:r>
    </w:p>
  </w:footnote>
  <w:footnote w:id="28">
    <w:p w:rsidR="00C850C5" w:rsidRPr="00F860F1" w:rsidRDefault="00C850C5" w:rsidP="00F860F1">
      <w:pPr>
        <w:pStyle w:val="FootnoteText"/>
        <w:ind w:firstLine="720"/>
        <w:rPr>
          <w:rFonts w:asciiTheme="majorBidi" w:hAnsiTheme="majorBidi" w:cstheme="majorBidi"/>
          <w:lang w:val="en-US"/>
        </w:rPr>
      </w:pPr>
      <w:r w:rsidRPr="00305D53">
        <w:rPr>
          <w:rStyle w:val="FootnoteReference"/>
          <w:rFonts w:asciiTheme="majorBidi" w:hAnsiTheme="majorBidi" w:cstheme="majorBidi"/>
        </w:rPr>
        <w:footnoteRef/>
      </w:r>
      <w:r>
        <w:rPr>
          <w:rFonts w:asciiTheme="majorBidi" w:hAnsiTheme="majorBidi" w:cstheme="majorBidi"/>
          <w:lang w:val="en-US"/>
        </w:rPr>
        <w:t xml:space="preserve"> Jasman,</w:t>
      </w:r>
      <w:r w:rsidRPr="00305D53">
        <w:rPr>
          <w:rFonts w:asciiTheme="majorBidi" w:hAnsiTheme="majorBidi" w:cstheme="majorBidi"/>
        </w:rPr>
        <w:t xml:space="preserve"> </w:t>
      </w:r>
      <w:r>
        <w:rPr>
          <w:rFonts w:asciiTheme="majorBidi" w:hAnsiTheme="majorBidi" w:cstheme="majorBidi"/>
          <w:lang w:val="en-US"/>
        </w:rPr>
        <w:t>w</w:t>
      </w:r>
      <w:r w:rsidRPr="00305D53">
        <w:rPr>
          <w:rFonts w:asciiTheme="majorBidi" w:hAnsiTheme="majorBidi" w:cstheme="majorBidi"/>
          <w:lang w:val="en-US"/>
        </w:rPr>
        <w:t>awancara pada</w:t>
      </w:r>
      <w:r>
        <w:rPr>
          <w:rFonts w:asciiTheme="majorBidi" w:hAnsiTheme="majorBidi" w:cstheme="majorBidi"/>
          <w:lang w:val="en-US"/>
        </w:rPr>
        <w:t xml:space="preserve"> 19 Maret 2020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40C75"/>
    <w:multiLevelType w:val="hybridMultilevel"/>
    <w:tmpl w:val="7D6032B6"/>
    <w:lvl w:ilvl="0" w:tplc="7220B0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B853EE"/>
    <w:multiLevelType w:val="multilevel"/>
    <w:tmpl w:val="81BC86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2C558A8"/>
    <w:multiLevelType w:val="hybridMultilevel"/>
    <w:tmpl w:val="1B60B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2758D8"/>
    <w:multiLevelType w:val="hybridMultilevel"/>
    <w:tmpl w:val="90F22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F9C"/>
    <w:rsid w:val="0008461C"/>
    <w:rsid w:val="00097B26"/>
    <w:rsid w:val="000D6739"/>
    <w:rsid w:val="00226BC0"/>
    <w:rsid w:val="0026109D"/>
    <w:rsid w:val="002C079E"/>
    <w:rsid w:val="002D6F5B"/>
    <w:rsid w:val="00305D53"/>
    <w:rsid w:val="0033370B"/>
    <w:rsid w:val="003F050C"/>
    <w:rsid w:val="004B47E0"/>
    <w:rsid w:val="004E3142"/>
    <w:rsid w:val="005013B7"/>
    <w:rsid w:val="00550EA9"/>
    <w:rsid w:val="00573F9C"/>
    <w:rsid w:val="0057630C"/>
    <w:rsid w:val="005859A4"/>
    <w:rsid w:val="00601263"/>
    <w:rsid w:val="0073094C"/>
    <w:rsid w:val="007C6A97"/>
    <w:rsid w:val="00835C7F"/>
    <w:rsid w:val="00933584"/>
    <w:rsid w:val="00A1026F"/>
    <w:rsid w:val="00A60546"/>
    <w:rsid w:val="00A805CA"/>
    <w:rsid w:val="00BB7FD0"/>
    <w:rsid w:val="00C043D1"/>
    <w:rsid w:val="00C10CFB"/>
    <w:rsid w:val="00C511B8"/>
    <w:rsid w:val="00C850C5"/>
    <w:rsid w:val="00C92517"/>
    <w:rsid w:val="00CB1E4B"/>
    <w:rsid w:val="00DD6228"/>
    <w:rsid w:val="00DE44FF"/>
    <w:rsid w:val="00E4263A"/>
    <w:rsid w:val="00EA303E"/>
    <w:rsid w:val="00F04376"/>
    <w:rsid w:val="00F35D7A"/>
    <w:rsid w:val="00F4748B"/>
    <w:rsid w:val="00F860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F126"/>
  <w15:chartTrackingRefBased/>
  <w15:docId w15:val="{1BA669FA-8211-45B0-93AB-109AD4FA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F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F9C"/>
    <w:pPr>
      <w:ind w:left="720"/>
      <w:contextualSpacing/>
    </w:pPr>
  </w:style>
  <w:style w:type="paragraph" w:styleId="FootnoteText">
    <w:name w:val="footnote text"/>
    <w:basedOn w:val="Normal"/>
    <w:link w:val="FootnoteTextChar"/>
    <w:uiPriority w:val="99"/>
    <w:unhideWhenUsed/>
    <w:rsid w:val="00573F9C"/>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573F9C"/>
    <w:rPr>
      <w:rFonts w:ascii="Calibri" w:eastAsia="Calibri" w:hAnsi="Calibri" w:cs="Times New Roman"/>
      <w:sz w:val="20"/>
      <w:szCs w:val="20"/>
      <w:lang w:val="x-none" w:eastAsia="x-none"/>
    </w:rPr>
  </w:style>
  <w:style w:type="character" w:styleId="FootnoteReference">
    <w:name w:val="footnote reference"/>
    <w:basedOn w:val="DefaultParagraphFont"/>
    <w:uiPriority w:val="99"/>
    <w:semiHidden/>
    <w:unhideWhenUsed/>
    <w:rsid w:val="00573F9C"/>
    <w:rPr>
      <w:vertAlign w:val="superscript"/>
    </w:rPr>
  </w:style>
  <w:style w:type="paragraph" w:styleId="Footer">
    <w:name w:val="footer"/>
    <w:basedOn w:val="Normal"/>
    <w:link w:val="FooterChar"/>
    <w:uiPriority w:val="99"/>
    <w:unhideWhenUsed/>
    <w:rsid w:val="0057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F9C"/>
  </w:style>
  <w:style w:type="character" w:styleId="Hyperlink">
    <w:name w:val="Hyperlink"/>
    <w:basedOn w:val="DefaultParagraphFont"/>
    <w:uiPriority w:val="99"/>
    <w:unhideWhenUsed/>
    <w:rsid w:val="00CB1E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966520">
      <w:bodyDiv w:val="1"/>
      <w:marLeft w:val="0"/>
      <w:marRight w:val="0"/>
      <w:marTop w:val="0"/>
      <w:marBottom w:val="0"/>
      <w:divBdr>
        <w:top w:val="none" w:sz="0" w:space="0" w:color="auto"/>
        <w:left w:val="none" w:sz="0" w:space="0" w:color="auto"/>
        <w:bottom w:val="none" w:sz="0" w:space="0" w:color="auto"/>
        <w:right w:val="none" w:sz="0" w:space="0" w:color="auto"/>
      </w:divBdr>
    </w:div>
    <w:div w:id="1176457980">
      <w:bodyDiv w:val="1"/>
      <w:marLeft w:val="0"/>
      <w:marRight w:val="0"/>
      <w:marTop w:val="0"/>
      <w:marBottom w:val="0"/>
      <w:divBdr>
        <w:top w:val="none" w:sz="0" w:space="0" w:color="auto"/>
        <w:left w:val="none" w:sz="0" w:space="0" w:color="auto"/>
        <w:bottom w:val="none" w:sz="0" w:space="0" w:color="auto"/>
        <w:right w:val="none" w:sz="0" w:space="0" w:color="auto"/>
      </w:divBdr>
    </w:div>
    <w:div w:id="199683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ansalda4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5103F-7080-44AA-9F45-A0E9FCF8E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21</Pages>
  <Words>8517</Words>
  <Characters>48549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maulana iban salda</dc:creator>
  <cp:keywords/>
  <dc:description/>
  <cp:lastModifiedBy>maulana iban salda</cp:lastModifiedBy>
  <cp:revision>3</cp:revision>
  <dcterms:created xsi:type="dcterms:W3CDTF">2020-04-11T06:49:00Z</dcterms:created>
  <dcterms:modified xsi:type="dcterms:W3CDTF">2020-04-14T03:06:00Z</dcterms:modified>
</cp:coreProperties>
</file>