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C986" w14:textId="77777777" w:rsidR="00544B88" w:rsidRPr="00FD2E72" w:rsidRDefault="00757F33" w:rsidP="00F03B62">
      <w:pPr>
        <w:spacing w:after="0" w:line="240" w:lineRule="auto"/>
        <w:jc w:val="right"/>
        <w:rPr>
          <w:rFonts w:ascii="Garamond" w:hAnsi="Garamond" w:cs="Cardo"/>
          <w:iCs/>
        </w:rPr>
      </w:pPr>
      <w:r w:rsidRPr="00FD2E72">
        <w:rPr>
          <w:rFonts w:ascii="Garamond" w:hAnsi="Garamond"/>
          <w:noProof/>
          <w:lang w:val="id-ID" w:eastAsia="id-ID"/>
        </w:rPr>
        <w:drawing>
          <wp:anchor distT="0" distB="0" distL="114300" distR="114300" simplePos="0" relativeHeight="251657216" behindDoc="1" locked="0" layoutInCell="1" allowOverlap="1" wp14:anchorId="7856FEF1" wp14:editId="3C7F5AFD">
            <wp:simplePos x="0" y="0"/>
            <wp:positionH relativeFrom="column">
              <wp:posOffset>171450</wp:posOffset>
            </wp:positionH>
            <wp:positionV relativeFrom="paragraph">
              <wp:posOffset>-76200</wp:posOffset>
            </wp:positionV>
            <wp:extent cx="2056765"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76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65836003"/>
      <w:r w:rsidR="00544B88" w:rsidRPr="00FD2E72">
        <w:rPr>
          <w:rFonts w:ascii="Garamond" w:hAnsi="Garamond" w:cs="Cardo"/>
          <w:iCs/>
        </w:rPr>
        <w:t xml:space="preserve">Jurnal </w:t>
      </w:r>
      <w:r w:rsidR="00BE6903" w:rsidRPr="00FD2E72">
        <w:rPr>
          <w:rFonts w:ascii="Garamond" w:hAnsi="Garamond" w:cs="Cardo"/>
          <w:iCs/>
        </w:rPr>
        <w:t xml:space="preserve">Religi </w:t>
      </w:r>
      <w:r w:rsidR="00544B88" w:rsidRPr="00FD2E72">
        <w:rPr>
          <w:rFonts w:ascii="Garamond" w:hAnsi="Garamond" w:cs="Cardo"/>
          <w:iCs/>
          <w:lang w:val="id-ID"/>
        </w:rPr>
        <w:t xml:space="preserve">: Jurnal </w:t>
      </w:r>
      <w:r w:rsidR="00BE6903" w:rsidRPr="00FD2E72">
        <w:rPr>
          <w:rFonts w:ascii="Garamond" w:hAnsi="Garamond" w:cs="Cardo"/>
          <w:iCs/>
        </w:rPr>
        <w:t>Studi Agama-Agama</w:t>
      </w:r>
      <w:bookmarkEnd w:id="0"/>
    </w:p>
    <w:p w14:paraId="6B98C057" w14:textId="77777777" w:rsidR="00BE6903" w:rsidRPr="00FD2E72" w:rsidRDefault="00F03B62" w:rsidP="00F03B62">
      <w:pPr>
        <w:spacing w:after="0" w:line="240" w:lineRule="auto"/>
        <w:jc w:val="right"/>
        <w:rPr>
          <w:rFonts w:ascii="Garamond" w:hAnsi="Garamond" w:cs="Cardo"/>
          <w:iCs/>
          <w:lang w:val="id-ID"/>
        </w:rPr>
      </w:pPr>
      <w:r w:rsidRPr="00FD2E72">
        <w:rPr>
          <w:rFonts w:ascii="Garamond" w:hAnsi="Garamond" w:cs="Cardo"/>
          <w:iCs/>
          <w:lang w:val="id-ID"/>
        </w:rPr>
        <w:t xml:space="preserve">Vol. XX, No. XX Month Year </w:t>
      </w:r>
      <w:r w:rsidR="00544B88" w:rsidRPr="00FD2E72">
        <w:rPr>
          <w:rFonts w:ascii="Garamond" w:hAnsi="Garamond" w:cs="Cardo"/>
          <w:iCs/>
          <w:lang w:val="id-ID"/>
        </w:rPr>
        <w:t xml:space="preserve"> </w:t>
      </w:r>
    </w:p>
    <w:p w14:paraId="5E17BF51" w14:textId="77777777" w:rsidR="00F03B62" w:rsidRPr="00FD2E72" w:rsidRDefault="00544B88" w:rsidP="00F03B62">
      <w:pPr>
        <w:spacing w:after="0" w:line="240" w:lineRule="auto"/>
        <w:jc w:val="right"/>
        <w:rPr>
          <w:rFonts w:ascii="Garamond" w:hAnsi="Garamond" w:cs="Cardo"/>
          <w:iCs/>
          <w:lang w:val="id-ID"/>
        </w:rPr>
      </w:pPr>
      <w:r w:rsidRPr="00FD2E72">
        <w:rPr>
          <w:rFonts w:ascii="Garamond" w:hAnsi="Garamond" w:cs="Cardo"/>
          <w:iCs/>
        </w:rPr>
        <w:t>ISSN</w:t>
      </w:r>
      <w:r w:rsidRPr="00FD2E72">
        <w:rPr>
          <w:rFonts w:ascii="Garamond" w:hAnsi="Garamond" w:cs="Cardo"/>
          <w:iCs/>
          <w:lang w:val="id-ID"/>
        </w:rPr>
        <w:t>:</w:t>
      </w:r>
      <w:r w:rsidRPr="00FD2E72">
        <w:rPr>
          <w:rFonts w:ascii="Garamond" w:hAnsi="Garamond" w:cs="Cardo"/>
          <w:iCs/>
        </w:rPr>
        <w:t xml:space="preserve"> </w:t>
      </w:r>
      <w:r w:rsidR="00BE6903" w:rsidRPr="00FD2E72">
        <w:rPr>
          <w:rFonts w:ascii="Garamond" w:hAnsi="Garamond" w:cs="Cardo"/>
          <w:iCs/>
        </w:rPr>
        <w:t>2548-4753 (online) | 1412-2634 (print)</w:t>
      </w:r>
    </w:p>
    <w:p w14:paraId="50136E0D" w14:textId="77777777" w:rsidR="00544B88" w:rsidRPr="00FD2E72" w:rsidRDefault="00BE6903" w:rsidP="00F03B62">
      <w:pPr>
        <w:spacing w:after="0" w:line="240" w:lineRule="auto"/>
        <w:jc w:val="right"/>
        <w:rPr>
          <w:rFonts w:ascii="Garamond" w:hAnsi="Garamond" w:cs="Cardo"/>
          <w:iCs/>
          <w:lang w:val="id-ID"/>
        </w:rPr>
      </w:pPr>
      <w:r w:rsidRPr="00FD2E72">
        <w:rPr>
          <w:rFonts w:ascii="Garamond" w:hAnsi="Garamond" w:cs="Cardo"/>
          <w:iCs/>
        </w:rPr>
        <w:t>DOI: https://doi.org/10.14421/rejusta.xxxx.xxxx-xx</w:t>
      </w:r>
    </w:p>
    <w:p w14:paraId="1471CA95" w14:textId="714F442C" w:rsidR="009675FA" w:rsidRPr="00FD2E72" w:rsidRDefault="002665FD" w:rsidP="00C50766">
      <w:pPr>
        <w:spacing w:after="0" w:line="240" w:lineRule="auto"/>
        <w:jc w:val="center"/>
        <w:rPr>
          <w:rFonts w:ascii="Garamond" w:hAnsi="Garamond" w:cs="Cambria"/>
          <w:b/>
          <w:color w:val="000000"/>
          <w:sz w:val="32"/>
          <w:szCs w:val="32"/>
        </w:rPr>
      </w:pPr>
      <w:r w:rsidRPr="00FD2E72">
        <w:rPr>
          <w:rFonts w:ascii="Garamond" w:hAnsi="Garamond"/>
          <w:noProof/>
          <w:lang w:val="id-ID" w:eastAsia="id-ID"/>
        </w:rPr>
        <mc:AlternateContent>
          <mc:Choice Requires="wps">
            <w:drawing>
              <wp:anchor distT="0" distB="0" distL="114300" distR="114300" simplePos="0" relativeHeight="251658240" behindDoc="0" locked="0" layoutInCell="1" allowOverlap="1" wp14:anchorId="7CD26410" wp14:editId="5E1BF33D">
                <wp:simplePos x="0" y="0"/>
                <wp:positionH relativeFrom="column">
                  <wp:posOffset>-8255</wp:posOffset>
                </wp:positionH>
                <wp:positionV relativeFrom="paragraph">
                  <wp:posOffset>111760</wp:posOffset>
                </wp:positionV>
                <wp:extent cx="5760085" cy="0"/>
                <wp:effectExtent l="10795" t="12700" r="1079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14DB7" id="_x0000_t32" coordsize="21600,21600" o:spt="32" o:oned="t" path="m,l21600,21600e" filled="f">
                <v:path arrowok="t" fillok="f" o:connecttype="none"/>
                <o:lock v:ext="edit" shapetype="t"/>
              </v:shapetype>
              <v:shape id="AutoShape 3" o:spid="_x0000_s1026" type="#_x0000_t32" style="position:absolute;margin-left:-.65pt;margin-top:8.8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wwHgIAADw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" strokeweight="1pt"/>
            </w:pict>
          </mc:Fallback>
        </mc:AlternateContent>
      </w:r>
    </w:p>
    <w:p w14:paraId="6C757225" w14:textId="77777777" w:rsidR="00F03B62" w:rsidRPr="00FD2E72" w:rsidRDefault="00F03B62" w:rsidP="00C50766">
      <w:pPr>
        <w:spacing w:after="0" w:line="240" w:lineRule="auto"/>
        <w:jc w:val="center"/>
        <w:rPr>
          <w:rFonts w:ascii="Garamond" w:hAnsi="Garamond" w:cs="Cambria"/>
          <w:b/>
          <w:color w:val="000000"/>
          <w:sz w:val="32"/>
          <w:szCs w:val="32"/>
          <w:lang w:val="id-ID"/>
        </w:rPr>
      </w:pPr>
    </w:p>
    <w:p w14:paraId="70A8E23C" w14:textId="72147F02" w:rsidR="00C50766" w:rsidRPr="00FD2E72" w:rsidRDefault="006508AC" w:rsidP="00C50766">
      <w:pPr>
        <w:spacing w:after="0" w:line="240" w:lineRule="auto"/>
        <w:jc w:val="center"/>
        <w:rPr>
          <w:rFonts w:ascii="Garamond" w:hAnsi="Garamond"/>
          <w:b/>
          <w:color w:val="000000"/>
          <w:sz w:val="28"/>
          <w:szCs w:val="28"/>
          <w:lang w:val="id-ID"/>
        </w:rPr>
      </w:pPr>
      <w:r w:rsidRPr="00BE7838">
        <w:rPr>
          <w:rFonts w:ascii="Garamond" w:hAnsi="Garamond"/>
          <w:b/>
          <w:i/>
          <w:color w:val="000000"/>
          <w:sz w:val="28"/>
          <w:szCs w:val="28"/>
        </w:rPr>
        <w:t>O-JUZU</w:t>
      </w:r>
      <w:r w:rsidRPr="00FD2E72">
        <w:rPr>
          <w:rFonts w:ascii="Garamond" w:hAnsi="Garamond"/>
          <w:b/>
          <w:color w:val="000000"/>
          <w:sz w:val="28"/>
          <w:szCs w:val="28"/>
        </w:rPr>
        <w:t xml:space="preserve"> (TASBIH) DALAM AGAMA BUDDHA</w:t>
      </w:r>
    </w:p>
    <w:p w14:paraId="75B61AD1" w14:textId="5B6E5567" w:rsidR="00C50766" w:rsidRPr="00FD2E72" w:rsidRDefault="006508AC" w:rsidP="002B78D3">
      <w:pPr>
        <w:spacing w:after="0" w:line="240" w:lineRule="auto"/>
        <w:jc w:val="center"/>
        <w:rPr>
          <w:rFonts w:ascii="Garamond" w:hAnsi="Garamond"/>
          <w:b/>
          <w:color w:val="000000"/>
          <w:sz w:val="28"/>
          <w:szCs w:val="28"/>
          <w:lang w:val="id-ID"/>
        </w:rPr>
      </w:pPr>
      <w:r w:rsidRPr="00FD2E72">
        <w:rPr>
          <w:rFonts w:ascii="Garamond" w:hAnsi="Garamond"/>
          <w:b/>
          <w:color w:val="000000"/>
          <w:sz w:val="28"/>
          <w:szCs w:val="28"/>
        </w:rPr>
        <w:t>Makna</w:t>
      </w:r>
      <w:r w:rsidR="00D62AD5" w:rsidRPr="00FD2E72">
        <w:rPr>
          <w:rFonts w:ascii="Garamond" w:hAnsi="Garamond"/>
          <w:b/>
          <w:color w:val="000000"/>
          <w:sz w:val="28"/>
          <w:szCs w:val="28"/>
        </w:rPr>
        <w:t xml:space="preserve"> Simbolik 108 Butir dalam </w:t>
      </w:r>
      <w:r w:rsidR="00D62AD5" w:rsidRPr="00BE7838">
        <w:rPr>
          <w:rFonts w:ascii="Garamond" w:hAnsi="Garamond"/>
          <w:b/>
          <w:i/>
          <w:color w:val="000000"/>
          <w:sz w:val="28"/>
          <w:szCs w:val="28"/>
        </w:rPr>
        <w:t>O-Juzu</w:t>
      </w:r>
      <w:r w:rsidR="00D62AD5" w:rsidRPr="00FD2E72">
        <w:rPr>
          <w:rFonts w:ascii="Garamond" w:hAnsi="Garamond"/>
          <w:b/>
          <w:color w:val="000000"/>
          <w:sz w:val="28"/>
          <w:szCs w:val="28"/>
        </w:rPr>
        <w:t xml:space="preserve"> Prespektif Agama Buddha</w:t>
      </w:r>
    </w:p>
    <w:p w14:paraId="662FAB2D" w14:textId="77777777" w:rsidR="002B78D3" w:rsidRPr="00FD2E72" w:rsidRDefault="002B78D3" w:rsidP="002B78D3">
      <w:pPr>
        <w:spacing w:after="0" w:line="240" w:lineRule="auto"/>
        <w:jc w:val="center"/>
        <w:rPr>
          <w:rFonts w:ascii="Garamond" w:hAnsi="Garamond" w:cs="Cambria"/>
          <w:b/>
          <w:color w:val="000000"/>
          <w:sz w:val="30"/>
          <w:szCs w:val="28"/>
          <w:lang w:val="id-ID"/>
        </w:rPr>
      </w:pPr>
    </w:p>
    <w:p w14:paraId="4DC6C2E0" w14:textId="6B7C8242" w:rsidR="002B78D3" w:rsidRPr="00EF0535" w:rsidRDefault="006508AC" w:rsidP="002B78D3">
      <w:pPr>
        <w:spacing w:after="0" w:line="240" w:lineRule="auto"/>
        <w:jc w:val="center"/>
        <w:rPr>
          <w:rFonts w:ascii="Garamond" w:hAnsi="Garamond" w:cs="Cardo"/>
          <w:b/>
          <w:color w:val="000000"/>
          <w:sz w:val="24"/>
          <w:szCs w:val="24"/>
          <w:lang w:val="id-ID"/>
        </w:rPr>
      </w:pPr>
      <w:r w:rsidRPr="00FD2E72">
        <w:rPr>
          <w:rFonts w:ascii="Garamond" w:hAnsi="Garamond" w:cs="Cardo"/>
          <w:b/>
          <w:color w:val="000000"/>
          <w:sz w:val="24"/>
          <w:szCs w:val="24"/>
          <w:lang w:val="en-GB"/>
        </w:rPr>
        <w:t>Mirrah Megha Singamurti</w:t>
      </w:r>
      <w:r w:rsidR="00EF0535">
        <w:rPr>
          <w:rFonts w:ascii="Garamond" w:hAnsi="Garamond" w:cs="Cardo"/>
          <w:b/>
          <w:color w:val="000000"/>
          <w:sz w:val="24"/>
          <w:szCs w:val="24"/>
          <w:lang w:val="id-ID"/>
        </w:rPr>
        <w:t>, Kabul Praptiyono</w:t>
      </w:r>
    </w:p>
    <w:p w14:paraId="5D2EE9EF" w14:textId="0FD0E2CB" w:rsidR="002B78D3" w:rsidRDefault="006508AC" w:rsidP="002B78D3">
      <w:pPr>
        <w:spacing w:after="0" w:line="240" w:lineRule="auto"/>
        <w:jc w:val="center"/>
        <w:rPr>
          <w:rFonts w:ascii="Garamond" w:hAnsi="Garamond" w:cs="Cardo"/>
          <w:bCs/>
          <w:color w:val="000000"/>
          <w:sz w:val="24"/>
          <w:szCs w:val="24"/>
          <w:lang w:val="en-GB"/>
        </w:rPr>
      </w:pPr>
      <w:r w:rsidRPr="00FD2E72">
        <w:rPr>
          <w:rFonts w:ascii="Garamond" w:hAnsi="Garamond" w:cs="Cardo"/>
          <w:bCs/>
          <w:color w:val="000000"/>
          <w:sz w:val="24"/>
          <w:szCs w:val="24"/>
          <w:lang w:val="en-GB"/>
        </w:rPr>
        <w:t>STAB Negeri Raden Wijaya Wonogiri Jawa Tengah</w:t>
      </w:r>
    </w:p>
    <w:p w14:paraId="229DFF29" w14:textId="22529200" w:rsidR="00EF0535" w:rsidRPr="00EF0535" w:rsidRDefault="00EF0535" w:rsidP="002B78D3">
      <w:pPr>
        <w:spacing w:after="0" w:line="240" w:lineRule="auto"/>
        <w:jc w:val="center"/>
        <w:rPr>
          <w:rFonts w:ascii="Garamond" w:hAnsi="Garamond" w:cs="Cardo"/>
          <w:bCs/>
          <w:color w:val="000000"/>
          <w:sz w:val="24"/>
          <w:szCs w:val="24"/>
          <w:lang w:val="id-ID"/>
        </w:rPr>
      </w:pPr>
      <w:r>
        <w:rPr>
          <w:rFonts w:ascii="Garamond" w:hAnsi="Garamond" w:cs="Cardo"/>
          <w:bCs/>
          <w:color w:val="000000"/>
          <w:sz w:val="24"/>
          <w:szCs w:val="24"/>
          <w:lang w:val="id-ID"/>
        </w:rPr>
        <w:t>STAB Maha Prajna Jakarta</w:t>
      </w:r>
    </w:p>
    <w:p w14:paraId="54B7D620" w14:textId="538EEA20" w:rsidR="00EF0535" w:rsidRDefault="00EF0535" w:rsidP="002B78D3">
      <w:pPr>
        <w:spacing w:after="0" w:line="240" w:lineRule="auto"/>
        <w:jc w:val="center"/>
        <w:rPr>
          <w:rFonts w:ascii="Garamond" w:hAnsi="Garamond" w:cs="Cardo"/>
          <w:bCs/>
          <w:i/>
          <w:iCs/>
          <w:color w:val="000000"/>
          <w:sz w:val="24"/>
          <w:szCs w:val="24"/>
          <w:lang w:val="id-ID"/>
        </w:rPr>
      </w:pPr>
      <w:hyperlink r:id="rId8" w:history="1">
        <w:r w:rsidRPr="009E797E">
          <w:rPr>
            <w:rStyle w:val="Hyperlink"/>
            <w:rFonts w:ascii="Garamond" w:hAnsi="Garamond" w:cs="Cardo"/>
            <w:bCs/>
            <w:i/>
            <w:iCs/>
            <w:sz w:val="24"/>
            <w:szCs w:val="24"/>
            <w:lang w:val="en-GB"/>
          </w:rPr>
          <w:t>Mirrahmegha99@gmail.com</w:t>
        </w:r>
      </w:hyperlink>
      <w:r>
        <w:rPr>
          <w:rFonts w:ascii="Garamond" w:hAnsi="Garamond" w:cs="Cardo"/>
          <w:bCs/>
          <w:i/>
          <w:iCs/>
          <w:color w:val="000000"/>
          <w:sz w:val="24"/>
          <w:szCs w:val="24"/>
          <w:lang w:val="id-ID"/>
        </w:rPr>
        <w:t xml:space="preserve">, kabulmetta@gmail,com </w:t>
      </w:r>
    </w:p>
    <w:p w14:paraId="620CC7F9" w14:textId="77777777" w:rsidR="00EF0535" w:rsidRPr="00EF0535" w:rsidRDefault="00EF0535" w:rsidP="002B78D3">
      <w:pPr>
        <w:spacing w:after="0" w:line="240" w:lineRule="auto"/>
        <w:jc w:val="center"/>
        <w:rPr>
          <w:rFonts w:ascii="Garamond" w:hAnsi="Garamond" w:cs="Cardo"/>
          <w:bCs/>
          <w:i/>
          <w:iCs/>
          <w:color w:val="000000"/>
          <w:sz w:val="24"/>
          <w:szCs w:val="24"/>
          <w:lang w:val="id-ID"/>
        </w:rPr>
      </w:pPr>
    </w:p>
    <w:p w14:paraId="1B476A74" w14:textId="77777777" w:rsidR="002B78D3" w:rsidRPr="00EE1D02" w:rsidRDefault="002B78D3" w:rsidP="00254341">
      <w:pPr>
        <w:spacing w:after="0" w:line="240" w:lineRule="auto"/>
        <w:rPr>
          <w:rFonts w:ascii="Garamond" w:hAnsi="Garamond" w:cs="Cambria"/>
          <w:b/>
          <w:color w:val="000000"/>
        </w:rPr>
      </w:pPr>
    </w:p>
    <w:p w14:paraId="1DCB91D9" w14:textId="3DBF68E2" w:rsidR="00260CE6" w:rsidRDefault="00260CE6" w:rsidP="00260CE6">
      <w:pPr>
        <w:pStyle w:val="AbstractTitle"/>
        <w:spacing w:line="360" w:lineRule="auto"/>
        <w:jc w:val="left"/>
        <w:rPr>
          <w:rFonts w:ascii="Garamond" w:hAnsi="Garamond" w:cs="Cardo"/>
          <w:sz w:val="24"/>
          <w:szCs w:val="24"/>
        </w:rPr>
      </w:pPr>
      <w:r w:rsidRPr="00FD2E72">
        <w:rPr>
          <w:rFonts w:ascii="Garamond" w:hAnsi="Garamond" w:cs="Cardo"/>
          <w:sz w:val="24"/>
          <w:szCs w:val="24"/>
          <w:lang w:val="id-ID"/>
        </w:rPr>
        <w:t xml:space="preserve">Abstrak </w:t>
      </w:r>
    </w:p>
    <w:p w14:paraId="1C6A1122" w14:textId="7096F6B6" w:rsidR="00EE1D02" w:rsidRPr="00EE1D02" w:rsidRDefault="00323574" w:rsidP="00EE1D02">
      <w:pPr>
        <w:spacing w:line="240" w:lineRule="auto"/>
        <w:jc w:val="both"/>
        <w:rPr>
          <w:rFonts w:ascii="Garamond" w:hAnsi="Garamond" w:cs="Cardo"/>
          <w:sz w:val="24"/>
          <w:szCs w:val="24"/>
          <w:lang w:val="en-GB"/>
        </w:rPr>
      </w:pPr>
      <w:r w:rsidRPr="00323574">
        <w:rPr>
          <w:rFonts w:ascii="Garamond" w:hAnsi="Garamond" w:cs="Times New Roman"/>
          <w:sz w:val="24"/>
          <w:szCs w:val="24"/>
        </w:rPr>
        <w:t xml:space="preserve">Penelitian ini bertujuan untuk mendeskripsikan </w:t>
      </w:r>
      <w:r w:rsidR="0081111F" w:rsidRPr="00BE7838">
        <w:rPr>
          <w:rFonts w:ascii="Garamond" w:hAnsi="Garamond" w:cs="Times New Roman"/>
          <w:i/>
          <w:sz w:val="24"/>
          <w:szCs w:val="24"/>
        </w:rPr>
        <w:t>O-Juzu</w:t>
      </w:r>
      <w:r>
        <w:rPr>
          <w:rFonts w:ascii="Garamond" w:hAnsi="Garamond" w:cs="Times New Roman"/>
          <w:sz w:val="24"/>
          <w:szCs w:val="24"/>
        </w:rPr>
        <w:t xml:space="preserve"> dalam agama Buddha dan lebih kedalam makna simbolik 108 Butir dalam </w:t>
      </w:r>
      <w:r w:rsidRPr="00BE7838">
        <w:rPr>
          <w:rFonts w:ascii="Garamond" w:hAnsi="Garamond" w:cs="Times New Roman"/>
          <w:i/>
          <w:sz w:val="24"/>
          <w:szCs w:val="24"/>
        </w:rPr>
        <w:t>O-Juzu</w:t>
      </w:r>
      <w:r>
        <w:rPr>
          <w:rFonts w:ascii="Garamond" w:hAnsi="Garamond" w:cs="Times New Roman"/>
          <w:sz w:val="24"/>
          <w:szCs w:val="24"/>
        </w:rPr>
        <w:t xml:space="preserve"> prespektif Agama Buddha</w:t>
      </w:r>
      <w:r w:rsidRPr="00323574">
        <w:rPr>
          <w:rFonts w:ascii="Garamond" w:hAnsi="Garamond" w:cs="Times New Roman"/>
          <w:sz w:val="24"/>
          <w:szCs w:val="24"/>
        </w:rPr>
        <w:t xml:space="preserve"> Penelitian ini menggunakan pendekatan kualitatif deskriptif, dimana subyek penelitian adalah </w:t>
      </w:r>
      <w:r w:rsidRPr="00BE7838">
        <w:rPr>
          <w:rFonts w:ascii="Garamond" w:hAnsi="Garamond" w:cs="Times New Roman"/>
          <w:i/>
          <w:sz w:val="24"/>
          <w:szCs w:val="24"/>
        </w:rPr>
        <w:t>O-Juzu</w:t>
      </w:r>
      <w:r>
        <w:rPr>
          <w:rFonts w:ascii="Garamond" w:hAnsi="Garamond" w:cs="Times New Roman"/>
          <w:sz w:val="24"/>
          <w:szCs w:val="24"/>
        </w:rPr>
        <w:t xml:space="preserve"> dalam prespektif Agama Buddha</w:t>
      </w:r>
      <w:r w:rsidRPr="00323574">
        <w:rPr>
          <w:rFonts w:ascii="Garamond" w:hAnsi="Garamond" w:cs="Times New Roman"/>
          <w:sz w:val="24"/>
          <w:szCs w:val="24"/>
        </w:rPr>
        <w:t xml:space="preserve">. Pengumpulan data </w:t>
      </w:r>
      <w:r w:rsidRPr="00323574">
        <w:rPr>
          <w:rFonts w:ascii="Garamond" w:hAnsi="Garamond" w:cs="Times New Roman"/>
          <w:sz w:val="24"/>
          <w:szCs w:val="24"/>
          <w:lang w:val="en-ID"/>
        </w:rPr>
        <w:t xml:space="preserve">dalam penelitian ini </w:t>
      </w:r>
      <w:r w:rsidRPr="00323574">
        <w:rPr>
          <w:rFonts w:ascii="Garamond" w:hAnsi="Garamond" w:cs="Times New Roman"/>
          <w:sz w:val="24"/>
          <w:szCs w:val="24"/>
        </w:rPr>
        <w:t>menggunakan wawancara, dokumentasi</w:t>
      </w:r>
      <w:r w:rsidRPr="00323574">
        <w:rPr>
          <w:rFonts w:ascii="Garamond" w:hAnsi="Garamond" w:cs="Times New Roman"/>
          <w:sz w:val="24"/>
          <w:szCs w:val="24"/>
          <w:lang w:val="en-ID"/>
        </w:rPr>
        <w:t>,</w:t>
      </w:r>
      <w:r w:rsidRPr="00323574">
        <w:rPr>
          <w:rFonts w:ascii="Garamond" w:hAnsi="Garamond" w:cs="Times New Roman"/>
          <w:sz w:val="24"/>
          <w:szCs w:val="24"/>
        </w:rPr>
        <w:t xml:space="preserve"> dan observasi. Teknik analisis data menggunakan model Miles and Huberman. </w:t>
      </w:r>
      <w:r w:rsidR="007D10F0">
        <w:rPr>
          <w:rFonts w:ascii="Garamond" w:hAnsi="Garamond" w:cs="Times New Roman"/>
          <w:sz w:val="24"/>
          <w:szCs w:val="24"/>
        </w:rPr>
        <w:t>Di dalam agama Buddha dikenal berbagai macam si</w:t>
      </w:r>
      <w:r w:rsidR="0081111F">
        <w:rPr>
          <w:rFonts w:ascii="Garamond" w:hAnsi="Garamond" w:cs="Times New Roman"/>
          <w:sz w:val="24"/>
          <w:szCs w:val="24"/>
        </w:rPr>
        <w:t xml:space="preserve">mbol salah satunya adalah </w:t>
      </w:r>
      <w:r w:rsidR="0081111F" w:rsidRPr="00BE7838">
        <w:rPr>
          <w:rFonts w:ascii="Garamond" w:hAnsi="Garamond" w:cs="Times New Roman"/>
          <w:i/>
          <w:sz w:val="24"/>
          <w:szCs w:val="24"/>
        </w:rPr>
        <w:t>O-Juzu</w:t>
      </w:r>
      <w:r w:rsidR="007D10F0">
        <w:rPr>
          <w:rFonts w:ascii="Garamond" w:hAnsi="Garamond" w:cs="Times New Roman"/>
          <w:sz w:val="24"/>
          <w:szCs w:val="24"/>
        </w:rPr>
        <w:t xml:space="preserve"> yang mana </w:t>
      </w:r>
      <w:r w:rsidR="007D10F0" w:rsidRPr="00BE7838">
        <w:rPr>
          <w:rFonts w:ascii="Garamond" w:hAnsi="Garamond" w:cs="Times New Roman"/>
          <w:i/>
          <w:sz w:val="24"/>
          <w:szCs w:val="24"/>
        </w:rPr>
        <w:t>O-JUZU</w:t>
      </w:r>
      <w:r w:rsidR="007D10F0">
        <w:rPr>
          <w:rFonts w:ascii="Garamond" w:hAnsi="Garamond" w:cs="Times New Roman"/>
          <w:sz w:val="24"/>
          <w:szCs w:val="24"/>
        </w:rPr>
        <w:t xml:space="preserve"> dipergunakan sebagai</w:t>
      </w:r>
      <w:r w:rsidR="007D10F0" w:rsidRPr="00FD2E72">
        <w:rPr>
          <w:rFonts w:ascii="Garamond" w:hAnsi="Garamond" w:cs="Cardo"/>
          <w:sz w:val="24"/>
          <w:szCs w:val="24"/>
          <w:lang w:val="en-GB"/>
        </w:rPr>
        <w:t xml:space="preserve"> salah satu sarana yang dipergunakan untuk sembahyang, </w:t>
      </w:r>
      <w:r w:rsidR="007D10F0" w:rsidRPr="00BE7838">
        <w:rPr>
          <w:rFonts w:ascii="Garamond" w:hAnsi="Garamond" w:cs="Cardo"/>
          <w:i/>
          <w:sz w:val="24"/>
          <w:szCs w:val="24"/>
          <w:lang w:val="en-GB"/>
        </w:rPr>
        <w:t>O-Juzu</w:t>
      </w:r>
      <w:r w:rsidR="007D10F0" w:rsidRPr="00FD2E72">
        <w:rPr>
          <w:rFonts w:ascii="Garamond" w:hAnsi="Garamond" w:cs="Cardo"/>
          <w:sz w:val="24"/>
          <w:szCs w:val="24"/>
          <w:lang w:val="en-GB"/>
        </w:rPr>
        <w:t xml:space="preserve"> ini memiliki bentuk yang mirip dengan tasbih yang dipergunakan oleh agama lain</w:t>
      </w:r>
      <w:r w:rsidR="007D10F0">
        <w:rPr>
          <w:rFonts w:ascii="Garamond" w:hAnsi="Garamond" w:cs="Cardo"/>
          <w:sz w:val="24"/>
          <w:szCs w:val="24"/>
          <w:lang w:val="en-GB"/>
        </w:rPr>
        <w:t xml:space="preserve">, namun di dalam Agama Buddha berjumlah 108 butir. </w:t>
      </w:r>
      <w:r w:rsidR="007D10F0" w:rsidRPr="00FD2E72">
        <w:rPr>
          <w:rFonts w:ascii="Garamond" w:hAnsi="Garamond" w:cs="Cardo"/>
          <w:sz w:val="24"/>
          <w:szCs w:val="24"/>
          <w:lang w:val="en-GB"/>
        </w:rPr>
        <w:t>Walaupun memiliki bentuk yang hampir sama, bahan yang sama dan peruntukan dalam sarana keagamaan tetapi memiliki makna yang ber</w:t>
      </w:r>
      <w:r w:rsidR="007D10F0">
        <w:rPr>
          <w:rFonts w:ascii="Garamond" w:hAnsi="Garamond" w:cs="Cardo"/>
          <w:sz w:val="24"/>
          <w:szCs w:val="24"/>
          <w:lang w:val="en-GB"/>
        </w:rPr>
        <w:t>beda</w:t>
      </w:r>
      <w:r w:rsidR="00EE1D02">
        <w:rPr>
          <w:rFonts w:ascii="Garamond" w:hAnsi="Garamond" w:cs="Cardo"/>
          <w:sz w:val="24"/>
          <w:szCs w:val="24"/>
          <w:lang w:val="en-GB"/>
        </w:rPr>
        <w:t xml:space="preserve"> didalam agama Buddha sendiri makna yang terkandung dalam 108 ini adalah melambangkan kebajikan dengan uraian </w:t>
      </w:r>
      <w:r w:rsidR="00EE1D02" w:rsidRPr="00EE1D02">
        <w:rPr>
          <w:rFonts w:ascii="Garamond" w:hAnsi="Garamond" w:cs="Cardo"/>
          <w:sz w:val="24"/>
          <w:szCs w:val="24"/>
          <w:lang w:val="en-GB"/>
        </w:rPr>
        <w:t>12 sebagai simbol kebajikan dari para Arahantas</w:t>
      </w:r>
      <w:r w:rsidR="00EE1D02">
        <w:rPr>
          <w:rFonts w:ascii="Garamond" w:hAnsi="Garamond" w:cs="Cardo"/>
          <w:sz w:val="24"/>
          <w:szCs w:val="24"/>
          <w:lang w:val="en-GB"/>
        </w:rPr>
        <w:t xml:space="preserve">, </w:t>
      </w:r>
      <w:r w:rsidR="00EE1D02" w:rsidRPr="00EE1D02">
        <w:rPr>
          <w:rFonts w:ascii="Garamond" w:hAnsi="Garamond" w:cs="Cardo"/>
          <w:sz w:val="24"/>
          <w:szCs w:val="24"/>
          <w:lang w:val="en-GB"/>
        </w:rPr>
        <w:t>8 sebagai simbol kebajikan dari siddha</w:t>
      </w:r>
      <w:r w:rsidR="00EE1D02">
        <w:rPr>
          <w:rFonts w:ascii="Garamond" w:hAnsi="Garamond" w:cs="Cardo"/>
          <w:sz w:val="24"/>
          <w:szCs w:val="24"/>
          <w:lang w:val="en-GB"/>
        </w:rPr>
        <w:t xml:space="preserve">, </w:t>
      </w:r>
      <w:r w:rsidR="00EE1D02" w:rsidRPr="00EE1D02">
        <w:rPr>
          <w:rFonts w:ascii="Garamond" w:hAnsi="Garamond" w:cs="Cardo"/>
          <w:sz w:val="24"/>
          <w:szCs w:val="24"/>
          <w:lang w:val="en-GB"/>
        </w:rPr>
        <w:t>36 sebagai simbol kebajikan dari Acharyas</w:t>
      </w:r>
      <w:r w:rsidR="00EE1D02">
        <w:rPr>
          <w:rFonts w:ascii="Garamond" w:hAnsi="Garamond" w:cs="Cardo"/>
          <w:sz w:val="24"/>
          <w:szCs w:val="24"/>
          <w:lang w:val="en-GB"/>
        </w:rPr>
        <w:t xml:space="preserve">, </w:t>
      </w:r>
      <w:r w:rsidR="00EE1D02" w:rsidRPr="00EE1D02">
        <w:rPr>
          <w:rFonts w:ascii="Garamond" w:hAnsi="Garamond" w:cs="Cardo"/>
          <w:sz w:val="24"/>
          <w:szCs w:val="24"/>
          <w:lang w:val="en-GB"/>
        </w:rPr>
        <w:t>25 sebagai si</w:t>
      </w:r>
      <w:r w:rsidR="00EE1D02">
        <w:rPr>
          <w:rFonts w:ascii="Garamond" w:hAnsi="Garamond" w:cs="Cardo"/>
          <w:sz w:val="24"/>
          <w:szCs w:val="24"/>
          <w:lang w:val="en-GB"/>
        </w:rPr>
        <w:t xml:space="preserve">mbol kebajikan dari Upadhyay, dan </w:t>
      </w:r>
      <w:r w:rsidR="00EE1D02" w:rsidRPr="00EE1D02">
        <w:rPr>
          <w:rFonts w:ascii="Garamond" w:hAnsi="Garamond" w:cs="Cardo"/>
          <w:sz w:val="24"/>
          <w:szCs w:val="24"/>
          <w:lang w:val="en-GB"/>
        </w:rPr>
        <w:t>27 sebagai simbol kebajikan dari para Sadhu</w:t>
      </w:r>
      <w:r w:rsidR="00EE1D02">
        <w:rPr>
          <w:rFonts w:ascii="Garamond" w:hAnsi="Garamond" w:cs="Cardo"/>
          <w:sz w:val="24"/>
          <w:szCs w:val="24"/>
          <w:lang w:val="en-GB"/>
        </w:rPr>
        <w:t>.</w:t>
      </w:r>
    </w:p>
    <w:p w14:paraId="4255BF10" w14:textId="57A56B23" w:rsidR="00EE1D02" w:rsidRPr="0081111F" w:rsidRDefault="00EE1D02" w:rsidP="00323574">
      <w:pPr>
        <w:spacing w:line="240" w:lineRule="auto"/>
        <w:jc w:val="both"/>
        <w:rPr>
          <w:rFonts w:ascii="Garamond" w:hAnsi="Garamond" w:cs="Cardo"/>
          <w:i/>
          <w:sz w:val="24"/>
          <w:szCs w:val="24"/>
          <w:lang w:val="id-ID"/>
        </w:rPr>
      </w:pPr>
      <w:r w:rsidRPr="00FD2E72">
        <w:rPr>
          <w:rFonts w:ascii="Garamond" w:hAnsi="Garamond" w:cs="Cardo"/>
          <w:bCs/>
          <w:iCs/>
          <w:sz w:val="24"/>
          <w:szCs w:val="24"/>
          <w:lang w:val="id-ID"/>
        </w:rPr>
        <w:t>Kata kunci</w:t>
      </w:r>
      <w:r>
        <w:rPr>
          <w:rFonts w:ascii="Garamond" w:hAnsi="Garamond" w:cs="Cardo"/>
          <w:bCs/>
          <w:iCs/>
          <w:sz w:val="24"/>
          <w:szCs w:val="24"/>
        </w:rPr>
        <w:t xml:space="preserve">: </w:t>
      </w:r>
      <w:r w:rsidR="0081111F" w:rsidRPr="0081111F">
        <w:rPr>
          <w:rFonts w:ascii="Garamond" w:hAnsi="Garamond"/>
          <w:i/>
          <w:color w:val="000000"/>
          <w:sz w:val="24"/>
          <w:szCs w:val="24"/>
          <w:lang w:val="id-ID"/>
        </w:rPr>
        <w:t>Tasbih, O-Juzu, Agama Buddha, Simbolik</w:t>
      </w:r>
    </w:p>
    <w:p w14:paraId="71EAE146" w14:textId="73278495" w:rsidR="00780EDC" w:rsidRDefault="00780EDC" w:rsidP="00254341">
      <w:pPr>
        <w:pStyle w:val="AbstractTitle"/>
        <w:spacing w:before="240" w:after="120" w:line="360" w:lineRule="auto"/>
        <w:jc w:val="left"/>
        <w:rPr>
          <w:rFonts w:ascii="Garamond" w:hAnsi="Garamond" w:cs="Cardo"/>
          <w:sz w:val="24"/>
          <w:szCs w:val="24"/>
        </w:rPr>
      </w:pPr>
      <w:r w:rsidRPr="00FD2E72">
        <w:rPr>
          <w:rFonts w:ascii="Garamond" w:hAnsi="Garamond" w:cs="Cardo"/>
          <w:sz w:val="24"/>
          <w:szCs w:val="24"/>
        </w:rPr>
        <w:t xml:space="preserve">Abstract </w:t>
      </w:r>
    </w:p>
    <w:p w14:paraId="76129A48" w14:textId="09801502" w:rsidR="00EE1D02" w:rsidRPr="0081111F" w:rsidRDefault="00EE1D02" w:rsidP="00EE1D02">
      <w:pPr>
        <w:jc w:val="both"/>
        <w:rPr>
          <w:rFonts w:ascii="Cardo" w:hAnsi="Cardo"/>
          <w:sz w:val="24"/>
          <w:szCs w:val="24"/>
        </w:rPr>
      </w:pPr>
      <w:r w:rsidRPr="0081111F">
        <w:rPr>
          <w:rFonts w:ascii="Cardo" w:hAnsi="Cardo"/>
          <w:sz w:val="24"/>
          <w:szCs w:val="24"/>
        </w:rPr>
        <w:t xml:space="preserve">This study aims to describe </w:t>
      </w:r>
      <w:r w:rsidRPr="00BE7838">
        <w:rPr>
          <w:rFonts w:ascii="Cardo" w:hAnsi="Cardo"/>
          <w:i/>
          <w:sz w:val="24"/>
          <w:szCs w:val="24"/>
        </w:rPr>
        <w:t>O-JUZU</w:t>
      </w:r>
      <w:r w:rsidRPr="0081111F">
        <w:rPr>
          <w:rFonts w:ascii="Cardo" w:hAnsi="Cardo"/>
          <w:sz w:val="24"/>
          <w:szCs w:val="24"/>
        </w:rPr>
        <w:t xml:space="preserve"> in Buddhism and deeper into the symbolic meaning of the 108 points in the Buddhist perspective of </w:t>
      </w:r>
      <w:r w:rsidRPr="00BE7838">
        <w:rPr>
          <w:rFonts w:ascii="Cardo" w:hAnsi="Cardo"/>
          <w:i/>
          <w:sz w:val="24"/>
          <w:szCs w:val="24"/>
        </w:rPr>
        <w:t>O-Juzu</w:t>
      </w:r>
      <w:r w:rsidRPr="0081111F">
        <w:rPr>
          <w:rFonts w:ascii="Cardo" w:hAnsi="Cardo"/>
          <w:sz w:val="24"/>
          <w:szCs w:val="24"/>
        </w:rPr>
        <w:t xml:space="preserve">. This study uses a descriptive qualitative approach, where the research subject is </w:t>
      </w:r>
      <w:r w:rsidRPr="00BE7838">
        <w:rPr>
          <w:rFonts w:ascii="Cardo" w:hAnsi="Cardo"/>
          <w:i/>
          <w:sz w:val="24"/>
          <w:szCs w:val="24"/>
        </w:rPr>
        <w:t>O-Juzu</w:t>
      </w:r>
      <w:r w:rsidRPr="0081111F">
        <w:rPr>
          <w:rFonts w:ascii="Cardo" w:hAnsi="Cardo"/>
          <w:sz w:val="24"/>
          <w:szCs w:val="24"/>
        </w:rPr>
        <w:t xml:space="preserve"> in the Buddhist perspective. Collecting data in this study using interviews, documentation, and observation. The data analysis technique used the Miles and Huberman model. In Buddhism, there are various kinds of symbols, one of which is </w:t>
      </w:r>
      <w:r w:rsidRPr="00BE7838">
        <w:rPr>
          <w:rFonts w:ascii="Cardo" w:hAnsi="Cardo"/>
          <w:i/>
          <w:sz w:val="24"/>
          <w:szCs w:val="24"/>
        </w:rPr>
        <w:t>O-JUZU</w:t>
      </w:r>
      <w:r w:rsidRPr="0081111F">
        <w:rPr>
          <w:rFonts w:ascii="Cardo" w:hAnsi="Cardo"/>
          <w:sz w:val="24"/>
          <w:szCs w:val="24"/>
        </w:rPr>
        <w:t xml:space="preserve">, where </w:t>
      </w:r>
      <w:r w:rsidRPr="00BE7838">
        <w:rPr>
          <w:rFonts w:ascii="Cardo" w:hAnsi="Cardo"/>
          <w:i/>
          <w:sz w:val="24"/>
          <w:szCs w:val="24"/>
        </w:rPr>
        <w:t>O-JUZU</w:t>
      </w:r>
      <w:r w:rsidRPr="0081111F">
        <w:rPr>
          <w:rFonts w:ascii="Cardo" w:hAnsi="Cardo"/>
          <w:sz w:val="24"/>
          <w:szCs w:val="24"/>
        </w:rPr>
        <w:t xml:space="preserve"> is used as one of the means used for prayer, </w:t>
      </w:r>
      <w:r w:rsidRPr="00BE7838">
        <w:rPr>
          <w:rFonts w:ascii="Cardo" w:hAnsi="Cardo"/>
          <w:i/>
          <w:sz w:val="24"/>
          <w:szCs w:val="24"/>
        </w:rPr>
        <w:t>O-Juzu</w:t>
      </w:r>
      <w:r w:rsidRPr="0081111F">
        <w:rPr>
          <w:rFonts w:ascii="Cardo" w:hAnsi="Cardo"/>
          <w:sz w:val="24"/>
          <w:szCs w:val="24"/>
        </w:rPr>
        <w:t xml:space="preserve"> has a shape similar to prayer beads used by other religions, but in Buddhism amounting to 108 items. Even though it has almost the same form, the same material and designation in religious facilities but has a different meaning in Buddhism itself the meaning contained in this 108 is symbolizing virtue with the description 12 as a symbol of benevolence from the arahants, 8 as a symbol of virtue of siddha, 36 as a symbol of virtue of the Acharyas, 25 as a symbol of virtue of the Upadhyay, and 27 as a symbol of virtue of the Sadhus.</w:t>
      </w:r>
    </w:p>
    <w:p w14:paraId="42B5BB4F" w14:textId="01ACB634" w:rsidR="00EE1D02" w:rsidRPr="0081111F" w:rsidRDefault="00EE1D02" w:rsidP="00EE1D02">
      <w:pPr>
        <w:jc w:val="both"/>
        <w:rPr>
          <w:rFonts w:ascii="Garamond" w:hAnsi="Garamond"/>
          <w:sz w:val="24"/>
          <w:szCs w:val="24"/>
          <w:lang w:val="id-ID"/>
        </w:rPr>
      </w:pPr>
      <w:r w:rsidRPr="00EE1D02">
        <w:rPr>
          <w:rFonts w:ascii="Garamond" w:hAnsi="Garamond"/>
          <w:sz w:val="24"/>
          <w:szCs w:val="24"/>
        </w:rPr>
        <w:lastRenderedPageBreak/>
        <w:t xml:space="preserve">Keywords: </w:t>
      </w:r>
      <w:r w:rsidR="0081111F" w:rsidRPr="0081111F">
        <w:rPr>
          <w:rFonts w:ascii="Garamond" w:hAnsi="Garamond"/>
          <w:i/>
          <w:sz w:val="24"/>
          <w:szCs w:val="24"/>
          <w:lang w:val="id-ID"/>
        </w:rPr>
        <w:t>Tasbih, O-Juzu, Buddhism, Symbolic</w:t>
      </w:r>
    </w:p>
    <w:p w14:paraId="0EBF23F8" w14:textId="77777777" w:rsidR="00EE1D02" w:rsidRPr="00EE1D02" w:rsidRDefault="00EE1D02" w:rsidP="00EE1D02">
      <w:pPr>
        <w:jc w:val="both"/>
        <w:rPr>
          <w:rFonts w:ascii="Garamond" w:hAnsi="Garamond"/>
          <w:sz w:val="24"/>
          <w:szCs w:val="24"/>
        </w:rPr>
      </w:pPr>
    </w:p>
    <w:p w14:paraId="0A0E868A" w14:textId="4E164A34" w:rsidR="00254341" w:rsidRPr="00FD2E72" w:rsidRDefault="00254341" w:rsidP="00254341">
      <w:pPr>
        <w:spacing w:line="360" w:lineRule="auto"/>
        <w:rPr>
          <w:rFonts w:ascii="Garamond" w:hAnsi="Garamond" w:cs="Cardo"/>
          <w:b/>
          <w:bCs/>
          <w:sz w:val="24"/>
          <w:szCs w:val="24"/>
        </w:rPr>
      </w:pPr>
      <w:r w:rsidRPr="00FD2E72">
        <w:rPr>
          <w:rFonts w:ascii="Garamond" w:hAnsi="Garamond" w:cs="Cardo"/>
          <w:b/>
          <w:bCs/>
          <w:sz w:val="24"/>
          <w:szCs w:val="24"/>
        </w:rPr>
        <w:t xml:space="preserve">PENDAHULUAN </w:t>
      </w:r>
    </w:p>
    <w:p w14:paraId="6F04EEE6" w14:textId="14E1997A" w:rsidR="006508AC" w:rsidRPr="00FD2E72" w:rsidRDefault="006508AC" w:rsidP="00E305E6">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Salah satu agama yang diakui di Indonesia adalah agama </w:t>
      </w:r>
      <w:r w:rsidR="00E305E6" w:rsidRPr="00FD2E72">
        <w:rPr>
          <w:rFonts w:ascii="Garamond" w:hAnsi="Garamond" w:cs="Cardo"/>
          <w:sz w:val="24"/>
          <w:szCs w:val="24"/>
          <w:lang w:val="en-GB"/>
        </w:rPr>
        <w:t>Buddha</w:t>
      </w:r>
      <w:r w:rsidRPr="00FD2E72">
        <w:rPr>
          <w:rFonts w:ascii="Garamond" w:hAnsi="Garamond" w:cs="Cardo"/>
          <w:sz w:val="24"/>
          <w:szCs w:val="24"/>
          <w:lang w:val="en-GB"/>
        </w:rPr>
        <w:t xml:space="preserve">. Agama </w:t>
      </w:r>
      <w:r w:rsidR="00E305E6">
        <w:rPr>
          <w:rFonts w:ascii="Garamond" w:hAnsi="Garamond" w:cs="Cardo"/>
          <w:sz w:val="24"/>
          <w:szCs w:val="24"/>
          <w:lang w:val="en-GB"/>
        </w:rPr>
        <w:t xml:space="preserve">Buddha </w:t>
      </w:r>
      <w:r w:rsidRPr="00FD2E72">
        <w:rPr>
          <w:rFonts w:ascii="Garamond" w:hAnsi="Garamond" w:cs="Cardo"/>
          <w:sz w:val="24"/>
          <w:szCs w:val="24"/>
          <w:lang w:val="en-GB"/>
        </w:rPr>
        <w:t>yang ada di Indonesia m</w:t>
      </w:r>
      <w:r w:rsidR="0081111F">
        <w:rPr>
          <w:rFonts w:ascii="Garamond" w:hAnsi="Garamond" w:cs="Cardo"/>
          <w:sz w:val="24"/>
          <w:szCs w:val="24"/>
          <w:lang w:val="en-GB"/>
        </w:rPr>
        <w:t>emiliki jumlah penganut yang se</w:t>
      </w:r>
      <w:r w:rsidRPr="00FD2E72">
        <w:rPr>
          <w:rFonts w:ascii="Garamond" w:hAnsi="Garamond" w:cs="Cardo"/>
          <w:sz w:val="24"/>
          <w:szCs w:val="24"/>
          <w:lang w:val="en-GB"/>
        </w:rPr>
        <w:t>di</w:t>
      </w:r>
      <w:r w:rsidR="0081111F">
        <w:rPr>
          <w:rFonts w:ascii="Garamond" w:hAnsi="Garamond" w:cs="Cardo"/>
          <w:sz w:val="24"/>
          <w:szCs w:val="24"/>
          <w:lang w:val="id-ID"/>
        </w:rPr>
        <w:t>ki</w:t>
      </w:r>
      <w:r w:rsidRPr="00FD2E72">
        <w:rPr>
          <w:rFonts w:ascii="Garamond" w:hAnsi="Garamond" w:cs="Cardo"/>
          <w:sz w:val="24"/>
          <w:szCs w:val="24"/>
          <w:lang w:val="en-GB"/>
        </w:rPr>
        <w:t xml:space="preserve">t dibandingkan dengan agama yang lain, meskipun dengan jumlah umat yang berjumlah sedikit tetapi tersebar diseluruh wilayah Indonesia. </w:t>
      </w:r>
    </w:p>
    <w:p w14:paraId="27E78424" w14:textId="11B4DE0F" w:rsidR="005212B7" w:rsidRPr="00FD2E72" w:rsidRDefault="005212B7" w:rsidP="00E305E6">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Agama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yang ada di Indonesia berkembang dari tahun ke tahun mengikuti perkembangan jaman yang ada, mengikuti </w:t>
      </w:r>
      <w:r w:rsidR="00E305E6">
        <w:rPr>
          <w:rFonts w:ascii="Garamond" w:hAnsi="Garamond" w:cs="Cardo"/>
          <w:sz w:val="24"/>
          <w:szCs w:val="24"/>
          <w:lang w:val="en-GB"/>
        </w:rPr>
        <w:t xml:space="preserve">Buddha </w:t>
      </w:r>
      <w:r w:rsidRPr="00FD2E72">
        <w:rPr>
          <w:rFonts w:ascii="Garamond" w:hAnsi="Garamond" w:cs="Cardo"/>
          <w:sz w:val="24"/>
          <w:szCs w:val="24"/>
          <w:lang w:val="en-GB"/>
        </w:rPr>
        <w:t>dan perkembangan yang ada di</w:t>
      </w:r>
      <w:r w:rsidR="00E305E6">
        <w:rPr>
          <w:rFonts w:ascii="Garamond" w:hAnsi="Garamond" w:cs="Cardo"/>
          <w:sz w:val="24"/>
          <w:szCs w:val="24"/>
          <w:lang w:val="en-GB"/>
        </w:rPr>
        <w:t xml:space="preserve"> </w:t>
      </w:r>
      <w:r w:rsidRPr="00FD2E72">
        <w:rPr>
          <w:rFonts w:ascii="Garamond" w:hAnsi="Garamond" w:cs="Cardo"/>
          <w:sz w:val="24"/>
          <w:szCs w:val="24"/>
          <w:lang w:val="en-GB"/>
        </w:rPr>
        <w:t xml:space="preserve">negara, tetapi tidak terlepas pada ajaran yang ada selama ini dan menggunakan Paritta sesuai dengan wilayah asal agama </w:t>
      </w:r>
      <w:r w:rsidR="00E305E6">
        <w:rPr>
          <w:rFonts w:ascii="Garamond" w:hAnsi="Garamond" w:cs="Cardo"/>
          <w:sz w:val="24"/>
          <w:szCs w:val="24"/>
          <w:lang w:val="en-GB"/>
        </w:rPr>
        <w:t xml:space="preserve">Buddha </w:t>
      </w:r>
      <w:r w:rsidRPr="00FD2E72">
        <w:rPr>
          <w:rFonts w:ascii="Garamond" w:hAnsi="Garamond" w:cs="Cardo"/>
          <w:sz w:val="24"/>
          <w:szCs w:val="24"/>
          <w:lang w:val="en-GB"/>
        </w:rPr>
        <w:t>berasal.</w:t>
      </w:r>
    </w:p>
    <w:p w14:paraId="6C79A5F2" w14:textId="0EC68FD7" w:rsidR="005212B7" w:rsidRPr="00FD2E72" w:rsidRDefault="005212B7" w:rsidP="00E305E6">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Umat </w:t>
      </w:r>
      <w:r w:rsidR="00E305E6">
        <w:rPr>
          <w:rFonts w:ascii="Garamond" w:hAnsi="Garamond" w:cs="Cardo"/>
          <w:sz w:val="24"/>
          <w:szCs w:val="24"/>
          <w:lang w:val="en-GB"/>
        </w:rPr>
        <w:t xml:space="preserve">Buddha </w:t>
      </w:r>
      <w:r w:rsidRPr="00FD2E72">
        <w:rPr>
          <w:rFonts w:ascii="Garamond" w:hAnsi="Garamond" w:cs="Cardo"/>
          <w:sz w:val="24"/>
          <w:szCs w:val="24"/>
          <w:lang w:val="en-GB"/>
        </w:rPr>
        <w:t>dalam melakukan pujabhakti menggunakan Bahas</w:t>
      </w:r>
      <w:r w:rsidR="007D10F0">
        <w:rPr>
          <w:rFonts w:ascii="Garamond" w:hAnsi="Garamond" w:cs="Cardo"/>
          <w:sz w:val="24"/>
          <w:szCs w:val="24"/>
          <w:lang w:val="en-GB"/>
        </w:rPr>
        <w:t xml:space="preserve">a dimana asal ajarannya dibawa, </w:t>
      </w:r>
      <w:r w:rsidRPr="00FD2E72">
        <w:rPr>
          <w:rFonts w:ascii="Garamond" w:hAnsi="Garamond" w:cs="Cardo"/>
          <w:sz w:val="24"/>
          <w:szCs w:val="24"/>
          <w:lang w:val="en-GB"/>
        </w:rPr>
        <w:t xml:space="preserve">sehingga penggunaan Bahasa dalam sembahyang bisa berbeda-beda seperti menggunakan Bahasa pali, Bahasa mandarin, Bahasa </w:t>
      </w:r>
      <w:r w:rsidR="00E305E6" w:rsidRPr="00FD2E72">
        <w:rPr>
          <w:rFonts w:ascii="Garamond" w:hAnsi="Garamond" w:cs="Cardo"/>
          <w:sz w:val="24"/>
          <w:szCs w:val="24"/>
          <w:lang w:val="en-GB"/>
        </w:rPr>
        <w:t>jepang</w:t>
      </w:r>
      <w:r w:rsidRPr="00FD2E72">
        <w:rPr>
          <w:rFonts w:ascii="Garamond" w:hAnsi="Garamond" w:cs="Cardo"/>
          <w:sz w:val="24"/>
          <w:szCs w:val="24"/>
          <w:lang w:val="en-GB"/>
        </w:rPr>
        <w:t xml:space="preserve">, Bahasa tiongkok menyesuaikan asal ajaran berasal. Selain itu umat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juga memiliki tasbih atau yang di sebut </w:t>
      </w:r>
      <w:r w:rsidRPr="00BE7838">
        <w:rPr>
          <w:rFonts w:ascii="Garamond" w:hAnsi="Garamond" w:cs="Cardo"/>
          <w:i/>
          <w:sz w:val="24"/>
          <w:szCs w:val="24"/>
          <w:lang w:val="en-GB"/>
        </w:rPr>
        <w:t xml:space="preserve">O-Juzu </w:t>
      </w:r>
      <w:r w:rsidRPr="00FD2E72">
        <w:rPr>
          <w:rFonts w:ascii="Garamond" w:hAnsi="Garamond" w:cs="Cardo"/>
          <w:sz w:val="24"/>
          <w:szCs w:val="24"/>
          <w:lang w:val="en-GB"/>
        </w:rPr>
        <w:t xml:space="preserve">meskipun hanya beberapa umat dari majelis tertentu saja yang menggunakan tetapi </w:t>
      </w:r>
      <w:r w:rsidRPr="00BE7838">
        <w:rPr>
          <w:rFonts w:ascii="Garamond" w:hAnsi="Garamond" w:cs="Cardo"/>
          <w:i/>
          <w:sz w:val="24"/>
          <w:szCs w:val="24"/>
          <w:lang w:val="en-GB"/>
        </w:rPr>
        <w:t xml:space="preserve">O-Juzu </w:t>
      </w:r>
      <w:r w:rsidRPr="00FD2E72">
        <w:rPr>
          <w:rFonts w:ascii="Garamond" w:hAnsi="Garamond" w:cs="Cardo"/>
          <w:sz w:val="24"/>
          <w:szCs w:val="24"/>
          <w:lang w:val="en-GB"/>
        </w:rPr>
        <w:t xml:space="preserve">merupakan salah satu sarana yang dipergunakan untuk sembahyang, </w:t>
      </w:r>
      <w:r w:rsidRPr="00BE7838">
        <w:rPr>
          <w:rFonts w:ascii="Garamond" w:hAnsi="Garamond" w:cs="Cardo"/>
          <w:i/>
          <w:sz w:val="24"/>
          <w:szCs w:val="24"/>
          <w:lang w:val="en-GB"/>
        </w:rPr>
        <w:t xml:space="preserve">O-Juzu </w:t>
      </w:r>
      <w:r w:rsidRPr="00FD2E72">
        <w:rPr>
          <w:rFonts w:ascii="Garamond" w:hAnsi="Garamond" w:cs="Cardo"/>
          <w:sz w:val="24"/>
          <w:szCs w:val="24"/>
          <w:lang w:val="en-GB"/>
        </w:rPr>
        <w:t>ini memiliki bentuk yang mirip dengan tasbih yang dipergunakan oleh agama lain. Walaupun memiliki bentuk yang hampir sama, bahan yang sama dan peruntukan dalam sarana keagamaan tetapi memiliki makna yang berbeda.</w:t>
      </w:r>
    </w:p>
    <w:p w14:paraId="17CB8140" w14:textId="2DC9AA33" w:rsidR="005212B7" w:rsidRPr="00FD2E72" w:rsidRDefault="003C1085" w:rsidP="00E305E6">
      <w:pPr>
        <w:spacing w:after="0" w:line="360" w:lineRule="auto"/>
        <w:ind w:firstLine="720"/>
        <w:jc w:val="both"/>
        <w:rPr>
          <w:rFonts w:ascii="Garamond" w:hAnsi="Garamond" w:cs="Cardo"/>
          <w:sz w:val="24"/>
          <w:szCs w:val="24"/>
          <w:lang w:val="en-GB"/>
        </w:rPr>
      </w:pPr>
      <w:r>
        <w:rPr>
          <w:rFonts w:ascii="Garamond" w:hAnsi="Garamond" w:cs="Cardo"/>
          <w:sz w:val="24"/>
          <w:szCs w:val="24"/>
          <w:lang w:val="en-GB"/>
        </w:rPr>
        <w:t>Dalam prakti</w:t>
      </w:r>
      <w:r w:rsidR="0081111F">
        <w:rPr>
          <w:rFonts w:ascii="Garamond" w:hAnsi="Garamond" w:cs="Cardo"/>
          <w:sz w:val="24"/>
          <w:szCs w:val="24"/>
          <w:lang w:val="id-ID"/>
        </w:rPr>
        <w:t>k</w:t>
      </w:r>
      <w:r w:rsidR="005212B7" w:rsidRPr="00FD2E72">
        <w:rPr>
          <w:rFonts w:ascii="Garamond" w:hAnsi="Garamond" w:cs="Cardo"/>
          <w:sz w:val="24"/>
          <w:szCs w:val="24"/>
          <w:lang w:val="en-GB"/>
        </w:rPr>
        <w:t xml:space="preserve">nya umat </w:t>
      </w:r>
      <w:r w:rsidR="00E305E6">
        <w:rPr>
          <w:rFonts w:ascii="Garamond" w:hAnsi="Garamond" w:cs="Cardo"/>
          <w:sz w:val="24"/>
          <w:szCs w:val="24"/>
          <w:lang w:val="en-GB"/>
        </w:rPr>
        <w:t xml:space="preserve">Buddha </w:t>
      </w:r>
      <w:r w:rsidR="005212B7" w:rsidRPr="00FD2E72">
        <w:rPr>
          <w:rFonts w:ascii="Garamond" w:hAnsi="Garamond" w:cs="Cardo"/>
          <w:sz w:val="24"/>
          <w:szCs w:val="24"/>
          <w:lang w:val="en-GB"/>
        </w:rPr>
        <w:t xml:space="preserve">banyak yang tidak mengenal akan </w:t>
      </w:r>
      <w:r w:rsidR="005212B7" w:rsidRPr="00BE7838">
        <w:rPr>
          <w:rFonts w:ascii="Garamond" w:hAnsi="Garamond" w:cs="Cardo"/>
          <w:i/>
          <w:sz w:val="24"/>
          <w:szCs w:val="24"/>
          <w:lang w:val="en-GB"/>
        </w:rPr>
        <w:t>O-Juzu</w:t>
      </w:r>
      <w:r w:rsidR="005212B7" w:rsidRPr="00FD2E72">
        <w:rPr>
          <w:rFonts w:ascii="Garamond" w:hAnsi="Garamond" w:cs="Cardo"/>
          <w:sz w:val="24"/>
          <w:szCs w:val="24"/>
          <w:lang w:val="en-GB"/>
        </w:rPr>
        <w:t xml:space="preserve"> dan banyak sekali umat </w:t>
      </w:r>
      <w:r w:rsidR="00E305E6">
        <w:rPr>
          <w:rFonts w:ascii="Garamond" w:hAnsi="Garamond" w:cs="Cardo"/>
          <w:sz w:val="24"/>
          <w:szCs w:val="24"/>
          <w:lang w:val="en-GB"/>
        </w:rPr>
        <w:t xml:space="preserve">Buddha </w:t>
      </w:r>
      <w:r w:rsidR="005212B7" w:rsidRPr="00FD2E72">
        <w:rPr>
          <w:rFonts w:ascii="Garamond" w:hAnsi="Garamond" w:cs="Cardo"/>
          <w:sz w:val="24"/>
          <w:szCs w:val="24"/>
          <w:lang w:val="en-GB"/>
        </w:rPr>
        <w:t xml:space="preserve">yang hanya sekedar menggunakan saja tanpa mengerti makna dari </w:t>
      </w:r>
      <w:r w:rsidR="005212B7" w:rsidRPr="00BE7838">
        <w:rPr>
          <w:rFonts w:ascii="Garamond" w:hAnsi="Garamond" w:cs="Cardo"/>
          <w:i/>
          <w:sz w:val="24"/>
          <w:szCs w:val="24"/>
          <w:lang w:val="en-GB"/>
        </w:rPr>
        <w:t>O-Juzu</w:t>
      </w:r>
      <w:r w:rsidR="005212B7" w:rsidRPr="00FD2E72">
        <w:rPr>
          <w:rFonts w:ascii="Garamond" w:hAnsi="Garamond" w:cs="Cardo"/>
          <w:sz w:val="24"/>
          <w:szCs w:val="24"/>
          <w:lang w:val="en-GB"/>
        </w:rPr>
        <w:t xml:space="preserve">, sampai dengan jumlah 108 butir yang ada dalam </w:t>
      </w:r>
      <w:r w:rsidR="005212B7" w:rsidRPr="00BE7838">
        <w:rPr>
          <w:rFonts w:ascii="Garamond" w:hAnsi="Garamond" w:cs="Cardo"/>
          <w:i/>
          <w:sz w:val="24"/>
          <w:szCs w:val="24"/>
          <w:lang w:val="en-GB"/>
        </w:rPr>
        <w:t>O-Juzu</w:t>
      </w:r>
      <w:r w:rsidR="005212B7" w:rsidRPr="00FD2E72">
        <w:rPr>
          <w:rFonts w:ascii="Garamond" w:hAnsi="Garamond" w:cs="Cardo"/>
          <w:sz w:val="24"/>
          <w:szCs w:val="24"/>
          <w:lang w:val="en-GB"/>
        </w:rPr>
        <w:t xml:space="preserve"> ini. Seperti hasil wawancara yang dilakukan dengan salah satu umat </w:t>
      </w:r>
      <w:r w:rsidR="00E305E6">
        <w:rPr>
          <w:rFonts w:ascii="Garamond" w:hAnsi="Garamond" w:cs="Cardo"/>
          <w:sz w:val="24"/>
          <w:szCs w:val="24"/>
          <w:lang w:val="en-GB"/>
        </w:rPr>
        <w:t xml:space="preserve">Buddha </w:t>
      </w:r>
      <w:r w:rsidR="005212B7" w:rsidRPr="00FD2E72">
        <w:rPr>
          <w:rFonts w:ascii="Garamond" w:hAnsi="Garamond" w:cs="Cardo"/>
          <w:sz w:val="24"/>
          <w:szCs w:val="24"/>
          <w:lang w:val="en-GB"/>
        </w:rPr>
        <w:t xml:space="preserve">dari majelis tertentu mengaku tidak pernah menggunakan dan bahkan tidak mengetahui akan wujud </w:t>
      </w:r>
      <w:r w:rsidR="005212B7" w:rsidRPr="00BE7838">
        <w:rPr>
          <w:rFonts w:ascii="Garamond" w:hAnsi="Garamond" w:cs="Cardo"/>
          <w:i/>
          <w:sz w:val="24"/>
          <w:szCs w:val="24"/>
          <w:lang w:val="en-GB"/>
        </w:rPr>
        <w:t xml:space="preserve">O-Juzu </w:t>
      </w:r>
      <w:r w:rsidR="005212B7" w:rsidRPr="00FD2E72">
        <w:rPr>
          <w:rFonts w:ascii="Garamond" w:hAnsi="Garamond" w:cs="Cardo"/>
          <w:sz w:val="24"/>
          <w:szCs w:val="24"/>
          <w:lang w:val="en-GB"/>
        </w:rPr>
        <w:t xml:space="preserve">sendiri sehingga belum bisa menceritakan, atau bahkan tasbih dalam agama buddha, karena tidak semua majelis dalam agama </w:t>
      </w:r>
      <w:r w:rsidR="00E305E6">
        <w:rPr>
          <w:rFonts w:ascii="Garamond" w:hAnsi="Garamond" w:cs="Cardo"/>
          <w:sz w:val="24"/>
          <w:szCs w:val="24"/>
          <w:lang w:val="en-GB"/>
        </w:rPr>
        <w:t xml:space="preserve">Buddha </w:t>
      </w:r>
      <w:r w:rsidR="005212B7" w:rsidRPr="00FD2E72">
        <w:rPr>
          <w:rFonts w:ascii="Garamond" w:hAnsi="Garamond" w:cs="Cardo"/>
          <w:sz w:val="24"/>
          <w:szCs w:val="24"/>
          <w:lang w:val="en-GB"/>
        </w:rPr>
        <w:t xml:space="preserve">menggunakan </w:t>
      </w:r>
      <w:r w:rsidR="000A0E7C" w:rsidRPr="00BE7838">
        <w:rPr>
          <w:rFonts w:ascii="Garamond" w:hAnsi="Garamond" w:cs="Cardo"/>
          <w:i/>
          <w:sz w:val="24"/>
          <w:szCs w:val="24"/>
          <w:lang w:val="en-GB"/>
        </w:rPr>
        <w:t>O</w:t>
      </w:r>
      <w:r w:rsidR="00534DF6" w:rsidRPr="00BE7838">
        <w:rPr>
          <w:rFonts w:ascii="Garamond" w:hAnsi="Garamond" w:cs="Cardo"/>
          <w:i/>
          <w:sz w:val="24"/>
          <w:szCs w:val="24"/>
          <w:lang w:val="en-GB"/>
        </w:rPr>
        <w:t>-Juzu</w:t>
      </w:r>
      <w:r w:rsidR="00534DF6" w:rsidRPr="00FD2E72">
        <w:rPr>
          <w:rFonts w:ascii="Garamond" w:hAnsi="Garamond" w:cs="Cardo"/>
          <w:sz w:val="24"/>
          <w:szCs w:val="24"/>
          <w:lang w:val="en-GB"/>
        </w:rPr>
        <w:t xml:space="preserve"> (tasbih) dalam keseharian dan bahkan tidak menggunakan sekaligus tidak mengenal sama sekali, dikarenakan dalam agama </w:t>
      </w:r>
      <w:r w:rsidR="00E305E6">
        <w:rPr>
          <w:rFonts w:ascii="Garamond" w:hAnsi="Garamond" w:cs="Cardo"/>
          <w:sz w:val="24"/>
          <w:szCs w:val="24"/>
          <w:lang w:val="en-GB"/>
        </w:rPr>
        <w:t xml:space="preserve">Buddha </w:t>
      </w:r>
      <w:r w:rsidR="00534DF6" w:rsidRPr="00FD2E72">
        <w:rPr>
          <w:rFonts w:ascii="Garamond" w:hAnsi="Garamond" w:cs="Cardo"/>
          <w:sz w:val="24"/>
          <w:szCs w:val="24"/>
          <w:lang w:val="en-GB"/>
        </w:rPr>
        <w:t>memiliki ma</w:t>
      </w:r>
      <w:r w:rsidR="001232E3" w:rsidRPr="00FD2E72">
        <w:rPr>
          <w:rFonts w:ascii="Garamond" w:hAnsi="Garamond" w:cs="Cardo"/>
          <w:sz w:val="24"/>
          <w:szCs w:val="24"/>
          <w:lang w:val="en-GB"/>
        </w:rPr>
        <w:t>jelis yang banyak dengan ciri khas berbeda.</w:t>
      </w:r>
    </w:p>
    <w:p w14:paraId="4BAA5EA6" w14:textId="4D370733" w:rsidR="000A0E7C" w:rsidRPr="00FD2E72" w:rsidRDefault="000A0E7C" w:rsidP="00E305E6">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Wawancara selanjutnya</w:t>
      </w:r>
      <w:r w:rsidR="00E305E6">
        <w:rPr>
          <w:rFonts w:ascii="Garamond" w:hAnsi="Garamond" w:cs="Cardo"/>
          <w:sz w:val="24"/>
          <w:szCs w:val="24"/>
          <w:lang w:val="en-GB"/>
        </w:rPr>
        <w:t>,</w:t>
      </w:r>
      <w:r w:rsidRPr="00FD2E72">
        <w:rPr>
          <w:rFonts w:ascii="Garamond" w:hAnsi="Garamond" w:cs="Cardo"/>
          <w:sz w:val="24"/>
          <w:szCs w:val="24"/>
          <w:lang w:val="en-GB"/>
        </w:rPr>
        <w:t xml:space="preserve"> yang dilakukan dengan salah satu umat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dengan wilayah yang lain dan majelis agama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yang lain diketahui bahwa umat menggunakan </w:t>
      </w:r>
      <w:r w:rsidRPr="00BE7838">
        <w:rPr>
          <w:rFonts w:ascii="Garamond" w:hAnsi="Garamond" w:cs="Cardo"/>
          <w:i/>
          <w:sz w:val="24"/>
          <w:szCs w:val="24"/>
          <w:lang w:val="en-GB"/>
        </w:rPr>
        <w:t>O-Juzu</w:t>
      </w:r>
      <w:r w:rsidRPr="00FD2E72">
        <w:rPr>
          <w:rFonts w:ascii="Garamond" w:hAnsi="Garamond" w:cs="Cardo"/>
          <w:sz w:val="24"/>
          <w:szCs w:val="24"/>
          <w:lang w:val="en-GB"/>
        </w:rPr>
        <w:t xml:space="preserve"> dalam melakukan sembhayang setiap harinya, hanya saja selama ini hanya menggunakan sebagai alat sembahyang saja, tidak mengetahui makna dari penggunaan </w:t>
      </w:r>
      <w:r w:rsidRPr="00BE7838">
        <w:rPr>
          <w:rFonts w:ascii="Garamond" w:hAnsi="Garamond" w:cs="Cardo"/>
          <w:i/>
          <w:sz w:val="24"/>
          <w:szCs w:val="24"/>
          <w:lang w:val="en-GB"/>
        </w:rPr>
        <w:t>O-Juzu</w:t>
      </w:r>
      <w:r w:rsidRPr="00FD2E72">
        <w:rPr>
          <w:rFonts w:ascii="Garamond" w:hAnsi="Garamond" w:cs="Cardo"/>
          <w:sz w:val="24"/>
          <w:szCs w:val="24"/>
          <w:lang w:val="en-GB"/>
        </w:rPr>
        <w:t xml:space="preserve"> ini dan belum mengetahui maka dari jumlah 108 butir dalam </w:t>
      </w:r>
      <w:r w:rsidRPr="00BE7838">
        <w:rPr>
          <w:rFonts w:ascii="Garamond" w:hAnsi="Garamond" w:cs="Cardo"/>
          <w:i/>
          <w:sz w:val="24"/>
          <w:szCs w:val="24"/>
          <w:lang w:val="en-GB"/>
        </w:rPr>
        <w:t>O-Juzu</w:t>
      </w:r>
      <w:r w:rsidRPr="00FD2E72">
        <w:rPr>
          <w:rFonts w:ascii="Garamond" w:hAnsi="Garamond" w:cs="Cardo"/>
          <w:sz w:val="24"/>
          <w:szCs w:val="24"/>
          <w:lang w:val="en-GB"/>
        </w:rPr>
        <w:t>.</w:t>
      </w:r>
    </w:p>
    <w:p w14:paraId="147020C6" w14:textId="4C33A7B5" w:rsidR="000A0E7C" w:rsidRPr="00FD2E72" w:rsidRDefault="000A0E7C" w:rsidP="00E305E6">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lastRenderedPageBreak/>
        <w:t xml:space="preserve">Data Observasi yang peneliti lakukan saat sembahyang waisak di Borobudur peneliti mengamati beberapa anggota sangha dari majelis tertentu menggunakan </w:t>
      </w:r>
      <w:r w:rsidRPr="00BE7838">
        <w:rPr>
          <w:rFonts w:ascii="Garamond" w:hAnsi="Garamond" w:cs="Cardo"/>
          <w:i/>
          <w:sz w:val="24"/>
          <w:szCs w:val="24"/>
          <w:lang w:val="en-GB"/>
        </w:rPr>
        <w:t>O-Juzu</w:t>
      </w:r>
      <w:r w:rsidRPr="00FD2E72">
        <w:rPr>
          <w:rFonts w:ascii="Garamond" w:hAnsi="Garamond" w:cs="Cardo"/>
          <w:sz w:val="24"/>
          <w:szCs w:val="24"/>
          <w:lang w:val="en-GB"/>
        </w:rPr>
        <w:t xml:space="preserve"> (Tasbih) dipergunakan sebagai kalung yang dipergunakan oleh anggota sangha, dari observasi ini diketahui bahwa </w:t>
      </w:r>
      <w:r w:rsidRPr="00BE7838">
        <w:rPr>
          <w:rFonts w:ascii="Garamond" w:hAnsi="Garamond" w:cs="Cardo"/>
          <w:i/>
          <w:sz w:val="24"/>
          <w:szCs w:val="24"/>
          <w:lang w:val="en-GB"/>
        </w:rPr>
        <w:t xml:space="preserve">O-Juzu </w:t>
      </w:r>
      <w:r w:rsidRPr="00FD2E72">
        <w:rPr>
          <w:rFonts w:ascii="Garamond" w:hAnsi="Garamond" w:cs="Cardo"/>
          <w:sz w:val="24"/>
          <w:szCs w:val="24"/>
          <w:lang w:val="en-GB"/>
        </w:rPr>
        <w:t xml:space="preserve">tidak hanya dipergunakan oleh umat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saja tetapi juga oleh anggota sangha dalam agama buddha, sehingga dapat diketahui bahwa dalam agama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juga mengenal </w:t>
      </w:r>
      <w:r w:rsidRPr="00BE7838">
        <w:rPr>
          <w:rFonts w:ascii="Garamond" w:hAnsi="Garamond" w:cs="Cardo"/>
          <w:i/>
          <w:sz w:val="24"/>
          <w:szCs w:val="24"/>
          <w:lang w:val="en-GB"/>
        </w:rPr>
        <w:t>O-Juzu</w:t>
      </w:r>
      <w:r w:rsidRPr="00FD2E72">
        <w:rPr>
          <w:rFonts w:ascii="Garamond" w:hAnsi="Garamond" w:cs="Cardo"/>
          <w:sz w:val="24"/>
          <w:szCs w:val="24"/>
          <w:lang w:val="en-GB"/>
        </w:rPr>
        <w:t xml:space="preserve"> (tasbih) meskipun belum banyak informasi yang diperoleh.</w:t>
      </w:r>
    </w:p>
    <w:p w14:paraId="190B2DD8" w14:textId="5A090172" w:rsidR="001232E3" w:rsidRPr="00FD2E72" w:rsidRDefault="001232E3" w:rsidP="00E305E6">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Orang cina pada umumnya memiliki anggapan angka 108 memiliki makna bahwa angka tersebut merupakan angka Hoki, tetapi belum ada teori ataupun penjelasan lebih lanjut akan makna penggunaan 108 yang kebanyakan orang </w:t>
      </w:r>
      <w:r w:rsidR="00E305E6" w:rsidRPr="00FD2E72">
        <w:rPr>
          <w:rFonts w:ascii="Garamond" w:hAnsi="Garamond" w:cs="Cardo"/>
          <w:sz w:val="24"/>
          <w:szCs w:val="24"/>
          <w:lang w:val="en-GB"/>
        </w:rPr>
        <w:t xml:space="preserve">Cina </w:t>
      </w:r>
      <w:r w:rsidRPr="00FD2E72">
        <w:rPr>
          <w:rFonts w:ascii="Garamond" w:hAnsi="Garamond" w:cs="Cardo"/>
          <w:sz w:val="24"/>
          <w:szCs w:val="24"/>
          <w:lang w:val="en-GB"/>
        </w:rPr>
        <w:t xml:space="preserve">pergunakan atau perjelasan kaitan angka 108 jumlah butir </w:t>
      </w:r>
      <w:r w:rsidRPr="00BE7838">
        <w:rPr>
          <w:rFonts w:ascii="Garamond" w:hAnsi="Garamond" w:cs="Cardo"/>
          <w:i/>
          <w:sz w:val="24"/>
          <w:szCs w:val="24"/>
          <w:lang w:val="en-GB"/>
        </w:rPr>
        <w:t>O-Juzu</w:t>
      </w:r>
      <w:r w:rsidRPr="00FD2E72">
        <w:rPr>
          <w:rFonts w:ascii="Garamond" w:hAnsi="Garamond" w:cs="Cardo"/>
          <w:sz w:val="24"/>
          <w:szCs w:val="24"/>
          <w:lang w:val="en-GB"/>
        </w:rPr>
        <w:t xml:space="preserve"> dengan ajaran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dan anggapan Hoki orang </w:t>
      </w:r>
      <w:r w:rsidR="00E305E6" w:rsidRPr="00FD2E72">
        <w:rPr>
          <w:rFonts w:ascii="Garamond" w:hAnsi="Garamond" w:cs="Cardo"/>
          <w:sz w:val="24"/>
          <w:szCs w:val="24"/>
          <w:lang w:val="en-GB"/>
        </w:rPr>
        <w:t xml:space="preserve">Cina </w:t>
      </w:r>
      <w:r w:rsidRPr="00FD2E72">
        <w:rPr>
          <w:rFonts w:ascii="Garamond" w:hAnsi="Garamond" w:cs="Cardo"/>
          <w:sz w:val="24"/>
          <w:szCs w:val="24"/>
          <w:lang w:val="en-GB"/>
        </w:rPr>
        <w:t xml:space="preserve">merujuk akan ajaran agama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atau hanya tradisi </w:t>
      </w:r>
      <w:r w:rsidR="00E305E6" w:rsidRPr="00FD2E72">
        <w:rPr>
          <w:rFonts w:ascii="Garamond" w:hAnsi="Garamond" w:cs="Cardo"/>
          <w:sz w:val="24"/>
          <w:szCs w:val="24"/>
          <w:lang w:val="en-GB"/>
        </w:rPr>
        <w:t xml:space="preserve">Tionghoa </w:t>
      </w:r>
      <w:r w:rsidRPr="00FD2E72">
        <w:rPr>
          <w:rFonts w:ascii="Garamond" w:hAnsi="Garamond" w:cs="Cardo"/>
          <w:sz w:val="24"/>
          <w:szCs w:val="24"/>
          <w:lang w:val="en-GB"/>
        </w:rPr>
        <w:t xml:space="preserve">belaka </w:t>
      </w:r>
      <w:r w:rsidR="00E305E6">
        <w:rPr>
          <w:rFonts w:ascii="Garamond" w:hAnsi="Garamond" w:cs="Cardo"/>
          <w:sz w:val="24"/>
          <w:szCs w:val="24"/>
          <w:lang w:val="en-GB"/>
        </w:rPr>
        <w:t>yang diperkenalkan secara turun-</w:t>
      </w:r>
      <w:r w:rsidRPr="00FD2E72">
        <w:rPr>
          <w:rFonts w:ascii="Garamond" w:hAnsi="Garamond" w:cs="Cardo"/>
          <w:sz w:val="24"/>
          <w:szCs w:val="24"/>
          <w:lang w:val="en-GB"/>
        </w:rPr>
        <w:t xml:space="preserve">temurun dari nenek moyang yang selama ini diwariskan oleh leluhur kepada anak cucunya, tradisi yang diajarkan dari negara asal nenek moyang di </w:t>
      </w:r>
      <w:r w:rsidR="00E305E6" w:rsidRPr="00FD2E72">
        <w:rPr>
          <w:rFonts w:ascii="Garamond" w:hAnsi="Garamond" w:cs="Cardo"/>
          <w:sz w:val="24"/>
          <w:szCs w:val="24"/>
          <w:lang w:val="en-GB"/>
        </w:rPr>
        <w:t>Tiongkok</w:t>
      </w:r>
      <w:r w:rsidRPr="00FD2E72">
        <w:rPr>
          <w:rFonts w:ascii="Garamond" w:hAnsi="Garamond" w:cs="Cardo"/>
          <w:sz w:val="24"/>
          <w:szCs w:val="24"/>
          <w:lang w:val="en-GB"/>
        </w:rPr>
        <w:t>.</w:t>
      </w:r>
    </w:p>
    <w:p w14:paraId="3E7BCD4C" w14:textId="1FFA1760" w:rsidR="000A0E7C" w:rsidRPr="00FD2E72" w:rsidRDefault="000A0E7C" w:rsidP="00E305E6">
      <w:pPr>
        <w:spacing w:after="0" w:line="360" w:lineRule="auto"/>
        <w:ind w:firstLine="720"/>
        <w:jc w:val="both"/>
        <w:rPr>
          <w:rFonts w:ascii="Garamond" w:hAnsi="Garamond" w:cs="Cardo"/>
          <w:sz w:val="24"/>
          <w:szCs w:val="24"/>
          <w:lang w:val="en-GB"/>
        </w:rPr>
      </w:pPr>
      <w:r w:rsidRPr="00BE7838">
        <w:rPr>
          <w:rFonts w:ascii="Garamond" w:hAnsi="Garamond" w:cs="Cardo"/>
          <w:i/>
          <w:sz w:val="24"/>
          <w:szCs w:val="24"/>
          <w:lang w:val="en-GB"/>
        </w:rPr>
        <w:t>O-Juzu</w:t>
      </w:r>
      <w:r w:rsidRPr="00FD2E72">
        <w:rPr>
          <w:rFonts w:ascii="Garamond" w:hAnsi="Garamond" w:cs="Cardo"/>
          <w:sz w:val="24"/>
          <w:szCs w:val="24"/>
          <w:lang w:val="en-GB"/>
        </w:rPr>
        <w:t xml:space="preserve"> memiliki bentuk seperti manik-manik dimana dibuat dari berbagai jenis biji-bijian, nama </w:t>
      </w:r>
      <w:r w:rsidRPr="00BE7838">
        <w:rPr>
          <w:rFonts w:ascii="Garamond" w:hAnsi="Garamond" w:cs="Cardo"/>
          <w:i/>
          <w:sz w:val="24"/>
          <w:szCs w:val="24"/>
          <w:lang w:val="en-GB"/>
        </w:rPr>
        <w:t>O-Juzu</w:t>
      </w:r>
      <w:r w:rsidRPr="00FD2E72">
        <w:rPr>
          <w:rFonts w:ascii="Garamond" w:hAnsi="Garamond" w:cs="Cardo"/>
          <w:sz w:val="24"/>
          <w:szCs w:val="24"/>
          <w:lang w:val="en-GB"/>
        </w:rPr>
        <w:t xml:space="preserve"> ini berasal dari Bahasa Jepang atau beberapa umat mengenal dengan nama Nenju, dengan bentuk yan</w:t>
      </w:r>
      <w:r w:rsidR="00E305E6">
        <w:rPr>
          <w:rFonts w:ascii="Garamond" w:hAnsi="Garamond" w:cs="Cardo"/>
          <w:sz w:val="24"/>
          <w:szCs w:val="24"/>
          <w:lang w:val="en-GB"/>
        </w:rPr>
        <w:t>g sama dalam Bahasa Sanskrit di</w:t>
      </w:r>
      <w:r w:rsidRPr="00FD2E72">
        <w:rPr>
          <w:rFonts w:ascii="Garamond" w:hAnsi="Garamond" w:cs="Cardo"/>
          <w:sz w:val="24"/>
          <w:szCs w:val="24"/>
          <w:lang w:val="en-GB"/>
        </w:rPr>
        <w:t>kenal dengan Japa</w:t>
      </w:r>
      <w:r w:rsidR="007D10F0">
        <w:rPr>
          <w:rFonts w:ascii="Garamond" w:hAnsi="Garamond" w:cs="Cardo"/>
          <w:sz w:val="24"/>
          <w:szCs w:val="24"/>
          <w:lang w:val="en-GB"/>
        </w:rPr>
        <w:t xml:space="preserve">mala. Meskipun seolah berbentuk </w:t>
      </w:r>
      <w:r w:rsidRPr="00FD2E72">
        <w:rPr>
          <w:rFonts w:ascii="Garamond" w:hAnsi="Garamond" w:cs="Cardo"/>
          <w:sz w:val="24"/>
          <w:szCs w:val="24"/>
          <w:lang w:val="en-GB"/>
        </w:rPr>
        <w:t xml:space="preserve">seperti manik-manik atau hiasan tetapi dipergunakan dalam </w:t>
      </w:r>
      <w:r w:rsidR="00E305E6">
        <w:rPr>
          <w:rFonts w:ascii="Garamond" w:hAnsi="Garamond" w:cs="Cardo"/>
          <w:sz w:val="24"/>
          <w:szCs w:val="24"/>
          <w:lang w:val="en-GB"/>
        </w:rPr>
        <w:t>praktik-prakti</w:t>
      </w:r>
      <w:r w:rsidR="00D62AD5" w:rsidRPr="00FD2E72">
        <w:rPr>
          <w:rFonts w:ascii="Garamond" w:hAnsi="Garamond" w:cs="Cardo"/>
          <w:sz w:val="24"/>
          <w:szCs w:val="24"/>
          <w:lang w:val="en-GB"/>
        </w:rPr>
        <w:t xml:space="preserve">k keagamaan, selain itu membantu dalam membaca atau menghitung mantra atau doa, selain itu dalam agama </w:t>
      </w:r>
      <w:r w:rsidR="00E305E6">
        <w:rPr>
          <w:rFonts w:ascii="Garamond" w:hAnsi="Garamond" w:cs="Cardo"/>
          <w:sz w:val="24"/>
          <w:szCs w:val="24"/>
          <w:lang w:val="en-GB"/>
        </w:rPr>
        <w:t xml:space="preserve">Buddha </w:t>
      </w:r>
      <w:r w:rsidR="00D62AD5" w:rsidRPr="00FD2E72">
        <w:rPr>
          <w:rFonts w:ascii="Garamond" w:hAnsi="Garamond" w:cs="Cardo"/>
          <w:sz w:val="24"/>
          <w:szCs w:val="24"/>
          <w:lang w:val="en-GB"/>
        </w:rPr>
        <w:t xml:space="preserve">jumlah butir berjumlah 108 yang memiliki makna spiritual dalam agama </w:t>
      </w:r>
      <w:r w:rsidR="00E305E6" w:rsidRPr="00FD2E72">
        <w:rPr>
          <w:rFonts w:ascii="Garamond" w:hAnsi="Garamond" w:cs="Cardo"/>
          <w:sz w:val="24"/>
          <w:szCs w:val="24"/>
          <w:lang w:val="en-GB"/>
        </w:rPr>
        <w:t>Buddha</w:t>
      </w:r>
      <w:r w:rsidR="00D62AD5" w:rsidRPr="00FD2E72">
        <w:rPr>
          <w:rFonts w:ascii="Garamond" w:hAnsi="Garamond" w:cs="Cardo"/>
          <w:sz w:val="24"/>
          <w:szCs w:val="24"/>
          <w:lang w:val="en-GB"/>
        </w:rPr>
        <w:t xml:space="preserve">. </w:t>
      </w:r>
      <w:r w:rsidR="00D62AD5" w:rsidRPr="00BE7838">
        <w:rPr>
          <w:rFonts w:ascii="Garamond" w:hAnsi="Garamond" w:cs="Cardo"/>
          <w:i/>
          <w:sz w:val="24"/>
          <w:szCs w:val="24"/>
          <w:lang w:val="en-GB"/>
        </w:rPr>
        <w:t>O-Juzu</w:t>
      </w:r>
      <w:r w:rsidR="00D62AD5" w:rsidRPr="00FD2E72">
        <w:rPr>
          <w:rFonts w:ascii="Garamond" w:hAnsi="Garamond" w:cs="Cardo"/>
          <w:sz w:val="24"/>
          <w:szCs w:val="24"/>
          <w:lang w:val="en-GB"/>
        </w:rPr>
        <w:t xml:space="preserve"> atau tasbih dalam agama </w:t>
      </w:r>
      <w:r w:rsidR="00E305E6">
        <w:rPr>
          <w:rFonts w:ascii="Garamond" w:hAnsi="Garamond" w:cs="Cardo"/>
          <w:sz w:val="24"/>
          <w:szCs w:val="24"/>
          <w:lang w:val="en-GB"/>
        </w:rPr>
        <w:t xml:space="preserve">Buddha </w:t>
      </w:r>
      <w:r w:rsidR="00D62AD5" w:rsidRPr="00FD2E72">
        <w:rPr>
          <w:rFonts w:ascii="Garamond" w:hAnsi="Garamond" w:cs="Cardo"/>
          <w:sz w:val="24"/>
          <w:szCs w:val="24"/>
          <w:lang w:val="en-GB"/>
        </w:rPr>
        <w:t xml:space="preserve">memiliki makan yang penting sama hal dengan agama Kristen, </w:t>
      </w:r>
      <w:r w:rsidR="00E305E6" w:rsidRPr="00FD2E72">
        <w:rPr>
          <w:rFonts w:ascii="Garamond" w:hAnsi="Garamond" w:cs="Cardo"/>
          <w:sz w:val="24"/>
          <w:szCs w:val="24"/>
          <w:lang w:val="en-GB"/>
        </w:rPr>
        <w:t>Katholik</w:t>
      </w:r>
      <w:r w:rsidR="00D62AD5" w:rsidRPr="00FD2E72">
        <w:rPr>
          <w:rFonts w:ascii="Garamond" w:hAnsi="Garamond" w:cs="Cardo"/>
          <w:sz w:val="24"/>
          <w:szCs w:val="24"/>
          <w:lang w:val="en-GB"/>
        </w:rPr>
        <w:t xml:space="preserve">, </w:t>
      </w:r>
      <w:r w:rsidR="00E305E6" w:rsidRPr="00FD2E72">
        <w:rPr>
          <w:rFonts w:ascii="Garamond" w:hAnsi="Garamond" w:cs="Cardo"/>
          <w:sz w:val="24"/>
          <w:szCs w:val="24"/>
          <w:lang w:val="en-GB"/>
        </w:rPr>
        <w:t xml:space="preserve">Islam </w:t>
      </w:r>
      <w:r w:rsidR="00D62AD5" w:rsidRPr="00FD2E72">
        <w:rPr>
          <w:rFonts w:ascii="Garamond" w:hAnsi="Garamond" w:cs="Cardo"/>
          <w:sz w:val="24"/>
          <w:szCs w:val="24"/>
          <w:lang w:val="en-GB"/>
        </w:rPr>
        <w:t xml:space="preserve">dan </w:t>
      </w:r>
      <w:r w:rsidR="00E305E6" w:rsidRPr="00FD2E72">
        <w:rPr>
          <w:rFonts w:ascii="Garamond" w:hAnsi="Garamond" w:cs="Cardo"/>
          <w:sz w:val="24"/>
          <w:szCs w:val="24"/>
          <w:lang w:val="en-GB"/>
        </w:rPr>
        <w:t xml:space="preserve">Hindu </w:t>
      </w:r>
      <w:r w:rsidR="00D62AD5" w:rsidRPr="00FD2E72">
        <w:rPr>
          <w:rFonts w:ascii="Garamond" w:hAnsi="Garamond" w:cs="Cardo"/>
          <w:sz w:val="24"/>
          <w:szCs w:val="24"/>
          <w:lang w:val="en-GB"/>
        </w:rPr>
        <w:t>tasbih ini dianggap menjadi barang yan</w:t>
      </w:r>
      <w:r w:rsidR="00BE7838">
        <w:rPr>
          <w:rFonts w:ascii="Garamond" w:hAnsi="Garamond" w:cs="Cardo"/>
          <w:sz w:val="24"/>
          <w:szCs w:val="24"/>
          <w:lang w:val="en-GB"/>
        </w:rPr>
        <w:t>g memiliki makna penting dan sak</w:t>
      </w:r>
      <w:r w:rsidR="00D62AD5" w:rsidRPr="00FD2E72">
        <w:rPr>
          <w:rFonts w:ascii="Garamond" w:hAnsi="Garamond" w:cs="Cardo"/>
          <w:sz w:val="24"/>
          <w:szCs w:val="24"/>
          <w:lang w:val="en-GB"/>
        </w:rPr>
        <w:t>ral, tetapi memiliki makna penafsiran yang berbeda-beda.</w:t>
      </w:r>
    </w:p>
    <w:p w14:paraId="639BFB78" w14:textId="62E8AED8" w:rsidR="00D62AD5" w:rsidRPr="00FD2E72" w:rsidRDefault="00D62AD5" w:rsidP="004853A5">
      <w:pPr>
        <w:spacing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Dari permasalahan diatas maka peneliti ini akan mengangkat penelitian makna simbolik 108 butir dalam </w:t>
      </w:r>
      <w:r w:rsidRPr="00BE7838">
        <w:rPr>
          <w:rFonts w:ascii="Garamond" w:hAnsi="Garamond" w:cs="Cardo"/>
          <w:i/>
          <w:sz w:val="24"/>
          <w:szCs w:val="24"/>
          <w:lang w:val="en-GB"/>
        </w:rPr>
        <w:t>O-Juzu</w:t>
      </w:r>
      <w:r w:rsidRPr="00FD2E72">
        <w:rPr>
          <w:rFonts w:ascii="Garamond" w:hAnsi="Garamond" w:cs="Cardo"/>
          <w:sz w:val="24"/>
          <w:szCs w:val="24"/>
          <w:lang w:val="en-GB"/>
        </w:rPr>
        <w:t xml:space="preserve"> dalam prespetif agama </w:t>
      </w:r>
      <w:r w:rsidR="00697504" w:rsidRPr="00FD2E72">
        <w:rPr>
          <w:rFonts w:ascii="Garamond" w:hAnsi="Garamond" w:cs="Cardo"/>
          <w:sz w:val="24"/>
          <w:szCs w:val="24"/>
          <w:lang w:val="en-GB"/>
        </w:rPr>
        <w:t>Buddha</w:t>
      </w:r>
      <w:r w:rsidRPr="00FD2E72">
        <w:rPr>
          <w:rFonts w:ascii="Garamond" w:hAnsi="Garamond" w:cs="Cardo"/>
          <w:sz w:val="24"/>
          <w:szCs w:val="24"/>
          <w:lang w:val="en-GB"/>
        </w:rPr>
        <w:t>, melihat fen</w:t>
      </w:r>
      <w:r w:rsidR="00697504">
        <w:rPr>
          <w:rFonts w:ascii="Garamond" w:hAnsi="Garamond" w:cs="Cardo"/>
          <w:sz w:val="24"/>
          <w:szCs w:val="24"/>
          <w:lang w:val="en-GB"/>
        </w:rPr>
        <w:t xml:space="preserve">omena banyaknya umat yang tidak </w:t>
      </w:r>
      <w:r w:rsidRPr="00FD2E72">
        <w:rPr>
          <w:rFonts w:ascii="Garamond" w:hAnsi="Garamond" w:cs="Cardo"/>
          <w:sz w:val="24"/>
          <w:szCs w:val="24"/>
          <w:lang w:val="en-GB"/>
        </w:rPr>
        <w:t xml:space="preserve">mengetahui makna symbol 108 butir yang ada dan tidak mengetahui makna dari penggunaan </w:t>
      </w:r>
      <w:r w:rsidRPr="00BE7838">
        <w:rPr>
          <w:rFonts w:ascii="Garamond" w:hAnsi="Garamond" w:cs="Cardo"/>
          <w:i/>
          <w:sz w:val="24"/>
          <w:szCs w:val="24"/>
          <w:lang w:val="en-GB"/>
        </w:rPr>
        <w:t>O-Juzu</w:t>
      </w:r>
      <w:r w:rsidRPr="00FD2E72">
        <w:rPr>
          <w:rFonts w:ascii="Garamond" w:hAnsi="Garamond" w:cs="Cardo"/>
          <w:sz w:val="24"/>
          <w:szCs w:val="24"/>
          <w:lang w:val="en-GB"/>
        </w:rPr>
        <w:t xml:space="preserve"> ters</w:t>
      </w:r>
      <w:r w:rsidR="003E065B" w:rsidRPr="00FD2E72">
        <w:rPr>
          <w:rFonts w:ascii="Garamond" w:hAnsi="Garamond" w:cs="Cardo"/>
          <w:sz w:val="24"/>
          <w:szCs w:val="24"/>
          <w:lang w:val="en-GB"/>
        </w:rPr>
        <w:t>e</w:t>
      </w:r>
      <w:r w:rsidRPr="00FD2E72">
        <w:rPr>
          <w:rFonts w:ascii="Garamond" w:hAnsi="Garamond" w:cs="Cardo"/>
          <w:sz w:val="24"/>
          <w:szCs w:val="24"/>
          <w:lang w:val="en-GB"/>
        </w:rPr>
        <w:t>but, sehingga dengan mengetahui makna tersebut umat akan lebih m</w:t>
      </w:r>
      <w:r w:rsidR="007D10F0">
        <w:rPr>
          <w:rFonts w:ascii="Garamond" w:hAnsi="Garamond" w:cs="Cardo"/>
          <w:sz w:val="24"/>
          <w:szCs w:val="24"/>
          <w:lang w:val="en-GB"/>
        </w:rPr>
        <w:t>endalam dalam pelaksanaan prakti</w:t>
      </w:r>
      <w:r w:rsidRPr="00FD2E72">
        <w:rPr>
          <w:rFonts w:ascii="Garamond" w:hAnsi="Garamond" w:cs="Cardo"/>
          <w:sz w:val="24"/>
          <w:szCs w:val="24"/>
          <w:lang w:val="en-GB"/>
        </w:rPr>
        <w:t>k agama</w:t>
      </w:r>
      <w:r w:rsidR="001232E3" w:rsidRPr="00FD2E72">
        <w:rPr>
          <w:rFonts w:ascii="Garamond" w:hAnsi="Garamond" w:cs="Cardo"/>
          <w:sz w:val="24"/>
          <w:szCs w:val="24"/>
          <w:lang w:val="en-GB"/>
        </w:rPr>
        <w:t xml:space="preserve"> </w:t>
      </w:r>
      <w:r w:rsidR="00DA24CB" w:rsidRPr="00FD2E72">
        <w:rPr>
          <w:rFonts w:ascii="Garamond" w:hAnsi="Garamond" w:cs="Cardo"/>
          <w:sz w:val="24"/>
          <w:szCs w:val="24"/>
          <w:lang w:val="en-GB"/>
        </w:rPr>
        <w:t>Buddha</w:t>
      </w:r>
      <w:r w:rsidR="001232E3" w:rsidRPr="00FD2E72">
        <w:rPr>
          <w:rFonts w:ascii="Garamond" w:hAnsi="Garamond" w:cs="Cardo"/>
          <w:sz w:val="24"/>
          <w:szCs w:val="24"/>
          <w:lang w:val="en-GB"/>
        </w:rPr>
        <w:t>.</w:t>
      </w:r>
    </w:p>
    <w:p w14:paraId="2AC137BF" w14:textId="48299351" w:rsidR="00E723D4" w:rsidRPr="00FD2E72" w:rsidRDefault="00CF27A5" w:rsidP="00CF27A5">
      <w:pPr>
        <w:spacing w:line="360" w:lineRule="auto"/>
        <w:jc w:val="both"/>
        <w:rPr>
          <w:rFonts w:ascii="Garamond" w:hAnsi="Garamond" w:cs="Cardo"/>
          <w:b/>
          <w:bCs/>
          <w:sz w:val="24"/>
          <w:szCs w:val="24"/>
          <w:lang w:val="id-ID"/>
        </w:rPr>
      </w:pPr>
      <w:r w:rsidRPr="00FD2E72">
        <w:rPr>
          <w:rFonts w:ascii="Garamond" w:hAnsi="Garamond" w:cs="Cardo"/>
          <w:b/>
          <w:bCs/>
          <w:sz w:val="24"/>
          <w:szCs w:val="24"/>
          <w:lang w:val="id-ID"/>
        </w:rPr>
        <w:t>PENJELASAN OBYEK KAJIAN</w:t>
      </w:r>
      <w:r w:rsidR="00B643B9" w:rsidRPr="00FD2E72">
        <w:rPr>
          <w:rFonts w:ascii="Garamond" w:hAnsi="Garamond" w:cs="Cardo"/>
          <w:b/>
          <w:bCs/>
          <w:sz w:val="24"/>
          <w:szCs w:val="24"/>
        </w:rPr>
        <w:t xml:space="preserve"> </w:t>
      </w:r>
    </w:p>
    <w:p w14:paraId="219A409C" w14:textId="745BF7EC" w:rsidR="003C1085" w:rsidRPr="001C3DA4" w:rsidRDefault="00475487" w:rsidP="00475487">
      <w:pPr>
        <w:pStyle w:val="NormalWeb"/>
        <w:shd w:val="clear" w:color="auto" w:fill="FFFFFF"/>
        <w:spacing w:before="0" w:beforeAutospacing="0" w:after="336" w:afterAutospacing="0" w:line="360" w:lineRule="auto"/>
        <w:jc w:val="both"/>
        <w:textAlignment w:val="baseline"/>
        <w:rPr>
          <w:rFonts w:ascii="Garamond" w:hAnsi="Garamond"/>
          <w:color w:val="000000" w:themeColor="text1"/>
        </w:rPr>
      </w:pPr>
      <w:r w:rsidRPr="00BE7838">
        <w:rPr>
          <w:rFonts w:ascii="Garamond" w:hAnsi="Garamond"/>
          <w:i/>
          <w:color w:val="000000" w:themeColor="text1"/>
        </w:rPr>
        <w:t>O-JUZU</w:t>
      </w:r>
      <w:r w:rsidRPr="001C3DA4">
        <w:rPr>
          <w:rFonts w:ascii="Garamond" w:hAnsi="Garamond"/>
          <w:color w:val="000000" w:themeColor="text1"/>
        </w:rPr>
        <w:t xml:space="preserve"> (TASBIH) merupakan sarana dalam pembacaan</w:t>
      </w:r>
      <w:r w:rsidR="001C3DA4">
        <w:rPr>
          <w:rFonts w:ascii="Garamond" w:hAnsi="Garamond"/>
          <w:color w:val="000000" w:themeColor="text1"/>
        </w:rPr>
        <w:t xml:space="preserve"> d</w:t>
      </w:r>
      <w:r w:rsidR="003C1085" w:rsidRPr="001C3DA4">
        <w:rPr>
          <w:rFonts w:ascii="Garamond" w:hAnsi="Garamond"/>
          <w:color w:val="000000" w:themeColor="text1"/>
        </w:rPr>
        <w:t xml:space="preserve">oa yang digunakan oleh </w:t>
      </w:r>
      <w:r w:rsidRPr="001C3DA4">
        <w:rPr>
          <w:rFonts w:ascii="Garamond" w:hAnsi="Garamond"/>
          <w:color w:val="000000" w:themeColor="text1"/>
        </w:rPr>
        <w:t>umat Buddha</w:t>
      </w:r>
      <w:r w:rsidR="003C1085" w:rsidRPr="001C3DA4">
        <w:rPr>
          <w:rFonts w:ascii="Garamond" w:hAnsi="Garamond"/>
          <w:color w:val="000000" w:themeColor="text1"/>
        </w:rPr>
        <w:t xml:space="preserve">. Tasbih </w:t>
      </w:r>
      <w:r w:rsidRPr="001C3DA4">
        <w:rPr>
          <w:rFonts w:ascii="Garamond" w:hAnsi="Garamond"/>
          <w:color w:val="000000" w:themeColor="text1"/>
        </w:rPr>
        <w:t xml:space="preserve">sebutan dalam agama Buddha adalah </w:t>
      </w:r>
      <w:r w:rsidR="001C3DA4" w:rsidRPr="00BE7838">
        <w:rPr>
          <w:rFonts w:ascii="Garamond" w:hAnsi="Garamond"/>
          <w:i/>
          <w:color w:val="000000" w:themeColor="text1"/>
          <w:lang w:val="id-ID"/>
        </w:rPr>
        <w:t>O-</w:t>
      </w:r>
      <w:r w:rsidR="003C1085" w:rsidRPr="00BE7838">
        <w:rPr>
          <w:rFonts w:ascii="Garamond" w:hAnsi="Garamond"/>
          <w:i/>
          <w:color w:val="000000" w:themeColor="text1"/>
        </w:rPr>
        <w:t xml:space="preserve">Juzu </w:t>
      </w:r>
      <w:r w:rsidRPr="001C3DA4">
        <w:rPr>
          <w:rFonts w:ascii="Garamond" w:hAnsi="Garamond"/>
          <w:color w:val="000000" w:themeColor="text1"/>
        </w:rPr>
        <w:t xml:space="preserve">atau </w:t>
      </w:r>
      <w:r w:rsidRPr="00BE7838">
        <w:rPr>
          <w:rFonts w:ascii="Garamond" w:hAnsi="Garamond"/>
          <w:i/>
          <w:color w:val="000000" w:themeColor="text1"/>
        </w:rPr>
        <w:t>Nenju</w:t>
      </w:r>
      <w:r w:rsidRPr="001C3DA4">
        <w:rPr>
          <w:rFonts w:ascii="Garamond" w:hAnsi="Garamond"/>
          <w:color w:val="000000" w:themeColor="text1"/>
        </w:rPr>
        <w:t xml:space="preserve"> dalam bahasa Jepang. </w:t>
      </w:r>
      <w:r w:rsidR="003C1085" w:rsidRPr="00BE7838">
        <w:rPr>
          <w:rFonts w:ascii="Garamond" w:hAnsi="Garamond"/>
          <w:i/>
          <w:color w:val="000000" w:themeColor="text1"/>
        </w:rPr>
        <w:t>Malaby</w:t>
      </w:r>
      <w:r w:rsidR="003C1085" w:rsidRPr="001C3DA4">
        <w:rPr>
          <w:rFonts w:ascii="Garamond" w:hAnsi="Garamond"/>
          <w:color w:val="000000" w:themeColor="text1"/>
        </w:rPr>
        <w:t xml:space="preserve"> </w:t>
      </w:r>
      <w:r w:rsidRPr="001C3DA4">
        <w:rPr>
          <w:rFonts w:ascii="Garamond" w:hAnsi="Garamond"/>
          <w:color w:val="000000" w:themeColor="text1"/>
        </w:rPr>
        <w:t xml:space="preserve">sebutan untuk orang Tibet, sedangkan dalam </w:t>
      </w:r>
      <w:r w:rsidR="003C1085" w:rsidRPr="001C3DA4">
        <w:rPr>
          <w:rFonts w:ascii="Garamond" w:hAnsi="Garamond"/>
          <w:color w:val="000000" w:themeColor="text1"/>
        </w:rPr>
        <w:t xml:space="preserve">bahasa Sanskerta disebut </w:t>
      </w:r>
      <w:r w:rsidR="003C1085" w:rsidRPr="00BE7838">
        <w:rPr>
          <w:rFonts w:ascii="Garamond" w:hAnsi="Garamond"/>
          <w:i/>
          <w:color w:val="000000" w:themeColor="text1"/>
        </w:rPr>
        <w:t>Japamala</w:t>
      </w:r>
      <w:r w:rsidRPr="00BE7838">
        <w:rPr>
          <w:rFonts w:ascii="Garamond" w:hAnsi="Garamond"/>
          <w:i/>
          <w:color w:val="000000" w:themeColor="text1"/>
        </w:rPr>
        <w:t>.</w:t>
      </w:r>
      <w:r w:rsidRPr="001C3DA4">
        <w:rPr>
          <w:rFonts w:ascii="Garamond" w:hAnsi="Garamond"/>
          <w:color w:val="000000" w:themeColor="text1"/>
        </w:rPr>
        <w:t xml:space="preserve"> </w:t>
      </w:r>
      <w:r w:rsidR="003C1085" w:rsidRPr="00BE7838">
        <w:rPr>
          <w:rFonts w:ascii="Garamond" w:hAnsi="Garamond"/>
          <w:i/>
          <w:color w:val="000000" w:themeColor="text1"/>
        </w:rPr>
        <w:t xml:space="preserve">Juzu </w:t>
      </w:r>
      <w:r w:rsidR="003C1085" w:rsidRPr="001C3DA4">
        <w:rPr>
          <w:rFonts w:ascii="Garamond" w:hAnsi="Garamond"/>
          <w:color w:val="000000" w:themeColor="text1"/>
        </w:rPr>
        <w:t xml:space="preserve">digunakan secara berbeda-beda untuk </w:t>
      </w:r>
      <w:r w:rsidRPr="001C3DA4">
        <w:rPr>
          <w:rFonts w:ascii="Garamond" w:hAnsi="Garamond"/>
          <w:color w:val="000000" w:themeColor="text1"/>
        </w:rPr>
        <w:t>pemeluk agama</w:t>
      </w:r>
      <w:r w:rsidR="003C1085" w:rsidRPr="001C3DA4">
        <w:rPr>
          <w:rFonts w:ascii="Garamond" w:hAnsi="Garamond"/>
          <w:color w:val="000000" w:themeColor="text1"/>
        </w:rPr>
        <w:t xml:space="preserve"> Buddha </w:t>
      </w:r>
      <w:r w:rsidRPr="001C3DA4">
        <w:rPr>
          <w:rFonts w:ascii="Garamond" w:hAnsi="Garamond"/>
          <w:color w:val="000000" w:themeColor="text1"/>
        </w:rPr>
        <w:t xml:space="preserve">sesuai dengan mazab </w:t>
      </w:r>
      <w:r w:rsidR="003C1085" w:rsidRPr="001C3DA4">
        <w:rPr>
          <w:rFonts w:ascii="Garamond" w:hAnsi="Garamond"/>
          <w:color w:val="000000" w:themeColor="text1"/>
        </w:rPr>
        <w:t xml:space="preserve">yang </w:t>
      </w:r>
      <w:r w:rsidRPr="001C3DA4">
        <w:rPr>
          <w:rFonts w:ascii="Garamond" w:hAnsi="Garamond"/>
          <w:color w:val="000000" w:themeColor="text1"/>
        </w:rPr>
        <w:t>ada dalam agama Buddha</w:t>
      </w:r>
      <w:r w:rsidR="003C1085" w:rsidRPr="001C3DA4">
        <w:rPr>
          <w:rFonts w:ascii="Garamond" w:hAnsi="Garamond"/>
          <w:color w:val="000000" w:themeColor="text1"/>
        </w:rPr>
        <w:t xml:space="preserve">, </w:t>
      </w:r>
      <w:r w:rsidRPr="001C3DA4">
        <w:rPr>
          <w:rFonts w:ascii="Garamond" w:hAnsi="Garamond"/>
          <w:color w:val="000000" w:themeColor="text1"/>
        </w:rPr>
        <w:t>namun</w:t>
      </w:r>
      <w:r w:rsidR="003C1085" w:rsidRPr="001C3DA4">
        <w:rPr>
          <w:rFonts w:ascii="Garamond" w:hAnsi="Garamond"/>
          <w:color w:val="000000" w:themeColor="text1"/>
        </w:rPr>
        <w:t xml:space="preserve"> salah satu penggunaan utama adalah untuk menghitung </w:t>
      </w:r>
      <w:r w:rsidRPr="001C3DA4">
        <w:rPr>
          <w:rFonts w:ascii="Garamond" w:hAnsi="Garamond"/>
          <w:color w:val="000000" w:themeColor="text1"/>
        </w:rPr>
        <w:t xml:space="preserve">dalam pembacaa </w:t>
      </w:r>
      <w:r w:rsidR="003C1085" w:rsidRPr="001C3DA4">
        <w:rPr>
          <w:rFonts w:ascii="Garamond" w:hAnsi="Garamond"/>
          <w:color w:val="000000" w:themeColor="text1"/>
        </w:rPr>
        <w:t xml:space="preserve">doa </w:t>
      </w:r>
      <w:r w:rsidR="003C1085" w:rsidRPr="001C3DA4">
        <w:rPr>
          <w:rFonts w:ascii="Garamond" w:hAnsi="Garamond"/>
          <w:color w:val="000000" w:themeColor="text1"/>
        </w:rPr>
        <w:lastRenderedPageBreak/>
        <w:t xml:space="preserve">atau </w:t>
      </w:r>
      <w:r w:rsidR="001C3DA4" w:rsidRPr="001C3DA4">
        <w:rPr>
          <w:rFonts w:ascii="Garamond" w:hAnsi="Garamond"/>
          <w:color w:val="000000" w:themeColor="text1"/>
          <w:lang w:val="id-ID"/>
        </w:rPr>
        <w:t>mantra</w:t>
      </w:r>
      <w:r w:rsidR="003C1085" w:rsidRPr="00BE7838">
        <w:rPr>
          <w:rFonts w:ascii="Garamond" w:hAnsi="Garamond"/>
          <w:i/>
          <w:color w:val="000000" w:themeColor="text1"/>
        </w:rPr>
        <w:t xml:space="preserve">. </w:t>
      </w:r>
      <w:r w:rsidRPr="00BE7838">
        <w:rPr>
          <w:rFonts w:ascii="Garamond" w:hAnsi="Garamond"/>
          <w:i/>
          <w:color w:val="000000" w:themeColor="text1"/>
        </w:rPr>
        <w:t xml:space="preserve">Juzu </w:t>
      </w:r>
      <w:r w:rsidR="003C1085" w:rsidRPr="001C3DA4">
        <w:rPr>
          <w:rFonts w:ascii="Garamond" w:hAnsi="Garamond"/>
          <w:color w:val="000000" w:themeColor="text1"/>
        </w:rPr>
        <w:t xml:space="preserve">Ini juga merupakan </w:t>
      </w:r>
      <w:r w:rsidRPr="001C3DA4">
        <w:rPr>
          <w:rFonts w:ascii="Garamond" w:hAnsi="Garamond"/>
          <w:color w:val="000000" w:themeColor="text1"/>
        </w:rPr>
        <w:t xml:space="preserve">sebagai </w:t>
      </w:r>
      <w:r w:rsidR="003C1085" w:rsidRPr="001C3DA4">
        <w:rPr>
          <w:rFonts w:ascii="Garamond" w:hAnsi="Garamond"/>
          <w:color w:val="000000" w:themeColor="text1"/>
        </w:rPr>
        <w:t xml:space="preserve">simbol yang berfungsi </w:t>
      </w:r>
      <w:r w:rsidR="00AE4DAE" w:rsidRPr="001C3DA4">
        <w:rPr>
          <w:rFonts w:ascii="Garamond" w:hAnsi="Garamond"/>
          <w:color w:val="000000" w:themeColor="text1"/>
        </w:rPr>
        <w:t xml:space="preserve">untuk </w:t>
      </w:r>
      <w:r w:rsidR="003C1085" w:rsidRPr="001C3DA4">
        <w:rPr>
          <w:rFonts w:ascii="Garamond" w:hAnsi="Garamond"/>
          <w:color w:val="000000" w:themeColor="text1"/>
        </w:rPr>
        <w:t xml:space="preserve">mengenali seseorang yang mengikuti </w:t>
      </w:r>
      <w:r w:rsidR="00AE4DAE" w:rsidRPr="001C3DA4">
        <w:rPr>
          <w:rFonts w:ascii="Garamond" w:hAnsi="Garamond"/>
          <w:color w:val="000000" w:themeColor="text1"/>
        </w:rPr>
        <w:t>ajaran</w:t>
      </w:r>
      <w:r w:rsidR="003C1085" w:rsidRPr="001C3DA4">
        <w:rPr>
          <w:rFonts w:ascii="Garamond" w:hAnsi="Garamond"/>
          <w:color w:val="000000" w:themeColor="text1"/>
        </w:rPr>
        <w:t xml:space="preserve"> Buddha. </w:t>
      </w:r>
      <w:r w:rsidR="001C3DA4" w:rsidRPr="001C3DA4">
        <w:rPr>
          <w:rFonts w:ascii="Garamond" w:hAnsi="Garamond"/>
          <w:color w:val="000000" w:themeColor="text1"/>
        </w:rPr>
        <w:t>J</w:t>
      </w:r>
      <w:r w:rsidR="00AE4DAE" w:rsidRPr="001C3DA4">
        <w:rPr>
          <w:rFonts w:ascii="Garamond" w:hAnsi="Garamond"/>
          <w:color w:val="000000" w:themeColor="text1"/>
        </w:rPr>
        <w:t xml:space="preserve">enis </w:t>
      </w:r>
      <w:r w:rsidR="00AE4DAE" w:rsidRPr="00BE7838">
        <w:rPr>
          <w:rFonts w:ascii="Garamond" w:hAnsi="Garamond"/>
          <w:i/>
          <w:color w:val="000000" w:themeColor="text1"/>
        </w:rPr>
        <w:t>Juzu</w:t>
      </w:r>
      <w:r w:rsidR="00AE4DAE" w:rsidRPr="001C3DA4">
        <w:rPr>
          <w:rFonts w:ascii="Garamond" w:hAnsi="Garamond"/>
          <w:color w:val="000000" w:themeColor="text1"/>
        </w:rPr>
        <w:t xml:space="preserve"> </w:t>
      </w:r>
      <w:r w:rsidR="003C1085" w:rsidRPr="001C3DA4">
        <w:rPr>
          <w:rFonts w:ascii="Garamond" w:hAnsi="Garamond"/>
          <w:color w:val="000000" w:themeColor="text1"/>
        </w:rPr>
        <w:t>sendiri</w:t>
      </w:r>
      <w:r w:rsidR="00AE4DAE" w:rsidRPr="001C3DA4">
        <w:rPr>
          <w:rFonts w:ascii="Garamond" w:hAnsi="Garamond"/>
          <w:color w:val="000000" w:themeColor="text1"/>
        </w:rPr>
        <w:t xml:space="preserve"> ada beberapa jenis dan ukuran</w:t>
      </w:r>
      <w:r w:rsidR="003C1085" w:rsidRPr="001C3DA4">
        <w:rPr>
          <w:rFonts w:ascii="Garamond" w:hAnsi="Garamond"/>
          <w:color w:val="000000" w:themeColor="text1"/>
        </w:rPr>
        <w:t xml:space="preserve">. Ukuran kecil </w:t>
      </w:r>
      <w:r w:rsidR="00AE4DAE" w:rsidRPr="001C3DA4">
        <w:rPr>
          <w:rFonts w:ascii="Garamond" w:hAnsi="Garamond"/>
          <w:color w:val="000000" w:themeColor="text1"/>
        </w:rPr>
        <w:t xml:space="preserve">digunakan </w:t>
      </w:r>
      <w:r w:rsidR="003C1085" w:rsidRPr="001C3DA4">
        <w:rPr>
          <w:rFonts w:ascii="Garamond" w:hAnsi="Garamond"/>
          <w:color w:val="000000" w:themeColor="text1"/>
        </w:rPr>
        <w:t>unt</w:t>
      </w:r>
      <w:r w:rsidR="00AE4DAE" w:rsidRPr="001C3DA4">
        <w:rPr>
          <w:rFonts w:ascii="Garamond" w:hAnsi="Garamond"/>
          <w:color w:val="000000" w:themeColor="text1"/>
        </w:rPr>
        <w:t>uk pergelangan tangan dan yang berukuran besar digunakan di yang lain.</w:t>
      </w:r>
      <w:r w:rsidR="003C1085" w:rsidRPr="001C3DA4">
        <w:rPr>
          <w:rFonts w:ascii="Garamond" w:hAnsi="Garamond"/>
          <w:color w:val="000000" w:themeColor="text1"/>
        </w:rPr>
        <w:t xml:space="preserve"> </w:t>
      </w:r>
      <w:r w:rsidR="00AE4DAE" w:rsidRPr="00BE7838">
        <w:rPr>
          <w:rFonts w:ascii="Garamond" w:hAnsi="Garamond"/>
          <w:i/>
          <w:color w:val="000000" w:themeColor="text1"/>
        </w:rPr>
        <w:t>Juzu</w:t>
      </w:r>
      <w:r w:rsidR="00AE4DAE" w:rsidRPr="001C3DA4">
        <w:rPr>
          <w:rFonts w:ascii="Garamond" w:hAnsi="Garamond"/>
          <w:color w:val="000000" w:themeColor="text1"/>
        </w:rPr>
        <w:t xml:space="preserve"> ini dapat terbu</w:t>
      </w:r>
      <w:r w:rsidR="003C1085" w:rsidRPr="001C3DA4">
        <w:rPr>
          <w:rFonts w:ascii="Garamond" w:hAnsi="Garamond"/>
          <w:color w:val="000000" w:themeColor="text1"/>
        </w:rPr>
        <w:t>a</w:t>
      </w:r>
      <w:r w:rsidR="00AE4DAE" w:rsidRPr="001C3DA4">
        <w:rPr>
          <w:rFonts w:ascii="Garamond" w:hAnsi="Garamond"/>
          <w:color w:val="000000" w:themeColor="text1"/>
        </w:rPr>
        <w:t>t</w:t>
      </w:r>
      <w:r w:rsidR="003C1085" w:rsidRPr="001C3DA4">
        <w:rPr>
          <w:rFonts w:ascii="Garamond" w:hAnsi="Garamond"/>
          <w:color w:val="000000" w:themeColor="text1"/>
        </w:rPr>
        <w:t xml:space="preserve"> dari tulang, kristal, kayu pohon Bodhi, b</w:t>
      </w:r>
      <w:r w:rsidR="00AE4DAE" w:rsidRPr="001C3DA4">
        <w:rPr>
          <w:rFonts w:ascii="Garamond" w:hAnsi="Garamond"/>
          <w:color w:val="000000" w:themeColor="text1"/>
        </w:rPr>
        <w:t xml:space="preserve">ambu, karang atau bahan lainnya dalam agama buddha Jumlah </w:t>
      </w:r>
      <w:r w:rsidR="00AE4DAE" w:rsidRPr="00BE7838">
        <w:rPr>
          <w:rFonts w:ascii="Garamond" w:hAnsi="Garamond"/>
          <w:i/>
          <w:color w:val="000000" w:themeColor="text1"/>
        </w:rPr>
        <w:t>Juzu</w:t>
      </w:r>
      <w:r w:rsidR="00AE4DAE" w:rsidRPr="001C3DA4">
        <w:rPr>
          <w:rFonts w:ascii="Garamond" w:hAnsi="Garamond"/>
          <w:color w:val="000000" w:themeColor="text1"/>
        </w:rPr>
        <w:t xml:space="preserve"> ini</w:t>
      </w:r>
      <w:r w:rsidR="003C1085" w:rsidRPr="001C3DA4">
        <w:rPr>
          <w:rFonts w:ascii="Garamond" w:hAnsi="Garamond"/>
          <w:color w:val="000000" w:themeColor="text1"/>
        </w:rPr>
        <w:t xml:space="preserve"> adalah seratus delapan. Seratus delapan </w:t>
      </w:r>
      <w:r w:rsidR="00AE4DAE" w:rsidRPr="001C3DA4">
        <w:rPr>
          <w:rFonts w:ascii="Garamond" w:hAnsi="Garamond"/>
          <w:color w:val="000000" w:themeColor="text1"/>
        </w:rPr>
        <w:t xml:space="preserve">untuk </w:t>
      </w:r>
      <w:r w:rsidR="003C1085" w:rsidRPr="001C3DA4">
        <w:rPr>
          <w:rFonts w:ascii="Garamond" w:hAnsi="Garamond"/>
          <w:color w:val="000000" w:themeColor="text1"/>
        </w:rPr>
        <w:t>mewakili seratus delapan keinginan duniawi</w:t>
      </w:r>
      <w:r w:rsidR="001C3DA4">
        <w:rPr>
          <w:rFonts w:ascii="Garamond" w:hAnsi="Garamond"/>
          <w:color w:val="000000" w:themeColor="text1"/>
        </w:rPr>
        <w:t>, selain itu juga memiliki makna yang mendalam menurut prespektif agama Buddha</w:t>
      </w:r>
    </w:p>
    <w:p w14:paraId="377E0570" w14:textId="7E056FE0" w:rsidR="00D22D20" w:rsidRPr="00FD2E72" w:rsidRDefault="00D22D20" w:rsidP="00246B1C">
      <w:pPr>
        <w:spacing w:after="0"/>
        <w:rPr>
          <w:rFonts w:ascii="Garamond" w:hAnsi="Garamond" w:cs="Cardo"/>
          <w:b/>
          <w:bCs/>
          <w:sz w:val="24"/>
          <w:szCs w:val="24"/>
          <w:lang w:val="id-ID"/>
        </w:rPr>
      </w:pPr>
      <w:r w:rsidRPr="00FD2E72">
        <w:rPr>
          <w:rFonts w:ascii="Garamond" w:hAnsi="Garamond" w:cs="Cardo"/>
          <w:b/>
          <w:bCs/>
          <w:sz w:val="24"/>
          <w:szCs w:val="24"/>
          <w:lang w:val="id-ID"/>
        </w:rPr>
        <w:t>PEMBAHASAN DALAM ISI (</w:t>
      </w:r>
    </w:p>
    <w:p w14:paraId="0108B851" w14:textId="294DD53E" w:rsidR="00BD5850" w:rsidRPr="00FD2E72" w:rsidRDefault="00BD5850" w:rsidP="00246B1C">
      <w:pPr>
        <w:rPr>
          <w:rFonts w:ascii="Garamond" w:hAnsi="Garamond" w:cs="Cardo"/>
          <w:b/>
          <w:bCs/>
          <w:sz w:val="24"/>
          <w:szCs w:val="24"/>
          <w:lang w:val="en-GB"/>
        </w:rPr>
      </w:pPr>
      <w:r w:rsidRPr="00FD2E72">
        <w:rPr>
          <w:rFonts w:ascii="Garamond" w:hAnsi="Garamond" w:cs="Cardo"/>
          <w:b/>
          <w:bCs/>
          <w:sz w:val="24"/>
          <w:szCs w:val="24"/>
          <w:lang w:val="en-GB"/>
        </w:rPr>
        <w:t xml:space="preserve">Pengertian </w:t>
      </w:r>
      <w:r w:rsidRPr="00BE7838">
        <w:rPr>
          <w:rFonts w:ascii="Garamond" w:hAnsi="Garamond" w:cs="Cardo"/>
          <w:b/>
          <w:bCs/>
          <w:i/>
          <w:sz w:val="24"/>
          <w:szCs w:val="24"/>
          <w:lang w:val="en-GB"/>
        </w:rPr>
        <w:t>O-Juzu</w:t>
      </w:r>
    </w:p>
    <w:p w14:paraId="39F64482" w14:textId="0743083B" w:rsidR="00BD5850" w:rsidRPr="00FD2E72" w:rsidRDefault="00F42CB8" w:rsidP="00323574">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Banyak pemeluk agama di dunia menggunakan </w:t>
      </w:r>
      <w:r w:rsidR="000B6EDE" w:rsidRPr="00FD2E72">
        <w:rPr>
          <w:rFonts w:ascii="Garamond" w:hAnsi="Garamond" w:cs="Cardo"/>
          <w:sz w:val="24"/>
          <w:szCs w:val="24"/>
          <w:lang w:val="en-GB"/>
        </w:rPr>
        <w:t>tasbih sebagai bagian dalam melaksan</w:t>
      </w:r>
      <w:r w:rsidR="001C3DA4">
        <w:rPr>
          <w:rFonts w:ascii="Garamond" w:hAnsi="Garamond" w:cs="Cardo"/>
          <w:sz w:val="24"/>
          <w:szCs w:val="24"/>
          <w:lang w:val="id-ID"/>
        </w:rPr>
        <w:t>a</w:t>
      </w:r>
      <w:r w:rsidR="000B6EDE" w:rsidRPr="00FD2E72">
        <w:rPr>
          <w:rFonts w:ascii="Garamond" w:hAnsi="Garamond" w:cs="Cardo"/>
          <w:sz w:val="24"/>
          <w:szCs w:val="24"/>
          <w:lang w:val="en-GB"/>
        </w:rPr>
        <w:t xml:space="preserve">kan praktek-praktek keagamaan, bentuk dari </w:t>
      </w:r>
      <w:r w:rsidR="000B6EDE" w:rsidRPr="00983A3E">
        <w:rPr>
          <w:rFonts w:ascii="Garamond" w:hAnsi="Garamond" w:cs="Cardo"/>
          <w:i/>
          <w:sz w:val="24"/>
          <w:szCs w:val="24"/>
          <w:lang w:val="en-GB"/>
        </w:rPr>
        <w:t>O-Juzu</w:t>
      </w:r>
      <w:r w:rsidR="000B6EDE" w:rsidRPr="00FD2E72">
        <w:rPr>
          <w:rFonts w:ascii="Garamond" w:hAnsi="Garamond" w:cs="Cardo"/>
          <w:sz w:val="24"/>
          <w:szCs w:val="24"/>
          <w:lang w:val="en-GB"/>
        </w:rPr>
        <w:t xml:space="preserve"> memiliki bentuk yang unik dan menarik dan memiliki makna tertentu, tetapi fungsi utama dari </w:t>
      </w:r>
      <w:r w:rsidR="000B6EDE" w:rsidRPr="00983A3E">
        <w:rPr>
          <w:rFonts w:ascii="Garamond" w:hAnsi="Garamond" w:cs="Cardo"/>
          <w:i/>
          <w:sz w:val="24"/>
          <w:szCs w:val="24"/>
          <w:lang w:val="en-GB"/>
        </w:rPr>
        <w:t>O-Juzu</w:t>
      </w:r>
      <w:r w:rsidR="000B6EDE" w:rsidRPr="00FD2E72">
        <w:rPr>
          <w:rFonts w:ascii="Garamond" w:hAnsi="Garamond" w:cs="Cardo"/>
          <w:sz w:val="24"/>
          <w:szCs w:val="24"/>
          <w:lang w:val="en-GB"/>
        </w:rPr>
        <w:t xml:space="preserve"> untuk membantu umat dalam membaca dan menghitung matra yang dibacakan. Nama </w:t>
      </w:r>
      <w:r w:rsidR="000B6EDE" w:rsidRPr="00983A3E">
        <w:rPr>
          <w:rFonts w:ascii="Garamond" w:hAnsi="Garamond" w:cs="Cardo"/>
          <w:i/>
          <w:sz w:val="24"/>
          <w:szCs w:val="24"/>
          <w:lang w:val="en-GB"/>
        </w:rPr>
        <w:t>O-Juzu</w:t>
      </w:r>
      <w:r w:rsidR="000B6EDE" w:rsidRPr="00FD2E72">
        <w:rPr>
          <w:rFonts w:ascii="Garamond" w:hAnsi="Garamond" w:cs="Cardo"/>
          <w:sz w:val="24"/>
          <w:szCs w:val="24"/>
          <w:lang w:val="en-GB"/>
        </w:rPr>
        <w:t xml:space="preserve"> ini berasal dari Bahasa Jepang yang berbentuk manik-manik, di negara lain memiliki nama </w:t>
      </w:r>
      <w:r w:rsidR="000B6EDE" w:rsidRPr="00983A3E">
        <w:rPr>
          <w:rFonts w:ascii="Garamond" w:hAnsi="Garamond" w:cs="Cardo"/>
          <w:i/>
          <w:sz w:val="24"/>
          <w:szCs w:val="24"/>
          <w:lang w:val="en-GB"/>
        </w:rPr>
        <w:t>Mala</w:t>
      </w:r>
      <w:r w:rsidR="000B6EDE" w:rsidRPr="00FD2E72">
        <w:rPr>
          <w:rFonts w:ascii="Garamond" w:hAnsi="Garamond" w:cs="Cardo"/>
          <w:sz w:val="24"/>
          <w:szCs w:val="24"/>
          <w:lang w:val="en-GB"/>
        </w:rPr>
        <w:t xml:space="preserve"> sebutan dari Tibetan dan dalam Bahasa Sankerta dinamakan </w:t>
      </w:r>
      <w:r w:rsidR="000B6EDE" w:rsidRPr="00983A3E">
        <w:rPr>
          <w:rFonts w:ascii="Garamond" w:hAnsi="Garamond" w:cs="Cardo"/>
          <w:i/>
          <w:sz w:val="24"/>
          <w:szCs w:val="24"/>
          <w:lang w:val="en-GB"/>
        </w:rPr>
        <w:t>Japamala</w:t>
      </w:r>
      <w:r w:rsidR="000B6EDE" w:rsidRPr="00FD2E72">
        <w:rPr>
          <w:rFonts w:ascii="Garamond" w:hAnsi="Garamond" w:cs="Cardo"/>
          <w:sz w:val="24"/>
          <w:szCs w:val="24"/>
          <w:lang w:val="en-GB"/>
        </w:rPr>
        <w:t xml:space="preserve">, meskipun memiliki nama yang berbeda-beda tetapi benda ini memiliki makna yang sama dan fungsi yang sama pula bagi umat </w:t>
      </w:r>
      <w:r w:rsidR="00323574" w:rsidRPr="00FD2E72">
        <w:rPr>
          <w:rFonts w:ascii="Garamond" w:hAnsi="Garamond" w:cs="Cardo"/>
          <w:sz w:val="24"/>
          <w:szCs w:val="24"/>
          <w:lang w:val="en-GB"/>
        </w:rPr>
        <w:t>Buddha</w:t>
      </w:r>
      <w:r w:rsidR="000B6EDE" w:rsidRPr="00FD2E72">
        <w:rPr>
          <w:rFonts w:ascii="Garamond" w:hAnsi="Garamond" w:cs="Cardo"/>
          <w:sz w:val="24"/>
          <w:szCs w:val="24"/>
          <w:lang w:val="en-GB"/>
        </w:rPr>
        <w:t>.</w:t>
      </w:r>
    </w:p>
    <w:p w14:paraId="09984972" w14:textId="319F7DB3" w:rsidR="000B6EDE" w:rsidRPr="00FD2E72" w:rsidRDefault="000B6EDE" w:rsidP="00697504">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Umat </w:t>
      </w:r>
      <w:r w:rsidR="00E305E6">
        <w:rPr>
          <w:rFonts w:ascii="Garamond" w:hAnsi="Garamond" w:cs="Cardo"/>
          <w:sz w:val="24"/>
          <w:szCs w:val="24"/>
          <w:lang w:val="en-GB"/>
        </w:rPr>
        <w:t xml:space="preserve">Buddha </w:t>
      </w:r>
      <w:r w:rsidRPr="00FD2E72">
        <w:rPr>
          <w:rFonts w:ascii="Garamond" w:hAnsi="Garamond" w:cs="Cardo"/>
          <w:sz w:val="24"/>
          <w:szCs w:val="24"/>
          <w:lang w:val="en-GB"/>
        </w:rPr>
        <w:t xml:space="preserve">di </w:t>
      </w:r>
      <w:r w:rsidR="00697504" w:rsidRPr="00FD2E72">
        <w:rPr>
          <w:rFonts w:ascii="Garamond" w:hAnsi="Garamond" w:cs="Cardo"/>
          <w:sz w:val="24"/>
          <w:szCs w:val="24"/>
          <w:lang w:val="en-GB"/>
        </w:rPr>
        <w:t xml:space="preserve">Negara </w:t>
      </w:r>
      <w:r w:rsidRPr="00FD2E72">
        <w:rPr>
          <w:rFonts w:ascii="Garamond" w:hAnsi="Garamond" w:cs="Cardo"/>
          <w:sz w:val="24"/>
          <w:szCs w:val="24"/>
          <w:lang w:val="en-GB"/>
        </w:rPr>
        <w:t xml:space="preserve">Jepang mengenal dengan nama </w:t>
      </w:r>
      <w:r w:rsidRPr="00983A3E">
        <w:rPr>
          <w:rFonts w:ascii="Garamond" w:hAnsi="Garamond" w:cs="Cardo"/>
          <w:i/>
          <w:sz w:val="24"/>
          <w:szCs w:val="24"/>
          <w:lang w:val="en-GB"/>
        </w:rPr>
        <w:t>Juzu</w:t>
      </w:r>
      <w:r w:rsidRPr="00FD2E72">
        <w:rPr>
          <w:rFonts w:ascii="Garamond" w:hAnsi="Garamond" w:cs="Cardo"/>
          <w:sz w:val="24"/>
          <w:szCs w:val="24"/>
          <w:lang w:val="en-GB"/>
        </w:rPr>
        <w:t xml:space="preserve"> atau </w:t>
      </w:r>
      <w:r w:rsidRPr="00983A3E">
        <w:rPr>
          <w:rFonts w:ascii="Garamond" w:hAnsi="Garamond" w:cs="Cardo"/>
          <w:i/>
          <w:sz w:val="24"/>
          <w:szCs w:val="24"/>
          <w:lang w:val="en-GB"/>
        </w:rPr>
        <w:t>Nenju</w:t>
      </w:r>
      <w:r w:rsidRPr="00FD2E72">
        <w:rPr>
          <w:rFonts w:ascii="Garamond" w:hAnsi="Garamond" w:cs="Cardo"/>
          <w:sz w:val="24"/>
          <w:szCs w:val="24"/>
          <w:lang w:val="en-GB"/>
        </w:rPr>
        <w:t xml:space="preserve"> yang mana keduanya diawali dengan huruf </w:t>
      </w:r>
      <w:r w:rsidRPr="00983A3E">
        <w:rPr>
          <w:rFonts w:ascii="Garamond" w:hAnsi="Garamond" w:cs="Cardo"/>
          <w:i/>
          <w:sz w:val="24"/>
          <w:szCs w:val="24"/>
          <w:lang w:val="en-GB"/>
        </w:rPr>
        <w:t>O</w:t>
      </w:r>
      <w:r w:rsidRPr="00FD2E72">
        <w:rPr>
          <w:rFonts w:ascii="Garamond" w:hAnsi="Garamond" w:cs="Cardo"/>
          <w:sz w:val="24"/>
          <w:szCs w:val="24"/>
          <w:lang w:val="en-GB"/>
        </w:rPr>
        <w:t xml:space="preserve"> yang menyatakan sebuah kehormatan sehingga menjadi </w:t>
      </w:r>
      <w:r w:rsidRPr="00983A3E">
        <w:rPr>
          <w:rFonts w:ascii="Garamond" w:hAnsi="Garamond" w:cs="Cardo"/>
          <w:i/>
          <w:sz w:val="24"/>
          <w:szCs w:val="24"/>
          <w:lang w:val="en-GB"/>
        </w:rPr>
        <w:t>O-Juzu</w:t>
      </w:r>
      <w:r w:rsidRPr="00FD2E72">
        <w:rPr>
          <w:rFonts w:ascii="Garamond" w:hAnsi="Garamond" w:cs="Cardo"/>
          <w:sz w:val="24"/>
          <w:szCs w:val="24"/>
          <w:lang w:val="en-GB"/>
        </w:rPr>
        <w:t xml:space="preserve"> atau </w:t>
      </w:r>
      <w:r w:rsidRPr="00983A3E">
        <w:rPr>
          <w:rFonts w:ascii="Garamond" w:hAnsi="Garamond" w:cs="Cardo"/>
          <w:i/>
          <w:sz w:val="24"/>
          <w:szCs w:val="24"/>
          <w:lang w:val="en-GB"/>
        </w:rPr>
        <w:t>O-Nenju.</w:t>
      </w:r>
      <w:r w:rsidRPr="00FD2E72">
        <w:rPr>
          <w:rFonts w:ascii="Garamond" w:hAnsi="Garamond" w:cs="Cardo"/>
          <w:sz w:val="24"/>
          <w:szCs w:val="24"/>
          <w:lang w:val="en-GB"/>
        </w:rPr>
        <w:t xml:space="preserve"> Budaya Cina mengenal tasbih ini dengan nama </w:t>
      </w:r>
      <w:r w:rsidRPr="00FD2E72">
        <w:rPr>
          <w:rFonts w:ascii="Garamond" w:hAnsi="Garamond" w:cs="Cardo"/>
          <w:i/>
          <w:sz w:val="24"/>
          <w:szCs w:val="24"/>
          <w:lang w:val="en-GB"/>
        </w:rPr>
        <w:t xml:space="preserve">zhu shu </w:t>
      </w:r>
      <w:r w:rsidRPr="00FD2E72">
        <w:rPr>
          <w:rFonts w:ascii="Garamond" w:hAnsi="Garamond" w:cs="Cardo"/>
          <w:sz w:val="24"/>
          <w:szCs w:val="24"/>
          <w:lang w:val="en-GB"/>
        </w:rPr>
        <w:t>yang memiliki fungsi sama untuk menghitung dalam pelafalan mantra</w:t>
      </w:r>
      <w:r w:rsidR="006E5AED" w:rsidRPr="00FD2E72">
        <w:rPr>
          <w:rFonts w:ascii="Garamond" w:hAnsi="Garamond" w:cs="Cardo"/>
          <w:sz w:val="24"/>
          <w:szCs w:val="24"/>
          <w:lang w:val="en-GB"/>
        </w:rPr>
        <w:t>. Bahan yang biasa dipergunakan sebagai bahan tasbih ini berasal dari biji-bijian, kayu haru,</w:t>
      </w:r>
      <w:r w:rsidR="001C3DA4">
        <w:rPr>
          <w:rFonts w:ascii="Garamond" w:hAnsi="Garamond" w:cs="Cardo"/>
          <w:sz w:val="24"/>
          <w:szCs w:val="24"/>
          <w:lang w:val="id-ID"/>
        </w:rPr>
        <w:t xml:space="preserve"> </w:t>
      </w:r>
      <w:r w:rsidR="006E5AED" w:rsidRPr="00FD2E72">
        <w:rPr>
          <w:rFonts w:ascii="Garamond" w:hAnsi="Garamond" w:cs="Cardo"/>
          <w:sz w:val="24"/>
          <w:szCs w:val="24"/>
          <w:lang w:val="en-GB"/>
        </w:rPr>
        <w:t>kayu cendana, mutiara yang kesemuanya di rangkai menjadi satu dengan komposisi warna yang cerah.</w:t>
      </w:r>
    </w:p>
    <w:p w14:paraId="1F446AB2" w14:textId="5D089F59" w:rsidR="006E5AED" w:rsidRPr="00FD2E72" w:rsidRDefault="006E5AED" w:rsidP="00697504">
      <w:pPr>
        <w:spacing w:after="0" w:line="360" w:lineRule="auto"/>
        <w:ind w:firstLine="720"/>
        <w:jc w:val="both"/>
        <w:rPr>
          <w:rFonts w:ascii="Garamond" w:hAnsi="Garamond"/>
          <w:color w:val="333333"/>
          <w:sz w:val="24"/>
        </w:rPr>
      </w:pPr>
      <w:r w:rsidRPr="00FD2E72">
        <w:rPr>
          <w:rFonts w:ascii="Garamond" w:hAnsi="Garamond" w:cs="Cardo"/>
          <w:sz w:val="24"/>
          <w:szCs w:val="24"/>
          <w:lang w:val="en-GB"/>
        </w:rPr>
        <w:t xml:space="preserve">Arti nama </w:t>
      </w:r>
      <w:r w:rsidRPr="00983A3E">
        <w:rPr>
          <w:rFonts w:ascii="Garamond" w:hAnsi="Garamond" w:cs="Cardo"/>
          <w:i/>
          <w:sz w:val="24"/>
          <w:szCs w:val="24"/>
          <w:lang w:val="en-GB"/>
        </w:rPr>
        <w:t xml:space="preserve">Mala </w:t>
      </w:r>
      <w:r w:rsidRPr="00983A3E">
        <w:rPr>
          <w:rFonts w:ascii="Garamond" w:hAnsi="Garamond"/>
          <w:i/>
          <w:color w:val="333333"/>
        </w:rPr>
        <w:t>(</w:t>
      </w:r>
      <w:r w:rsidRPr="00983A3E">
        <w:rPr>
          <w:rFonts w:ascii="Garamond" w:eastAsia="Arial Unicode MS" w:hAnsi="Garamond" w:cs="Arial Unicode MS"/>
          <w:i/>
          <w:color w:val="333333"/>
          <w:cs/>
          <w:lang w:bidi="sa-IN"/>
        </w:rPr>
        <w:t>माला</w:t>
      </w:r>
      <w:r w:rsidRPr="00983A3E">
        <w:rPr>
          <w:rFonts w:ascii="Garamond" w:hAnsi="Garamond"/>
          <w:i/>
          <w:color w:val="333333"/>
        </w:rPr>
        <w:t xml:space="preserve"> ) </w:t>
      </w:r>
      <w:r w:rsidRPr="00FD2E72">
        <w:rPr>
          <w:rFonts w:ascii="Garamond" w:hAnsi="Garamond"/>
          <w:color w:val="333333"/>
          <w:sz w:val="24"/>
        </w:rPr>
        <w:t>ini berasal dari Bahasa sansekerta yang memiliki makna karangan bunga (</w:t>
      </w:r>
      <w:r w:rsidRPr="001C3DA4">
        <w:rPr>
          <w:rFonts w:ascii="Garamond" w:hAnsi="Garamond"/>
          <w:i/>
          <w:color w:val="333333"/>
          <w:sz w:val="24"/>
        </w:rPr>
        <w:t>garland</w:t>
      </w:r>
      <w:r w:rsidRPr="00FD2E72">
        <w:rPr>
          <w:rFonts w:ascii="Garamond" w:hAnsi="Garamond"/>
          <w:color w:val="333333"/>
          <w:sz w:val="24"/>
        </w:rPr>
        <w:t xml:space="preserve">), muncul istilah ini dikarenakan mala yang tersusun memiliki bentuk menyerupai rangkaian bunga, </w:t>
      </w:r>
      <w:r w:rsidRPr="00983A3E">
        <w:rPr>
          <w:rFonts w:ascii="Garamond" w:hAnsi="Garamond"/>
          <w:i/>
          <w:color w:val="333333"/>
          <w:sz w:val="24"/>
        </w:rPr>
        <w:t>Mala</w:t>
      </w:r>
      <w:r w:rsidRPr="00FD2E72">
        <w:rPr>
          <w:rFonts w:ascii="Garamond" w:hAnsi="Garamond"/>
          <w:color w:val="333333"/>
          <w:sz w:val="24"/>
        </w:rPr>
        <w:t xml:space="preserve"> sendiri terkadang diartikan sebagai karangan bunga surgawi dimana sesuai</w:t>
      </w:r>
      <w:r w:rsidR="001C3DA4">
        <w:rPr>
          <w:rFonts w:ascii="Garamond" w:hAnsi="Garamond"/>
          <w:color w:val="333333"/>
          <w:sz w:val="24"/>
          <w:lang w:val="id-ID"/>
        </w:rPr>
        <w:t xml:space="preserve"> </w:t>
      </w:r>
      <w:r w:rsidRPr="00FD2E72">
        <w:rPr>
          <w:rFonts w:ascii="Garamond" w:hAnsi="Garamond"/>
          <w:color w:val="333333"/>
          <w:sz w:val="24"/>
        </w:rPr>
        <w:t xml:space="preserve">dengan kegunaanya dalam praktek Buddhisme sebagai objek dalam membantu umat melaksanakan kebajikan yang merupakan bagian dalam ajaran </w:t>
      </w:r>
      <w:r w:rsidR="00E305E6">
        <w:rPr>
          <w:rFonts w:ascii="Garamond" w:hAnsi="Garamond"/>
          <w:color w:val="333333"/>
          <w:sz w:val="24"/>
        </w:rPr>
        <w:t xml:space="preserve">Buddha </w:t>
      </w:r>
      <w:r w:rsidRPr="00FD2E72">
        <w:rPr>
          <w:rFonts w:ascii="Garamond" w:hAnsi="Garamond"/>
          <w:color w:val="333333"/>
          <w:sz w:val="24"/>
        </w:rPr>
        <w:t xml:space="preserve">Dharma. Kegunaan </w:t>
      </w:r>
      <w:r w:rsidRPr="00983A3E">
        <w:rPr>
          <w:rFonts w:ascii="Garamond" w:hAnsi="Garamond"/>
          <w:i/>
          <w:color w:val="333333"/>
          <w:sz w:val="24"/>
        </w:rPr>
        <w:t>mala</w:t>
      </w:r>
      <w:r w:rsidRPr="00FD2E72">
        <w:rPr>
          <w:rFonts w:ascii="Garamond" w:hAnsi="Garamond"/>
          <w:color w:val="333333"/>
          <w:sz w:val="24"/>
        </w:rPr>
        <w:t xml:space="preserve"> ataupun </w:t>
      </w:r>
      <w:r w:rsidRPr="00983A3E">
        <w:rPr>
          <w:rFonts w:ascii="Garamond" w:hAnsi="Garamond"/>
          <w:i/>
          <w:color w:val="333333"/>
          <w:sz w:val="24"/>
        </w:rPr>
        <w:t>O-Juzu</w:t>
      </w:r>
      <w:r w:rsidRPr="00FD2E72">
        <w:rPr>
          <w:rFonts w:ascii="Garamond" w:hAnsi="Garamond"/>
          <w:color w:val="333333"/>
          <w:sz w:val="24"/>
        </w:rPr>
        <w:t xml:space="preserve"> ini berfungsi untuk menghitung jumlah doa atau mantra yang dilafa</w:t>
      </w:r>
      <w:r w:rsidR="001C3DA4">
        <w:rPr>
          <w:rFonts w:ascii="Garamond" w:hAnsi="Garamond"/>
          <w:color w:val="333333"/>
          <w:sz w:val="24"/>
          <w:lang w:val="id-ID"/>
        </w:rPr>
        <w:t>l</w:t>
      </w:r>
      <w:r w:rsidRPr="00FD2E72">
        <w:rPr>
          <w:rFonts w:ascii="Garamond" w:hAnsi="Garamond"/>
          <w:color w:val="333333"/>
          <w:sz w:val="24"/>
        </w:rPr>
        <w:t>kan yang mana merupakan</w:t>
      </w:r>
      <w:r w:rsidR="001C3DA4">
        <w:rPr>
          <w:rFonts w:ascii="Garamond" w:hAnsi="Garamond"/>
          <w:color w:val="333333"/>
          <w:sz w:val="24"/>
          <w:lang w:val="id-ID"/>
        </w:rPr>
        <w:t xml:space="preserve"> </w:t>
      </w:r>
      <w:r w:rsidRPr="00FD2E72">
        <w:rPr>
          <w:rFonts w:ascii="Garamond" w:hAnsi="Garamond"/>
          <w:color w:val="333333"/>
          <w:sz w:val="24"/>
        </w:rPr>
        <w:t xml:space="preserve">simbol seseorang menjalankan ajaran </w:t>
      </w:r>
      <w:r w:rsidR="00E305E6">
        <w:rPr>
          <w:rFonts w:ascii="Garamond" w:hAnsi="Garamond"/>
          <w:color w:val="333333"/>
          <w:sz w:val="24"/>
        </w:rPr>
        <w:t xml:space="preserve">Buddha </w:t>
      </w:r>
      <w:r w:rsidRPr="00FD2E72">
        <w:rPr>
          <w:rFonts w:ascii="Garamond" w:hAnsi="Garamond"/>
          <w:color w:val="333333"/>
          <w:sz w:val="24"/>
        </w:rPr>
        <w:t xml:space="preserve">selain itu dipergunakan membantu pemusatan konsentrasi pikiran ada objek tertentu. </w:t>
      </w:r>
    </w:p>
    <w:p w14:paraId="3228853D" w14:textId="0DF3A62B" w:rsidR="001A3890" w:rsidRPr="00EE1D02" w:rsidRDefault="006E5AED" w:rsidP="00697504">
      <w:pPr>
        <w:spacing w:after="0" w:line="360" w:lineRule="auto"/>
        <w:ind w:firstLine="720"/>
        <w:jc w:val="both"/>
        <w:rPr>
          <w:rFonts w:ascii="Garamond" w:hAnsi="Garamond"/>
          <w:sz w:val="24"/>
        </w:rPr>
      </w:pPr>
      <w:r w:rsidRPr="00FD2E72">
        <w:rPr>
          <w:rFonts w:ascii="Garamond" w:hAnsi="Garamond"/>
          <w:color w:val="333333"/>
          <w:sz w:val="24"/>
        </w:rPr>
        <w:t xml:space="preserve">Menurut sejarahnya agama </w:t>
      </w:r>
      <w:r w:rsidR="00E305E6">
        <w:rPr>
          <w:rFonts w:ascii="Garamond" w:hAnsi="Garamond"/>
          <w:color w:val="333333"/>
          <w:sz w:val="24"/>
        </w:rPr>
        <w:t xml:space="preserve">Buddha </w:t>
      </w:r>
      <w:r w:rsidRPr="00FD2E72">
        <w:rPr>
          <w:rFonts w:ascii="Garamond" w:hAnsi="Garamond"/>
          <w:color w:val="333333"/>
          <w:sz w:val="24"/>
        </w:rPr>
        <w:t xml:space="preserve">berasal dari India dimana ajaran tersebut sampai di </w:t>
      </w:r>
      <w:r w:rsidR="00697504" w:rsidRPr="00FD2E72">
        <w:rPr>
          <w:rFonts w:ascii="Garamond" w:hAnsi="Garamond"/>
          <w:color w:val="333333"/>
          <w:sz w:val="24"/>
        </w:rPr>
        <w:t xml:space="preserve">Cina </w:t>
      </w:r>
      <w:r w:rsidRPr="00FD2E72">
        <w:rPr>
          <w:rFonts w:ascii="Garamond" w:hAnsi="Garamond"/>
          <w:color w:val="333333"/>
          <w:sz w:val="24"/>
        </w:rPr>
        <w:t xml:space="preserve">dan </w:t>
      </w:r>
      <w:r w:rsidR="00697504" w:rsidRPr="00FD2E72">
        <w:rPr>
          <w:rFonts w:ascii="Garamond" w:hAnsi="Garamond"/>
          <w:color w:val="333333"/>
          <w:sz w:val="24"/>
        </w:rPr>
        <w:t xml:space="preserve">Jepang </w:t>
      </w:r>
      <w:r w:rsidRPr="00FD2E72">
        <w:rPr>
          <w:rFonts w:ascii="Garamond" w:hAnsi="Garamond"/>
          <w:color w:val="333333"/>
          <w:sz w:val="24"/>
        </w:rPr>
        <w:t xml:space="preserve">melalui </w:t>
      </w:r>
      <w:r w:rsidR="00697504" w:rsidRPr="00FD2E72">
        <w:rPr>
          <w:rFonts w:ascii="Garamond" w:hAnsi="Garamond"/>
          <w:color w:val="333333"/>
          <w:sz w:val="24"/>
        </w:rPr>
        <w:t xml:space="preserve">jalur </w:t>
      </w:r>
      <w:r w:rsidRPr="00FD2E72">
        <w:rPr>
          <w:rFonts w:ascii="Garamond" w:hAnsi="Garamond"/>
          <w:color w:val="333333"/>
          <w:sz w:val="24"/>
        </w:rPr>
        <w:t xml:space="preserve">Sutra. </w:t>
      </w:r>
      <w:r w:rsidR="001A3890" w:rsidRPr="00FD2E72">
        <w:rPr>
          <w:rFonts w:ascii="Garamond" w:hAnsi="Garamond"/>
          <w:color w:val="333333"/>
          <w:sz w:val="24"/>
        </w:rPr>
        <w:t xml:space="preserve">Terdapatnya komunitas Monastik di wilayah </w:t>
      </w:r>
      <w:r w:rsidR="00697504" w:rsidRPr="00FD2E72">
        <w:rPr>
          <w:rFonts w:ascii="Garamond" w:hAnsi="Garamond"/>
          <w:color w:val="333333"/>
          <w:sz w:val="24"/>
        </w:rPr>
        <w:t xml:space="preserve">India </w:t>
      </w:r>
      <w:r w:rsidR="001A3890" w:rsidRPr="00FD2E72">
        <w:rPr>
          <w:rFonts w:ascii="Garamond" w:hAnsi="Garamond"/>
          <w:color w:val="333333"/>
          <w:sz w:val="24"/>
        </w:rPr>
        <w:t xml:space="preserve">Utara </w:t>
      </w:r>
      <w:r w:rsidR="001A3890" w:rsidRPr="00EE1D02">
        <w:rPr>
          <w:rFonts w:ascii="Garamond" w:hAnsi="Garamond"/>
          <w:sz w:val="24"/>
        </w:rPr>
        <w:t xml:space="preserve">memberikan dampak yang besar pada jamannya dimana jalur perdagangan besar yang </w:t>
      </w:r>
      <w:r w:rsidR="001A3890" w:rsidRPr="00EE1D02">
        <w:rPr>
          <w:rFonts w:ascii="Garamond" w:hAnsi="Garamond"/>
          <w:sz w:val="24"/>
        </w:rPr>
        <w:lastRenderedPageBreak/>
        <w:t xml:space="preserve">menghubungkan lembah Indus dengan Lembah Gangga sehingga menjadi pusat kota yang penting, dimana ajaran agama </w:t>
      </w:r>
      <w:r w:rsidR="00E305E6" w:rsidRPr="00EE1D02">
        <w:rPr>
          <w:rFonts w:ascii="Garamond" w:hAnsi="Garamond"/>
          <w:sz w:val="24"/>
        </w:rPr>
        <w:t xml:space="preserve">Buddha </w:t>
      </w:r>
      <w:r w:rsidR="001A3890" w:rsidRPr="00EE1D02">
        <w:rPr>
          <w:rFonts w:ascii="Garamond" w:hAnsi="Garamond"/>
          <w:sz w:val="24"/>
        </w:rPr>
        <w:t>berkembang dengan pengikutnya seperti yang disampaikan oleh Daisaku Ikeda:</w:t>
      </w:r>
    </w:p>
    <w:p w14:paraId="53D849AE" w14:textId="2C7BA73E" w:rsidR="006E5AED" w:rsidRPr="00EE1D02" w:rsidRDefault="001A3890" w:rsidP="00323574">
      <w:pPr>
        <w:spacing w:after="0" w:line="360" w:lineRule="auto"/>
        <w:ind w:left="720"/>
        <w:jc w:val="both"/>
        <w:rPr>
          <w:rFonts w:ascii="Garamond" w:hAnsi="Garamond"/>
          <w:sz w:val="24"/>
        </w:rPr>
      </w:pPr>
      <w:r w:rsidRPr="00EE1D02">
        <w:rPr>
          <w:rFonts w:ascii="Garamond" w:hAnsi="Garamond"/>
          <w:sz w:val="24"/>
        </w:rPr>
        <w:t>“Dengan meningkatnya perdagangan,</w:t>
      </w:r>
      <w:r w:rsidR="001C3DA4">
        <w:rPr>
          <w:rFonts w:ascii="Garamond" w:hAnsi="Garamond"/>
          <w:sz w:val="24"/>
          <w:lang w:val="id-ID"/>
        </w:rPr>
        <w:t xml:space="preserve"> </w:t>
      </w:r>
      <w:r w:rsidRPr="00EE1D02">
        <w:rPr>
          <w:rFonts w:ascii="Garamond" w:hAnsi="Garamond"/>
          <w:sz w:val="24"/>
        </w:rPr>
        <w:t>pedagang kaya dari kelas Waisya muncul yang karena kekayaan dan kekuasaan mereka, berada dalam</w:t>
      </w:r>
      <w:r w:rsidR="001C3DA4">
        <w:rPr>
          <w:rFonts w:ascii="Garamond" w:hAnsi="Garamond"/>
          <w:sz w:val="24"/>
          <w:lang w:val="id-ID"/>
        </w:rPr>
        <w:t xml:space="preserve"> </w:t>
      </w:r>
      <w:r w:rsidRPr="00EE1D02">
        <w:rPr>
          <w:rFonts w:ascii="Garamond" w:hAnsi="Garamond"/>
          <w:sz w:val="24"/>
        </w:rPr>
        <w:t>posisi untuk menantang otoritas para Brahmana, secara mendalam Buddhisme adalah agama yang sejak</w:t>
      </w:r>
      <w:r w:rsidR="001C3DA4">
        <w:rPr>
          <w:rFonts w:ascii="Garamond" w:hAnsi="Garamond"/>
          <w:sz w:val="24"/>
          <w:lang w:val="id-ID"/>
        </w:rPr>
        <w:t xml:space="preserve"> </w:t>
      </w:r>
      <w:r w:rsidRPr="00EE1D02">
        <w:rPr>
          <w:rFonts w:ascii="Garamond" w:hAnsi="Garamond"/>
          <w:sz w:val="24"/>
        </w:rPr>
        <w:t xml:space="preserve">awal menolak semua perbedaan kelas dan kasta dan dia berbicara kepada semua orang yang diterima secara luas oleh para pedagang.” </w:t>
      </w:r>
      <w:r w:rsidR="006E5AED" w:rsidRPr="00EE1D02">
        <w:rPr>
          <w:rFonts w:ascii="Garamond" w:hAnsi="Garamond"/>
          <w:sz w:val="24"/>
        </w:rPr>
        <w:t xml:space="preserve"> </w:t>
      </w:r>
    </w:p>
    <w:p w14:paraId="79FA0BAB" w14:textId="62EF76B3" w:rsidR="00B01222" w:rsidRPr="00EE1D02" w:rsidRDefault="00B01222" w:rsidP="00323574">
      <w:pPr>
        <w:spacing w:after="0" w:line="360" w:lineRule="auto"/>
        <w:ind w:firstLine="720"/>
        <w:jc w:val="both"/>
        <w:rPr>
          <w:rFonts w:ascii="Garamond" w:hAnsi="Garamond"/>
          <w:sz w:val="24"/>
        </w:rPr>
      </w:pPr>
      <w:r w:rsidRPr="00EE1D02">
        <w:rPr>
          <w:rFonts w:ascii="Garamond" w:hAnsi="Garamond"/>
          <w:sz w:val="24"/>
        </w:rPr>
        <w:t xml:space="preserve">Sang </w:t>
      </w:r>
      <w:r w:rsidR="00E305E6" w:rsidRPr="00EE1D02">
        <w:rPr>
          <w:rFonts w:ascii="Garamond" w:hAnsi="Garamond"/>
          <w:sz w:val="24"/>
        </w:rPr>
        <w:t xml:space="preserve">Buddha </w:t>
      </w:r>
      <w:r w:rsidRPr="00EE1D02">
        <w:rPr>
          <w:rFonts w:ascii="Garamond" w:hAnsi="Garamond"/>
          <w:sz w:val="24"/>
        </w:rPr>
        <w:t xml:space="preserve">memerintahkan kepada murid-muridnya untuk mengajarkan ajaran agama </w:t>
      </w:r>
      <w:r w:rsidR="00E305E6" w:rsidRPr="00EE1D02">
        <w:rPr>
          <w:rFonts w:ascii="Garamond" w:hAnsi="Garamond"/>
          <w:sz w:val="24"/>
        </w:rPr>
        <w:t xml:space="preserve">Buddha </w:t>
      </w:r>
      <w:r w:rsidRPr="00EE1D02">
        <w:rPr>
          <w:rFonts w:ascii="Garamond" w:hAnsi="Garamond"/>
          <w:sz w:val="24"/>
        </w:rPr>
        <w:t xml:space="preserve">ke berbagai daerah, dari daerah satu ke daerah yang lain dan tidak boleh dilakukan secara berkelompok tetapi harus sendiri seperti yang disampaikan dalam </w:t>
      </w:r>
      <w:r w:rsidR="00E305E6" w:rsidRPr="00EE1D02">
        <w:rPr>
          <w:rFonts w:ascii="Garamond" w:hAnsi="Garamond"/>
          <w:sz w:val="24"/>
        </w:rPr>
        <w:t xml:space="preserve">Buddha </w:t>
      </w:r>
      <w:r w:rsidRPr="00EE1D02">
        <w:rPr>
          <w:rFonts w:ascii="Garamond" w:hAnsi="Garamond"/>
          <w:sz w:val="24"/>
        </w:rPr>
        <w:t>kepada murid-muridnya sebagai berikut:</w:t>
      </w:r>
    </w:p>
    <w:p w14:paraId="24D5D965" w14:textId="66E185F3" w:rsidR="00B01222" w:rsidRPr="001C3DA4" w:rsidRDefault="00B01222" w:rsidP="00323574">
      <w:pPr>
        <w:spacing w:after="0" w:line="360" w:lineRule="auto"/>
        <w:ind w:left="720"/>
        <w:jc w:val="both"/>
        <w:rPr>
          <w:rFonts w:ascii="Garamond" w:hAnsi="Garamond"/>
          <w:sz w:val="24"/>
          <w:lang w:val="id-ID"/>
        </w:rPr>
      </w:pPr>
      <w:r w:rsidRPr="00EE1D02">
        <w:rPr>
          <w:rFonts w:ascii="Garamond" w:hAnsi="Garamond"/>
          <w:sz w:val="24"/>
        </w:rPr>
        <w:t>“Para bhikkhu, pergi</w:t>
      </w:r>
      <w:r w:rsidR="001C3DA4">
        <w:rPr>
          <w:rFonts w:ascii="Garamond" w:hAnsi="Garamond"/>
          <w:sz w:val="24"/>
        </w:rPr>
        <w:t>lah</w:t>
      </w:r>
      <w:r w:rsidRPr="00EE1D02">
        <w:rPr>
          <w:rFonts w:ascii="Garamond" w:hAnsi="Garamond"/>
          <w:sz w:val="24"/>
        </w:rPr>
        <w:t xml:space="preserve"> dan berkhotbah k</w:t>
      </w:r>
      <w:r w:rsidR="001C3DA4">
        <w:rPr>
          <w:rFonts w:ascii="Garamond" w:hAnsi="Garamond"/>
          <w:sz w:val="24"/>
          <w:lang w:val="id-ID"/>
        </w:rPr>
        <w:t>a</w:t>
      </w:r>
      <w:r w:rsidRPr="00EE1D02">
        <w:rPr>
          <w:rFonts w:ascii="Garamond" w:hAnsi="Garamond"/>
          <w:sz w:val="24"/>
        </w:rPr>
        <w:t xml:space="preserve">rena belas kasian terhadap makhluk hidup, dan kerena kepedulian </w:t>
      </w:r>
      <w:r w:rsidR="001C3DA4">
        <w:rPr>
          <w:rFonts w:ascii="Garamond" w:hAnsi="Garamond"/>
          <w:sz w:val="24"/>
        </w:rPr>
        <w:t>terhadap dunia. M</w:t>
      </w:r>
      <w:r w:rsidR="00697504" w:rsidRPr="00EE1D02">
        <w:rPr>
          <w:rFonts w:ascii="Garamond" w:hAnsi="Garamond"/>
          <w:sz w:val="24"/>
        </w:rPr>
        <w:t xml:space="preserve">embawa manfaat </w:t>
      </w:r>
      <w:r w:rsidRPr="00EE1D02">
        <w:rPr>
          <w:rFonts w:ascii="Garamond" w:hAnsi="Garamond"/>
          <w:sz w:val="24"/>
        </w:rPr>
        <w:t>kebahagiaan d</w:t>
      </w:r>
      <w:r w:rsidR="00697504" w:rsidRPr="00EE1D02">
        <w:rPr>
          <w:rFonts w:ascii="Garamond" w:hAnsi="Garamond"/>
          <w:sz w:val="24"/>
        </w:rPr>
        <w:t>a</w:t>
      </w:r>
      <w:r w:rsidRPr="00EE1D02">
        <w:rPr>
          <w:rFonts w:ascii="Garamond" w:hAnsi="Garamond"/>
          <w:sz w:val="24"/>
        </w:rPr>
        <w:t>n perhatian kepada</w:t>
      </w:r>
      <w:r w:rsidR="001C3DA4">
        <w:rPr>
          <w:rFonts w:ascii="Garamond" w:hAnsi="Garamond"/>
          <w:sz w:val="24"/>
          <w:lang w:val="id-ID"/>
        </w:rPr>
        <w:t xml:space="preserve"> </w:t>
      </w:r>
      <w:r w:rsidRPr="00EE1D02">
        <w:rPr>
          <w:rFonts w:ascii="Garamond" w:hAnsi="Garamond"/>
          <w:sz w:val="24"/>
        </w:rPr>
        <w:t>dewa dan mandia. Kalian berdua tidak boleh pergi ke arah tempat yang sama. Mengkhotbahkan Dharma dengan akal dan kefasihan sehingga baik di awal, di tengah dan di akhir</w:t>
      </w:r>
      <w:r w:rsidR="001C3DA4">
        <w:rPr>
          <w:rFonts w:ascii="Garamond" w:hAnsi="Garamond"/>
          <w:sz w:val="24"/>
          <w:lang w:val="id-ID"/>
        </w:rPr>
        <w:t>.</w:t>
      </w:r>
      <w:r w:rsidRPr="00EE1D02">
        <w:rPr>
          <w:rFonts w:ascii="Garamond" w:hAnsi="Garamond"/>
          <w:sz w:val="24"/>
        </w:rPr>
        <w:t>”</w:t>
      </w:r>
    </w:p>
    <w:p w14:paraId="2E3A75EB" w14:textId="4D3ABDB4" w:rsidR="00B6279B" w:rsidRPr="00EE1D02" w:rsidRDefault="00697504" w:rsidP="00697504">
      <w:pPr>
        <w:spacing w:line="360" w:lineRule="auto"/>
        <w:ind w:firstLine="720"/>
        <w:jc w:val="both"/>
        <w:rPr>
          <w:rFonts w:ascii="Garamond" w:hAnsi="Garamond"/>
          <w:sz w:val="24"/>
        </w:rPr>
      </w:pPr>
      <w:r w:rsidRPr="00EE1D02">
        <w:rPr>
          <w:rFonts w:ascii="Garamond" w:hAnsi="Garamond"/>
          <w:sz w:val="24"/>
        </w:rPr>
        <w:t xml:space="preserve">Menyebarnya para Bhikkhu </w:t>
      </w:r>
      <w:r w:rsidR="00B01222" w:rsidRPr="00EE1D02">
        <w:rPr>
          <w:rFonts w:ascii="Garamond" w:hAnsi="Garamond"/>
          <w:sz w:val="24"/>
        </w:rPr>
        <w:t xml:space="preserve">yang keliling sebagian besar dengan ikut berlayar ikut kapal pedagang. Buddhisme menekankan dengan cara ini agama </w:t>
      </w:r>
      <w:r w:rsidR="00E305E6" w:rsidRPr="00EE1D02">
        <w:rPr>
          <w:rFonts w:ascii="Garamond" w:hAnsi="Garamond"/>
          <w:sz w:val="24"/>
        </w:rPr>
        <w:t xml:space="preserve">Buddha </w:t>
      </w:r>
      <w:r w:rsidR="00B01222" w:rsidRPr="00EE1D02">
        <w:rPr>
          <w:rFonts w:ascii="Garamond" w:hAnsi="Garamond"/>
          <w:sz w:val="24"/>
        </w:rPr>
        <w:t xml:space="preserve">dapat hidup berdampingan sosial dan tidak hanya pasif kepada umat. Para bhikkhu awalnya memberikan kotbah kepada umat dan melakukan perjalanan, setelah meninggalnya </w:t>
      </w:r>
      <w:r w:rsidR="00E305E6" w:rsidRPr="00EE1D02">
        <w:rPr>
          <w:rFonts w:ascii="Garamond" w:hAnsi="Garamond"/>
          <w:sz w:val="24"/>
        </w:rPr>
        <w:t xml:space="preserve">Buddha </w:t>
      </w:r>
      <w:r w:rsidR="00B01222" w:rsidRPr="00EE1D02">
        <w:rPr>
          <w:rFonts w:ascii="Garamond" w:hAnsi="Garamond"/>
          <w:sz w:val="24"/>
        </w:rPr>
        <w:t>Shakyamuni bhikkhu hanya membawa beberapa benda bersama mereka, diantara tiga jubah, mangkuk makan (</w:t>
      </w:r>
      <w:r w:rsidR="00B01222" w:rsidRPr="001C3DA4">
        <w:rPr>
          <w:rFonts w:ascii="Garamond" w:hAnsi="Garamond"/>
          <w:i/>
          <w:sz w:val="24"/>
        </w:rPr>
        <w:t>patta)</w:t>
      </w:r>
      <w:r w:rsidR="00B01222" w:rsidRPr="00EE1D02">
        <w:rPr>
          <w:rFonts w:ascii="Garamond" w:hAnsi="Garamond"/>
          <w:sz w:val="24"/>
        </w:rPr>
        <w:t>, kain untuk duduk dan saringan air selanjutnya untaian manik-manik yang terbuat dari kayu yang dipergunakan untuk memfokuskan pada doa tang dilafalkan yang dikenal</w:t>
      </w:r>
      <w:r w:rsidR="001C3DA4">
        <w:rPr>
          <w:rFonts w:ascii="Garamond" w:hAnsi="Garamond"/>
          <w:sz w:val="24"/>
          <w:lang w:val="id-ID"/>
        </w:rPr>
        <w:t xml:space="preserve"> </w:t>
      </w:r>
      <w:r w:rsidR="00B01222" w:rsidRPr="00EE1D02">
        <w:rPr>
          <w:rFonts w:ascii="Garamond" w:hAnsi="Garamond"/>
          <w:sz w:val="24"/>
        </w:rPr>
        <w:t xml:space="preserve">dengan </w:t>
      </w:r>
      <w:r w:rsidR="00B01222" w:rsidRPr="00983A3E">
        <w:rPr>
          <w:rFonts w:ascii="Garamond" w:hAnsi="Garamond"/>
          <w:i/>
          <w:sz w:val="24"/>
        </w:rPr>
        <w:t>Japamala</w:t>
      </w:r>
      <w:r w:rsidR="00B6279B" w:rsidRPr="00EE1D02">
        <w:rPr>
          <w:rFonts w:ascii="Garamond" w:hAnsi="Garamond"/>
          <w:sz w:val="24"/>
        </w:rPr>
        <w:t>. Perubahan nama</w:t>
      </w:r>
      <w:r w:rsidR="001C3DA4">
        <w:rPr>
          <w:rFonts w:ascii="Garamond" w:hAnsi="Garamond"/>
          <w:sz w:val="24"/>
          <w:lang w:val="id-ID"/>
        </w:rPr>
        <w:t xml:space="preserve"> </w:t>
      </w:r>
      <w:r w:rsidR="00B6279B" w:rsidRPr="00EE1D02">
        <w:rPr>
          <w:rFonts w:ascii="Garamond" w:hAnsi="Garamond"/>
          <w:sz w:val="24"/>
        </w:rPr>
        <w:t>benda yang ada di sesuaikan dengan wilayahnya be</w:t>
      </w:r>
      <w:r w:rsidR="001C3DA4">
        <w:rPr>
          <w:rFonts w:ascii="Garamond" w:hAnsi="Garamond"/>
          <w:sz w:val="24"/>
          <w:lang w:val="id-ID"/>
        </w:rPr>
        <w:t>r</w:t>
      </w:r>
      <w:r w:rsidR="00B6279B" w:rsidRPr="00EE1D02">
        <w:rPr>
          <w:rFonts w:ascii="Garamond" w:hAnsi="Garamond"/>
          <w:sz w:val="24"/>
        </w:rPr>
        <w:t>ada ajaran tersebut sepe</w:t>
      </w:r>
      <w:r w:rsidR="001C3DA4">
        <w:rPr>
          <w:rFonts w:ascii="Garamond" w:hAnsi="Garamond"/>
          <w:sz w:val="24"/>
          <w:lang w:val="id-ID"/>
        </w:rPr>
        <w:t>r</w:t>
      </w:r>
      <w:r w:rsidR="00B6279B" w:rsidRPr="00EE1D02">
        <w:rPr>
          <w:rFonts w:ascii="Garamond" w:hAnsi="Garamond"/>
          <w:sz w:val="24"/>
        </w:rPr>
        <w:t xml:space="preserve">ti daerah Tibet di kenal </w:t>
      </w:r>
      <w:r w:rsidR="00B6279B" w:rsidRPr="00983A3E">
        <w:rPr>
          <w:rFonts w:ascii="Garamond" w:hAnsi="Garamond"/>
          <w:i/>
          <w:sz w:val="24"/>
        </w:rPr>
        <w:t>Mala</w:t>
      </w:r>
      <w:r w:rsidR="00B6279B" w:rsidRPr="00EE1D02">
        <w:rPr>
          <w:rFonts w:ascii="Garamond" w:hAnsi="Garamond"/>
          <w:sz w:val="24"/>
        </w:rPr>
        <w:t xml:space="preserve"> dan </w:t>
      </w:r>
      <w:r w:rsidR="00B6279B" w:rsidRPr="00983A3E">
        <w:rPr>
          <w:rFonts w:ascii="Garamond" w:hAnsi="Garamond"/>
          <w:i/>
          <w:sz w:val="24"/>
        </w:rPr>
        <w:t>Nenju</w:t>
      </w:r>
      <w:r w:rsidR="00B6279B" w:rsidRPr="00EE1D02">
        <w:rPr>
          <w:rFonts w:ascii="Garamond" w:hAnsi="Garamond"/>
          <w:sz w:val="24"/>
        </w:rPr>
        <w:t xml:space="preserve"> atau </w:t>
      </w:r>
      <w:r w:rsidR="00B6279B" w:rsidRPr="00983A3E">
        <w:rPr>
          <w:rFonts w:ascii="Garamond" w:hAnsi="Garamond"/>
          <w:i/>
          <w:sz w:val="24"/>
        </w:rPr>
        <w:t>Juzu</w:t>
      </w:r>
      <w:r w:rsidR="00B6279B" w:rsidRPr="00EE1D02">
        <w:rPr>
          <w:rFonts w:ascii="Garamond" w:hAnsi="Garamond"/>
          <w:sz w:val="24"/>
        </w:rPr>
        <w:t xml:space="preserve"> di negara Jepang.</w:t>
      </w:r>
    </w:p>
    <w:p w14:paraId="13CA75AA" w14:textId="0AA4CA57" w:rsidR="00B6279B" w:rsidRPr="00983A3E" w:rsidRDefault="00B6279B" w:rsidP="00B6279B">
      <w:pPr>
        <w:spacing w:line="360" w:lineRule="auto"/>
        <w:jc w:val="both"/>
        <w:rPr>
          <w:rFonts w:ascii="Garamond" w:hAnsi="Garamond"/>
          <w:b/>
          <w:i/>
          <w:color w:val="333333"/>
          <w:sz w:val="24"/>
        </w:rPr>
      </w:pPr>
      <w:r w:rsidRPr="00FD2E72">
        <w:rPr>
          <w:rFonts w:ascii="Garamond" w:hAnsi="Garamond"/>
          <w:b/>
          <w:color w:val="333333"/>
          <w:sz w:val="24"/>
        </w:rPr>
        <w:t xml:space="preserve">Sejarah </w:t>
      </w:r>
      <w:r w:rsidRPr="00983A3E">
        <w:rPr>
          <w:rFonts w:ascii="Garamond" w:hAnsi="Garamond"/>
          <w:b/>
          <w:i/>
          <w:color w:val="333333"/>
          <w:sz w:val="24"/>
        </w:rPr>
        <w:t>O-Juzu</w:t>
      </w:r>
    </w:p>
    <w:p w14:paraId="6FD99E8F" w14:textId="180A8282" w:rsidR="00B6279B" w:rsidRPr="00FD2E72" w:rsidRDefault="00B6279B" w:rsidP="00697504">
      <w:pPr>
        <w:spacing w:after="0" w:line="360" w:lineRule="auto"/>
        <w:ind w:firstLine="720"/>
        <w:jc w:val="both"/>
        <w:rPr>
          <w:rFonts w:ascii="Garamond" w:hAnsi="Garamond"/>
          <w:color w:val="333333"/>
          <w:sz w:val="24"/>
        </w:rPr>
      </w:pPr>
      <w:r w:rsidRPr="00FD2E72">
        <w:rPr>
          <w:rFonts w:ascii="Garamond" w:hAnsi="Garamond"/>
          <w:color w:val="333333"/>
          <w:sz w:val="24"/>
        </w:rPr>
        <w:t xml:space="preserve">Setelah kematian </w:t>
      </w:r>
      <w:r w:rsidR="00E305E6">
        <w:rPr>
          <w:rFonts w:ascii="Garamond" w:hAnsi="Garamond"/>
          <w:color w:val="333333"/>
          <w:sz w:val="24"/>
        </w:rPr>
        <w:t xml:space="preserve">Buddha </w:t>
      </w:r>
      <w:r w:rsidRPr="00FD2E72">
        <w:rPr>
          <w:rFonts w:ascii="Garamond" w:hAnsi="Garamond"/>
          <w:color w:val="333333"/>
          <w:sz w:val="24"/>
        </w:rPr>
        <w:t xml:space="preserve">Sakyamuni menurut pendapat beberapa cendekiawan </w:t>
      </w:r>
      <w:r w:rsidR="00E305E6">
        <w:rPr>
          <w:rFonts w:ascii="Garamond" w:hAnsi="Garamond"/>
          <w:color w:val="333333"/>
          <w:sz w:val="24"/>
        </w:rPr>
        <w:t xml:space="preserve">Buddha </w:t>
      </w:r>
      <w:r w:rsidRPr="00FD2E72">
        <w:rPr>
          <w:rFonts w:ascii="Garamond" w:hAnsi="Garamond"/>
          <w:color w:val="333333"/>
          <w:sz w:val="24"/>
        </w:rPr>
        <w:t xml:space="preserve">abad kelima SM di India terdapat perbedaan pendapat antara murid-murid </w:t>
      </w:r>
      <w:r w:rsidR="00E305E6">
        <w:rPr>
          <w:rFonts w:ascii="Garamond" w:hAnsi="Garamond"/>
          <w:color w:val="333333"/>
          <w:sz w:val="24"/>
        </w:rPr>
        <w:t xml:space="preserve">Buddha </w:t>
      </w:r>
      <w:r w:rsidR="001C3DA4">
        <w:rPr>
          <w:rFonts w:ascii="Garamond" w:hAnsi="Garamond"/>
          <w:color w:val="333333"/>
          <w:sz w:val="24"/>
        </w:rPr>
        <w:t>yang menyebabkan ter</w:t>
      </w:r>
      <w:r w:rsidRPr="00FD2E72">
        <w:rPr>
          <w:rFonts w:ascii="Garamond" w:hAnsi="Garamond"/>
          <w:color w:val="333333"/>
          <w:sz w:val="24"/>
        </w:rPr>
        <w:t>b</w:t>
      </w:r>
      <w:r w:rsidR="001C3DA4">
        <w:rPr>
          <w:rFonts w:ascii="Garamond" w:hAnsi="Garamond"/>
          <w:color w:val="333333"/>
          <w:sz w:val="24"/>
          <w:lang w:val="id-ID"/>
        </w:rPr>
        <w:t>e</w:t>
      </w:r>
      <w:r w:rsidRPr="00FD2E72">
        <w:rPr>
          <w:rFonts w:ascii="Garamond" w:hAnsi="Garamond"/>
          <w:color w:val="333333"/>
          <w:sz w:val="24"/>
        </w:rPr>
        <w:t xml:space="preserve">ntuknya berbagai aliran pada agama Buddha. </w:t>
      </w:r>
      <w:r w:rsidR="00E305E6">
        <w:rPr>
          <w:rFonts w:ascii="Garamond" w:hAnsi="Garamond"/>
          <w:color w:val="333333"/>
          <w:sz w:val="24"/>
        </w:rPr>
        <w:t xml:space="preserve">Buddha </w:t>
      </w:r>
      <w:r w:rsidRPr="00FD2E72">
        <w:rPr>
          <w:rFonts w:ascii="Garamond" w:hAnsi="Garamond"/>
          <w:color w:val="333333"/>
          <w:sz w:val="24"/>
        </w:rPr>
        <w:t>Sakyamuni tidak menuliskan ajaran tertentu semua ajaran yang disampaikan dilakukan secara lisan dan masing-masing aliran mengembangkan dan menginterpretasikan sendiri atas sutra-sutra yang ada</w:t>
      </w:r>
      <w:r w:rsidR="00634D19" w:rsidRPr="00FD2E72">
        <w:rPr>
          <w:rFonts w:ascii="Garamond" w:hAnsi="Garamond"/>
          <w:color w:val="333333"/>
          <w:sz w:val="24"/>
        </w:rPr>
        <w:t>. Dilihat dari perkembangan yang ada dikenal</w:t>
      </w:r>
      <w:r w:rsidR="001C3DA4">
        <w:rPr>
          <w:rFonts w:ascii="Garamond" w:hAnsi="Garamond"/>
          <w:color w:val="333333"/>
          <w:sz w:val="24"/>
          <w:lang w:val="id-ID"/>
        </w:rPr>
        <w:t xml:space="preserve"> </w:t>
      </w:r>
      <w:r w:rsidR="00634D19" w:rsidRPr="00FD2E72">
        <w:rPr>
          <w:rFonts w:ascii="Garamond" w:hAnsi="Garamond"/>
          <w:color w:val="333333"/>
          <w:sz w:val="24"/>
        </w:rPr>
        <w:t xml:space="preserve">dengan dua arus mendominasi antara lain Mahayana dan </w:t>
      </w:r>
      <w:r w:rsidR="00634D19" w:rsidRPr="00FD2E72">
        <w:rPr>
          <w:rFonts w:ascii="Garamond" w:hAnsi="Garamond"/>
          <w:color w:val="333333"/>
          <w:sz w:val="24"/>
        </w:rPr>
        <w:lastRenderedPageBreak/>
        <w:t>Hinayana. Cabang ajaran Hinayana menyebar terutama di wilayah selatan dan tenggara India ke Sri Lanka, Burma dan Thailand, mendedika</w:t>
      </w:r>
      <w:r w:rsidR="001C3DA4">
        <w:rPr>
          <w:rFonts w:ascii="Garamond" w:hAnsi="Garamond"/>
          <w:color w:val="333333"/>
          <w:sz w:val="24"/>
        </w:rPr>
        <w:t>sikan pada praktek sila monastik</w:t>
      </w:r>
      <w:r w:rsidR="00634D19" w:rsidRPr="00FD2E72">
        <w:rPr>
          <w:rFonts w:ascii="Garamond" w:hAnsi="Garamond"/>
          <w:color w:val="333333"/>
          <w:sz w:val="24"/>
        </w:rPr>
        <w:t xml:space="preserve"> dan menulis risa</w:t>
      </w:r>
      <w:r w:rsidR="001C3DA4">
        <w:rPr>
          <w:rFonts w:ascii="Garamond" w:hAnsi="Garamond"/>
          <w:color w:val="333333"/>
          <w:sz w:val="24"/>
        </w:rPr>
        <w:t>lah dok</w:t>
      </w:r>
      <w:r w:rsidR="00634D19" w:rsidRPr="00FD2E72">
        <w:rPr>
          <w:rFonts w:ascii="Garamond" w:hAnsi="Garamond"/>
          <w:color w:val="333333"/>
          <w:sz w:val="24"/>
        </w:rPr>
        <w:t>trinal, sedangkan cabang Mahayana berkembang dari Tibet ke Asia Tengah termasuk Pamir dan Tamir (Tajkistan dan Yaman).</w:t>
      </w:r>
    </w:p>
    <w:p w14:paraId="26C8A2E8" w14:textId="69AEAADD" w:rsidR="00634D19" w:rsidRPr="00FD2E72" w:rsidRDefault="00634D19" w:rsidP="00697504">
      <w:pPr>
        <w:spacing w:after="0" w:line="360" w:lineRule="auto"/>
        <w:ind w:firstLine="720"/>
        <w:jc w:val="both"/>
        <w:rPr>
          <w:rFonts w:ascii="Garamond" w:hAnsi="Garamond"/>
          <w:color w:val="333333"/>
          <w:sz w:val="24"/>
        </w:rPr>
      </w:pPr>
      <w:r w:rsidRPr="00FD2E72">
        <w:rPr>
          <w:rFonts w:ascii="Garamond" w:hAnsi="Garamond"/>
          <w:color w:val="333333"/>
          <w:sz w:val="24"/>
        </w:rPr>
        <w:t xml:space="preserve">Perkembangan ini berjalan secara signifikan seiring dengan perluasan pergerakan agama </w:t>
      </w:r>
      <w:r w:rsidR="00E305E6">
        <w:rPr>
          <w:rFonts w:ascii="Garamond" w:hAnsi="Garamond"/>
          <w:color w:val="333333"/>
          <w:sz w:val="24"/>
        </w:rPr>
        <w:t xml:space="preserve">Buddha </w:t>
      </w:r>
      <w:r w:rsidRPr="00FD2E72">
        <w:rPr>
          <w:rFonts w:ascii="Garamond" w:hAnsi="Garamond"/>
          <w:color w:val="333333"/>
          <w:sz w:val="24"/>
        </w:rPr>
        <w:t xml:space="preserve">dan dibukanya jalur perdagangan baru </w:t>
      </w:r>
      <w:r w:rsidR="001C3DA4">
        <w:rPr>
          <w:rFonts w:ascii="Garamond" w:hAnsi="Garamond"/>
          <w:color w:val="333333"/>
          <w:sz w:val="24"/>
        </w:rPr>
        <w:t>b</w:t>
      </w:r>
      <w:r w:rsidRPr="00FD2E72">
        <w:rPr>
          <w:rFonts w:ascii="Garamond" w:hAnsi="Garamond"/>
          <w:color w:val="333333"/>
          <w:sz w:val="24"/>
        </w:rPr>
        <w:t>oleh pedagang cina melalui India dan Cina dibawah Dinasti Shang sekitar 3600 tahun ya</w:t>
      </w:r>
      <w:r w:rsidR="001C3DA4">
        <w:rPr>
          <w:rFonts w:ascii="Garamond" w:hAnsi="Garamond"/>
          <w:color w:val="333333"/>
          <w:sz w:val="24"/>
        </w:rPr>
        <w:t>ng lalu, melalui ini berkembanglah perda</w:t>
      </w:r>
      <w:r w:rsidRPr="00FD2E72">
        <w:rPr>
          <w:rFonts w:ascii="Garamond" w:hAnsi="Garamond"/>
          <w:color w:val="333333"/>
          <w:sz w:val="24"/>
        </w:rPr>
        <w:t>gan</w:t>
      </w:r>
      <w:r w:rsidR="001C3DA4">
        <w:rPr>
          <w:rFonts w:ascii="Garamond" w:hAnsi="Garamond"/>
          <w:color w:val="333333"/>
          <w:sz w:val="24"/>
          <w:lang w:val="id-ID"/>
        </w:rPr>
        <w:t>gan</w:t>
      </w:r>
      <w:r w:rsidRPr="00FD2E72">
        <w:rPr>
          <w:rFonts w:ascii="Garamond" w:hAnsi="Garamond"/>
          <w:color w:val="333333"/>
          <w:sz w:val="24"/>
        </w:rPr>
        <w:t xml:space="preserve"> orang </w:t>
      </w:r>
      <w:r w:rsidR="00697504" w:rsidRPr="00FD2E72">
        <w:rPr>
          <w:rFonts w:ascii="Garamond" w:hAnsi="Garamond"/>
          <w:color w:val="333333"/>
          <w:sz w:val="24"/>
        </w:rPr>
        <w:t xml:space="preserve">Cina </w:t>
      </w:r>
      <w:r w:rsidRPr="00FD2E72">
        <w:rPr>
          <w:rFonts w:ascii="Garamond" w:hAnsi="Garamond"/>
          <w:color w:val="333333"/>
          <w:sz w:val="24"/>
        </w:rPr>
        <w:t xml:space="preserve">dimana mendapatkan </w:t>
      </w:r>
      <w:r w:rsidR="00697504" w:rsidRPr="00FD2E72">
        <w:rPr>
          <w:rFonts w:ascii="Garamond" w:hAnsi="Garamond"/>
          <w:color w:val="333333"/>
          <w:sz w:val="24"/>
        </w:rPr>
        <w:t xml:space="preserve">Sutra </w:t>
      </w:r>
      <w:r w:rsidRPr="00FD2E72">
        <w:rPr>
          <w:rFonts w:ascii="Garamond" w:hAnsi="Garamond"/>
          <w:color w:val="333333"/>
          <w:sz w:val="24"/>
        </w:rPr>
        <w:t>dengan menggunakan ulat, kemudian di Dinasti Han mulai dikembangkan dengan pemintal yang mana semakin canggih dan menyempurnakan teknik dan produksi skala besar, disaat yang sama</w:t>
      </w:r>
      <w:r w:rsidR="009A75D5" w:rsidRPr="00FD2E72">
        <w:rPr>
          <w:rFonts w:ascii="Garamond" w:hAnsi="Garamond"/>
          <w:color w:val="333333"/>
          <w:sz w:val="24"/>
        </w:rPr>
        <w:t xml:space="preserve"> </w:t>
      </w:r>
      <w:r w:rsidRPr="00FD2E72">
        <w:rPr>
          <w:rFonts w:ascii="Garamond" w:hAnsi="Garamond"/>
          <w:color w:val="333333"/>
          <w:sz w:val="24"/>
        </w:rPr>
        <w:t>ek</w:t>
      </w:r>
      <w:r w:rsidR="009A75D5" w:rsidRPr="00FD2E72">
        <w:rPr>
          <w:rFonts w:ascii="Garamond" w:hAnsi="Garamond"/>
          <w:color w:val="333333"/>
          <w:sz w:val="24"/>
        </w:rPr>
        <w:t>spor sutra dimulai baik melalui darat maupun lautan dan berkembang menuju keda</w:t>
      </w:r>
      <w:r w:rsidR="008A3921">
        <w:rPr>
          <w:rFonts w:ascii="Garamond" w:hAnsi="Garamond"/>
          <w:color w:val="333333"/>
          <w:sz w:val="24"/>
          <w:lang w:val="id-ID"/>
        </w:rPr>
        <w:t>e</w:t>
      </w:r>
      <w:r w:rsidR="009A75D5" w:rsidRPr="00FD2E72">
        <w:rPr>
          <w:rFonts w:ascii="Garamond" w:hAnsi="Garamond"/>
          <w:color w:val="333333"/>
          <w:sz w:val="24"/>
        </w:rPr>
        <w:t>rah kekaisaran romawi dan negara-negara barat lainnya</w:t>
      </w:r>
      <w:r w:rsidR="0002095C" w:rsidRPr="00FD2E72">
        <w:rPr>
          <w:rFonts w:ascii="Garamond" w:hAnsi="Garamond"/>
          <w:color w:val="333333"/>
          <w:sz w:val="24"/>
        </w:rPr>
        <w:t xml:space="preserve"> sehingga dapat mulai mengenal Cina melalui jalur tersebut yang dikenal sebagai jalur Sutra. </w:t>
      </w:r>
    </w:p>
    <w:p w14:paraId="16050C5A" w14:textId="5A9250E0" w:rsidR="009730D3" w:rsidRPr="00697504" w:rsidRDefault="0002095C" w:rsidP="00697504">
      <w:pPr>
        <w:spacing w:line="360" w:lineRule="auto"/>
        <w:ind w:firstLine="720"/>
        <w:jc w:val="both"/>
        <w:rPr>
          <w:rFonts w:ascii="Garamond" w:hAnsi="Garamond"/>
          <w:color w:val="333333"/>
          <w:sz w:val="24"/>
        </w:rPr>
      </w:pPr>
      <w:r w:rsidRPr="00FD2E72">
        <w:rPr>
          <w:rFonts w:ascii="Garamond" w:hAnsi="Garamond"/>
          <w:color w:val="333333"/>
          <w:sz w:val="24"/>
        </w:rPr>
        <w:t xml:space="preserve">Ajaran </w:t>
      </w:r>
      <w:r w:rsidR="00E305E6">
        <w:rPr>
          <w:rFonts w:ascii="Garamond" w:hAnsi="Garamond"/>
          <w:color w:val="333333"/>
          <w:sz w:val="24"/>
        </w:rPr>
        <w:t xml:space="preserve">Buddha </w:t>
      </w:r>
      <w:r w:rsidRPr="00FD2E72">
        <w:rPr>
          <w:rFonts w:ascii="Garamond" w:hAnsi="Garamond"/>
          <w:color w:val="333333"/>
          <w:sz w:val="24"/>
        </w:rPr>
        <w:t>mengalami banyak perkembangan dan perubahan dalam doktrin ya</w:t>
      </w:r>
      <w:r w:rsidR="008A3921">
        <w:rPr>
          <w:rFonts w:ascii="Garamond" w:hAnsi="Garamond"/>
          <w:color w:val="333333"/>
          <w:sz w:val="24"/>
          <w:lang w:val="id-ID"/>
        </w:rPr>
        <w:t>n</w:t>
      </w:r>
      <w:r w:rsidRPr="00FD2E72">
        <w:rPr>
          <w:rFonts w:ascii="Garamond" w:hAnsi="Garamond"/>
          <w:color w:val="333333"/>
          <w:sz w:val="24"/>
        </w:rPr>
        <w:t>g diberikan</w:t>
      </w:r>
      <w:r w:rsidR="008A3921">
        <w:rPr>
          <w:rFonts w:ascii="Garamond" w:hAnsi="Garamond"/>
          <w:color w:val="333333"/>
          <w:sz w:val="24"/>
          <w:lang w:val="id-ID"/>
        </w:rPr>
        <w:t xml:space="preserve"> </w:t>
      </w:r>
      <w:r w:rsidRPr="00FD2E72">
        <w:rPr>
          <w:rFonts w:ascii="Garamond" w:hAnsi="Garamond"/>
          <w:color w:val="333333"/>
          <w:sz w:val="24"/>
        </w:rPr>
        <w:t xml:space="preserve">setelah kematian </w:t>
      </w:r>
      <w:r w:rsidR="00E305E6">
        <w:rPr>
          <w:rFonts w:ascii="Garamond" w:hAnsi="Garamond"/>
          <w:color w:val="333333"/>
          <w:sz w:val="24"/>
        </w:rPr>
        <w:t xml:space="preserve">Buddha </w:t>
      </w:r>
      <w:r w:rsidRPr="00FD2E72">
        <w:rPr>
          <w:rFonts w:ascii="Garamond" w:hAnsi="Garamond"/>
          <w:color w:val="333333"/>
          <w:sz w:val="24"/>
        </w:rPr>
        <w:t>Sakyamuni, melalui jalur sutra ketika melewati dari India ke Cina mengalami adaptasi dengan adat istiadat dari masing-masing negara dan mengembangkan karakteristiknya sendiri</w:t>
      </w:r>
      <w:r w:rsidR="008A3921">
        <w:rPr>
          <w:rFonts w:ascii="Garamond" w:hAnsi="Garamond"/>
          <w:color w:val="333333"/>
          <w:sz w:val="24"/>
        </w:rPr>
        <w:t xml:space="preserve"> begitu juga di Jepang, menyesu</w:t>
      </w:r>
      <w:r w:rsidRPr="00FD2E72">
        <w:rPr>
          <w:rFonts w:ascii="Garamond" w:hAnsi="Garamond"/>
          <w:color w:val="333333"/>
          <w:sz w:val="24"/>
        </w:rPr>
        <w:t>a</w:t>
      </w:r>
      <w:r w:rsidR="008A3921">
        <w:rPr>
          <w:rFonts w:ascii="Garamond" w:hAnsi="Garamond"/>
          <w:color w:val="333333"/>
          <w:sz w:val="24"/>
          <w:lang w:val="id-ID"/>
        </w:rPr>
        <w:t>i</w:t>
      </w:r>
      <w:r w:rsidRPr="00FD2E72">
        <w:rPr>
          <w:rFonts w:ascii="Garamond" w:hAnsi="Garamond"/>
          <w:color w:val="333333"/>
          <w:sz w:val="24"/>
        </w:rPr>
        <w:t>kan dengan negara baik ajaran, praktik penerapan agama Buddha.</w:t>
      </w:r>
    </w:p>
    <w:p w14:paraId="674B1464" w14:textId="12B8C420" w:rsidR="009271A0" w:rsidRPr="00FD2E72" w:rsidRDefault="009271A0" w:rsidP="009271A0">
      <w:pPr>
        <w:spacing w:line="360" w:lineRule="auto"/>
        <w:jc w:val="both"/>
        <w:rPr>
          <w:rFonts w:ascii="Garamond" w:hAnsi="Garamond"/>
          <w:b/>
          <w:color w:val="333333"/>
          <w:sz w:val="24"/>
          <w:szCs w:val="24"/>
        </w:rPr>
      </w:pPr>
      <w:r w:rsidRPr="00FD2E72">
        <w:rPr>
          <w:rFonts w:ascii="Garamond" w:hAnsi="Garamond"/>
          <w:b/>
          <w:color w:val="333333"/>
          <w:sz w:val="24"/>
          <w:szCs w:val="24"/>
        </w:rPr>
        <w:t xml:space="preserve">Makna 108 Butir dalam </w:t>
      </w:r>
      <w:r w:rsidRPr="008A3921">
        <w:rPr>
          <w:rFonts w:ascii="Garamond" w:hAnsi="Garamond"/>
          <w:b/>
          <w:i/>
          <w:color w:val="333333"/>
          <w:sz w:val="24"/>
          <w:szCs w:val="24"/>
        </w:rPr>
        <w:t>O-Juzu</w:t>
      </w:r>
    </w:p>
    <w:p w14:paraId="1229CEDF" w14:textId="340EF8C3" w:rsidR="006E5AED" w:rsidRPr="00FD2E72" w:rsidRDefault="009271A0" w:rsidP="008A3921">
      <w:pPr>
        <w:spacing w:after="0" w:line="360" w:lineRule="auto"/>
        <w:jc w:val="both"/>
        <w:rPr>
          <w:rFonts w:ascii="Garamond" w:hAnsi="Garamond" w:cs="Cardo"/>
          <w:sz w:val="24"/>
          <w:szCs w:val="24"/>
          <w:lang w:val="en-GB"/>
        </w:rPr>
      </w:pPr>
      <w:r w:rsidRPr="00FD2E72">
        <w:rPr>
          <w:rFonts w:ascii="Garamond" w:hAnsi="Garamond" w:cs="Cardo"/>
          <w:sz w:val="24"/>
          <w:szCs w:val="24"/>
          <w:lang w:val="en-GB"/>
        </w:rPr>
        <w:t>Dalam teks Sutra “</w:t>
      </w:r>
      <w:r w:rsidRPr="008A3921">
        <w:rPr>
          <w:rFonts w:ascii="Garamond" w:hAnsi="Garamond" w:cs="Cardo"/>
          <w:i/>
          <w:sz w:val="24"/>
          <w:szCs w:val="24"/>
          <w:lang w:val="en-GB"/>
        </w:rPr>
        <w:t>Mokugenkisho</w:t>
      </w:r>
      <w:r w:rsidRPr="00FD2E72">
        <w:rPr>
          <w:rFonts w:ascii="Garamond" w:hAnsi="Garamond" w:cs="Cardo"/>
          <w:sz w:val="24"/>
          <w:szCs w:val="24"/>
          <w:lang w:val="en-GB"/>
        </w:rPr>
        <w:t>” dijelaskan</w:t>
      </w:r>
      <w:r w:rsidR="008A3921">
        <w:rPr>
          <w:rFonts w:ascii="Garamond" w:hAnsi="Garamond" w:cs="Cardo"/>
          <w:sz w:val="24"/>
          <w:szCs w:val="24"/>
          <w:lang w:val="en-GB"/>
        </w:rPr>
        <w:t xml:space="preserve"> bahwa R</w:t>
      </w:r>
      <w:r w:rsidRPr="00FD2E72">
        <w:rPr>
          <w:rFonts w:ascii="Garamond" w:hAnsi="Garamond" w:cs="Cardo"/>
          <w:sz w:val="24"/>
          <w:szCs w:val="24"/>
          <w:lang w:val="en-GB"/>
        </w:rPr>
        <w:t>aja Haruri berkata kepada Buddha:</w:t>
      </w:r>
    </w:p>
    <w:p w14:paraId="2E4CA45B" w14:textId="6B0786B7" w:rsidR="009271A0" w:rsidRPr="00FD2E72" w:rsidRDefault="009271A0" w:rsidP="00697504">
      <w:pPr>
        <w:spacing w:line="360" w:lineRule="auto"/>
        <w:ind w:left="720"/>
        <w:jc w:val="both"/>
        <w:rPr>
          <w:rFonts w:ascii="Garamond" w:hAnsi="Garamond" w:cs="Cardo"/>
          <w:sz w:val="24"/>
          <w:szCs w:val="24"/>
          <w:lang w:val="en-GB"/>
        </w:rPr>
      </w:pPr>
      <w:r w:rsidRPr="00FD2E72">
        <w:rPr>
          <w:rFonts w:ascii="Garamond" w:hAnsi="Garamond" w:cs="Cardo"/>
          <w:sz w:val="24"/>
          <w:szCs w:val="24"/>
          <w:lang w:val="en-GB"/>
        </w:rPr>
        <w:t>“Kerjaan saya kecil, dalam beberapa tahun terakhir, telah terjadi kelaparan dan wabah penyakit di seluruh negara saya. Akibatnya, semua orang sangat tertekan sepanjang waktu, saya tidak bisa merasa nyaman karenanya. Kami berada dalam</w:t>
      </w:r>
      <w:r w:rsidR="008A3921">
        <w:rPr>
          <w:rFonts w:ascii="Garamond" w:hAnsi="Garamond" w:cs="Cardo"/>
          <w:sz w:val="24"/>
          <w:szCs w:val="24"/>
          <w:lang w:val="id-ID"/>
        </w:rPr>
        <w:t xml:space="preserve"> </w:t>
      </w:r>
      <w:r w:rsidRPr="00FD2E72">
        <w:rPr>
          <w:rFonts w:ascii="Garamond" w:hAnsi="Garamond" w:cs="Cardo"/>
          <w:sz w:val="24"/>
          <w:szCs w:val="24"/>
          <w:lang w:val="en-GB"/>
        </w:rPr>
        <w:t>situasi ya</w:t>
      </w:r>
      <w:r w:rsidR="008A3921">
        <w:rPr>
          <w:rFonts w:ascii="Garamond" w:hAnsi="Garamond" w:cs="Cardo"/>
          <w:sz w:val="24"/>
          <w:szCs w:val="24"/>
          <w:lang w:val="en-GB"/>
        </w:rPr>
        <w:t>ng mengerikan. Harta Karun Hukum</w:t>
      </w:r>
      <w:r w:rsidRPr="00FD2E72">
        <w:rPr>
          <w:rFonts w:ascii="Garamond" w:hAnsi="Garamond" w:cs="Cardo"/>
          <w:sz w:val="24"/>
          <w:szCs w:val="24"/>
          <w:lang w:val="en-GB"/>
        </w:rPr>
        <w:t xml:space="preserve"> terlalu dalam dan terlalu besar untuk dipraktekkan. Jadi tolong ajari saya apa poin utama dari H</w:t>
      </w:r>
      <w:r w:rsidR="0071235C" w:rsidRPr="00FD2E72">
        <w:rPr>
          <w:rFonts w:ascii="Garamond" w:hAnsi="Garamond" w:cs="Cardo"/>
          <w:sz w:val="24"/>
          <w:szCs w:val="24"/>
          <w:lang w:val="en-GB"/>
        </w:rPr>
        <w:t>ukum.</w:t>
      </w:r>
      <w:r w:rsidRPr="00FD2E72">
        <w:rPr>
          <w:rFonts w:ascii="Garamond" w:hAnsi="Garamond" w:cs="Cardo"/>
          <w:sz w:val="24"/>
          <w:szCs w:val="24"/>
          <w:lang w:val="en-GB"/>
        </w:rPr>
        <w:t>”</w:t>
      </w:r>
    </w:p>
    <w:p w14:paraId="3368E45D" w14:textId="355F2E9B" w:rsidR="0071235C" w:rsidRPr="00FD2E72" w:rsidRDefault="0071235C" w:rsidP="008A3921">
      <w:pPr>
        <w:spacing w:after="0" w:line="360" w:lineRule="auto"/>
        <w:jc w:val="both"/>
        <w:rPr>
          <w:rFonts w:ascii="Garamond" w:hAnsi="Garamond" w:cs="Cardo"/>
          <w:sz w:val="24"/>
          <w:szCs w:val="24"/>
          <w:lang w:val="en-GB"/>
        </w:rPr>
      </w:pPr>
      <w:r w:rsidRPr="00FD2E72">
        <w:rPr>
          <w:rFonts w:ascii="Garamond" w:hAnsi="Garamond" w:cs="Cardo"/>
          <w:sz w:val="24"/>
          <w:szCs w:val="24"/>
          <w:lang w:val="en-GB"/>
        </w:rPr>
        <w:t xml:space="preserve">Mendengar ini </w:t>
      </w:r>
      <w:r w:rsidR="00E305E6">
        <w:rPr>
          <w:rFonts w:ascii="Garamond" w:hAnsi="Garamond" w:cs="Cardo"/>
          <w:sz w:val="24"/>
          <w:szCs w:val="24"/>
          <w:lang w:val="en-GB"/>
        </w:rPr>
        <w:t xml:space="preserve">Buddha </w:t>
      </w:r>
      <w:r w:rsidRPr="00FD2E72">
        <w:rPr>
          <w:rFonts w:ascii="Garamond" w:hAnsi="Garamond" w:cs="Cardo"/>
          <w:sz w:val="24"/>
          <w:szCs w:val="24"/>
          <w:lang w:val="en-GB"/>
        </w:rPr>
        <w:t>menjawab dengan bijaksana:</w:t>
      </w:r>
    </w:p>
    <w:p w14:paraId="68C6A90F" w14:textId="057BADF4" w:rsidR="0071235C" w:rsidRPr="00FD2E72" w:rsidRDefault="0071235C" w:rsidP="00697504">
      <w:pPr>
        <w:spacing w:line="360" w:lineRule="auto"/>
        <w:ind w:left="720"/>
        <w:jc w:val="both"/>
        <w:rPr>
          <w:rFonts w:ascii="Garamond" w:hAnsi="Garamond" w:cs="Cardo"/>
          <w:sz w:val="24"/>
          <w:szCs w:val="24"/>
          <w:lang w:val="en-GB"/>
        </w:rPr>
      </w:pPr>
      <w:r w:rsidRPr="00FD2E72">
        <w:rPr>
          <w:rFonts w:ascii="Garamond" w:hAnsi="Garamond" w:cs="Cardo"/>
          <w:sz w:val="24"/>
          <w:szCs w:val="24"/>
          <w:lang w:val="en-GB"/>
        </w:rPr>
        <w:t>“Raja,</w:t>
      </w:r>
      <w:r w:rsidR="00A517C6">
        <w:rPr>
          <w:rFonts w:ascii="Garamond" w:hAnsi="Garamond" w:cs="Cardo"/>
          <w:sz w:val="24"/>
          <w:szCs w:val="24"/>
          <w:lang w:val="id-ID"/>
        </w:rPr>
        <w:t xml:space="preserve"> </w:t>
      </w:r>
      <w:r w:rsidRPr="00FD2E72">
        <w:rPr>
          <w:rFonts w:ascii="Garamond" w:hAnsi="Garamond" w:cs="Cardo"/>
          <w:sz w:val="24"/>
          <w:szCs w:val="24"/>
          <w:lang w:val="en-GB"/>
        </w:rPr>
        <w:t>jika kamu ingin melenyapkan keinginan duniawi dan</w:t>
      </w:r>
      <w:r w:rsidR="008A3921">
        <w:rPr>
          <w:rFonts w:ascii="Garamond" w:hAnsi="Garamond" w:cs="Cardo"/>
          <w:sz w:val="24"/>
          <w:szCs w:val="24"/>
          <w:lang w:val="id-ID"/>
        </w:rPr>
        <w:t xml:space="preserve"> </w:t>
      </w:r>
      <w:r w:rsidRPr="00FD2E72">
        <w:rPr>
          <w:rFonts w:ascii="Garamond" w:hAnsi="Garamond" w:cs="Cardo"/>
          <w:sz w:val="24"/>
          <w:szCs w:val="24"/>
          <w:lang w:val="en-GB"/>
        </w:rPr>
        <w:t>mengakhiri penderitaan, buatlah tali melingkar dari</w:t>
      </w:r>
      <w:r w:rsidR="008A3921">
        <w:rPr>
          <w:rFonts w:ascii="Garamond" w:hAnsi="Garamond" w:cs="Cardo"/>
          <w:sz w:val="24"/>
          <w:szCs w:val="24"/>
          <w:lang w:val="id-ID"/>
        </w:rPr>
        <w:t xml:space="preserve"> </w:t>
      </w:r>
      <w:r w:rsidRPr="00FD2E72">
        <w:rPr>
          <w:rFonts w:ascii="Garamond" w:hAnsi="Garamond" w:cs="Cardo"/>
          <w:sz w:val="24"/>
          <w:szCs w:val="24"/>
          <w:lang w:val="en-GB"/>
        </w:rPr>
        <w:t>108 manik yang terbuat dari bijin pohon linden, Ucapkan “Nam Buddha-Nam Dharma- Nam Sangha” Hitung satu manik dengan setiap bacaan”</w:t>
      </w:r>
    </w:p>
    <w:p w14:paraId="358B450D" w14:textId="5E989F82" w:rsidR="0071235C" w:rsidRPr="00FD2E72" w:rsidRDefault="0071235C" w:rsidP="00AE4DAE">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Dapat disimpulkan bahwa asal mula</w:t>
      </w:r>
      <w:r w:rsidR="008A3921">
        <w:rPr>
          <w:rFonts w:ascii="Garamond" w:hAnsi="Garamond" w:cs="Cardo"/>
          <w:sz w:val="24"/>
          <w:szCs w:val="24"/>
          <w:lang w:val="id-ID"/>
        </w:rPr>
        <w:t xml:space="preserve"> </w:t>
      </w:r>
      <w:r w:rsidRPr="00FD2E72">
        <w:rPr>
          <w:rFonts w:ascii="Garamond" w:hAnsi="Garamond" w:cs="Cardo"/>
          <w:sz w:val="24"/>
          <w:szCs w:val="24"/>
          <w:lang w:val="en-GB"/>
        </w:rPr>
        <w:t>manik-manik yang dipergunakan dalam</w:t>
      </w:r>
      <w:r w:rsidR="00EE1D02">
        <w:rPr>
          <w:rFonts w:ascii="Garamond" w:hAnsi="Garamond" w:cs="Cardo"/>
          <w:sz w:val="24"/>
          <w:szCs w:val="24"/>
          <w:lang w:val="en-GB"/>
        </w:rPr>
        <w:t xml:space="preserve"> </w:t>
      </w:r>
      <w:r w:rsidRPr="00FD2E72">
        <w:rPr>
          <w:rFonts w:ascii="Garamond" w:hAnsi="Garamond" w:cs="Cardo"/>
          <w:sz w:val="24"/>
          <w:szCs w:val="24"/>
          <w:lang w:val="en-GB"/>
        </w:rPr>
        <w:t>doa seperti ini ditunjukkan dalam sutra ini, beras</w:t>
      </w:r>
      <w:r w:rsidR="008A3921">
        <w:rPr>
          <w:rFonts w:ascii="Garamond" w:hAnsi="Garamond" w:cs="Cardo"/>
          <w:sz w:val="24"/>
          <w:szCs w:val="24"/>
          <w:lang w:val="en-GB"/>
        </w:rPr>
        <w:t>al langsung dari petunjuk pembu</w:t>
      </w:r>
      <w:r w:rsidRPr="00FD2E72">
        <w:rPr>
          <w:rFonts w:ascii="Garamond" w:hAnsi="Garamond" w:cs="Cardo"/>
          <w:sz w:val="24"/>
          <w:szCs w:val="24"/>
          <w:lang w:val="en-GB"/>
        </w:rPr>
        <w:t xml:space="preserve">atan dan penggunaanya oleh </w:t>
      </w:r>
      <w:r w:rsidR="00E305E6">
        <w:rPr>
          <w:rFonts w:ascii="Garamond" w:hAnsi="Garamond" w:cs="Cardo"/>
          <w:sz w:val="24"/>
          <w:szCs w:val="24"/>
          <w:lang w:val="en-GB"/>
        </w:rPr>
        <w:t xml:space="preserve">Buddha </w:t>
      </w:r>
      <w:r w:rsidRPr="00FD2E72">
        <w:rPr>
          <w:rFonts w:ascii="Garamond" w:hAnsi="Garamond" w:cs="Cardo"/>
          <w:sz w:val="24"/>
          <w:szCs w:val="24"/>
          <w:lang w:val="en-GB"/>
        </w:rPr>
        <w:t>sendiri, untaian manik-manik</w:t>
      </w:r>
      <w:r w:rsidR="008A3921">
        <w:rPr>
          <w:rFonts w:ascii="Garamond" w:hAnsi="Garamond" w:cs="Cardo"/>
          <w:sz w:val="24"/>
          <w:szCs w:val="24"/>
          <w:lang w:val="id-ID"/>
        </w:rPr>
        <w:t xml:space="preserve"> </w:t>
      </w:r>
      <w:r w:rsidRPr="00FD2E72">
        <w:rPr>
          <w:rFonts w:ascii="Garamond" w:hAnsi="Garamond" w:cs="Cardo"/>
          <w:sz w:val="24"/>
          <w:szCs w:val="24"/>
          <w:lang w:val="en-GB"/>
        </w:rPr>
        <w:t>melingkar yang dipegang saat sembhayang atau saat pelafalan mantra.</w:t>
      </w:r>
    </w:p>
    <w:p w14:paraId="54D0F2A4" w14:textId="20C984FF" w:rsidR="0071235C" w:rsidRPr="00FD2E72" w:rsidRDefault="0071235C" w:rsidP="00AE4DAE">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lastRenderedPageBreak/>
        <w:t xml:space="preserve">Di India untaian manik-manik ini dikenal dengan </w:t>
      </w:r>
      <w:r w:rsidRPr="008A3921">
        <w:rPr>
          <w:rFonts w:ascii="Garamond" w:hAnsi="Garamond" w:cs="Cardo"/>
          <w:i/>
          <w:sz w:val="24"/>
          <w:szCs w:val="24"/>
          <w:lang w:val="en-GB"/>
        </w:rPr>
        <w:t>Japamala</w:t>
      </w:r>
      <w:r w:rsidRPr="00FD2E72">
        <w:rPr>
          <w:rFonts w:ascii="Garamond" w:hAnsi="Garamond" w:cs="Cardo"/>
          <w:sz w:val="24"/>
          <w:szCs w:val="24"/>
          <w:lang w:val="en-GB"/>
        </w:rPr>
        <w:t xml:space="preserve"> dan sejak awal di buat dari berbagai jenis biji-bijian digunakan antara sadhu </w:t>
      </w:r>
      <w:r w:rsidR="008A3921">
        <w:rPr>
          <w:rFonts w:ascii="Garamond" w:hAnsi="Garamond" w:cs="Cardo"/>
          <w:sz w:val="24"/>
          <w:szCs w:val="24"/>
          <w:lang w:val="en-GB"/>
        </w:rPr>
        <w:t>dan penyembahan untuk tujuan fok</w:t>
      </w:r>
      <w:r w:rsidRPr="00FD2E72">
        <w:rPr>
          <w:rFonts w:ascii="Garamond" w:hAnsi="Garamond" w:cs="Cardo"/>
          <w:sz w:val="24"/>
          <w:szCs w:val="24"/>
          <w:lang w:val="en-GB"/>
        </w:rPr>
        <w:t xml:space="preserve">us pada doa. Untaian </w:t>
      </w:r>
      <w:r w:rsidRPr="008A3921">
        <w:rPr>
          <w:rFonts w:ascii="Garamond" w:hAnsi="Garamond" w:cs="Cardo"/>
          <w:i/>
          <w:sz w:val="24"/>
          <w:szCs w:val="24"/>
          <w:lang w:val="en-GB"/>
        </w:rPr>
        <w:t>Japamala</w:t>
      </w:r>
      <w:r w:rsidR="008A3921">
        <w:rPr>
          <w:rFonts w:ascii="Garamond" w:hAnsi="Garamond" w:cs="Cardo"/>
          <w:sz w:val="24"/>
          <w:szCs w:val="24"/>
          <w:lang w:val="id-ID"/>
        </w:rPr>
        <w:t xml:space="preserve"> </w:t>
      </w:r>
      <w:r w:rsidRPr="00FD2E72">
        <w:rPr>
          <w:rFonts w:ascii="Garamond" w:hAnsi="Garamond" w:cs="Cardo"/>
          <w:sz w:val="24"/>
          <w:szCs w:val="24"/>
          <w:lang w:val="en-GB"/>
        </w:rPr>
        <w:t>ini menggunakan tali dan berjumlah 108 manik-manik yang melambangkan kebajikan dengan uraian:</w:t>
      </w:r>
    </w:p>
    <w:p w14:paraId="6CB2BE51" w14:textId="3CCF4DB0" w:rsidR="0071235C" w:rsidRPr="008A3921" w:rsidRDefault="00697504" w:rsidP="0071235C">
      <w:pPr>
        <w:pStyle w:val="ListParagraph"/>
        <w:numPr>
          <w:ilvl w:val="0"/>
          <w:numId w:val="1"/>
        </w:numPr>
        <w:spacing w:line="360" w:lineRule="auto"/>
        <w:jc w:val="both"/>
        <w:rPr>
          <w:rFonts w:ascii="Garamond" w:hAnsi="Garamond" w:cs="Cardo"/>
          <w:i/>
          <w:sz w:val="24"/>
          <w:szCs w:val="24"/>
          <w:lang w:val="en-GB"/>
        </w:rPr>
      </w:pPr>
      <w:r>
        <w:rPr>
          <w:rFonts w:ascii="Garamond" w:hAnsi="Garamond" w:cs="Cardo"/>
          <w:sz w:val="24"/>
          <w:szCs w:val="24"/>
          <w:lang w:val="en-GB"/>
        </w:rPr>
        <w:t>12 sebagai si</w:t>
      </w:r>
      <w:r w:rsidR="0071235C" w:rsidRPr="00FD2E72">
        <w:rPr>
          <w:rFonts w:ascii="Garamond" w:hAnsi="Garamond" w:cs="Cardo"/>
          <w:sz w:val="24"/>
          <w:szCs w:val="24"/>
          <w:lang w:val="en-GB"/>
        </w:rPr>
        <w:t xml:space="preserve">mbol kebajikan dari para </w:t>
      </w:r>
      <w:r w:rsidR="0071235C" w:rsidRPr="008A3921">
        <w:rPr>
          <w:rFonts w:ascii="Garamond" w:hAnsi="Garamond" w:cs="Cardo"/>
          <w:i/>
          <w:sz w:val="24"/>
          <w:szCs w:val="24"/>
          <w:lang w:val="en-GB"/>
        </w:rPr>
        <w:t>arahantas</w:t>
      </w:r>
    </w:p>
    <w:p w14:paraId="141DEB42" w14:textId="0E0CB814" w:rsidR="0071235C" w:rsidRPr="008A3921" w:rsidRDefault="00697504" w:rsidP="0071235C">
      <w:pPr>
        <w:pStyle w:val="ListParagraph"/>
        <w:numPr>
          <w:ilvl w:val="0"/>
          <w:numId w:val="1"/>
        </w:numPr>
        <w:spacing w:line="360" w:lineRule="auto"/>
        <w:jc w:val="both"/>
        <w:rPr>
          <w:rFonts w:ascii="Garamond" w:hAnsi="Garamond" w:cs="Cardo"/>
          <w:i/>
          <w:sz w:val="24"/>
          <w:szCs w:val="24"/>
          <w:lang w:val="en-GB"/>
        </w:rPr>
      </w:pPr>
      <w:r>
        <w:rPr>
          <w:rFonts w:ascii="Garamond" w:hAnsi="Garamond" w:cs="Cardo"/>
          <w:sz w:val="24"/>
          <w:szCs w:val="24"/>
          <w:lang w:val="en-GB"/>
        </w:rPr>
        <w:t>8 sebagai si</w:t>
      </w:r>
      <w:r w:rsidR="0071235C" w:rsidRPr="00FD2E72">
        <w:rPr>
          <w:rFonts w:ascii="Garamond" w:hAnsi="Garamond" w:cs="Cardo"/>
          <w:sz w:val="24"/>
          <w:szCs w:val="24"/>
          <w:lang w:val="en-GB"/>
        </w:rPr>
        <w:t xml:space="preserve">mbol kebajikan dari </w:t>
      </w:r>
      <w:r w:rsidR="0071235C" w:rsidRPr="008A3921">
        <w:rPr>
          <w:rFonts w:ascii="Garamond" w:hAnsi="Garamond" w:cs="Cardo"/>
          <w:i/>
          <w:sz w:val="24"/>
          <w:szCs w:val="24"/>
          <w:lang w:val="en-GB"/>
        </w:rPr>
        <w:t>siddha</w:t>
      </w:r>
    </w:p>
    <w:p w14:paraId="5B4796AE" w14:textId="437E0DB9" w:rsidR="0071235C" w:rsidRPr="00FD2E72" w:rsidRDefault="00697504" w:rsidP="0071235C">
      <w:pPr>
        <w:pStyle w:val="ListParagraph"/>
        <w:numPr>
          <w:ilvl w:val="0"/>
          <w:numId w:val="1"/>
        </w:numPr>
        <w:spacing w:line="360" w:lineRule="auto"/>
        <w:jc w:val="both"/>
        <w:rPr>
          <w:rFonts w:ascii="Garamond" w:hAnsi="Garamond" w:cs="Cardo"/>
          <w:sz w:val="24"/>
          <w:szCs w:val="24"/>
          <w:lang w:val="en-GB"/>
        </w:rPr>
      </w:pPr>
      <w:r>
        <w:rPr>
          <w:rFonts w:ascii="Garamond" w:hAnsi="Garamond" w:cs="Cardo"/>
          <w:sz w:val="24"/>
          <w:szCs w:val="24"/>
          <w:lang w:val="en-GB"/>
        </w:rPr>
        <w:t>36 sebagai si</w:t>
      </w:r>
      <w:r w:rsidR="0071235C" w:rsidRPr="00FD2E72">
        <w:rPr>
          <w:rFonts w:ascii="Garamond" w:hAnsi="Garamond" w:cs="Cardo"/>
          <w:sz w:val="24"/>
          <w:szCs w:val="24"/>
          <w:lang w:val="en-GB"/>
        </w:rPr>
        <w:t xml:space="preserve">mbol kebajikan dari </w:t>
      </w:r>
      <w:r w:rsidR="0071235C" w:rsidRPr="008A3921">
        <w:rPr>
          <w:rFonts w:ascii="Garamond" w:hAnsi="Garamond" w:cs="Cardo"/>
          <w:i/>
          <w:sz w:val="24"/>
          <w:szCs w:val="24"/>
          <w:lang w:val="en-GB"/>
        </w:rPr>
        <w:t>acharyas</w:t>
      </w:r>
    </w:p>
    <w:p w14:paraId="28C661F8" w14:textId="201B439A" w:rsidR="0071235C" w:rsidRPr="008A3921" w:rsidRDefault="00697504" w:rsidP="0071235C">
      <w:pPr>
        <w:pStyle w:val="ListParagraph"/>
        <w:numPr>
          <w:ilvl w:val="0"/>
          <w:numId w:val="1"/>
        </w:numPr>
        <w:spacing w:line="360" w:lineRule="auto"/>
        <w:jc w:val="both"/>
        <w:rPr>
          <w:rFonts w:ascii="Garamond" w:hAnsi="Garamond" w:cs="Cardo"/>
          <w:i/>
          <w:sz w:val="24"/>
          <w:szCs w:val="24"/>
          <w:lang w:val="en-GB"/>
        </w:rPr>
      </w:pPr>
      <w:r>
        <w:rPr>
          <w:rFonts w:ascii="Garamond" w:hAnsi="Garamond" w:cs="Cardo"/>
          <w:sz w:val="24"/>
          <w:szCs w:val="24"/>
          <w:lang w:val="en-GB"/>
        </w:rPr>
        <w:t>25 sebagai si</w:t>
      </w:r>
      <w:r w:rsidR="0071235C" w:rsidRPr="00FD2E72">
        <w:rPr>
          <w:rFonts w:ascii="Garamond" w:hAnsi="Garamond" w:cs="Cardo"/>
          <w:sz w:val="24"/>
          <w:szCs w:val="24"/>
          <w:lang w:val="en-GB"/>
        </w:rPr>
        <w:t xml:space="preserve">mbol kebajikan dari </w:t>
      </w:r>
      <w:r w:rsidR="0071235C" w:rsidRPr="008A3921">
        <w:rPr>
          <w:rFonts w:ascii="Garamond" w:hAnsi="Garamond" w:cs="Cardo"/>
          <w:i/>
          <w:sz w:val="24"/>
          <w:szCs w:val="24"/>
          <w:lang w:val="en-GB"/>
        </w:rPr>
        <w:t>Upadhyaya</w:t>
      </w:r>
    </w:p>
    <w:p w14:paraId="27509A4D" w14:textId="43E22130" w:rsidR="0071235C" w:rsidRPr="00FD2E72" w:rsidRDefault="00697504" w:rsidP="0071235C">
      <w:pPr>
        <w:pStyle w:val="ListParagraph"/>
        <w:numPr>
          <w:ilvl w:val="0"/>
          <w:numId w:val="1"/>
        </w:numPr>
        <w:spacing w:line="360" w:lineRule="auto"/>
        <w:jc w:val="both"/>
        <w:rPr>
          <w:rFonts w:ascii="Garamond" w:hAnsi="Garamond" w:cs="Cardo"/>
          <w:sz w:val="24"/>
          <w:szCs w:val="24"/>
          <w:lang w:val="en-GB"/>
        </w:rPr>
      </w:pPr>
      <w:r>
        <w:rPr>
          <w:rFonts w:ascii="Garamond" w:hAnsi="Garamond" w:cs="Cardo"/>
          <w:sz w:val="24"/>
          <w:szCs w:val="24"/>
          <w:lang w:val="en-GB"/>
        </w:rPr>
        <w:t>27 sebagai si</w:t>
      </w:r>
      <w:r w:rsidR="0071235C" w:rsidRPr="00FD2E72">
        <w:rPr>
          <w:rFonts w:ascii="Garamond" w:hAnsi="Garamond" w:cs="Cardo"/>
          <w:sz w:val="24"/>
          <w:szCs w:val="24"/>
          <w:lang w:val="en-GB"/>
        </w:rPr>
        <w:t xml:space="preserve">mbol kebajikan dari para </w:t>
      </w:r>
      <w:r w:rsidR="0071235C" w:rsidRPr="008A3921">
        <w:rPr>
          <w:rFonts w:ascii="Garamond" w:hAnsi="Garamond" w:cs="Cardo"/>
          <w:i/>
          <w:sz w:val="24"/>
          <w:szCs w:val="24"/>
          <w:lang w:val="en-GB"/>
        </w:rPr>
        <w:t>Sadhu</w:t>
      </w:r>
    </w:p>
    <w:p w14:paraId="19C1422A" w14:textId="0EDE6ED8" w:rsidR="0071235C" w:rsidRPr="00FD2E72" w:rsidRDefault="0071235C" w:rsidP="00697504">
      <w:pPr>
        <w:spacing w:after="0" w:line="360" w:lineRule="auto"/>
        <w:ind w:firstLine="720"/>
        <w:jc w:val="both"/>
        <w:rPr>
          <w:rFonts w:ascii="Garamond" w:hAnsi="Garamond" w:cs="Cardo"/>
          <w:sz w:val="24"/>
          <w:szCs w:val="24"/>
          <w:lang w:val="en-GB"/>
        </w:rPr>
      </w:pPr>
      <w:r w:rsidRPr="008A3921">
        <w:rPr>
          <w:rFonts w:ascii="Garamond" w:hAnsi="Garamond" w:cs="Cardo"/>
          <w:i/>
          <w:sz w:val="24"/>
          <w:szCs w:val="24"/>
          <w:lang w:val="en-GB"/>
        </w:rPr>
        <w:t>Japamala</w:t>
      </w:r>
      <w:r w:rsidRPr="00FD2E72">
        <w:rPr>
          <w:rFonts w:ascii="Garamond" w:hAnsi="Garamond" w:cs="Cardo"/>
          <w:sz w:val="24"/>
          <w:szCs w:val="24"/>
          <w:lang w:val="en-GB"/>
        </w:rPr>
        <w:t xml:space="preserve"> mulai ada di </w:t>
      </w:r>
      <w:r w:rsidR="00697504" w:rsidRPr="00FD2E72">
        <w:rPr>
          <w:rFonts w:ascii="Garamond" w:hAnsi="Garamond" w:cs="Cardo"/>
          <w:sz w:val="24"/>
          <w:szCs w:val="24"/>
          <w:lang w:val="en-GB"/>
        </w:rPr>
        <w:t xml:space="preserve">Jepang </w:t>
      </w:r>
      <w:r w:rsidRPr="00FD2E72">
        <w:rPr>
          <w:rFonts w:ascii="Garamond" w:hAnsi="Garamond" w:cs="Cardo"/>
          <w:sz w:val="24"/>
          <w:szCs w:val="24"/>
          <w:lang w:val="en-GB"/>
        </w:rPr>
        <w:t xml:space="preserve">berasal dari Cina pada abad ke 7 setelah melalui perjalanan panjang dari Tibet yang dikenal dengan </w:t>
      </w:r>
      <w:r w:rsidRPr="008A3921">
        <w:rPr>
          <w:rFonts w:ascii="Garamond" w:hAnsi="Garamond" w:cs="Cardo"/>
          <w:i/>
          <w:sz w:val="24"/>
          <w:szCs w:val="24"/>
          <w:lang w:val="en-GB"/>
        </w:rPr>
        <w:t>Mala</w:t>
      </w:r>
      <w:r w:rsidRPr="00FD2E72">
        <w:rPr>
          <w:rFonts w:ascii="Garamond" w:hAnsi="Garamond" w:cs="Cardo"/>
          <w:sz w:val="24"/>
          <w:szCs w:val="24"/>
          <w:lang w:val="en-GB"/>
        </w:rPr>
        <w:t xml:space="preserve"> yang dipergunakan sebagai kalung, abad ke 8 </w:t>
      </w:r>
      <w:r w:rsidR="004D2539" w:rsidRPr="008A3921">
        <w:rPr>
          <w:rFonts w:ascii="Garamond" w:hAnsi="Garamond" w:cs="Cardo"/>
          <w:i/>
          <w:sz w:val="24"/>
          <w:szCs w:val="24"/>
          <w:lang w:val="en-GB"/>
        </w:rPr>
        <w:t>Mal</w:t>
      </w:r>
      <w:r w:rsidR="004D2539" w:rsidRPr="00FD2E72">
        <w:rPr>
          <w:rFonts w:ascii="Garamond" w:hAnsi="Garamond" w:cs="Cardo"/>
          <w:sz w:val="24"/>
          <w:szCs w:val="24"/>
          <w:lang w:val="en-GB"/>
        </w:rPr>
        <w:t>a banyak dipergunakan, s</w:t>
      </w:r>
      <w:r w:rsidR="008A3921">
        <w:rPr>
          <w:rFonts w:ascii="Garamond" w:hAnsi="Garamond" w:cs="Cardo"/>
          <w:sz w:val="24"/>
          <w:szCs w:val="24"/>
          <w:lang w:val="en-GB"/>
        </w:rPr>
        <w:t>eorang bhikkhu dari India Sela</w:t>
      </w:r>
      <w:r w:rsidR="004D2539" w:rsidRPr="00FD2E72">
        <w:rPr>
          <w:rFonts w:ascii="Garamond" w:hAnsi="Garamond" w:cs="Cardo"/>
          <w:sz w:val="24"/>
          <w:szCs w:val="24"/>
          <w:lang w:val="en-GB"/>
        </w:rPr>
        <w:t xml:space="preserve">tan Bodhisena mengunjungi dan memberikan </w:t>
      </w:r>
      <w:r w:rsidR="004D2539" w:rsidRPr="008A3921">
        <w:rPr>
          <w:rFonts w:ascii="Garamond" w:hAnsi="Garamond" w:cs="Cardo"/>
          <w:i/>
          <w:sz w:val="24"/>
          <w:szCs w:val="24"/>
          <w:lang w:val="en-GB"/>
        </w:rPr>
        <w:t>Mala</w:t>
      </w:r>
      <w:r w:rsidR="004D2539" w:rsidRPr="00FD2E72">
        <w:rPr>
          <w:rFonts w:ascii="Garamond" w:hAnsi="Garamond" w:cs="Cardo"/>
          <w:sz w:val="24"/>
          <w:szCs w:val="24"/>
          <w:lang w:val="en-GB"/>
        </w:rPr>
        <w:t xml:space="preserve"> yang terbuat dari kayu Linden kepada Kaisar Shomu dari Nara. </w:t>
      </w:r>
      <w:r w:rsidR="004D2539" w:rsidRPr="008A3921">
        <w:rPr>
          <w:rFonts w:ascii="Garamond" w:hAnsi="Garamond" w:cs="Cardo"/>
          <w:i/>
          <w:sz w:val="24"/>
          <w:szCs w:val="24"/>
          <w:lang w:val="en-GB"/>
        </w:rPr>
        <w:t>Japamala</w:t>
      </w:r>
      <w:r w:rsidR="004D2539" w:rsidRPr="00FD2E72">
        <w:rPr>
          <w:rFonts w:ascii="Garamond" w:hAnsi="Garamond" w:cs="Cardo"/>
          <w:sz w:val="24"/>
          <w:szCs w:val="24"/>
          <w:lang w:val="en-GB"/>
        </w:rPr>
        <w:t xml:space="preserve"> ini kemudian dikenal dengan nama </w:t>
      </w:r>
      <w:r w:rsidR="004D2539" w:rsidRPr="00FD2E72">
        <w:rPr>
          <w:rFonts w:ascii="Garamond" w:hAnsi="Garamond" w:cs="Cardo"/>
          <w:i/>
          <w:sz w:val="24"/>
          <w:szCs w:val="24"/>
          <w:lang w:val="en-GB"/>
        </w:rPr>
        <w:t>Nenju</w:t>
      </w:r>
      <w:r w:rsidR="004D2539" w:rsidRPr="00FD2E72">
        <w:rPr>
          <w:rFonts w:ascii="Garamond" w:hAnsi="Garamond" w:cs="Cardo"/>
          <w:sz w:val="24"/>
          <w:szCs w:val="24"/>
          <w:lang w:val="en-GB"/>
        </w:rPr>
        <w:t xml:space="preserve"> atau </w:t>
      </w:r>
      <w:r w:rsidR="004D2539" w:rsidRPr="00FD2E72">
        <w:rPr>
          <w:rFonts w:ascii="Garamond" w:hAnsi="Garamond" w:cs="Cardo"/>
          <w:i/>
          <w:sz w:val="24"/>
          <w:szCs w:val="24"/>
          <w:lang w:val="en-GB"/>
        </w:rPr>
        <w:t>Juzu</w:t>
      </w:r>
      <w:r w:rsidR="004D2539" w:rsidRPr="00FD2E72">
        <w:rPr>
          <w:rFonts w:ascii="Garamond" w:hAnsi="Garamond" w:cs="Cardo"/>
          <w:sz w:val="24"/>
          <w:szCs w:val="24"/>
          <w:lang w:val="en-GB"/>
        </w:rPr>
        <w:t xml:space="preserve"> di jepang dengan makna </w:t>
      </w:r>
      <w:r w:rsidR="004D2539" w:rsidRPr="00FD2E72">
        <w:rPr>
          <w:rFonts w:ascii="Garamond" w:hAnsi="Garamond" w:cs="Cardo"/>
          <w:i/>
          <w:sz w:val="24"/>
          <w:szCs w:val="24"/>
          <w:lang w:val="en-GB"/>
        </w:rPr>
        <w:t>Nen</w:t>
      </w:r>
      <w:r w:rsidR="00697504">
        <w:rPr>
          <w:rFonts w:ascii="Garamond" w:hAnsi="Garamond" w:cs="Cardo"/>
          <w:i/>
          <w:sz w:val="24"/>
          <w:szCs w:val="24"/>
          <w:lang w:val="en-GB"/>
        </w:rPr>
        <w:t xml:space="preserve"> </w:t>
      </w:r>
      <w:r w:rsidR="004D2539" w:rsidRPr="00FD2E72">
        <w:rPr>
          <w:rFonts w:ascii="Garamond" w:hAnsi="Garamond" w:cs="Cardo"/>
          <w:sz w:val="24"/>
          <w:szCs w:val="24"/>
          <w:lang w:val="en-GB"/>
        </w:rPr>
        <w:t>=</w:t>
      </w:r>
      <w:r w:rsidR="00697504">
        <w:rPr>
          <w:rFonts w:ascii="Garamond" w:hAnsi="Garamond" w:cs="Cardo"/>
          <w:sz w:val="24"/>
          <w:szCs w:val="24"/>
          <w:lang w:val="en-GB"/>
        </w:rPr>
        <w:t xml:space="preserve"> pikiran/p</w:t>
      </w:r>
      <w:r w:rsidR="004D2539" w:rsidRPr="00FD2E72">
        <w:rPr>
          <w:rFonts w:ascii="Garamond" w:hAnsi="Garamond" w:cs="Cardo"/>
          <w:sz w:val="24"/>
          <w:szCs w:val="24"/>
          <w:lang w:val="en-GB"/>
        </w:rPr>
        <w:t xml:space="preserve">erhatian, </w:t>
      </w:r>
      <w:r w:rsidR="004D2539" w:rsidRPr="00FD2E72">
        <w:rPr>
          <w:rFonts w:ascii="Garamond" w:hAnsi="Garamond" w:cs="Cardo"/>
          <w:i/>
          <w:sz w:val="24"/>
          <w:szCs w:val="24"/>
          <w:lang w:val="en-GB"/>
        </w:rPr>
        <w:t>Zu</w:t>
      </w:r>
      <w:r w:rsidR="00697504">
        <w:rPr>
          <w:rFonts w:ascii="Garamond" w:hAnsi="Garamond" w:cs="Cardo"/>
          <w:i/>
          <w:sz w:val="24"/>
          <w:szCs w:val="24"/>
          <w:lang w:val="en-GB"/>
        </w:rPr>
        <w:t xml:space="preserve"> </w:t>
      </w:r>
      <w:r w:rsidR="004D2539" w:rsidRPr="00FD2E72">
        <w:rPr>
          <w:rFonts w:ascii="Garamond" w:hAnsi="Garamond" w:cs="Cardo"/>
          <w:sz w:val="24"/>
          <w:szCs w:val="24"/>
          <w:lang w:val="en-GB"/>
        </w:rPr>
        <w:t>=</w:t>
      </w:r>
      <w:r w:rsidR="00697504">
        <w:rPr>
          <w:rFonts w:ascii="Garamond" w:hAnsi="Garamond" w:cs="Cardo"/>
          <w:sz w:val="24"/>
          <w:szCs w:val="24"/>
          <w:lang w:val="en-GB"/>
        </w:rPr>
        <w:t xml:space="preserve"> </w:t>
      </w:r>
      <w:r w:rsidR="004D2539" w:rsidRPr="00FD2E72">
        <w:rPr>
          <w:rFonts w:ascii="Garamond" w:hAnsi="Garamond" w:cs="Cardo"/>
          <w:sz w:val="24"/>
          <w:szCs w:val="24"/>
          <w:lang w:val="en-GB"/>
        </w:rPr>
        <w:t xml:space="preserve">menghitung, </w:t>
      </w:r>
      <w:r w:rsidR="004D2539" w:rsidRPr="00FD2E72">
        <w:rPr>
          <w:rFonts w:ascii="Garamond" w:hAnsi="Garamond" w:cs="Cardo"/>
          <w:i/>
          <w:sz w:val="24"/>
          <w:szCs w:val="24"/>
          <w:lang w:val="en-GB"/>
        </w:rPr>
        <w:t>Ju</w:t>
      </w:r>
      <w:r w:rsidR="00697504">
        <w:rPr>
          <w:rFonts w:ascii="Garamond" w:hAnsi="Garamond" w:cs="Cardo"/>
          <w:i/>
          <w:sz w:val="24"/>
          <w:szCs w:val="24"/>
          <w:lang w:val="en-GB"/>
        </w:rPr>
        <w:t xml:space="preserve"> </w:t>
      </w:r>
      <w:r w:rsidR="004D2539" w:rsidRPr="00FD2E72">
        <w:rPr>
          <w:rFonts w:ascii="Garamond" w:hAnsi="Garamond" w:cs="Cardo"/>
          <w:sz w:val="24"/>
          <w:szCs w:val="24"/>
          <w:lang w:val="en-GB"/>
        </w:rPr>
        <w:t>=</w:t>
      </w:r>
      <w:r w:rsidR="00697504">
        <w:rPr>
          <w:rFonts w:ascii="Garamond" w:hAnsi="Garamond" w:cs="Cardo"/>
          <w:sz w:val="24"/>
          <w:szCs w:val="24"/>
          <w:lang w:val="en-GB"/>
        </w:rPr>
        <w:t xml:space="preserve"> hitung. </w:t>
      </w:r>
      <w:r w:rsidR="004D2539" w:rsidRPr="00FD2E72">
        <w:rPr>
          <w:rFonts w:ascii="Garamond" w:hAnsi="Garamond" w:cs="Cardo"/>
          <w:sz w:val="24"/>
          <w:szCs w:val="24"/>
          <w:lang w:val="en-GB"/>
        </w:rPr>
        <w:t xml:space="preserve">Sehingga dapat disimpulkan bahwa </w:t>
      </w:r>
      <w:r w:rsidR="004D2539" w:rsidRPr="008A3921">
        <w:rPr>
          <w:rFonts w:ascii="Garamond" w:hAnsi="Garamond" w:cs="Cardo"/>
          <w:i/>
          <w:sz w:val="24"/>
          <w:szCs w:val="24"/>
          <w:lang w:val="en-GB"/>
        </w:rPr>
        <w:t xml:space="preserve">Juzu </w:t>
      </w:r>
      <w:r w:rsidR="004D2539" w:rsidRPr="00FD2E72">
        <w:rPr>
          <w:rFonts w:ascii="Garamond" w:hAnsi="Garamond" w:cs="Cardo"/>
          <w:sz w:val="24"/>
          <w:szCs w:val="24"/>
          <w:lang w:val="en-GB"/>
        </w:rPr>
        <w:t>adalah manik-manik yang dipergunakan untuk latihan kesadaran.</w:t>
      </w:r>
    </w:p>
    <w:p w14:paraId="4526F92F" w14:textId="78629F50" w:rsidR="009816F7" w:rsidRPr="00FD2E72" w:rsidRDefault="004D2539" w:rsidP="009816F7">
      <w:pPr>
        <w:spacing w:line="360" w:lineRule="auto"/>
        <w:ind w:firstLine="720"/>
        <w:jc w:val="both"/>
        <w:rPr>
          <w:rFonts w:ascii="Garamond" w:hAnsi="Garamond" w:cs="Cardo"/>
          <w:sz w:val="24"/>
          <w:szCs w:val="24"/>
          <w:lang w:val="en-GB"/>
        </w:rPr>
      </w:pPr>
      <w:r w:rsidRPr="00FD2E72">
        <w:rPr>
          <w:rFonts w:ascii="Garamond" w:hAnsi="Garamond" w:cs="Cardo"/>
          <w:sz w:val="24"/>
          <w:szCs w:val="24"/>
          <w:lang w:val="en-GB"/>
        </w:rPr>
        <w:t xml:space="preserve">Umat </w:t>
      </w:r>
      <w:r w:rsidR="00E305E6">
        <w:rPr>
          <w:rFonts w:ascii="Garamond" w:hAnsi="Garamond" w:cs="Cardo"/>
          <w:sz w:val="24"/>
          <w:szCs w:val="24"/>
          <w:lang w:val="en-GB"/>
        </w:rPr>
        <w:t xml:space="preserve">Buddha </w:t>
      </w:r>
      <w:r w:rsidRPr="00FD2E72">
        <w:rPr>
          <w:rFonts w:ascii="Garamond" w:hAnsi="Garamond" w:cs="Cardo"/>
          <w:sz w:val="24"/>
          <w:szCs w:val="24"/>
          <w:lang w:val="en-GB"/>
        </w:rPr>
        <w:t>Nichiren Daishonin mengg</w:t>
      </w:r>
      <w:r w:rsidR="008A3921">
        <w:rPr>
          <w:rFonts w:ascii="Garamond" w:hAnsi="Garamond" w:cs="Cardo"/>
          <w:sz w:val="24"/>
          <w:szCs w:val="24"/>
          <w:lang w:val="id-ID"/>
        </w:rPr>
        <w:t>u</w:t>
      </w:r>
      <w:r w:rsidRPr="00FD2E72">
        <w:rPr>
          <w:rFonts w:ascii="Garamond" w:hAnsi="Garamond" w:cs="Cardo"/>
          <w:sz w:val="24"/>
          <w:szCs w:val="24"/>
          <w:lang w:val="en-GB"/>
        </w:rPr>
        <w:t xml:space="preserve">nakan </w:t>
      </w:r>
      <w:r w:rsidRPr="008A3921">
        <w:rPr>
          <w:rFonts w:ascii="Garamond" w:hAnsi="Garamond" w:cs="Cardo"/>
          <w:i/>
          <w:sz w:val="24"/>
          <w:szCs w:val="24"/>
          <w:lang w:val="en-GB"/>
        </w:rPr>
        <w:t>Juzu</w:t>
      </w:r>
      <w:r w:rsidRPr="00FD2E72">
        <w:rPr>
          <w:rFonts w:ascii="Garamond" w:hAnsi="Garamond" w:cs="Cardo"/>
          <w:sz w:val="24"/>
          <w:szCs w:val="24"/>
          <w:lang w:val="en-GB"/>
        </w:rPr>
        <w:t xml:space="preserve"> yang berjum</w:t>
      </w:r>
      <w:r w:rsidR="008A3921">
        <w:rPr>
          <w:rFonts w:ascii="Garamond" w:hAnsi="Garamond" w:cs="Cardo"/>
          <w:sz w:val="24"/>
          <w:szCs w:val="24"/>
          <w:lang w:val="en-GB"/>
        </w:rPr>
        <w:t>lah 108 butir utama, empat butir</w:t>
      </w:r>
      <w:r w:rsidRPr="00FD2E72">
        <w:rPr>
          <w:rFonts w:ascii="Garamond" w:hAnsi="Garamond" w:cs="Cardo"/>
          <w:sz w:val="24"/>
          <w:szCs w:val="24"/>
          <w:lang w:val="en-GB"/>
        </w:rPr>
        <w:t xml:space="preserve"> kecil, dua butir besar, empat memanjang yang disebut wadah dan lima pompom</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 xml:space="preserve">(untaian tali). </w:t>
      </w:r>
      <w:r w:rsidRPr="008A3921">
        <w:rPr>
          <w:rFonts w:ascii="Garamond" w:hAnsi="Garamond" w:cs="Cardo"/>
          <w:i/>
          <w:sz w:val="24"/>
          <w:szCs w:val="24"/>
          <w:lang w:val="en-GB"/>
        </w:rPr>
        <w:t>Juzu</w:t>
      </w:r>
      <w:r w:rsidRPr="00FD2E72">
        <w:rPr>
          <w:rFonts w:ascii="Garamond" w:hAnsi="Garamond" w:cs="Cardo"/>
          <w:sz w:val="24"/>
          <w:szCs w:val="24"/>
          <w:lang w:val="en-GB"/>
        </w:rPr>
        <w:t xml:space="preserve"> biasanya dipergunakan untuk sembhayang dan</w:t>
      </w:r>
      <w:r w:rsidR="008A3921">
        <w:rPr>
          <w:rFonts w:ascii="Garamond" w:hAnsi="Garamond" w:cs="Cardo"/>
          <w:sz w:val="24"/>
          <w:szCs w:val="24"/>
          <w:lang w:val="id-ID"/>
        </w:rPr>
        <w:t xml:space="preserve"> </w:t>
      </w:r>
      <w:r w:rsidR="008A3921">
        <w:rPr>
          <w:rFonts w:ascii="Garamond" w:hAnsi="Garamond" w:cs="Cardo"/>
          <w:sz w:val="24"/>
          <w:szCs w:val="24"/>
          <w:lang w:val="en-GB"/>
        </w:rPr>
        <w:t>dipergunakan untuk si</w:t>
      </w:r>
      <w:r w:rsidRPr="00FD2E72">
        <w:rPr>
          <w:rFonts w:ascii="Garamond" w:hAnsi="Garamond" w:cs="Cardo"/>
          <w:sz w:val="24"/>
          <w:szCs w:val="24"/>
          <w:lang w:val="en-GB"/>
        </w:rPr>
        <w:t>mbol doa</w:t>
      </w:r>
      <w:r w:rsidR="008A3921">
        <w:rPr>
          <w:rFonts w:ascii="Garamond" w:hAnsi="Garamond" w:cs="Cardo"/>
          <w:sz w:val="24"/>
          <w:szCs w:val="24"/>
          <w:lang w:val="id-ID"/>
        </w:rPr>
        <w:t xml:space="preserve"> </w:t>
      </w:r>
      <w:r w:rsidRPr="00FD2E72">
        <w:rPr>
          <w:rFonts w:ascii="Garamond" w:hAnsi="Garamond" w:cs="Cardo"/>
          <w:sz w:val="24"/>
          <w:szCs w:val="24"/>
          <w:lang w:val="en-GB"/>
        </w:rPr>
        <w:t>yang tulus, wujud ungkapan penghormatan untuk tiga Harta</w:t>
      </w:r>
      <w:r w:rsidR="008A3921">
        <w:rPr>
          <w:rFonts w:ascii="Garamond" w:hAnsi="Garamond" w:cs="Cardo"/>
          <w:sz w:val="24"/>
          <w:szCs w:val="24"/>
          <w:lang w:val="id-ID"/>
        </w:rPr>
        <w:t xml:space="preserve"> </w:t>
      </w:r>
      <w:r w:rsidRPr="00FD2E72">
        <w:rPr>
          <w:rFonts w:ascii="Garamond" w:hAnsi="Garamond" w:cs="Cardo"/>
          <w:sz w:val="24"/>
          <w:szCs w:val="24"/>
          <w:lang w:val="en-GB"/>
        </w:rPr>
        <w:t>Karun Buddha: Buddha, Hukum dan Komu</w:t>
      </w:r>
      <w:r w:rsidR="009816F7" w:rsidRPr="00FD2E72">
        <w:rPr>
          <w:rFonts w:ascii="Garamond" w:hAnsi="Garamond" w:cs="Cardo"/>
          <w:sz w:val="24"/>
          <w:szCs w:val="24"/>
          <w:lang w:val="en-GB"/>
        </w:rPr>
        <w:t>nitas Pengikut. 108 Butir utama melengkapi hub</w:t>
      </w:r>
      <w:r w:rsidR="00EE1D02">
        <w:rPr>
          <w:rFonts w:ascii="Garamond" w:hAnsi="Garamond" w:cs="Cardo"/>
          <w:sz w:val="24"/>
          <w:szCs w:val="24"/>
          <w:lang w:val="en-GB"/>
        </w:rPr>
        <w:t>ungan antara aspek tiga harta hu</w:t>
      </w:r>
      <w:r w:rsidR="009816F7" w:rsidRPr="00FD2E72">
        <w:rPr>
          <w:rFonts w:ascii="Garamond" w:hAnsi="Garamond" w:cs="Cardo"/>
          <w:sz w:val="24"/>
          <w:szCs w:val="24"/>
          <w:lang w:val="en-GB"/>
        </w:rPr>
        <w:t>kum dan objek yang dirasakan melalui indera terhadap keinginan sebagai manusia bi</w:t>
      </w:r>
      <w:r w:rsidR="00697504">
        <w:rPr>
          <w:rFonts w:ascii="Garamond" w:hAnsi="Garamond" w:cs="Cardo"/>
          <w:sz w:val="24"/>
          <w:szCs w:val="24"/>
          <w:lang w:val="en-GB"/>
        </w:rPr>
        <w:t xml:space="preserve">asa dilihat dari ketidakmurnian </w:t>
      </w:r>
      <w:r w:rsidR="00EE1D02">
        <w:rPr>
          <w:rFonts w:ascii="Garamond" w:hAnsi="Garamond" w:cs="Cardo"/>
          <w:sz w:val="24"/>
          <w:szCs w:val="24"/>
          <w:lang w:val="en-GB"/>
        </w:rPr>
        <w:t xml:space="preserve">Sembilan dunia. </w:t>
      </w:r>
      <w:r w:rsidR="009816F7" w:rsidRPr="00FD2E72">
        <w:rPr>
          <w:rFonts w:ascii="Garamond" w:hAnsi="Garamond" w:cs="Cardo"/>
          <w:sz w:val="24"/>
          <w:szCs w:val="24"/>
          <w:lang w:val="en-GB"/>
        </w:rPr>
        <w:t>Sejatinya semua fenomena kehidupan memperjelas bahwa keadaan</w:t>
      </w:r>
      <w:r w:rsidR="008A3921">
        <w:rPr>
          <w:rFonts w:ascii="Garamond" w:hAnsi="Garamond" w:cs="Cardo"/>
          <w:sz w:val="24"/>
          <w:szCs w:val="24"/>
          <w:lang w:val="id-ID"/>
        </w:rPr>
        <w:t xml:space="preserve"> </w:t>
      </w:r>
      <w:r w:rsidR="009816F7" w:rsidRPr="00FD2E72">
        <w:rPr>
          <w:rFonts w:ascii="Garamond" w:hAnsi="Garamond" w:cs="Cardo"/>
          <w:sz w:val="24"/>
          <w:szCs w:val="24"/>
          <w:lang w:val="en-GB"/>
        </w:rPr>
        <w:t>kehiduapan kebuddhaan merupakan urusan pribadi seseorang dengan semua makhluk hidup dengan melalui proses pemurnian enam indra dan mengembangkan kebenaran melalui tindakan daimoku, dengan memusatkan indra pada objek kehidupan.</w:t>
      </w:r>
    </w:p>
    <w:p w14:paraId="3129DEF4" w14:textId="385F0A94" w:rsidR="00AE3CC4" w:rsidRPr="00FD2E72" w:rsidRDefault="00AE3CC4" w:rsidP="00FD2E72">
      <w:pPr>
        <w:spacing w:line="360" w:lineRule="auto"/>
        <w:ind w:firstLine="2127"/>
        <w:jc w:val="both"/>
        <w:rPr>
          <w:rFonts w:ascii="Garamond" w:hAnsi="Garamond" w:cs="Cardo"/>
          <w:sz w:val="24"/>
          <w:szCs w:val="24"/>
          <w:lang w:val="en-GB"/>
        </w:rPr>
      </w:pPr>
      <w:r w:rsidRPr="00FD2E72">
        <w:rPr>
          <w:rFonts w:ascii="Garamond" w:hAnsi="Garamond"/>
          <w:noProof/>
          <w:sz w:val="24"/>
          <w:szCs w:val="24"/>
          <w:lang w:val="id-ID" w:eastAsia="id-ID"/>
        </w:rPr>
        <w:drawing>
          <wp:inline distT="0" distB="0" distL="0" distR="0" wp14:anchorId="30AA8054" wp14:editId="7D94CE10">
            <wp:extent cx="2857500" cy="1647825"/>
            <wp:effectExtent l="0" t="0" r="0" b="9525"/>
            <wp:docPr id="7" name="Picture 7" descr="http://4.bp.blogspot.com/-pLSLwm_Au8E/UGSblwvlLMI/AAAAAAAABuA/LfZk56dNbnI/s1600/a20792a12c4b1df8efc94a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pLSLwm_Au8E/UGSblwvlLMI/AAAAAAAABuA/LfZk56dNbnI/s1600/a20792a12c4b1df8efc94a_m.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2001" b="11112"/>
                    <a:stretch/>
                  </pic:blipFill>
                  <pic:spPr bwMode="auto">
                    <a:xfrm>
                      <a:off x="0" y="0"/>
                      <a:ext cx="2857500" cy="1647825"/>
                    </a:xfrm>
                    <a:prstGeom prst="rect">
                      <a:avLst/>
                    </a:prstGeom>
                    <a:noFill/>
                    <a:ln>
                      <a:noFill/>
                    </a:ln>
                    <a:extLst>
                      <a:ext uri="{53640926-AAD7-44D8-BBD7-CCE9431645EC}">
                        <a14:shadowObscured xmlns:a14="http://schemas.microsoft.com/office/drawing/2010/main"/>
                      </a:ext>
                    </a:extLst>
                  </pic:spPr>
                </pic:pic>
              </a:graphicData>
            </a:graphic>
          </wp:inline>
        </w:drawing>
      </w:r>
    </w:p>
    <w:p w14:paraId="0DBDFBAF" w14:textId="7774C545" w:rsidR="009816F7" w:rsidRPr="00FD2E72" w:rsidRDefault="009816F7" w:rsidP="00697504">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lastRenderedPageBreak/>
        <w:t xml:space="preserve">Dalam menggunakan </w:t>
      </w:r>
      <w:r w:rsidRPr="008A3921">
        <w:rPr>
          <w:rFonts w:ascii="Garamond" w:hAnsi="Garamond" w:cs="Cardo"/>
          <w:i/>
          <w:sz w:val="24"/>
          <w:szCs w:val="24"/>
          <w:lang w:val="en-GB"/>
        </w:rPr>
        <w:t>O-Juzu</w:t>
      </w:r>
      <w:r w:rsidRPr="00FD2E72">
        <w:rPr>
          <w:rFonts w:ascii="Garamond" w:hAnsi="Garamond" w:cs="Cardo"/>
          <w:sz w:val="24"/>
          <w:szCs w:val="24"/>
          <w:lang w:val="en-GB"/>
        </w:rPr>
        <w:t xml:space="preserve"> dilakukan dengan </w:t>
      </w:r>
      <w:r w:rsidRPr="008A3921">
        <w:rPr>
          <w:rFonts w:ascii="Garamond" w:hAnsi="Garamond" w:cs="Cardo"/>
          <w:i/>
          <w:sz w:val="24"/>
          <w:szCs w:val="24"/>
          <w:lang w:val="en-GB"/>
        </w:rPr>
        <w:t>Nam</w:t>
      </w:r>
      <w:r w:rsidRPr="00FD2E72">
        <w:rPr>
          <w:rFonts w:ascii="Garamond" w:hAnsi="Garamond" w:cs="Cardo"/>
          <w:sz w:val="24"/>
          <w:szCs w:val="24"/>
          <w:lang w:val="en-GB"/>
        </w:rPr>
        <w:t xml:space="preserve"> yang mem</w:t>
      </w:r>
      <w:r w:rsidR="008A3921">
        <w:rPr>
          <w:rFonts w:ascii="Garamond" w:hAnsi="Garamond" w:cs="Cardo"/>
          <w:sz w:val="24"/>
          <w:szCs w:val="24"/>
          <w:lang w:val="en-GB"/>
        </w:rPr>
        <w:t>iliki arti menjadikan warisan hu</w:t>
      </w:r>
      <w:r w:rsidRPr="00FD2E72">
        <w:rPr>
          <w:rFonts w:ascii="Garamond" w:hAnsi="Garamond" w:cs="Cardo"/>
          <w:sz w:val="24"/>
          <w:szCs w:val="24"/>
          <w:lang w:val="en-GB"/>
        </w:rPr>
        <w:t>kum tertinggi bagi</w:t>
      </w:r>
      <w:r w:rsidR="008A3921">
        <w:rPr>
          <w:rFonts w:ascii="Garamond" w:hAnsi="Garamond" w:cs="Cardo"/>
          <w:sz w:val="24"/>
          <w:szCs w:val="24"/>
          <w:lang w:val="id-ID"/>
        </w:rPr>
        <w:t xml:space="preserve"> </w:t>
      </w:r>
      <w:r w:rsidRPr="00FD2E72">
        <w:rPr>
          <w:rFonts w:ascii="Garamond" w:hAnsi="Garamond" w:cs="Cardo"/>
          <w:sz w:val="24"/>
          <w:szCs w:val="24"/>
          <w:lang w:val="en-GB"/>
        </w:rPr>
        <w:t>kita dengan menggabungkannya secara prakti</w:t>
      </w:r>
      <w:r w:rsidR="008A3921">
        <w:rPr>
          <w:rFonts w:ascii="Garamond" w:hAnsi="Garamond" w:cs="Cardo"/>
          <w:sz w:val="24"/>
          <w:szCs w:val="24"/>
          <w:lang w:val="id-ID"/>
        </w:rPr>
        <w:t>k</w:t>
      </w:r>
      <w:r w:rsidRPr="00FD2E72">
        <w:rPr>
          <w:rFonts w:ascii="Garamond" w:hAnsi="Garamond" w:cs="Cardo"/>
          <w:sz w:val="24"/>
          <w:szCs w:val="24"/>
          <w:lang w:val="en-GB"/>
        </w:rPr>
        <w:t xml:space="preserve"> kehidupan</w:t>
      </w:r>
      <w:r w:rsidR="008A3921">
        <w:rPr>
          <w:rFonts w:ascii="Garamond" w:hAnsi="Garamond" w:cs="Cardo"/>
          <w:sz w:val="24"/>
          <w:szCs w:val="24"/>
          <w:lang w:val="id-ID"/>
        </w:rPr>
        <w:t xml:space="preserve"> </w:t>
      </w:r>
      <w:r w:rsidRPr="00FD2E72">
        <w:rPr>
          <w:rFonts w:ascii="Garamond" w:hAnsi="Garamond" w:cs="Cardo"/>
          <w:sz w:val="24"/>
          <w:szCs w:val="24"/>
          <w:lang w:val="en-GB"/>
        </w:rPr>
        <w:t>dengan enam indera yang digunakan untuk peleburan praktik dengan pelafalan “</w:t>
      </w:r>
      <w:r w:rsidRPr="008A3921">
        <w:rPr>
          <w:rFonts w:ascii="Garamond" w:hAnsi="Garamond" w:cs="Cardo"/>
          <w:i/>
          <w:sz w:val="24"/>
          <w:szCs w:val="24"/>
          <w:lang w:val="en-GB"/>
        </w:rPr>
        <w:t>Myoho-Renge-Kyo</w:t>
      </w:r>
      <w:r w:rsidRPr="00FD2E72">
        <w:rPr>
          <w:rFonts w:ascii="Garamond" w:hAnsi="Garamond" w:cs="Cardo"/>
          <w:sz w:val="24"/>
          <w:szCs w:val="24"/>
          <w:lang w:val="en-GB"/>
        </w:rPr>
        <w:t>” dimana semua yang kita lihat sebagai manusia biasa yang terlihat dari ketidakmurnian Sembilan alam dan pada gilirannya dilihat dari</w:t>
      </w:r>
      <w:r w:rsidR="008A3921">
        <w:rPr>
          <w:rFonts w:ascii="Garamond" w:hAnsi="Garamond" w:cs="Cardo"/>
          <w:sz w:val="24"/>
          <w:szCs w:val="24"/>
          <w:lang w:val="id-ID"/>
        </w:rPr>
        <w:t xml:space="preserve"> </w:t>
      </w:r>
      <w:r w:rsidRPr="00FD2E72">
        <w:rPr>
          <w:rFonts w:ascii="Garamond" w:hAnsi="Garamond" w:cs="Cardo"/>
          <w:sz w:val="24"/>
          <w:szCs w:val="24"/>
          <w:lang w:val="en-GB"/>
        </w:rPr>
        <w:t xml:space="preserve">kemurniaan sebagai </w:t>
      </w:r>
      <w:r w:rsidR="00E305E6">
        <w:rPr>
          <w:rFonts w:ascii="Garamond" w:hAnsi="Garamond" w:cs="Cardo"/>
          <w:sz w:val="24"/>
          <w:szCs w:val="24"/>
          <w:lang w:val="en-GB"/>
        </w:rPr>
        <w:t xml:space="preserve">Buddha </w:t>
      </w:r>
      <w:r w:rsidRPr="00FD2E72">
        <w:rPr>
          <w:rFonts w:ascii="Garamond" w:hAnsi="Garamond" w:cs="Cardo"/>
          <w:sz w:val="24"/>
          <w:szCs w:val="24"/>
          <w:lang w:val="en-GB"/>
        </w:rPr>
        <w:t>di dunia sepuluh. Dalam pelaksanaan telapak tangan diletakkan</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di atas jantung d</w:t>
      </w:r>
      <w:r w:rsidR="00FD2E72" w:rsidRPr="00FD2E72">
        <w:rPr>
          <w:rFonts w:ascii="Garamond" w:hAnsi="Garamond" w:cs="Cardo"/>
          <w:sz w:val="24"/>
          <w:szCs w:val="24"/>
          <w:lang w:val="en-GB"/>
        </w:rPr>
        <w:t>e</w:t>
      </w:r>
      <w:r w:rsidR="008A3921">
        <w:rPr>
          <w:rFonts w:ascii="Garamond" w:hAnsi="Garamond" w:cs="Cardo"/>
          <w:sz w:val="24"/>
          <w:szCs w:val="24"/>
          <w:lang w:val="en-GB"/>
        </w:rPr>
        <w:t>ngan sikap Anjali sebagai lamba</w:t>
      </w:r>
      <w:r w:rsidRPr="00FD2E72">
        <w:rPr>
          <w:rFonts w:ascii="Garamond" w:hAnsi="Garamond" w:cs="Cardo"/>
          <w:sz w:val="24"/>
          <w:szCs w:val="24"/>
          <w:lang w:val="en-GB"/>
        </w:rPr>
        <w:t xml:space="preserve">ng perpaduan </w:t>
      </w:r>
      <w:r w:rsidRPr="00FD2E72">
        <w:rPr>
          <w:rFonts w:ascii="Garamond" w:hAnsi="Garamond" w:cs="Cardo"/>
          <w:i/>
          <w:sz w:val="24"/>
          <w:szCs w:val="24"/>
          <w:lang w:val="en-GB"/>
        </w:rPr>
        <w:t>Kyo</w:t>
      </w:r>
      <w:r w:rsidRPr="00FD2E72">
        <w:rPr>
          <w:rFonts w:ascii="Garamond" w:hAnsi="Garamond" w:cs="Cardo"/>
          <w:sz w:val="24"/>
          <w:szCs w:val="24"/>
          <w:lang w:val="en-GB"/>
        </w:rPr>
        <w:t xml:space="preserve"> dan kekuatan internal </w:t>
      </w:r>
      <w:r w:rsidRPr="00FD2E72">
        <w:rPr>
          <w:rFonts w:ascii="Garamond" w:hAnsi="Garamond" w:cs="Cardo"/>
          <w:i/>
          <w:sz w:val="24"/>
          <w:szCs w:val="24"/>
          <w:lang w:val="en-GB"/>
        </w:rPr>
        <w:t>Chi</w:t>
      </w:r>
      <w:r w:rsidRPr="00FD2E72">
        <w:rPr>
          <w:rFonts w:ascii="Garamond" w:hAnsi="Garamond" w:cs="Cardo"/>
          <w:sz w:val="24"/>
          <w:szCs w:val="24"/>
          <w:lang w:val="en-GB"/>
        </w:rPr>
        <w:t xml:space="preserve">. </w:t>
      </w:r>
      <w:r w:rsidR="00F06B4D" w:rsidRPr="00FD2E72">
        <w:rPr>
          <w:rFonts w:ascii="Garamond" w:hAnsi="Garamond" w:cs="Cardo"/>
          <w:sz w:val="24"/>
          <w:szCs w:val="24"/>
          <w:lang w:val="en-GB"/>
        </w:rPr>
        <w:t xml:space="preserve">Kebenaran Objektif (Hukum) dan kebijaksanan subjektif </w:t>
      </w:r>
      <w:r w:rsidR="00E305E6">
        <w:rPr>
          <w:rFonts w:ascii="Garamond" w:hAnsi="Garamond" w:cs="Cardo"/>
          <w:sz w:val="24"/>
          <w:szCs w:val="24"/>
          <w:lang w:val="en-GB"/>
        </w:rPr>
        <w:t xml:space="preserve">Buddha </w:t>
      </w:r>
      <w:r w:rsidR="00F06B4D" w:rsidRPr="00FD2E72">
        <w:rPr>
          <w:rFonts w:ascii="Garamond" w:hAnsi="Garamond" w:cs="Cardo"/>
          <w:sz w:val="24"/>
          <w:szCs w:val="24"/>
          <w:lang w:val="en-GB"/>
        </w:rPr>
        <w:t>sebagai diri sendiri.</w:t>
      </w:r>
    </w:p>
    <w:p w14:paraId="77F6D750" w14:textId="2ECA8A47" w:rsidR="00F06B4D" w:rsidRPr="00FD2E72" w:rsidRDefault="00F06B4D" w:rsidP="00697504">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Dua manik besar disetiap ujungnya adalah</w:t>
      </w:r>
      <w:r w:rsidR="008A3921">
        <w:rPr>
          <w:rFonts w:ascii="Garamond" w:hAnsi="Garamond" w:cs="Cardo"/>
          <w:sz w:val="24"/>
          <w:szCs w:val="24"/>
          <w:lang w:val="id-ID"/>
        </w:rPr>
        <w:t xml:space="preserve"> </w:t>
      </w:r>
      <w:r w:rsidRPr="00FD2E72">
        <w:rPr>
          <w:rFonts w:ascii="Garamond" w:hAnsi="Garamond" w:cs="Cardo"/>
          <w:sz w:val="24"/>
          <w:szCs w:val="24"/>
          <w:lang w:val="en-GB"/>
        </w:rPr>
        <w:t xml:space="preserve">manik induk </w:t>
      </w:r>
      <w:r w:rsidR="008A3921">
        <w:rPr>
          <w:rFonts w:ascii="Garamond" w:hAnsi="Garamond" w:cs="Cardo"/>
          <w:sz w:val="24"/>
          <w:szCs w:val="24"/>
          <w:lang w:val="en-GB"/>
        </w:rPr>
        <w:t>yang melambangkan ibu untuk sebe</w:t>
      </w:r>
      <w:r w:rsidRPr="00FD2E72">
        <w:rPr>
          <w:rFonts w:ascii="Garamond" w:hAnsi="Garamond" w:cs="Cardo"/>
          <w:sz w:val="24"/>
          <w:szCs w:val="24"/>
          <w:lang w:val="en-GB"/>
        </w:rPr>
        <w:t>lah kanan (</w:t>
      </w:r>
      <w:r w:rsidRPr="00FD2E72">
        <w:rPr>
          <w:rFonts w:ascii="Garamond" w:hAnsi="Garamond" w:cs="Cardo"/>
          <w:i/>
          <w:sz w:val="24"/>
          <w:szCs w:val="24"/>
          <w:lang w:val="en-GB"/>
        </w:rPr>
        <w:t>Myo</w:t>
      </w:r>
      <w:r w:rsidR="008A3921">
        <w:rPr>
          <w:rFonts w:ascii="Garamond" w:hAnsi="Garamond" w:cs="Cardo"/>
          <w:sz w:val="24"/>
          <w:szCs w:val="24"/>
          <w:lang w:val="en-GB"/>
        </w:rPr>
        <w:t>) dan Ayah sebelah kiri</w:t>
      </w:r>
      <w:r w:rsidRPr="00FD2E72">
        <w:rPr>
          <w:rFonts w:ascii="Garamond" w:hAnsi="Garamond" w:cs="Cardo"/>
          <w:sz w:val="24"/>
          <w:szCs w:val="24"/>
          <w:lang w:val="en-GB"/>
        </w:rPr>
        <w:t xml:space="preserve"> (</w:t>
      </w:r>
      <w:r w:rsidRPr="00FD2E72">
        <w:rPr>
          <w:rFonts w:ascii="Garamond" w:hAnsi="Garamond" w:cs="Cardo"/>
          <w:i/>
          <w:sz w:val="24"/>
          <w:szCs w:val="24"/>
          <w:lang w:val="en-GB"/>
        </w:rPr>
        <w:t>Ho</w:t>
      </w:r>
      <w:r w:rsidRPr="00FD2E72">
        <w:rPr>
          <w:rFonts w:ascii="Garamond" w:hAnsi="Garamond" w:cs="Cardo"/>
          <w:sz w:val="24"/>
          <w:szCs w:val="24"/>
          <w:lang w:val="en-GB"/>
        </w:rPr>
        <w:t>),</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h</w:t>
      </w:r>
      <w:r w:rsidR="00FD2E72" w:rsidRPr="00FD2E72">
        <w:rPr>
          <w:rFonts w:ascii="Garamond" w:hAnsi="Garamond" w:cs="Cardo"/>
          <w:sz w:val="24"/>
          <w:szCs w:val="24"/>
          <w:lang w:val="en-GB"/>
        </w:rPr>
        <w:t>u</w:t>
      </w:r>
      <w:r w:rsidRPr="00FD2E72">
        <w:rPr>
          <w:rFonts w:ascii="Garamond" w:hAnsi="Garamond" w:cs="Cardo"/>
          <w:sz w:val="24"/>
          <w:szCs w:val="24"/>
          <w:lang w:val="en-GB"/>
        </w:rPr>
        <w:t>kum, kebijaksanaan Buddha. Sepuluh Jari kita melambangkan kepemilikan bersama dari 10</w:t>
      </w:r>
      <w:r w:rsidR="00697504">
        <w:rPr>
          <w:rFonts w:ascii="Garamond" w:hAnsi="Garamond" w:cs="Cardo"/>
          <w:sz w:val="24"/>
          <w:szCs w:val="24"/>
          <w:lang w:val="en-GB"/>
        </w:rPr>
        <w:t xml:space="preserve"> </w:t>
      </w:r>
      <w:r w:rsidRPr="00FD2E72">
        <w:rPr>
          <w:rFonts w:ascii="Garamond" w:hAnsi="Garamond" w:cs="Cardo"/>
          <w:sz w:val="24"/>
          <w:szCs w:val="24"/>
          <w:lang w:val="en-GB"/>
        </w:rPr>
        <w:t>dunia yang bergabung bersama dan</w:t>
      </w:r>
      <w:r w:rsidR="00697504">
        <w:rPr>
          <w:rFonts w:ascii="Garamond" w:hAnsi="Garamond" w:cs="Cardo"/>
          <w:sz w:val="24"/>
          <w:szCs w:val="24"/>
          <w:lang w:val="en-GB"/>
        </w:rPr>
        <w:t xml:space="preserve"> </w:t>
      </w:r>
      <w:r w:rsidRPr="00FD2E72">
        <w:rPr>
          <w:rFonts w:ascii="Garamond" w:hAnsi="Garamond" w:cs="Cardo"/>
          <w:sz w:val="24"/>
          <w:szCs w:val="24"/>
          <w:lang w:val="en-GB"/>
        </w:rPr>
        <w:t xml:space="preserve">terwujud secara bersama dalam kehidupan seorang </w:t>
      </w:r>
      <w:r w:rsidR="00697504" w:rsidRPr="00FD2E72">
        <w:rPr>
          <w:rFonts w:ascii="Garamond" w:hAnsi="Garamond" w:cs="Cardo"/>
          <w:sz w:val="24"/>
          <w:szCs w:val="24"/>
          <w:lang w:val="en-GB"/>
        </w:rPr>
        <w:t>Buddha</w:t>
      </w:r>
      <w:r w:rsidR="000E5BA0" w:rsidRPr="00FD2E72">
        <w:rPr>
          <w:rFonts w:ascii="Garamond" w:hAnsi="Garamond" w:cs="Cardo"/>
          <w:sz w:val="24"/>
          <w:szCs w:val="24"/>
          <w:lang w:val="en-GB"/>
        </w:rPr>
        <w:t>.</w:t>
      </w:r>
    </w:p>
    <w:p w14:paraId="64094447" w14:textId="32CF530E" w:rsidR="000E5BA0" w:rsidRPr="00FD2E72" w:rsidRDefault="000E5BA0" w:rsidP="00697504">
      <w:pPr>
        <w:spacing w:after="0" w:line="360" w:lineRule="auto"/>
        <w:ind w:left="720"/>
        <w:jc w:val="both"/>
        <w:rPr>
          <w:rFonts w:ascii="Garamond" w:hAnsi="Garamond" w:cs="Cardo"/>
          <w:sz w:val="24"/>
          <w:szCs w:val="24"/>
          <w:lang w:val="en-GB"/>
        </w:rPr>
      </w:pPr>
      <w:r w:rsidRPr="00FD2E72">
        <w:rPr>
          <w:rFonts w:ascii="Garamond" w:hAnsi="Garamond" w:cs="Cardo"/>
          <w:sz w:val="24"/>
          <w:szCs w:val="24"/>
          <w:lang w:val="en-GB"/>
        </w:rPr>
        <w:t>“</w:t>
      </w:r>
      <w:r w:rsidR="00B02FC8" w:rsidRPr="00FD2E72">
        <w:rPr>
          <w:rFonts w:ascii="Garamond" w:hAnsi="Garamond" w:cs="Cardo"/>
          <w:sz w:val="24"/>
          <w:szCs w:val="24"/>
          <w:lang w:val="en-GB"/>
        </w:rPr>
        <w:t>D</w:t>
      </w:r>
      <w:r w:rsidRPr="00FD2E72">
        <w:rPr>
          <w:rFonts w:ascii="Garamond" w:hAnsi="Garamond" w:cs="Cardo"/>
          <w:sz w:val="24"/>
          <w:szCs w:val="24"/>
          <w:lang w:val="en-GB"/>
        </w:rPr>
        <w:t>ia yang dengan demikian datang dan tiga dunia (dunia keinginan, dunia material,</w:t>
      </w:r>
      <w:r w:rsidR="00697504">
        <w:rPr>
          <w:rFonts w:ascii="Garamond" w:hAnsi="Garamond" w:cs="Cardo"/>
          <w:sz w:val="24"/>
          <w:szCs w:val="24"/>
          <w:lang w:val="en-GB"/>
        </w:rPr>
        <w:t xml:space="preserve"> </w:t>
      </w:r>
      <w:r w:rsidRPr="00FD2E72">
        <w:rPr>
          <w:rFonts w:ascii="Garamond" w:hAnsi="Garamond" w:cs="Cardo"/>
          <w:sz w:val="24"/>
          <w:szCs w:val="24"/>
          <w:lang w:val="en-GB"/>
        </w:rPr>
        <w:t>dan dunia spiritual)</w:t>
      </w:r>
      <w:r w:rsidR="00A517C6">
        <w:rPr>
          <w:rFonts w:ascii="Garamond" w:hAnsi="Garamond" w:cs="Cardo"/>
          <w:sz w:val="24"/>
          <w:szCs w:val="24"/>
          <w:lang w:val="id-ID"/>
        </w:rPr>
        <w:t xml:space="preserve"> </w:t>
      </w:r>
      <w:r w:rsidRPr="00FD2E72">
        <w:rPr>
          <w:rFonts w:ascii="Garamond" w:hAnsi="Garamond" w:cs="Cardo"/>
          <w:sz w:val="24"/>
          <w:szCs w:val="24"/>
          <w:lang w:val="en-GB"/>
        </w:rPr>
        <w:t>adalah sama, entitas kehidupan secara inheren diberkahi dengan sepuluh negara” (Ikeda,</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Daisaku: Bab “</w:t>
      </w:r>
      <w:r w:rsidRPr="00FD2E72">
        <w:rPr>
          <w:rFonts w:ascii="Garamond" w:hAnsi="Garamond" w:cs="Cardo"/>
          <w:i/>
          <w:sz w:val="24"/>
          <w:szCs w:val="24"/>
          <w:lang w:val="en-GB"/>
        </w:rPr>
        <w:t>Hoben</w:t>
      </w:r>
      <w:r w:rsidRPr="00FD2E72">
        <w:rPr>
          <w:rFonts w:ascii="Garamond" w:hAnsi="Garamond" w:cs="Cardo"/>
          <w:sz w:val="24"/>
          <w:szCs w:val="24"/>
          <w:lang w:val="en-GB"/>
        </w:rPr>
        <w:t>”</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dan Juro dari Sutra Lotus Vol</w:t>
      </w:r>
      <w:r w:rsidR="00697504">
        <w:rPr>
          <w:rFonts w:ascii="Garamond" w:hAnsi="Garamond" w:cs="Cardo"/>
          <w:sz w:val="24"/>
          <w:szCs w:val="24"/>
          <w:lang w:val="en-GB"/>
        </w:rPr>
        <w:t xml:space="preserve"> </w:t>
      </w:r>
      <w:r w:rsidRPr="00FD2E72">
        <w:rPr>
          <w:rFonts w:ascii="Garamond" w:hAnsi="Garamond" w:cs="Cardo"/>
          <w:sz w:val="24"/>
          <w:szCs w:val="24"/>
          <w:lang w:val="en-GB"/>
        </w:rPr>
        <w:t>II 1996.</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 xml:space="preserve">SGI Halaman 88) dimana “Nichiren Daishonin mewujudkan </w:t>
      </w:r>
      <w:r w:rsidR="00FD2E72" w:rsidRPr="00FD2E72">
        <w:rPr>
          <w:rFonts w:ascii="Garamond" w:hAnsi="Garamond" w:cs="Cardo"/>
          <w:sz w:val="24"/>
          <w:szCs w:val="24"/>
          <w:lang w:val="en-GB"/>
        </w:rPr>
        <w:t>id</w:t>
      </w:r>
      <w:r w:rsidRPr="00FD2E72">
        <w:rPr>
          <w:rFonts w:ascii="Garamond" w:hAnsi="Garamond" w:cs="Cardo"/>
          <w:sz w:val="24"/>
          <w:szCs w:val="24"/>
          <w:lang w:val="en-GB"/>
        </w:rPr>
        <w:t>entitas ters</w:t>
      </w:r>
      <w:r w:rsidR="00FD2E72" w:rsidRPr="00FD2E72">
        <w:rPr>
          <w:rFonts w:ascii="Garamond" w:hAnsi="Garamond" w:cs="Cardo"/>
          <w:sz w:val="24"/>
          <w:szCs w:val="24"/>
          <w:lang w:val="en-GB"/>
        </w:rPr>
        <w:t>e</w:t>
      </w:r>
      <w:r w:rsidRPr="00FD2E72">
        <w:rPr>
          <w:rFonts w:ascii="Garamond" w:hAnsi="Garamond" w:cs="Cardo"/>
          <w:sz w:val="24"/>
          <w:szCs w:val="24"/>
          <w:lang w:val="en-GB"/>
        </w:rPr>
        <w:t>but dalam bentuk</w:t>
      </w:r>
      <w:r w:rsidR="00FD2E72" w:rsidRPr="00FD2E72">
        <w:rPr>
          <w:rFonts w:ascii="Garamond" w:hAnsi="Garamond" w:cs="Cardo"/>
          <w:sz w:val="24"/>
          <w:szCs w:val="24"/>
          <w:lang w:val="en-GB"/>
        </w:rPr>
        <w:t xml:space="preserve"> </w:t>
      </w:r>
      <w:r w:rsidRPr="00FD2E72">
        <w:rPr>
          <w:rFonts w:ascii="Garamond" w:hAnsi="Garamond" w:cs="Cardo"/>
          <w:sz w:val="24"/>
          <w:szCs w:val="24"/>
          <w:lang w:val="en-GB"/>
        </w:rPr>
        <w:t>Gohonzon, dibekah dengan sepuluh negara”</w:t>
      </w:r>
    </w:p>
    <w:p w14:paraId="18FDF0C2" w14:textId="5F461E18" w:rsidR="00CA3E88" w:rsidRDefault="00B02FC8" w:rsidP="00697504">
      <w:pPr>
        <w:spacing w:after="0" w:line="360" w:lineRule="auto"/>
        <w:ind w:firstLine="720"/>
        <w:jc w:val="both"/>
        <w:rPr>
          <w:rFonts w:ascii="Garamond" w:hAnsi="Garamond" w:cs="Cardo"/>
          <w:sz w:val="24"/>
          <w:szCs w:val="24"/>
          <w:lang w:val="en-GB"/>
        </w:rPr>
      </w:pPr>
      <w:r w:rsidRPr="00FD2E72">
        <w:rPr>
          <w:rFonts w:ascii="Garamond" w:hAnsi="Garamond" w:cs="Cardo"/>
          <w:sz w:val="24"/>
          <w:szCs w:val="24"/>
          <w:lang w:val="en-GB"/>
        </w:rPr>
        <w:t>Empat manik-manik kecil yang mewakili Empat Bodhisattva dan 108 manik-manik mewakili keinginan dasar duniawi dengan tangan kita dalam doa melalui gerakan (mudra) yang di kenal dibahasa jepang dengan nama “</w:t>
      </w:r>
      <w:r w:rsidRPr="00FD2E72">
        <w:rPr>
          <w:rFonts w:ascii="Garamond" w:hAnsi="Garamond" w:cs="Cardo"/>
          <w:i/>
          <w:sz w:val="24"/>
          <w:szCs w:val="24"/>
          <w:lang w:val="en-GB"/>
        </w:rPr>
        <w:t>Gassho</w:t>
      </w:r>
      <w:r w:rsidRPr="00FD2E72">
        <w:rPr>
          <w:rFonts w:ascii="Garamond" w:hAnsi="Garamond" w:cs="Cardo"/>
          <w:sz w:val="24"/>
          <w:szCs w:val="24"/>
          <w:lang w:val="en-GB"/>
        </w:rPr>
        <w:t>” dimana melambangkan bahwa dari praktek buddhis kita bahkan implus terendah dapat</w:t>
      </w:r>
      <w:r w:rsidR="00301729">
        <w:rPr>
          <w:rFonts w:ascii="Garamond" w:hAnsi="Garamond" w:cs="Cardo"/>
          <w:sz w:val="24"/>
          <w:szCs w:val="24"/>
          <w:lang w:val="id-ID"/>
        </w:rPr>
        <w:t xml:space="preserve"> </w:t>
      </w:r>
      <w:r w:rsidRPr="00FD2E72">
        <w:rPr>
          <w:rFonts w:ascii="Garamond" w:hAnsi="Garamond" w:cs="Cardo"/>
          <w:sz w:val="24"/>
          <w:szCs w:val="24"/>
          <w:lang w:val="en-GB"/>
        </w:rPr>
        <w:t>diubah menjadi sesuatu yang mulia dan murah hati mew</w:t>
      </w:r>
      <w:r w:rsidR="00FD2E72" w:rsidRPr="00FD2E72">
        <w:rPr>
          <w:rFonts w:ascii="Garamond" w:hAnsi="Garamond" w:cs="Cardo"/>
          <w:sz w:val="24"/>
          <w:szCs w:val="24"/>
          <w:lang w:val="en-GB"/>
        </w:rPr>
        <w:t>akili prinsip “</w:t>
      </w:r>
      <w:r w:rsidR="00FD2E72" w:rsidRPr="00FD2E72">
        <w:rPr>
          <w:rFonts w:ascii="Garamond" w:hAnsi="Garamond" w:cs="Cardo"/>
          <w:i/>
          <w:sz w:val="24"/>
          <w:szCs w:val="24"/>
          <w:lang w:val="en-GB"/>
        </w:rPr>
        <w:t>Banno soku Bodai</w:t>
      </w:r>
      <w:r w:rsidRPr="00FD2E72">
        <w:rPr>
          <w:rFonts w:ascii="Garamond" w:hAnsi="Garamond" w:cs="Cardo"/>
          <w:sz w:val="24"/>
          <w:szCs w:val="24"/>
          <w:lang w:val="en-GB"/>
        </w:rPr>
        <w:t xml:space="preserve">” (keinginan adalah pencerahan) di tengah sisi kiri Gohonzon, yang diwakili sebagai dewa </w:t>
      </w:r>
      <w:r w:rsidRPr="00FD2E72">
        <w:rPr>
          <w:rFonts w:ascii="Garamond" w:hAnsi="Garamond" w:cs="Cardo"/>
          <w:i/>
          <w:sz w:val="24"/>
          <w:szCs w:val="24"/>
          <w:lang w:val="en-GB"/>
        </w:rPr>
        <w:t>Aixen Myo</w:t>
      </w:r>
      <w:r w:rsidRPr="00FD2E72">
        <w:rPr>
          <w:rFonts w:ascii="Garamond" w:hAnsi="Garamond" w:cs="Cardo"/>
          <w:sz w:val="24"/>
          <w:szCs w:val="24"/>
          <w:lang w:val="en-GB"/>
        </w:rPr>
        <w:t xml:space="preserve">. </w:t>
      </w:r>
      <w:r w:rsidRPr="00301729">
        <w:rPr>
          <w:rFonts w:ascii="Garamond" w:hAnsi="Garamond" w:cs="Cardo"/>
          <w:i/>
          <w:sz w:val="24"/>
          <w:szCs w:val="24"/>
          <w:lang w:val="en-GB"/>
        </w:rPr>
        <w:t>–</w:t>
      </w:r>
      <w:r w:rsidR="00697504" w:rsidRPr="00301729">
        <w:rPr>
          <w:rFonts w:ascii="Garamond" w:hAnsi="Garamond" w:cs="Cardo"/>
          <w:i/>
          <w:sz w:val="24"/>
          <w:szCs w:val="24"/>
          <w:lang w:val="en-GB"/>
        </w:rPr>
        <w:t xml:space="preserve"> </w:t>
      </w:r>
      <w:r w:rsidRPr="00301729">
        <w:rPr>
          <w:rFonts w:ascii="Garamond" w:hAnsi="Garamond" w:cs="Cardo"/>
          <w:i/>
          <w:sz w:val="24"/>
          <w:szCs w:val="24"/>
          <w:lang w:val="en-GB"/>
        </w:rPr>
        <w:t>o</w:t>
      </w:r>
      <w:r w:rsidR="00332C5C" w:rsidRPr="00301729">
        <w:rPr>
          <w:rFonts w:ascii="Garamond" w:hAnsi="Garamond" w:cs="Cardo"/>
          <w:i/>
          <w:sz w:val="24"/>
          <w:szCs w:val="24"/>
          <w:lang w:val="en-GB"/>
        </w:rPr>
        <w:t xml:space="preserve"> </w:t>
      </w:r>
      <w:r w:rsidRPr="00FD2E72">
        <w:rPr>
          <w:rFonts w:ascii="Garamond" w:hAnsi="Garamond" w:cs="Cardo"/>
          <w:sz w:val="24"/>
          <w:szCs w:val="24"/>
          <w:lang w:val="en-GB"/>
        </w:rPr>
        <w:t>(melambangkan cinta) yang biasanya di catat merah dengan tiga</w:t>
      </w:r>
      <w:r w:rsidR="00332C5C">
        <w:rPr>
          <w:rFonts w:ascii="Garamond" w:hAnsi="Garamond" w:cs="Cardo"/>
          <w:sz w:val="24"/>
          <w:szCs w:val="24"/>
          <w:lang w:val="en-GB"/>
        </w:rPr>
        <w:t xml:space="preserve"> </w:t>
      </w:r>
      <w:r w:rsidRPr="00FD2E72">
        <w:rPr>
          <w:rFonts w:ascii="Garamond" w:hAnsi="Garamond" w:cs="Cardo"/>
          <w:sz w:val="24"/>
          <w:szCs w:val="24"/>
          <w:lang w:val="en-GB"/>
        </w:rPr>
        <w:t>mata dan ekspresi marah diwajahnya,</w:t>
      </w:r>
      <w:r w:rsidR="00332C5C">
        <w:rPr>
          <w:rFonts w:ascii="Garamond" w:hAnsi="Garamond" w:cs="Cardo"/>
          <w:sz w:val="24"/>
          <w:szCs w:val="24"/>
          <w:lang w:val="en-GB"/>
        </w:rPr>
        <w:t xml:space="preserve"> </w:t>
      </w:r>
      <w:r w:rsidRPr="00FD2E72">
        <w:rPr>
          <w:rFonts w:ascii="Garamond" w:hAnsi="Garamond" w:cs="Cardo"/>
          <w:sz w:val="24"/>
          <w:szCs w:val="24"/>
          <w:lang w:val="en-GB"/>
        </w:rPr>
        <w:t>d</w:t>
      </w:r>
      <w:r w:rsidR="00332C5C">
        <w:rPr>
          <w:rFonts w:ascii="Garamond" w:hAnsi="Garamond" w:cs="Cardo"/>
          <w:sz w:val="24"/>
          <w:szCs w:val="24"/>
          <w:lang w:val="en-GB"/>
        </w:rPr>
        <w:t>i</w:t>
      </w:r>
      <w:r w:rsidRPr="00FD2E72">
        <w:rPr>
          <w:rFonts w:ascii="Garamond" w:hAnsi="Garamond" w:cs="Cardo"/>
          <w:sz w:val="24"/>
          <w:szCs w:val="24"/>
          <w:lang w:val="en-GB"/>
        </w:rPr>
        <w:t>kreditkan dengan memurnikan keinginan duniawi dan membebaskan kita dari ilusi penderitaan.</w:t>
      </w:r>
      <w:r w:rsidR="001249B4" w:rsidRPr="00FD2E72">
        <w:rPr>
          <w:rFonts w:ascii="Garamond" w:hAnsi="Garamond" w:cs="Cardo"/>
          <w:sz w:val="24"/>
          <w:szCs w:val="24"/>
          <w:lang w:val="en-GB"/>
        </w:rPr>
        <w:t xml:space="preserve"> </w:t>
      </w:r>
      <w:r w:rsidR="00301729">
        <w:rPr>
          <w:rFonts w:ascii="Garamond" w:hAnsi="Garamond" w:cs="Cardo"/>
          <w:sz w:val="24"/>
          <w:szCs w:val="24"/>
          <w:lang w:val="en-GB"/>
        </w:rPr>
        <w:t>Sikap Anjali adalah</w:t>
      </w:r>
      <w:r w:rsidR="00CA3E88">
        <w:rPr>
          <w:rFonts w:ascii="Garamond" w:hAnsi="Garamond" w:cs="Cardo"/>
          <w:sz w:val="24"/>
          <w:szCs w:val="24"/>
          <w:lang w:val="en-GB"/>
        </w:rPr>
        <w:t xml:space="preserve"> posisi kedua telapak tangan di depan dada, jika di India gerakan ini sering disebut dengan </w:t>
      </w:r>
      <w:r w:rsidR="00CA3E88" w:rsidRPr="00301729">
        <w:rPr>
          <w:rFonts w:ascii="Garamond" w:hAnsi="Garamond" w:cs="Cardo"/>
          <w:i/>
          <w:sz w:val="24"/>
          <w:szCs w:val="24"/>
          <w:lang w:val="en-GB"/>
        </w:rPr>
        <w:t>Namaste</w:t>
      </w:r>
      <w:r w:rsidR="00CA3E88">
        <w:rPr>
          <w:rFonts w:ascii="Garamond" w:hAnsi="Garamond" w:cs="Cardo"/>
          <w:sz w:val="24"/>
          <w:szCs w:val="24"/>
          <w:lang w:val="en-GB"/>
        </w:rPr>
        <w:t xml:space="preserve"> berguna untuk menyapa, selamat tinggal, hormat dan terima kasih. Posisi Anjali seperti ini sering dipergunakan oleh umat </w:t>
      </w:r>
      <w:r w:rsidR="00E305E6">
        <w:rPr>
          <w:rFonts w:ascii="Garamond" w:hAnsi="Garamond" w:cs="Cardo"/>
          <w:sz w:val="24"/>
          <w:szCs w:val="24"/>
          <w:lang w:val="en-GB"/>
        </w:rPr>
        <w:t xml:space="preserve">Buddha </w:t>
      </w:r>
      <w:r w:rsidR="00CA3E88">
        <w:rPr>
          <w:rFonts w:ascii="Garamond" w:hAnsi="Garamond" w:cs="Cardo"/>
          <w:sz w:val="24"/>
          <w:szCs w:val="24"/>
          <w:lang w:val="en-GB"/>
        </w:rPr>
        <w:t xml:space="preserve">ketika sembahyang atau gongyo atau puja bakti. Yang membedakan ketika Umat </w:t>
      </w:r>
      <w:r w:rsidR="00E305E6">
        <w:rPr>
          <w:rFonts w:ascii="Garamond" w:hAnsi="Garamond" w:cs="Cardo"/>
          <w:sz w:val="24"/>
          <w:szCs w:val="24"/>
          <w:lang w:val="en-GB"/>
        </w:rPr>
        <w:t xml:space="preserve">Buddha </w:t>
      </w:r>
      <w:r w:rsidR="00CA3E88">
        <w:rPr>
          <w:rFonts w:ascii="Garamond" w:hAnsi="Garamond" w:cs="Cardo"/>
          <w:sz w:val="24"/>
          <w:szCs w:val="24"/>
          <w:lang w:val="en-GB"/>
        </w:rPr>
        <w:t xml:space="preserve">Nichiren melakukan sembhayang menggunakan </w:t>
      </w:r>
      <w:r w:rsidR="00CA3E88" w:rsidRPr="00301729">
        <w:rPr>
          <w:rFonts w:ascii="Garamond" w:hAnsi="Garamond" w:cs="Cardo"/>
          <w:i/>
          <w:sz w:val="24"/>
          <w:szCs w:val="24"/>
          <w:lang w:val="en-GB"/>
        </w:rPr>
        <w:t>O-Juzu</w:t>
      </w:r>
      <w:r w:rsidR="00CA3E88">
        <w:rPr>
          <w:rFonts w:ascii="Garamond" w:hAnsi="Garamond" w:cs="Cardo"/>
          <w:sz w:val="24"/>
          <w:szCs w:val="24"/>
          <w:lang w:val="en-GB"/>
        </w:rPr>
        <w:t xml:space="preserve"> sebagai lamb</w:t>
      </w:r>
      <w:r w:rsidR="00673EBB">
        <w:rPr>
          <w:rFonts w:ascii="Garamond" w:hAnsi="Garamond" w:cs="Cardo"/>
          <w:sz w:val="24"/>
          <w:szCs w:val="24"/>
          <w:lang w:val="en-GB"/>
        </w:rPr>
        <w:t xml:space="preserve">ang dari ajaran agama </w:t>
      </w:r>
      <w:r w:rsidR="00697504">
        <w:rPr>
          <w:rFonts w:ascii="Garamond" w:hAnsi="Garamond" w:cs="Cardo"/>
          <w:sz w:val="24"/>
          <w:szCs w:val="24"/>
          <w:lang w:val="en-GB"/>
        </w:rPr>
        <w:t>Buddha</w:t>
      </w:r>
      <w:r w:rsidR="00673EBB">
        <w:rPr>
          <w:rFonts w:ascii="Garamond" w:hAnsi="Garamond" w:cs="Cardo"/>
          <w:sz w:val="24"/>
          <w:szCs w:val="24"/>
          <w:lang w:val="en-GB"/>
        </w:rPr>
        <w:t xml:space="preserve">. </w:t>
      </w:r>
    </w:p>
    <w:p w14:paraId="05711EE6" w14:textId="44F612DA" w:rsidR="00D73477" w:rsidRDefault="00D73477" w:rsidP="00697504">
      <w:pPr>
        <w:spacing w:after="0" w:line="360" w:lineRule="auto"/>
        <w:ind w:firstLine="720"/>
        <w:jc w:val="both"/>
        <w:rPr>
          <w:rFonts w:ascii="Garamond" w:hAnsi="Garamond" w:cs="Cardo"/>
          <w:sz w:val="24"/>
          <w:szCs w:val="24"/>
          <w:lang w:val="en-GB"/>
        </w:rPr>
      </w:pPr>
      <w:r>
        <w:rPr>
          <w:rFonts w:ascii="Garamond" w:hAnsi="Garamond" w:cs="Cardo"/>
          <w:sz w:val="24"/>
          <w:szCs w:val="24"/>
          <w:lang w:val="en-GB"/>
        </w:rPr>
        <w:t>108 manik-manik yan</w:t>
      </w:r>
      <w:r w:rsidR="00301729">
        <w:rPr>
          <w:rFonts w:ascii="Garamond" w:hAnsi="Garamond" w:cs="Cardo"/>
          <w:sz w:val="24"/>
          <w:szCs w:val="24"/>
          <w:lang w:val="en-GB"/>
        </w:rPr>
        <w:t>g ada memiliki makna religi</w:t>
      </w:r>
      <w:r>
        <w:rPr>
          <w:rFonts w:ascii="Garamond" w:hAnsi="Garamond" w:cs="Cardo"/>
          <w:sz w:val="24"/>
          <w:szCs w:val="24"/>
          <w:lang w:val="en-GB"/>
        </w:rPr>
        <w:t xml:space="preserve">us khusus di beberapa tradisi antara lain Hindu, </w:t>
      </w:r>
      <w:r w:rsidR="00E305E6">
        <w:rPr>
          <w:rFonts w:ascii="Garamond" w:hAnsi="Garamond" w:cs="Cardo"/>
          <w:sz w:val="24"/>
          <w:szCs w:val="24"/>
          <w:lang w:val="en-GB"/>
        </w:rPr>
        <w:t xml:space="preserve">Buddha </w:t>
      </w:r>
      <w:r>
        <w:rPr>
          <w:rFonts w:ascii="Garamond" w:hAnsi="Garamond" w:cs="Cardo"/>
          <w:sz w:val="24"/>
          <w:szCs w:val="24"/>
          <w:lang w:val="en-GB"/>
        </w:rPr>
        <w:t xml:space="preserve">dan Jain. Seperti pendapat akan pemikiran </w:t>
      </w:r>
      <w:r w:rsidR="00E305E6">
        <w:rPr>
          <w:rFonts w:ascii="Garamond" w:hAnsi="Garamond" w:cs="Cardo"/>
          <w:sz w:val="24"/>
          <w:szCs w:val="24"/>
          <w:lang w:val="en-GB"/>
        </w:rPr>
        <w:t xml:space="preserve">Buddha </w:t>
      </w:r>
      <w:r>
        <w:rPr>
          <w:rFonts w:ascii="Garamond" w:hAnsi="Garamond" w:cs="Cardo"/>
          <w:sz w:val="24"/>
          <w:szCs w:val="24"/>
          <w:lang w:val="en-GB"/>
        </w:rPr>
        <w:t xml:space="preserve">Kuno yang dikatakan manusia memiliki 108 penderitaan atau </w:t>
      </w:r>
      <w:r w:rsidRPr="00D73477">
        <w:rPr>
          <w:rFonts w:ascii="Garamond" w:hAnsi="Garamond" w:cs="Cardo"/>
          <w:i/>
          <w:sz w:val="24"/>
          <w:szCs w:val="24"/>
          <w:lang w:val="en-GB"/>
        </w:rPr>
        <w:t>kleshas</w:t>
      </w:r>
      <w:r>
        <w:rPr>
          <w:rFonts w:ascii="Garamond" w:hAnsi="Garamond" w:cs="Cardo"/>
          <w:i/>
          <w:sz w:val="24"/>
          <w:szCs w:val="24"/>
          <w:lang w:val="en-GB"/>
        </w:rPr>
        <w:t xml:space="preserve">. </w:t>
      </w:r>
      <w:r>
        <w:rPr>
          <w:rFonts w:ascii="Garamond" w:hAnsi="Garamond" w:cs="Cardo"/>
          <w:sz w:val="24"/>
          <w:szCs w:val="24"/>
          <w:lang w:val="en-GB"/>
        </w:rPr>
        <w:t xml:space="preserve">Tradisi yang lain menjelaskan 108 adalah dharma atau fenomena. Pendapat-pendapat yang ada ini bertahan turun temurun bahkan bertahan </w:t>
      </w:r>
      <w:r>
        <w:rPr>
          <w:rFonts w:ascii="Garamond" w:hAnsi="Garamond" w:cs="Cardo"/>
          <w:sz w:val="24"/>
          <w:szCs w:val="24"/>
          <w:lang w:val="en-GB"/>
        </w:rPr>
        <w:lastRenderedPageBreak/>
        <w:t xml:space="preserve">berabad-abad silam. </w:t>
      </w:r>
      <w:r w:rsidRPr="00301729">
        <w:rPr>
          <w:rFonts w:ascii="Garamond" w:hAnsi="Garamond" w:cs="Cardo"/>
          <w:i/>
          <w:sz w:val="24"/>
          <w:szCs w:val="24"/>
          <w:lang w:val="en-GB"/>
        </w:rPr>
        <w:t xml:space="preserve">Juzu </w:t>
      </w:r>
      <w:r>
        <w:rPr>
          <w:rFonts w:ascii="Garamond" w:hAnsi="Garamond" w:cs="Cardo"/>
          <w:sz w:val="24"/>
          <w:szCs w:val="24"/>
          <w:lang w:val="en-GB"/>
        </w:rPr>
        <w:t xml:space="preserve">atau </w:t>
      </w:r>
      <w:r w:rsidRPr="00301729">
        <w:rPr>
          <w:rFonts w:ascii="Garamond" w:hAnsi="Garamond" w:cs="Cardo"/>
          <w:i/>
          <w:sz w:val="24"/>
          <w:szCs w:val="24"/>
          <w:lang w:val="en-GB"/>
        </w:rPr>
        <w:t xml:space="preserve">Mala </w:t>
      </w:r>
      <w:r>
        <w:rPr>
          <w:rFonts w:ascii="Garamond" w:hAnsi="Garamond" w:cs="Cardo"/>
          <w:sz w:val="24"/>
          <w:szCs w:val="24"/>
          <w:lang w:val="en-GB"/>
        </w:rPr>
        <w:t xml:space="preserve">atau </w:t>
      </w:r>
      <w:r w:rsidRPr="00301729">
        <w:rPr>
          <w:rFonts w:ascii="Garamond" w:hAnsi="Garamond" w:cs="Cardo"/>
          <w:i/>
          <w:sz w:val="24"/>
          <w:szCs w:val="24"/>
          <w:lang w:val="en-GB"/>
        </w:rPr>
        <w:t>Japamala</w:t>
      </w:r>
      <w:r>
        <w:rPr>
          <w:rFonts w:ascii="Garamond" w:hAnsi="Garamond" w:cs="Cardo"/>
          <w:sz w:val="24"/>
          <w:szCs w:val="24"/>
          <w:lang w:val="en-GB"/>
        </w:rPr>
        <w:t xml:space="preserve"> ini memiliki ukuran lain selain ukuran 108 yaitu 54 dan 27 manik yang biasanya dapat dikenakan dipergelangan tangan atau digunakan</w:t>
      </w:r>
      <w:r w:rsidR="00301729">
        <w:rPr>
          <w:rFonts w:ascii="Garamond" w:hAnsi="Garamond" w:cs="Cardo"/>
          <w:sz w:val="24"/>
          <w:szCs w:val="24"/>
          <w:lang w:val="en-GB"/>
        </w:rPr>
        <w:t xml:space="preserve"> untuk menghitung jumlah </w:t>
      </w:r>
      <w:r w:rsidR="00301729" w:rsidRPr="00301729">
        <w:rPr>
          <w:rFonts w:ascii="Garamond" w:hAnsi="Garamond" w:cs="Cardo"/>
          <w:i/>
          <w:sz w:val="24"/>
          <w:szCs w:val="24"/>
          <w:lang w:val="en-GB"/>
        </w:rPr>
        <w:t>N</w:t>
      </w:r>
      <w:r w:rsidRPr="00301729">
        <w:rPr>
          <w:rFonts w:ascii="Garamond" w:hAnsi="Garamond" w:cs="Cardo"/>
          <w:i/>
          <w:sz w:val="24"/>
          <w:szCs w:val="24"/>
          <w:lang w:val="en-GB"/>
        </w:rPr>
        <w:t>amaskara</w:t>
      </w:r>
      <w:r w:rsidR="00301729">
        <w:rPr>
          <w:rFonts w:ascii="Garamond" w:hAnsi="Garamond" w:cs="Cardo"/>
          <w:sz w:val="24"/>
          <w:szCs w:val="24"/>
          <w:lang w:val="en-GB"/>
        </w:rPr>
        <w:t xml:space="preserve"> yang dilakukan. Dalam </w:t>
      </w:r>
      <w:r w:rsidR="00301729" w:rsidRPr="00301729">
        <w:rPr>
          <w:rFonts w:ascii="Garamond" w:hAnsi="Garamond" w:cs="Cardo"/>
          <w:i/>
          <w:sz w:val="24"/>
          <w:szCs w:val="24"/>
          <w:lang w:val="en-GB"/>
        </w:rPr>
        <w:t>Japa</w:t>
      </w:r>
      <w:r w:rsidRPr="00301729">
        <w:rPr>
          <w:rFonts w:ascii="Garamond" w:hAnsi="Garamond" w:cs="Cardo"/>
          <w:i/>
          <w:sz w:val="24"/>
          <w:szCs w:val="24"/>
          <w:lang w:val="en-GB"/>
        </w:rPr>
        <w:t>mala</w:t>
      </w:r>
      <w:r>
        <w:rPr>
          <w:rFonts w:ascii="Garamond" w:hAnsi="Garamond" w:cs="Cardo"/>
          <w:sz w:val="24"/>
          <w:szCs w:val="24"/>
          <w:lang w:val="en-GB"/>
        </w:rPr>
        <w:t xml:space="preserve"> manik ke 109 disebut semeru, bindu atau manik ibu atau manik guru yang biasanya ukuran jauh lebih besar t</w:t>
      </w:r>
      <w:r w:rsidR="00301729">
        <w:rPr>
          <w:rFonts w:ascii="Garamond" w:hAnsi="Garamond" w:cs="Cardo"/>
          <w:sz w:val="24"/>
          <w:szCs w:val="24"/>
          <w:lang w:val="en-GB"/>
        </w:rPr>
        <w:t>erkadang dengan warna yang berbe</w:t>
      </w:r>
      <w:r>
        <w:rPr>
          <w:rFonts w:ascii="Garamond" w:hAnsi="Garamond" w:cs="Cardo"/>
          <w:sz w:val="24"/>
          <w:szCs w:val="24"/>
          <w:lang w:val="en-GB"/>
        </w:rPr>
        <w:t>d</w:t>
      </w:r>
      <w:r w:rsidR="00301729">
        <w:rPr>
          <w:rFonts w:ascii="Garamond" w:hAnsi="Garamond" w:cs="Cardo"/>
          <w:sz w:val="24"/>
          <w:szCs w:val="24"/>
          <w:lang w:val="en-GB"/>
        </w:rPr>
        <w:t>a. Di tradisi Hindu maupun Budd</w:t>
      </w:r>
      <w:r>
        <w:rPr>
          <w:rFonts w:ascii="Garamond" w:hAnsi="Garamond" w:cs="Cardo"/>
          <w:sz w:val="24"/>
          <w:szCs w:val="24"/>
          <w:lang w:val="en-GB"/>
        </w:rPr>
        <w:t xml:space="preserve">ha jika lebih dari satu </w:t>
      </w:r>
      <w:r w:rsidRPr="00301729">
        <w:rPr>
          <w:rFonts w:ascii="Garamond" w:hAnsi="Garamond" w:cs="Cardo"/>
          <w:i/>
          <w:sz w:val="24"/>
          <w:szCs w:val="24"/>
          <w:lang w:val="en-GB"/>
        </w:rPr>
        <w:t>mala</w:t>
      </w:r>
      <w:r>
        <w:rPr>
          <w:rFonts w:ascii="Garamond" w:hAnsi="Garamond" w:cs="Cardo"/>
          <w:sz w:val="24"/>
          <w:szCs w:val="24"/>
          <w:lang w:val="en-GB"/>
        </w:rPr>
        <w:t xml:space="preserve"> pengulangan yang dilakukan seseorang harus mengubah arah saat mencapai manik induk sebelum melewatinya. Dalam beberapa tradisi yang ada manik induk ini sering dikaitkan dengan lambang Amitabha dan Avalokitesvara.</w:t>
      </w:r>
    </w:p>
    <w:p w14:paraId="1AC45C90" w14:textId="5AEF4DFF" w:rsidR="003E5318" w:rsidRDefault="00697504" w:rsidP="00697504">
      <w:pPr>
        <w:spacing w:after="0" w:line="360" w:lineRule="auto"/>
        <w:ind w:firstLine="720"/>
        <w:jc w:val="both"/>
        <w:rPr>
          <w:rFonts w:ascii="Garamond" w:hAnsi="Garamond" w:cs="Cardo"/>
          <w:sz w:val="24"/>
          <w:szCs w:val="24"/>
          <w:lang w:val="en-GB"/>
        </w:rPr>
      </w:pPr>
      <w:r>
        <w:rPr>
          <w:rFonts w:ascii="Garamond" w:hAnsi="Garamond" w:cs="Cardo"/>
          <w:sz w:val="24"/>
          <w:szCs w:val="24"/>
        </w:rPr>
        <w:t>S</w:t>
      </w:r>
      <w:r w:rsidR="003E5318" w:rsidRPr="003E5318">
        <w:rPr>
          <w:rFonts w:ascii="Garamond" w:hAnsi="Garamond" w:cs="Cardo"/>
          <w:sz w:val="24"/>
          <w:szCs w:val="24"/>
        </w:rPr>
        <w:t xml:space="preserve">elain penggunaan praktisnya sebagai pembantu dalam pelafalan, </w:t>
      </w:r>
      <w:r w:rsidR="003E5318" w:rsidRPr="00301729">
        <w:rPr>
          <w:rFonts w:ascii="Garamond" w:hAnsi="Garamond" w:cs="Cardo"/>
          <w:i/>
          <w:sz w:val="24"/>
          <w:szCs w:val="24"/>
        </w:rPr>
        <w:t>mala</w:t>
      </w:r>
      <w:r w:rsidR="003E5318" w:rsidRPr="003E5318">
        <w:rPr>
          <w:rFonts w:ascii="Garamond" w:hAnsi="Garamond" w:cs="Cardo"/>
          <w:sz w:val="24"/>
          <w:szCs w:val="24"/>
        </w:rPr>
        <w:t xml:space="preserve"> secara tradisional dijiwai dengan kualitas spiritual tambahan. Bahan yang berbeda dapat dianggap sebagai kekuatan untuk membantu dengan masalah praktis atau spiritual yang berbeda, dan mala itu sendiri dapat dianggap sebagai karakteristik jimat. </w:t>
      </w:r>
      <w:r w:rsidR="00301729">
        <w:rPr>
          <w:rFonts w:ascii="Garamond" w:hAnsi="Garamond" w:cs="Cardo"/>
          <w:sz w:val="24"/>
          <w:szCs w:val="24"/>
        </w:rPr>
        <w:t xml:space="preserve">Dalam beberapa tradisi, </w:t>
      </w:r>
      <w:r w:rsidR="00301729" w:rsidRPr="00301729">
        <w:rPr>
          <w:rFonts w:ascii="Garamond" w:hAnsi="Garamond" w:cs="Cardo"/>
          <w:i/>
          <w:sz w:val="24"/>
          <w:szCs w:val="24"/>
        </w:rPr>
        <w:t>mala</w:t>
      </w:r>
      <w:r w:rsidR="003E5318" w:rsidRPr="003E5318">
        <w:rPr>
          <w:rFonts w:ascii="Garamond" w:hAnsi="Garamond" w:cs="Cardo"/>
          <w:sz w:val="24"/>
          <w:szCs w:val="24"/>
        </w:rPr>
        <w:t xml:space="preserve"> disucikan sebelum digunakan dengan cara yang mirip dengan gambar dewa, melalui penggunaan mantra, </w:t>
      </w:r>
      <w:hyperlink r:id="rId10" w:tooltip="Dharani" w:history="1">
        <w:r w:rsidR="003E5318" w:rsidRPr="00301729">
          <w:rPr>
            <w:rStyle w:val="Hyperlink"/>
            <w:rFonts w:ascii="Garamond" w:hAnsi="Garamond" w:cs="Cardo"/>
            <w:color w:val="000000" w:themeColor="text1"/>
            <w:sz w:val="24"/>
            <w:szCs w:val="24"/>
            <w:u w:val="none"/>
          </w:rPr>
          <w:t>dharani</w:t>
        </w:r>
      </w:hyperlink>
      <w:r w:rsidR="003E5318" w:rsidRPr="00301729">
        <w:rPr>
          <w:rFonts w:ascii="Garamond" w:hAnsi="Garamond" w:cs="Cardo"/>
          <w:color w:val="000000" w:themeColor="text1"/>
          <w:sz w:val="24"/>
          <w:szCs w:val="24"/>
        </w:rPr>
        <w:t>,</w:t>
      </w:r>
      <w:r w:rsidR="003E5318" w:rsidRPr="003E5318">
        <w:rPr>
          <w:rFonts w:ascii="Garamond" w:hAnsi="Garamond" w:cs="Cardo"/>
          <w:sz w:val="24"/>
          <w:szCs w:val="24"/>
        </w:rPr>
        <w:t xml:space="preserve"> atau penggunaan pigmen. Cerita</w:t>
      </w:r>
      <w:r w:rsidR="00301729">
        <w:rPr>
          <w:rFonts w:ascii="Garamond" w:hAnsi="Garamond" w:cs="Cardo"/>
          <w:sz w:val="24"/>
          <w:szCs w:val="24"/>
          <w:lang w:val="id-ID"/>
        </w:rPr>
        <w:t xml:space="preserve"> turun temurun menceritakan bahwa </w:t>
      </w:r>
      <w:r w:rsidR="00301729" w:rsidRPr="00301729">
        <w:rPr>
          <w:rFonts w:ascii="Garamond" w:hAnsi="Garamond" w:cs="Cardo"/>
          <w:i/>
          <w:sz w:val="24"/>
          <w:szCs w:val="24"/>
          <w:lang w:val="id-ID"/>
        </w:rPr>
        <w:t>mala</w:t>
      </w:r>
      <w:r w:rsidR="003E5318" w:rsidRPr="003E5318">
        <w:rPr>
          <w:rFonts w:ascii="Garamond" w:hAnsi="Garamond" w:cs="Cardo"/>
          <w:sz w:val="24"/>
          <w:szCs w:val="24"/>
        </w:rPr>
        <w:t xml:space="preserve"> </w:t>
      </w:r>
      <w:r w:rsidR="00301729">
        <w:rPr>
          <w:rFonts w:ascii="Garamond" w:hAnsi="Garamond" w:cs="Cardo"/>
          <w:sz w:val="24"/>
          <w:szCs w:val="24"/>
          <w:lang w:val="id-ID"/>
        </w:rPr>
        <w:t xml:space="preserve">menyimpan kekuatan yang luar biasa ketika dipergunakan oleh seseorang dalam penyebutan mantra, </w:t>
      </w:r>
      <w:r w:rsidR="00301729" w:rsidRPr="00301729">
        <w:rPr>
          <w:rFonts w:ascii="Garamond" w:hAnsi="Garamond" w:cs="Cardo"/>
          <w:i/>
          <w:sz w:val="24"/>
          <w:szCs w:val="24"/>
          <w:lang w:val="id-ID"/>
        </w:rPr>
        <w:t>mala</w:t>
      </w:r>
      <w:r w:rsidR="00301729">
        <w:rPr>
          <w:rFonts w:ascii="Garamond" w:hAnsi="Garamond" w:cs="Cardo"/>
          <w:sz w:val="24"/>
          <w:szCs w:val="24"/>
          <w:lang w:val="id-ID"/>
        </w:rPr>
        <w:t xml:space="preserve"> yang diberikan oleh Bhikkhu yang memiliki kekuatan untuk </w:t>
      </w:r>
      <w:r w:rsidR="003E5318" w:rsidRPr="003E5318">
        <w:rPr>
          <w:rFonts w:ascii="Garamond" w:hAnsi="Garamond" w:cs="Cardo"/>
          <w:sz w:val="24"/>
          <w:szCs w:val="24"/>
        </w:rPr>
        <w:t>menyembuhkan penyakit atau memulihkan kesuburan bagi individu yang mandul. </w:t>
      </w:r>
    </w:p>
    <w:p w14:paraId="6D03C0CA" w14:textId="05138874" w:rsidR="003E5318" w:rsidRPr="003E5318" w:rsidRDefault="003E5318" w:rsidP="00697504">
      <w:pPr>
        <w:spacing w:after="0" w:line="360" w:lineRule="auto"/>
        <w:ind w:firstLine="720"/>
        <w:jc w:val="both"/>
        <w:rPr>
          <w:rFonts w:ascii="Garamond" w:hAnsi="Garamond" w:cs="Cardo"/>
          <w:sz w:val="24"/>
          <w:szCs w:val="24"/>
          <w:lang w:val="en-GB"/>
        </w:rPr>
      </w:pPr>
      <w:r w:rsidRPr="003E5318">
        <w:rPr>
          <w:rFonts w:ascii="Garamond" w:hAnsi="Garamond" w:cs="Cardo"/>
          <w:sz w:val="24"/>
          <w:szCs w:val="24"/>
          <w:lang w:val="en-GB"/>
        </w:rPr>
        <w:t xml:space="preserve">Pada </w:t>
      </w:r>
      <w:r w:rsidRPr="00301729">
        <w:rPr>
          <w:rFonts w:ascii="Garamond" w:hAnsi="Garamond" w:cs="Cardo"/>
          <w:i/>
          <w:sz w:val="24"/>
          <w:szCs w:val="24"/>
          <w:lang w:val="en-GB"/>
        </w:rPr>
        <w:t>mala</w:t>
      </w:r>
      <w:r w:rsidRPr="003E5318">
        <w:rPr>
          <w:rFonts w:ascii="Garamond" w:hAnsi="Garamond" w:cs="Cardo"/>
          <w:sz w:val="24"/>
          <w:szCs w:val="24"/>
          <w:lang w:val="en-GB"/>
        </w:rPr>
        <w:t xml:space="preserve"> Buddha, manik-manik tambahan dapat digantung dari sepasang tali pendek. Pada </w:t>
      </w:r>
      <w:r w:rsidRPr="00301729">
        <w:rPr>
          <w:rFonts w:ascii="Garamond" w:hAnsi="Garamond" w:cs="Cardo"/>
          <w:i/>
          <w:sz w:val="24"/>
          <w:szCs w:val="24"/>
          <w:lang w:val="en-GB"/>
        </w:rPr>
        <w:t>mala</w:t>
      </w:r>
      <w:r w:rsidRPr="003E5318">
        <w:rPr>
          <w:rFonts w:ascii="Garamond" w:hAnsi="Garamond" w:cs="Cardo"/>
          <w:sz w:val="24"/>
          <w:szCs w:val="24"/>
          <w:lang w:val="en-GB"/>
        </w:rPr>
        <w:t xml:space="preserve"> Buddhis Tiongkok seringkali terdapat tiga man</w:t>
      </w:r>
      <w:r w:rsidR="00AE4DAE">
        <w:rPr>
          <w:rFonts w:ascii="Garamond" w:hAnsi="Garamond" w:cs="Cardo"/>
          <w:sz w:val="24"/>
          <w:szCs w:val="24"/>
          <w:lang w:val="en-GB"/>
        </w:rPr>
        <w:t xml:space="preserve">ik-manik di setiap </w:t>
      </w:r>
      <w:r w:rsidR="00301729">
        <w:rPr>
          <w:rFonts w:ascii="Garamond" w:hAnsi="Garamond" w:cs="Cardo"/>
          <w:sz w:val="24"/>
          <w:szCs w:val="24"/>
          <w:lang w:val="id-ID"/>
        </w:rPr>
        <w:t>penghubungnya</w:t>
      </w:r>
      <w:r w:rsidR="00AE4DAE">
        <w:rPr>
          <w:rFonts w:ascii="Garamond" w:hAnsi="Garamond" w:cs="Cardo"/>
          <w:sz w:val="24"/>
          <w:szCs w:val="24"/>
          <w:lang w:val="en-GB"/>
        </w:rPr>
        <w:t xml:space="preserve"> dan </w:t>
      </w:r>
      <w:r w:rsidRPr="003E5318">
        <w:rPr>
          <w:rFonts w:ascii="Garamond" w:hAnsi="Garamond" w:cs="Cardo"/>
          <w:sz w:val="24"/>
          <w:szCs w:val="24"/>
          <w:lang w:val="en-GB"/>
        </w:rPr>
        <w:t>talinya hanyalah ujung dari benang yang digunakan untuk sisa mala. Manik-manik ini seringkali dekoratif, tidak bisa berg</w:t>
      </w:r>
      <w:r w:rsidR="00301729">
        <w:rPr>
          <w:rFonts w:ascii="Garamond" w:hAnsi="Garamond" w:cs="Cardo"/>
          <w:sz w:val="24"/>
          <w:szCs w:val="24"/>
          <w:lang w:val="en-GB"/>
        </w:rPr>
        <w:t>erak.</w:t>
      </w:r>
    </w:p>
    <w:p w14:paraId="337CCC15" w14:textId="77777777" w:rsidR="00F453CF" w:rsidRPr="00AC291E" w:rsidRDefault="003E5318" w:rsidP="00F453CF">
      <w:pPr>
        <w:spacing w:after="0" w:line="360" w:lineRule="auto"/>
        <w:ind w:firstLine="720"/>
        <w:jc w:val="both"/>
        <w:rPr>
          <w:rFonts w:ascii="Garamond" w:hAnsi="Garamond" w:cs="Cardo"/>
          <w:color w:val="000000" w:themeColor="text1"/>
          <w:sz w:val="24"/>
          <w:szCs w:val="24"/>
          <w:lang w:val="en-GB"/>
        </w:rPr>
      </w:pPr>
      <w:r w:rsidRPr="00AC291E">
        <w:rPr>
          <w:rFonts w:ascii="Garamond" w:hAnsi="Garamond" w:cs="Cardo"/>
          <w:sz w:val="24"/>
          <w:szCs w:val="24"/>
          <w:lang w:val="en-GB"/>
        </w:rPr>
        <w:t xml:space="preserve">Pada </w:t>
      </w:r>
      <w:r w:rsidRPr="00AC291E">
        <w:rPr>
          <w:rFonts w:ascii="Garamond" w:hAnsi="Garamond" w:cs="Cardo"/>
          <w:i/>
          <w:sz w:val="24"/>
          <w:szCs w:val="24"/>
          <w:lang w:val="en-GB"/>
        </w:rPr>
        <w:t>mala</w:t>
      </w:r>
      <w:r w:rsidRPr="00AC291E">
        <w:rPr>
          <w:rFonts w:ascii="Garamond" w:hAnsi="Garamond" w:cs="Cardo"/>
          <w:sz w:val="24"/>
          <w:szCs w:val="24"/>
          <w:lang w:val="en-GB"/>
        </w:rPr>
        <w:t xml:space="preserve"> </w:t>
      </w:r>
      <w:r w:rsidR="00E305E6" w:rsidRPr="00AC291E">
        <w:rPr>
          <w:rFonts w:ascii="Garamond" w:hAnsi="Garamond" w:cs="Cardo"/>
          <w:sz w:val="24"/>
          <w:szCs w:val="24"/>
          <w:lang w:val="en-GB"/>
        </w:rPr>
        <w:t xml:space="preserve">Buddha </w:t>
      </w:r>
      <w:r w:rsidRPr="00AC291E">
        <w:rPr>
          <w:rFonts w:ascii="Garamond" w:hAnsi="Garamond" w:cs="Cardo"/>
          <w:sz w:val="24"/>
          <w:szCs w:val="24"/>
          <w:lang w:val="en-GB"/>
        </w:rPr>
        <w:t>Tibet sering kali terdapat sepuluh manik-manik di setiap</w:t>
      </w:r>
      <w:r w:rsidR="00F453CF" w:rsidRPr="00AC291E">
        <w:rPr>
          <w:rFonts w:ascii="Garamond" w:hAnsi="Garamond" w:cs="Cardo"/>
          <w:sz w:val="24"/>
          <w:szCs w:val="24"/>
          <w:lang w:val="en-GB"/>
        </w:rPr>
        <w:t xml:space="preserve"> tali dan tali bisa dipasang ke</w:t>
      </w:r>
      <w:r w:rsidRPr="00AC291E">
        <w:rPr>
          <w:rFonts w:ascii="Garamond" w:hAnsi="Garamond" w:cs="Cardo"/>
          <w:sz w:val="24"/>
          <w:szCs w:val="24"/>
          <w:lang w:val="en-GB"/>
        </w:rPr>
        <w:t>tali utama di mana saja. Manik-manik ekstra ini seringkali lebih kecil dari manik-manik ukuran normal dan lubang di dalamnya lebih kecil, atau tali yang lebih tebal digunakan untuk mencegah manik-manik yang lebih kecil ini meluncur bebas. Salah satu kabel ini dihiasi dengan lonceng kecil dan yang lainnya dengan </w:t>
      </w:r>
      <w:hyperlink r:id="rId11" w:tooltip="Vajra" w:history="1">
        <w:r w:rsidRPr="00AC291E">
          <w:rPr>
            <w:rStyle w:val="Hyperlink"/>
            <w:rFonts w:ascii="Garamond" w:hAnsi="Garamond" w:cs="Cardo"/>
            <w:color w:val="000000" w:themeColor="text1"/>
            <w:sz w:val="24"/>
            <w:szCs w:val="24"/>
            <w:u w:val="none"/>
            <w:lang w:val="en-GB"/>
          </w:rPr>
          <w:t>dorje</w:t>
        </w:r>
      </w:hyperlink>
      <w:r w:rsidRPr="00AC291E">
        <w:rPr>
          <w:rFonts w:ascii="Garamond" w:hAnsi="Garamond" w:cs="Cardo"/>
          <w:color w:val="000000" w:themeColor="text1"/>
          <w:sz w:val="24"/>
          <w:szCs w:val="24"/>
          <w:lang w:val="en-GB"/>
        </w:rPr>
        <w:t> </w:t>
      </w:r>
      <w:r w:rsidRPr="00AC291E">
        <w:rPr>
          <w:rFonts w:ascii="Garamond" w:hAnsi="Garamond" w:cs="Cardo"/>
          <w:sz w:val="24"/>
          <w:szCs w:val="24"/>
          <w:lang w:val="en-GB"/>
        </w:rPr>
        <w:t>kecil. Ketika satu putaran lengkap selesai pada mala, satu manik kecil, katakanlah pada tali dorje, digeser ke atas. Ketika setelah sepuluh putaran semua manik-manik pada tali dorje digeser ke atas (mewakili 1000 pelafalan; meskipun ada 108 manik-manik setiap putaran dihitung sebagai hanya 100 pelafalan untuk memungkinkan pelafalan yang tidak sempurna), mereka dikembalikan ke posisi awal dan satu manik di atas. kabel belnya digeser ke atas. Dengan cara ini 10.000 (atau lebih) bacaan dapat dengan mudah dihitung.</w:t>
      </w:r>
    </w:p>
    <w:p w14:paraId="0135CF8E" w14:textId="55AE2369" w:rsidR="003E5318" w:rsidRPr="00F453CF" w:rsidRDefault="003E5318" w:rsidP="00F453CF">
      <w:pPr>
        <w:spacing w:after="0" w:line="360" w:lineRule="auto"/>
        <w:ind w:firstLine="720"/>
        <w:jc w:val="both"/>
        <w:rPr>
          <w:rFonts w:ascii="Garamond" w:hAnsi="Garamond" w:cs="Cardo"/>
          <w:sz w:val="24"/>
          <w:szCs w:val="24"/>
          <w:lang w:val="en-GB"/>
        </w:rPr>
      </w:pPr>
      <w:r w:rsidRPr="00F453CF">
        <w:rPr>
          <w:rFonts w:ascii="Garamond" w:hAnsi="Garamond" w:cs="Cardo"/>
          <w:sz w:val="24"/>
          <w:szCs w:val="24"/>
          <w:lang w:val="en-GB"/>
        </w:rPr>
        <w:t xml:space="preserve">Untuk mala tanpa menghitung manik-manik, dimungkinkan untuk menambahkan satu tali yang ditenun sebagai sepasang jumbai yang masing-masing memegang manik-manik </w:t>
      </w:r>
      <w:r w:rsidRPr="00F453CF">
        <w:rPr>
          <w:rFonts w:ascii="Garamond" w:hAnsi="Garamond" w:cs="Cardo"/>
          <w:sz w:val="24"/>
          <w:szCs w:val="24"/>
          <w:lang w:val="en-GB"/>
        </w:rPr>
        <w:lastRenderedPageBreak/>
        <w:t xml:space="preserve">penghitung ke </w:t>
      </w:r>
      <w:r w:rsidRPr="006E7885">
        <w:rPr>
          <w:rFonts w:ascii="Garamond" w:hAnsi="Garamond" w:cs="Cardo"/>
          <w:i/>
          <w:sz w:val="24"/>
          <w:szCs w:val="24"/>
          <w:lang w:val="en-GB"/>
        </w:rPr>
        <w:t>mala</w:t>
      </w:r>
      <w:r w:rsidRPr="00F453CF">
        <w:rPr>
          <w:rFonts w:ascii="Garamond" w:hAnsi="Garamond" w:cs="Cardo"/>
          <w:sz w:val="24"/>
          <w:szCs w:val="24"/>
          <w:lang w:val="en-GB"/>
        </w:rPr>
        <w:t xml:space="preserve"> mana pun. Ini menambah kenyamanan bahwa kabel ekstra dapat digeser di sepanjang mala untuk merekam posisi jika pengajian terputus</w:t>
      </w:r>
      <w:r w:rsidRPr="003E5318">
        <w:rPr>
          <w:rFonts w:ascii="Garamond" w:hAnsi="Garamond" w:cs="Cardo"/>
          <w:color w:val="FF0000"/>
          <w:sz w:val="24"/>
          <w:szCs w:val="24"/>
          <w:lang w:val="en-GB"/>
        </w:rPr>
        <w:t>.</w:t>
      </w:r>
    </w:p>
    <w:p w14:paraId="130F391E" w14:textId="298ABA70" w:rsidR="003E5318" w:rsidRDefault="003E5318" w:rsidP="00F453CF">
      <w:pPr>
        <w:spacing w:after="0" w:line="360" w:lineRule="auto"/>
        <w:ind w:firstLine="720"/>
        <w:jc w:val="both"/>
        <w:rPr>
          <w:rFonts w:ascii="Garamond" w:hAnsi="Garamond" w:cs="Cardo"/>
          <w:sz w:val="24"/>
          <w:szCs w:val="24"/>
          <w:lang w:val="en-GB"/>
        </w:rPr>
      </w:pPr>
      <w:r w:rsidRPr="00F453CF">
        <w:rPr>
          <w:rFonts w:ascii="Garamond" w:hAnsi="Garamond" w:cs="Cardo"/>
          <w:sz w:val="24"/>
          <w:szCs w:val="24"/>
          <w:lang w:val="en-GB"/>
        </w:rPr>
        <w:t xml:space="preserve">Manik-manik hitung juga dapat mengacu pada manik-manik dengan warna berbeda atau manik-manik yang terbuat dari bahan berbeda dari yang biasanya terdapat pada string utama. Manik-manik hitung ini dapat menggantikan manik-manik normal atau mungkin merupakan tambahan dari manik-manik normal dan hanya ada sebagai penanda untuk menunjukkan posisinya. Misalnya, mala yang terbuat dari manik-manik kayu mungkin memiliki tiga manik-manik batu tambahan, satu setelah manik-manik kayu ke-27, 54 dan 81 (artinya tiga manik-manik yang dihitung dan manik guru membagi </w:t>
      </w:r>
      <w:r w:rsidRPr="00DC0450">
        <w:rPr>
          <w:rFonts w:ascii="Garamond" w:hAnsi="Garamond" w:cs="Cardo"/>
          <w:i/>
          <w:sz w:val="24"/>
          <w:szCs w:val="24"/>
          <w:lang w:val="en-GB"/>
        </w:rPr>
        <w:t>mala</w:t>
      </w:r>
      <w:r w:rsidRPr="00F453CF">
        <w:rPr>
          <w:rFonts w:ascii="Garamond" w:hAnsi="Garamond" w:cs="Cardo"/>
          <w:sz w:val="24"/>
          <w:szCs w:val="24"/>
          <w:lang w:val="en-GB"/>
        </w:rPr>
        <w:t xml:space="preserve"> menjadi empat bagian). Mala seperti itu akan memiliki 112 manik (108 manik normal, 1 manik guru, 3 manik hitung) tetapi hanya 108 manik normal </w:t>
      </w:r>
      <w:r w:rsidRPr="003E5318">
        <w:rPr>
          <w:rFonts w:ascii="Garamond" w:hAnsi="Garamond" w:cs="Cardo"/>
          <w:sz w:val="24"/>
          <w:szCs w:val="24"/>
          <w:lang w:val="en-GB"/>
        </w:rPr>
        <w:t>yang akan digunakan.</w:t>
      </w:r>
    </w:p>
    <w:p w14:paraId="4A1F30C8" w14:textId="77777777" w:rsidR="00F453CF" w:rsidRPr="00D73477" w:rsidRDefault="00F453CF" w:rsidP="00AE4DAE">
      <w:pPr>
        <w:spacing w:after="0" w:line="240" w:lineRule="auto"/>
        <w:ind w:firstLine="720"/>
        <w:jc w:val="both"/>
        <w:rPr>
          <w:rFonts w:ascii="Garamond" w:hAnsi="Garamond" w:cs="Cardo"/>
          <w:sz w:val="24"/>
          <w:szCs w:val="24"/>
          <w:lang w:val="en-GB"/>
        </w:rPr>
      </w:pPr>
    </w:p>
    <w:p w14:paraId="2AECFA53" w14:textId="4B00E203" w:rsidR="00673EBB" w:rsidRPr="00673EBB" w:rsidRDefault="00673EBB" w:rsidP="00673EBB">
      <w:pPr>
        <w:spacing w:line="360" w:lineRule="auto"/>
        <w:jc w:val="both"/>
        <w:rPr>
          <w:rFonts w:ascii="Garamond" w:hAnsi="Garamond" w:cs="Cardo"/>
          <w:b/>
          <w:sz w:val="24"/>
          <w:szCs w:val="24"/>
          <w:lang w:val="en-GB"/>
        </w:rPr>
      </w:pPr>
      <w:r w:rsidRPr="00673EBB">
        <w:rPr>
          <w:rFonts w:ascii="Garamond" w:hAnsi="Garamond" w:cs="Cardo"/>
          <w:b/>
          <w:sz w:val="24"/>
          <w:szCs w:val="24"/>
          <w:lang w:val="en-GB"/>
        </w:rPr>
        <w:t xml:space="preserve">Makna </w:t>
      </w:r>
      <w:r w:rsidRPr="00DC0450">
        <w:rPr>
          <w:rFonts w:ascii="Garamond" w:hAnsi="Garamond" w:cs="Cardo"/>
          <w:b/>
          <w:i/>
          <w:sz w:val="24"/>
          <w:szCs w:val="24"/>
          <w:lang w:val="en-GB"/>
        </w:rPr>
        <w:t>O-Juzu</w:t>
      </w:r>
    </w:p>
    <w:p w14:paraId="3F7D4F08" w14:textId="49255F53" w:rsidR="00B10A78" w:rsidRDefault="00673EBB" w:rsidP="00F453CF">
      <w:pPr>
        <w:spacing w:after="0" w:line="360" w:lineRule="auto"/>
        <w:ind w:firstLine="720"/>
        <w:jc w:val="both"/>
        <w:rPr>
          <w:rFonts w:ascii="Garamond" w:hAnsi="Garamond" w:cs="Cardo"/>
          <w:sz w:val="24"/>
          <w:szCs w:val="24"/>
          <w:lang w:val="en-GB"/>
        </w:rPr>
      </w:pPr>
      <w:r w:rsidRPr="00DC0450">
        <w:rPr>
          <w:rFonts w:ascii="Garamond" w:hAnsi="Garamond" w:cs="Cardo"/>
          <w:i/>
          <w:sz w:val="24"/>
          <w:szCs w:val="24"/>
          <w:lang w:val="en-GB"/>
        </w:rPr>
        <w:t>O-Juzu</w:t>
      </w:r>
      <w:r>
        <w:rPr>
          <w:rFonts w:ascii="Garamond" w:hAnsi="Garamond" w:cs="Cardo"/>
          <w:sz w:val="24"/>
          <w:szCs w:val="24"/>
          <w:lang w:val="en-GB"/>
        </w:rPr>
        <w:t xml:space="preserve"> memiliki jumlah butir 108 dan 2 bulatan besar yang memiliki makna dan arti tertentu sesuai ajaran agama Buddha. Dua Bulatan Besar yang dikenal</w:t>
      </w:r>
      <w:r w:rsidR="00F453CF">
        <w:rPr>
          <w:rFonts w:ascii="Garamond" w:hAnsi="Garamond" w:cs="Cardo"/>
          <w:sz w:val="24"/>
          <w:szCs w:val="24"/>
          <w:lang w:val="en-GB"/>
        </w:rPr>
        <w:t xml:space="preserve"> </w:t>
      </w:r>
      <w:r>
        <w:rPr>
          <w:rFonts w:ascii="Garamond" w:hAnsi="Garamond" w:cs="Cardo"/>
          <w:sz w:val="24"/>
          <w:szCs w:val="24"/>
          <w:lang w:val="en-GB"/>
        </w:rPr>
        <w:t xml:space="preserve">dengan </w:t>
      </w:r>
      <w:r w:rsidR="00F453CF" w:rsidRPr="00DC0450">
        <w:rPr>
          <w:rFonts w:ascii="Garamond" w:hAnsi="Garamond" w:cs="Cardo"/>
          <w:i/>
          <w:sz w:val="24"/>
          <w:szCs w:val="24"/>
          <w:lang w:val="en-GB"/>
        </w:rPr>
        <w:t>Boshu</w:t>
      </w:r>
      <w:r w:rsidR="00F453CF">
        <w:rPr>
          <w:rFonts w:ascii="Garamond" w:hAnsi="Garamond" w:cs="Cardo"/>
          <w:sz w:val="24"/>
          <w:szCs w:val="24"/>
          <w:lang w:val="en-GB"/>
        </w:rPr>
        <w:t xml:space="preserve"> </w:t>
      </w:r>
      <w:r>
        <w:rPr>
          <w:rFonts w:ascii="Garamond" w:hAnsi="Garamond" w:cs="Cardo"/>
          <w:sz w:val="24"/>
          <w:szCs w:val="24"/>
          <w:lang w:val="en-GB"/>
        </w:rPr>
        <w:t>yang bermakna orang tua.</w:t>
      </w:r>
      <w:r w:rsidR="00F453CF">
        <w:rPr>
          <w:rFonts w:ascii="Garamond" w:hAnsi="Garamond" w:cs="Cardo"/>
          <w:sz w:val="24"/>
          <w:szCs w:val="24"/>
          <w:lang w:val="en-GB"/>
        </w:rPr>
        <w:t xml:space="preserve"> Ibu sebagai </w:t>
      </w:r>
      <w:r w:rsidR="00F453CF" w:rsidRPr="00DC0450">
        <w:rPr>
          <w:rFonts w:ascii="Garamond" w:hAnsi="Garamond" w:cs="Cardo"/>
          <w:i/>
          <w:sz w:val="24"/>
          <w:szCs w:val="24"/>
          <w:lang w:val="en-GB"/>
        </w:rPr>
        <w:t>Myo</w:t>
      </w:r>
      <w:r w:rsidR="00F453CF">
        <w:rPr>
          <w:rFonts w:ascii="Garamond" w:hAnsi="Garamond" w:cs="Cardo"/>
          <w:sz w:val="24"/>
          <w:szCs w:val="24"/>
          <w:lang w:val="en-GB"/>
        </w:rPr>
        <w:t xml:space="preserve"> dan ayah</w:t>
      </w:r>
      <w:r>
        <w:rPr>
          <w:rFonts w:ascii="Garamond" w:hAnsi="Garamond" w:cs="Cardo"/>
          <w:sz w:val="24"/>
          <w:szCs w:val="24"/>
          <w:lang w:val="en-GB"/>
        </w:rPr>
        <w:t xml:space="preserve"> sebagai </w:t>
      </w:r>
      <w:r w:rsidRPr="00DC0450">
        <w:rPr>
          <w:rFonts w:ascii="Garamond" w:hAnsi="Garamond" w:cs="Cardo"/>
          <w:i/>
          <w:sz w:val="24"/>
          <w:szCs w:val="24"/>
          <w:lang w:val="en-GB"/>
        </w:rPr>
        <w:t>Ho</w:t>
      </w:r>
      <w:r>
        <w:rPr>
          <w:rFonts w:ascii="Garamond" w:hAnsi="Garamond" w:cs="Cardo"/>
          <w:sz w:val="24"/>
          <w:szCs w:val="24"/>
          <w:lang w:val="en-GB"/>
        </w:rPr>
        <w:t>,</w:t>
      </w:r>
      <w:r w:rsidR="00F453CF">
        <w:rPr>
          <w:rFonts w:ascii="Garamond" w:hAnsi="Garamond" w:cs="Cardo"/>
          <w:sz w:val="24"/>
          <w:szCs w:val="24"/>
          <w:lang w:val="en-GB"/>
        </w:rPr>
        <w:t xml:space="preserve"> </w:t>
      </w:r>
      <w:r>
        <w:rPr>
          <w:rFonts w:ascii="Garamond" w:hAnsi="Garamond" w:cs="Cardo"/>
          <w:sz w:val="24"/>
          <w:szCs w:val="24"/>
          <w:lang w:val="en-GB"/>
        </w:rPr>
        <w:t xml:space="preserve">yang memiliki prinsip </w:t>
      </w:r>
      <w:r w:rsidRPr="00DC0450">
        <w:rPr>
          <w:rFonts w:ascii="Garamond" w:hAnsi="Garamond" w:cs="Cardo"/>
          <w:i/>
          <w:sz w:val="24"/>
          <w:szCs w:val="24"/>
          <w:lang w:val="en-GB"/>
        </w:rPr>
        <w:t>Kyochi mgoyo</w:t>
      </w:r>
      <w:r>
        <w:rPr>
          <w:rFonts w:ascii="Garamond" w:hAnsi="Garamond" w:cs="Cardo"/>
          <w:sz w:val="24"/>
          <w:szCs w:val="24"/>
          <w:lang w:val="en-GB"/>
        </w:rPr>
        <w:t xml:space="preserve"> yang mampu memadukan antara realitas objektif (</w:t>
      </w:r>
      <w:r w:rsidRPr="00DC0450">
        <w:rPr>
          <w:rFonts w:ascii="Garamond" w:hAnsi="Garamond" w:cs="Cardo"/>
          <w:i/>
          <w:sz w:val="24"/>
          <w:szCs w:val="24"/>
          <w:lang w:val="en-GB"/>
        </w:rPr>
        <w:t>Kyo</w:t>
      </w:r>
      <w:r>
        <w:rPr>
          <w:rFonts w:ascii="Garamond" w:hAnsi="Garamond" w:cs="Cardo"/>
          <w:sz w:val="24"/>
          <w:szCs w:val="24"/>
          <w:lang w:val="en-GB"/>
        </w:rPr>
        <w:t>) dan kebijaksanaan subjektif (</w:t>
      </w:r>
      <w:r w:rsidRPr="00DC0450">
        <w:rPr>
          <w:rFonts w:ascii="Garamond" w:hAnsi="Garamond" w:cs="Cardo"/>
          <w:i/>
          <w:sz w:val="24"/>
          <w:szCs w:val="24"/>
          <w:lang w:val="en-GB"/>
        </w:rPr>
        <w:t>chi)</w:t>
      </w:r>
      <w:r>
        <w:rPr>
          <w:rFonts w:ascii="Garamond" w:hAnsi="Garamond" w:cs="Cardo"/>
          <w:sz w:val="24"/>
          <w:szCs w:val="24"/>
          <w:lang w:val="en-GB"/>
        </w:rPr>
        <w:t xml:space="preserve">.bulatan besar ini berada di ujung dengan 3 pompom yang melambangkan </w:t>
      </w:r>
      <w:r w:rsidR="00E305E6">
        <w:rPr>
          <w:rFonts w:ascii="Garamond" w:hAnsi="Garamond" w:cs="Cardo"/>
          <w:sz w:val="24"/>
          <w:szCs w:val="24"/>
          <w:lang w:val="en-GB"/>
        </w:rPr>
        <w:t xml:space="preserve">Buddha </w:t>
      </w:r>
      <w:r>
        <w:rPr>
          <w:rFonts w:ascii="Garamond" w:hAnsi="Garamond" w:cs="Cardo"/>
          <w:sz w:val="24"/>
          <w:szCs w:val="24"/>
          <w:lang w:val="en-GB"/>
        </w:rPr>
        <w:t xml:space="preserve">Shakyamuni atau kebijaksanaan subjektif, bulatan besar lainnya melambangkan Taho </w:t>
      </w:r>
      <w:r w:rsidR="00E305E6">
        <w:rPr>
          <w:rFonts w:ascii="Garamond" w:hAnsi="Garamond" w:cs="Cardo"/>
          <w:sz w:val="24"/>
          <w:szCs w:val="24"/>
          <w:lang w:val="en-GB"/>
        </w:rPr>
        <w:t xml:space="preserve">Buddha </w:t>
      </w:r>
      <w:r>
        <w:rPr>
          <w:rFonts w:ascii="Garamond" w:hAnsi="Garamond" w:cs="Cardo"/>
          <w:sz w:val="24"/>
          <w:szCs w:val="24"/>
          <w:lang w:val="en-GB"/>
        </w:rPr>
        <w:t xml:space="preserve">atau realitas objektif. Butiran 108 yang sering disebut </w:t>
      </w:r>
      <w:r w:rsidRPr="00DC0450">
        <w:rPr>
          <w:rFonts w:ascii="Garamond" w:hAnsi="Garamond" w:cs="Cardo"/>
          <w:i/>
          <w:sz w:val="24"/>
          <w:szCs w:val="24"/>
          <w:lang w:val="en-GB"/>
        </w:rPr>
        <w:t>Koshu</w:t>
      </w:r>
      <w:r>
        <w:rPr>
          <w:rFonts w:ascii="Garamond" w:hAnsi="Garamond" w:cs="Cardo"/>
          <w:sz w:val="24"/>
          <w:szCs w:val="24"/>
          <w:lang w:val="en-GB"/>
        </w:rPr>
        <w:t xml:space="preserve"> atau butiran tubuh utama yang melambangkan 108 adanya keinginan duniawi. Menurut beberapa penelitian yang </w:t>
      </w:r>
      <w:r w:rsidR="00B10A78">
        <w:rPr>
          <w:rFonts w:ascii="Garamond" w:hAnsi="Garamond" w:cs="Cardo"/>
          <w:sz w:val="24"/>
          <w:szCs w:val="24"/>
          <w:lang w:val="en-GB"/>
        </w:rPr>
        <w:t>ada, angka 108 dapat ditemukan dengan komponen rumus sebagai berikut:</w:t>
      </w:r>
    </w:p>
    <w:p w14:paraId="7E065613" w14:textId="77777777" w:rsidR="00B10A78" w:rsidRDefault="00B10A78" w:rsidP="00B10A78">
      <w:pPr>
        <w:pStyle w:val="ListParagraph"/>
        <w:numPr>
          <w:ilvl w:val="0"/>
          <w:numId w:val="8"/>
        </w:numPr>
        <w:spacing w:line="360" w:lineRule="auto"/>
        <w:jc w:val="both"/>
        <w:rPr>
          <w:rFonts w:ascii="Garamond" w:hAnsi="Garamond" w:cs="Cardo"/>
          <w:sz w:val="24"/>
          <w:szCs w:val="24"/>
          <w:lang w:val="en-GB"/>
        </w:rPr>
      </w:pPr>
      <w:r>
        <w:rPr>
          <w:rFonts w:ascii="Garamond" w:hAnsi="Garamond" w:cs="Cardo"/>
          <w:sz w:val="24"/>
          <w:szCs w:val="24"/>
          <w:lang w:val="en-GB"/>
        </w:rPr>
        <w:t>6 (Enam) indera yang terdiri dari penglihatan, pendengaran, pembau, pengecap, peraba dan pikiran kesemuanya  x 3 aspek waktu yang terdiri dari masa lalu, sekarang dan masa depan akan diperoleh hasil berjumlah 18.</w:t>
      </w:r>
    </w:p>
    <w:p w14:paraId="330FA0ED" w14:textId="77777777" w:rsidR="00B10A78" w:rsidRDefault="00B10A78" w:rsidP="00B10A78">
      <w:pPr>
        <w:pStyle w:val="ListParagraph"/>
        <w:numPr>
          <w:ilvl w:val="0"/>
          <w:numId w:val="8"/>
        </w:numPr>
        <w:spacing w:line="360" w:lineRule="auto"/>
        <w:jc w:val="both"/>
        <w:rPr>
          <w:rFonts w:ascii="Garamond" w:hAnsi="Garamond" w:cs="Cardo"/>
          <w:sz w:val="24"/>
          <w:szCs w:val="24"/>
          <w:lang w:val="en-GB"/>
        </w:rPr>
      </w:pPr>
      <w:r>
        <w:rPr>
          <w:rFonts w:ascii="Garamond" w:hAnsi="Garamond" w:cs="Cardo"/>
          <w:sz w:val="24"/>
          <w:szCs w:val="24"/>
          <w:lang w:val="en-GB"/>
        </w:rPr>
        <w:t>18 x 2 karakteristik hati atau sifat yang memiliki dua jenis murni dan tidak murni. Baik atau buruk berdasarkan karmakita sendiri sehingga diperoleh 36.</w:t>
      </w:r>
    </w:p>
    <w:p w14:paraId="62E3508E" w14:textId="5E0DEEB3" w:rsidR="00673EBB" w:rsidRDefault="00B10A78" w:rsidP="00F453CF">
      <w:pPr>
        <w:pStyle w:val="ListParagraph"/>
        <w:numPr>
          <w:ilvl w:val="0"/>
          <w:numId w:val="8"/>
        </w:numPr>
        <w:spacing w:after="0" w:line="360" w:lineRule="auto"/>
        <w:jc w:val="both"/>
        <w:rPr>
          <w:rFonts w:ascii="Garamond" w:hAnsi="Garamond" w:cs="Cardo"/>
          <w:sz w:val="24"/>
          <w:szCs w:val="24"/>
          <w:lang w:val="en-GB"/>
        </w:rPr>
      </w:pPr>
      <w:r>
        <w:rPr>
          <w:rFonts w:ascii="Garamond" w:hAnsi="Garamond" w:cs="Cardo"/>
          <w:sz w:val="24"/>
          <w:szCs w:val="24"/>
          <w:lang w:val="en-GB"/>
        </w:rPr>
        <w:t xml:space="preserve">36 x 3 memiliki makna seseorang dapat memiliki sifat manusiawi seperti suka, benci dan acuh tak acuh terhadap sesuatu yang diarasakan melalui 6 indera pada diri manusia yang berjumlah 108 kondisi </w:t>
      </w:r>
      <w:r w:rsidR="00E467AB">
        <w:rPr>
          <w:rFonts w:ascii="Garamond" w:hAnsi="Garamond" w:cs="Cardo"/>
          <w:sz w:val="24"/>
          <w:szCs w:val="24"/>
          <w:lang w:val="en-GB"/>
        </w:rPr>
        <w:t>keinginan manusia.</w:t>
      </w:r>
      <w:r w:rsidR="00673EBB" w:rsidRPr="00B10A78">
        <w:rPr>
          <w:rFonts w:ascii="Garamond" w:hAnsi="Garamond" w:cs="Cardo"/>
          <w:sz w:val="24"/>
          <w:szCs w:val="24"/>
          <w:lang w:val="en-GB"/>
        </w:rPr>
        <w:t xml:space="preserve"> </w:t>
      </w:r>
    </w:p>
    <w:p w14:paraId="6E803804" w14:textId="489BFFC6" w:rsidR="006E1534" w:rsidRPr="00F453CF" w:rsidRDefault="00E467AB" w:rsidP="00F453CF">
      <w:pPr>
        <w:spacing w:line="360" w:lineRule="auto"/>
        <w:ind w:firstLine="720"/>
        <w:jc w:val="both"/>
        <w:rPr>
          <w:rFonts w:ascii="Garamond" w:hAnsi="Garamond" w:cs="Cardo"/>
          <w:sz w:val="24"/>
          <w:szCs w:val="24"/>
          <w:lang w:val="en-GB"/>
        </w:rPr>
      </w:pPr>
      <w:r>
        <w:rPr>
          <w:rFonts w:ascii="Garamond" w:hAnsi="Garamond" w:cs="Cardo"/>
          <w:sz w:val="24"/>
          <w:szCs w:val="24"/>
          <w:lang w:val="en-GB"/>
        </w:rPr>
        <w:t xml:space="preserve">Komponen lainnya dalam </w:t>
      </w:r>
      <w:r w:rsidRPr="00AA3BC6">
        <w:rPr>
          <w:rFonts w:ascii="Garamond" w:hAnsi="Garamond" w:cs="Cardo"/>
          <w:i/>
          <w:sz w:val="24"/>
          <w:szCs w:val="24"/>
          <w:lang w:val="en-GB"/>
        </w:rPr>
        <w:t>O-Juzu</w:t>
      </w:r>
      <w:r>
        <w:rPr>
          <w:rFonts w:ascii="Garamond" w:hAnsi="Garamond" w:cs="Cardo"/>
          <w:sz w:val="24"/>
          <w:szCs w:val="24"/>
          <w:lang w:val="en-GB"/>
        </w:rPr>
        <w:t xml:space="preserve"> adalah adanya lima pompom yang mewakili wasiat </w:t>
      </w:r>
      <w:r w:rsidR="00E305E6">
        <w:rPr>
          <w:rFonts w:ascii="Garamond" w:hAnsi="Garamond" w:cs="Cardo"/>
          <w:sz w:val="24"/>
          <w:szCs w:val="24"/>
          <w:lang w:val="en-GB"/>
        </w:rPr>
        <w:t xml:space="preserve">Buddha </w:t>
      </w:r>
      <w:r>
        <w:rPr>
          <w:rFonts w:ascii="Garamond" w:hAnsi="Garamond" w:cs="Cardo"/>
          <w:sz w:val="24"/>
          <w:szCs w:val="24"/>
          <w:lang w:val="en-GB"/>
        </w:rPr>
        <w:t xml:space="preserve">untuk pencapaian </w:t>
      </w:r>
      <w:r w:rsidRPr="00AA3BC6">
        <w:rPr>
          <w:rFonts w:ascii="Garamond" w:hAnsi="Garamond" w:cs="Cardo"/>
          <w:i/>
          <w:sz w:val="24"/>
          <w:szCs w:val="24"/>
          <w:lang w:val="en-GB"/>
        </w:rPr>
        <w:t>Kosen-rufu</w:t>
      </w:r>
      <w:r>
        <w:rPr>
          <w:rFonts w:ascii="Garamond" w:hAnsi="Garamond" w:cs="Cardo"/>
          <w:sz w:val="24"/>
          <w:szCs w:val="24"/>
          <w:lang w:val="en-GB"/>
        </w:rPr>
        <w:t xml:space="preserve">. Empat jumlah kecil pemisah dari 108 melambangkan dalam empat pemimpin Bodhisattva Bumi terdapat </w:t>
      </w:r>
      <w:r w:rsidRPr="00AA3BC6">
        <w:rPr>
          <w:rFonts w:ascii="Garamond" w:hAnsi="Garamond" w:cs="Cardo"/>
          <w:i/>
          <w:sz w:val="24"/>
          <w:szCs w:val="24"/>
          <w:lang w:val="en-GB"/>
        </w:rPr>
        <w:t xml:space="preserve">Jogyo, Jumyo, Muhengyo </w:t>
      </w:r>
      <w:r>
        <w:rPr>
          <w:rFonts w:ascii="Garamond" w:hAnsi="Garamond" w:cs="Cardo"/>
          <w:sz w:val="24"/>
          <w:szCs w:val="24"/>
          <w:lang w:val="en-GB"/>
        </w:rPr>
        <w:t xml:space="preserve">dan </w:t>
      </w:r>
      <w:r w:rsidRPr="00AA3BC6">
        <w:rPr>
          <w:rFonts w:ascii="Garamond" w:hAnsi="Garamond" w:cs="Cardo"/>
          <w:i/>
          <w:sz w:val="24"/>
          <w:szCs w:val="24"/>
          <w:lang w:val="en-GB"/>
        </w:rPr>
        <w:t>Anryugyo</w:t>
      </w:r>
      <w:r>
        <w:rPr>
          <w:rFonts w:ascii="Garamond" w:hAnsi="Garamond" w:cs="Cardo"/>
          <w:sz w:val="24"/>
          <w:szCs w:val="24"/>
          <w:lang w:val="en-GB"/>
        </w:rPr>
        <w:t xml:space="preserve">. Keempat ini kebajikan </w:t>
      </w:r>
      <w:r w:rsidR="00E305E6">
        <w:rPr>
          <w:rFonts w:ascii="Garamond" w:hAnsi="Garamond" w:cs="Cardo"/>
          <w:sz w:val="24"/>
          <w:szCs w:val="24"/>
          <w:lang w:val="en-GB"/>
        </w:rPr>
        <w:t xml:space="preserve">Buddha </w:t>
      </w:r>
      <w:r>
        <w:rPr>
          <w:rFonts w:ascii="Garamond" w:hAnsi="Garamond" w:cs="Cardo"/>
          <w:sz w:val="24"/>
          <w:szCs w:val="24"/>
          <w:lang w:val="en-GB"/>
        </w:rPr>
        <w:t xml:space="preserve">antara lain kemurnian, kekekalan, kebahagiaan dan kesunyataan. Bagian </w:t>
      </w:r>
      <w:r>
        <w:rPr>
          <w:rFonts w:ascii="Garamond" w:hAnsi="Garamond" w:cs="Cardo"/>
          <w:sz w:val="24"/>
          <w:szCs w:val="24"/>
          <w:lang w:val="en-GB"/>
        </w:rPr>
        <w:lastRenderedPageBreak/>
        <w:t xml:space="preserve">lainnya adalah empat butir memanjang pada ujung setelah bulatan besar dimana memiliki manfaat dengan latihan yang konstan dan tulus disimpan. Tambahan butiran di sisi kiri bawah dan dilampirkan pada bulatan melambangkan ayah dapat mewakili </w:t>
      </w:r>
      <w:r w:rsidR="00B23682">
        <w:rPr>
          <w:rFonts w:ascii="Garamond" w:hAnsi="Garamond" w:cs="Cardo"/>
          <w:sz w:val="24"/>
          <w:szCs w:val="24"/>
          <w:lang w:val="en-GB"/>
        </w:rPr>
        <w:t>mengajarkan makna yang sesungguhnya diambil dari penjelasan Tien Tai yang menyebutkan bahwa ajaran perpaduan antara realitas dan kebijaksanaan mengarah pada pencerahan (</w:t>
      </w:r>
      <w:r w:rsidR="00B23682" w:rsidRPr="00AA3BC6">
        <w:rPr>
          <w:rFonts w:ascii="Garamond" w:hAnsi="Garamond" w:cs="Cardo"/>
          <w:i/>
          <w:sz w:val="24"/>
          <w:szCs w:val="24"/>
          <w:lang w:val="en-GB"/>
        </w:rPr>
        <w:t>kyochi myogo</w:t>
      </w:r>
      <w:r w:rsidR="00B23682">
        <w:rPr>
          <w:rFonts w:ascii="Garamond" w:hAnsi="Garamond" w:cs="Cardo"/>
          <w:sz w:val="24"/>
          <w:szCs w:val="24"/>
          <w:lang w:val="en-GB"/>
        </w:rPr>
        <w:t xml:space="preserve">), dengan Taho </w:t>
      </w:r>
      <w:r w:rsidR="00E305E6">
        <w:rPr>
          <w:rFonts w:ascii="Garamond" w:hAnsi="Garamond" w:cs="Cardo"/>
          <w:sz w:val="24"/>
          <w:szCs w:val="24"/>
          <w:lang w:val="en-GB"/>
        </w:rPr>
        <w:t xml:space="preserve">Buddha </w:t>
      </w:r>
      <w:r w:rsidR="00B23682">
        <w:rPr>
          <w:rFonts w:ascii="Garamond" w:hAnsi="Garamond" w:cs="Cardo"/>
          <w:sz w:val="24"/>
          <w:szCs w:val="24"/>
          <w:lang w:val="en-GB"/>
        </w:rPr>
        <w:t>mewakili kebenaran obje</w:t>
      </w:r>
      <w:r w:rsidR="00AA3BC6">
        <w:rPr>
          <w:rFonts w:ascii="Garamond" w:hAnsi="Garamond" w:cs="Cardo"/>
          <w:sz w:val="24"/>
          <w:szCs w:val="24"/>
          <w:lang w:val="id-ID"/>
        </w:rPr>
        <w:t>k</w:t>
      </w:r>
      <w:r w:rsidR="00B23682">
        <w:rPr>
          <w:rFonts w:ascii="Garamond" w:hAnsi="Garamond" w:cs="Cardo"/>
          <w:sz w:val="24"/>
          <w:szCs w:val="24"/>
          <w:lang w:val="en-GB"/>
        </w:rPr>
        <w:t>tifnya (realitas tertinggi) dan Shakyamuni (kebijaksanaan subjektif). Tiga Kelompok 10 butir mewakili lambang 3.000 faktor disetiap momen kehidupan (</w:t>
      </w:r>
      <w:r w:rsidR="00B23682" w:rsidRPr="00AA3BC6">
        <w:rPr>
          <w:rFonts w:ascii="Garamond" w:hAnsi="Garamond" w:cs="Cardo"/>
          <w:i/>
          <w:sz w:val="24"/>
          <w:szCs w:val="24"/>
          <w:lang w:val="en-GB"/>
        </w:rPr>
        <w:t>inchinen Sanzen</w:t>
      </w:r>
      <w:r w:rsidR="00B23682">
        <w:rPr>
          <w:rFonts w:ascii="Garamond" w:hAnsi="Garamond" w:cs="Cardo"/>
          <w:sz w:val="24"/>
          <w:szCs w:val="24"/>
          <w:lang w:val="en-GB"/>
        </w:rPr>
        <w:t>). Tali Panjang Sepuluh Bulu yang bagian ujungnya terdapat pompom dibawah butiran besar yang melambangkan ibu artinya menyebarkan ajaran keseluruh du</w:t>
      </w:r>
      <w:r w:rsidR="006E1534">
        <w:rPr>
          <w:rFonts w:ascii="Garamond" w:hAnsi="Garamond" w:cs="Cardo"/>
          <w:sz w:val="24"/>
          <w:szCs w:val="24"/>
          <w:lang w:val="en-GB"/>
        </w:rPr>
        <w:t xml:space="preserve">nia dengan memakai Konsen Rufu. Tali panjang digunakan masa lalu untuk mengingat jumlah pelafalan </w:t>
      </w:r>
      <w:r w:rsidR="006E1534" w:rsidRPr="00AA3BC6">
        <w:rPr>
          <w:rFonts w:ascii="Garamond" w:hAnsi="Garamond" w:cs="Cardo"/>
          <w:i/>
          <w:sz w:val="24"/>
          <w:szCs w:val="24"/>
          <w:lang w:val="en-GB"/>
        </w:rPr>
        <w:t xml:space="preserve">daimoku </w:t>
      </w:r>
      <w:r w:rsidR="006E1534">
        <w:rPr>
          <w:rFonts w:ascii="Garamond" w:hAnsi="Garamond" w:cs="Cardo"/>
          <w:sz w:val="24"/>
          <w:szCs w:val="24"/>
          <w:lang w:val="en-GB"/>
        </w:rPr>
        <w:t xml:space="preserve">(mantra), hitungan yang dipergunakan hanya dengan satu sisi </w:t>
      </w:r>
      <w:r w:rsidR="006E1534" w:rsidRPr="00AA3BC6">
        <w:rPr>
          <w:rFonts w:ascii="Garamond" w:hAnsi="Garamond" w:cs="Cardo"/>
          <w:i/>
          <w:sz w:val="24"/>
          <w:szCs w:val="24"/>
          <w:lang w:val="en-GB"/>
        </w:rPr>
        <w:t xml:space="preserve">juzu </w:t>
      </w:r>
      <w:r w:rsidR="006E1534">
        <w:rPr>
          <w:rFonts w:ascii="Garamond" w:hAnsi="Garamond" w:cs="Cardo"/>
          <w:sz w:val="24"/>
          <w:szCs w:val="24"/>
          <w:lang w:val="en-GB"/>
        </w:rPr>
        <w:t xml:space="preserve">butiran ayah menuju </w:t>
      </w:r>
      <w:r w:rsidR="006E1534" w:rsidRPr="00AA3BC6">
        <w:rPr>
          <w:rFonts w:ascii="Garamond" w:hAnsi="Garamond" w:cs="Cardo"/>
          <w:i/>
          <w:sz w:val="24"/>
          <w:szCs w:val="24"/>
          <w:lang w:val="en-GB"/>
        </w:rPr>
        <w:t>juzu</w:t>
      </w:r>
      <w:r w:rsidR="006E1534">
        <w:rPr>
          <w:rFonts w:ascii="Garamond" w:hAnsi="Garamond" w:cs="Cardo"/>
          <w:sz w:val="24"/>
          <w:szCs w:val="24"/>
          <w:lang w:val="en-GB"/>
        </w:rPr>
        <w:t xml:space="preserve"> butiran ibu dan</w:t>
      </w:r>
      <w:r w:rsidR="00AA3BC6">
        <w:rPr>
          <w:rFonts w:ascii="Garamond" w:hAnsi="Garamond" w:cs="Cardo"/>
          <w:sz w:val="24"/>
          <w:szCs w:val="24"/>
          <w:lang w:val="id-ID"/>
        </w:rPr>
        <w:t xml:space="preserve"> </w:t>
      </w:r>
      <w:r w:rsidR="006E1534">
        <w:rPr>
          <w:rFonts w:ascii="Garamond" w:hAnsi="Garamond" w:cs="Cardo"/>
          <w:sz w:val="24"/>
          <w:szCs w:val="24"/>
          <w:lang w:val="en-GB"/>
        </w:rPr>
        <w:t>berhati-hati agar tidak melebihi dan kembali kesisi yang sama, setiap kali</w:t>
      </w:r>
      <w:r w:rsidR="00AA3BC6">
        <w:rPr>
          <w:rFonts w:ascii="Garamond" w:hAnsi="Garamond" w:cs="Cardo"/>
          <w:sz w:val="24"/>
          <w:szCs w:val="24"/>
          <w:lang w:val="en-GB"/>
        </w:rPr>
        <w:t xml:space="preserve"> ini dilakukan butiran lambang B</w:t>
      </w:r>
      <w:r w:rsidR="006E1534">
        <w:rPr>
          <w:rFonts w:ascii="Garamond" w:hAnsi="Garamond" w:cs="Cardo"/>
          <w:sz w:val="24"/>
          <w:szCs w:val="24"/>
          <w:lang w:val="en-GB"/>
        </w:rPr>
        <w:t xml:space="preserve">odhisattva harus di lompati. 108 </w:t>
      </w:r>
      <w:r w:rsidR="006E1534" w:rsidRPr="00AA3BC6">
        <w:rPr>
          <w:rFonts w:ascii="Garamond" w:hAnsi="Garamond" w:cs="Cardo"/>
          <w:i/>
          <w:sz w:val="24"/>
          <w:szCs w:val="24"/>
          <w:lang w:val="en-GB"/>
        </w:rPr>
        <w:t>daimoku</w:t>
      </w:r>
      <w:r w:rsidR="006E1534">
        <w:rPr>
          <w:rFonts w:ascii="Garamond" w:hAnsi="Garamond" w:cs="Cardo"/>
          <w:sz w:val="24"/>
          <w:szCs w:val="24"/>
          <w:lang w:val="en-GB"/>
        </w:rPr>
        <w:t xml:space="preserve"> telah dilafalkan, setiap membalikkan diselesaikan dengan salah satu butir terselip ditali</w:t>
      </w:r>
      <w:r w:rsidR="00282356">
        <w:rPr>
          <w:rFonts w:ascii="Garamond" w:hAnsi="Garamond" w:cs="Cardo"/>
          <w:sz w:val="24"/>
          <w:szCs w:val="24"/>
          <w:lang w:val="id-ID"/>
        </w:rPr>
        <w:t xml:space="preserve"> </w:t>
      </w:r>
      <w:r w:rsidR="006E1534">
        <w:rPr>
          <w:rFonts w:ascii="Garamond" w:hAnsi="Garamond" w:cs="Cardo"/>
          <w:sz w:val="24"/>
          <w:szCs w:val="24"/>
          <w:lang w:val="en-GB"/>
        </w:rPr>
        <w:t xml:space="preserve">panjang yang dipergunakan untuk menghitung. Dengan cara ini maka dapat melakukan 1.080 </w:t>
      </w:r>
      <w:r w:rsidR="006E1534" w:rsidRPr="00B1530B">
        <w:rPr>
          <w:rFonts w:ascii="Garamond" w:hAnsi="Garamond" w:cs="Cardo"/>
          <w:i/>
          <w:sz w:val="24"/>
          <w:szCs w:val="24"/>
          <w:lang w:val="en-GB"/>
        </w:rPr>
        <w:t>daimoku</w:t>
      </w:r>
      <w:r w:rsidR="006E1534">
        <w:rPr>
          <w:rFonts w:ascii="Garamond" w:hAnsi="Garamond" w:cs="Cardo"/>
          <w:sz w:val="24"/>
          <w:szCs w:val="24"/>
          <w:lang w:val="en-GB"/>
        </w:rPr>
        <w:t xml:space="preserve"> yang dihitung dengan menggunakan sepuluh manik pada senar hitung. </w:t>
      </w:r>
    </w:p>
    <w:p w14:paraId="16ED2BFD" w14:textId="65B1BBD8" w:rsidR="006E1534" w:rsidRPr="006E1534" w:rsidRDefault="006E1534" w:rsidP="006E1534">
      <w:pPr>
        <w:spacing w:line="360" w:lineRule="auto"/>
        <w:jc w:val="both"/>
        <w:rPr>
          <w:rFonts w:ascii="Garamond" w:hAnsi="Garamond" w:cs="Cardo"/>
          <w:b/>
          <w:sz w:val="24"/>
          <w:szCs w:val="24"/>
          <w:lang w:val="en-GB"/>
        </w:rPr>
      </w:pPr>
      <w:r w:rsidRPr="006E1534">
        <w:rPr>
          <w:rFonts w:ascii="Garamond" w:hAnsi="Garamond" w:cs="Cardo"/>
          <w:b/>
          <w:sz w:val="24"/>
          <w:szCs w:val="24"/>
          <w:lang w:val="en-GB"/>
        </w:rPr>
        <w:t xml:space="preserve">Struktur </w:t>
      </w:r>
      <w:r w:rsidRPr="00B1530B">
        <w:rPr>
          <w:rFonts w:ascii="Garamond" w:hAnsi="Garamond" w:cs="Cardo"/>
          <w:b/>
          <w:i/>
          <w:sz w:val="24"/>
          <w:szCs w:val="24"/>
          <w:lang w:val="en-GB"/>
        </w:rPr>
        <w:t>O-Juzu</w:t>
      </w:r>
    </w:p>
    <w:p w14:paraId="27A6CB27" w14:textId="190431FF" w:rsidR="00B23682" w:rsidRDefault="006E1534" w:rsidP="00E467AB">
      <w:pPr>
        <w:spacing w:line="360" w:lineRule="auto"/>
        <w:ind w:firstLine="720"/>
        <w:jc w:val="both"/>
        <w:rPr>
          <w:rFonts w:ascii="Garamond" w:hAnsi="Garamond" w:cs="Cardo"/>
          <w:sz w:val="24"/>
          <w:szCs w:val="24"/>
          <w:lang w:val="en-GB"/>
        </w:rPr>
      </w:pPr>
      <w:r>
        <w:rPr>
          <w:noProof/>
          <w:lang w:val="id-ID" w:eastAsia="id-ID"/>
        </w:rPr>
        <w:drawing>
          <wp:inline distT="0" distB="0" distL="0" distR="0" wp14:anchorId="7D46122D" wp14:editId="6374F5BD">
            <wp:extent cx="3048000" cy="2000250"/>
            <wp:effectExtent l="0" t="0" r="0" b="0"/>
            <wp:docPr id="6" name="Picture 6" descr="http://4.bp.blogspot.com/-YGtKZhAuMFE/UGSnVLYGr_I/AAAAAAAABwI/-fWe47oWBRg/s320/juzu+a_thumb%5B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YGtKZhAuMFE/UGSnVLYGr_I/AAAAAAAABwI/-fWe47oWBRg/s320/juzu+a_thumb%5B5%5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p>
    <w:p w14:paraId="50FED169" w14:textId="3C260ACD" w:rsidR="006E1534" w:rsidRDefault="006E1534" w:rsidP="00E467AB">
      <w:pPr>
        <w:spacing w:line="360" w:lineRule="auto"/>
        <w:ind w:firstLine="720"/>
        <w:jc w:val="both"/>
        <w:rPr>
          <w:rFonts w:ascii="Garamond" w:hAnsi="Garamond" w:cs="Cardo"/>
          <w:sz w:val="24"/>
          <w:szCs w:val="24"/>
          <w:lang w:val="en-GB"/>
        </w:rPr>
      </w:pPr>
      <w:r>
        <w:rPr>
          <w:rFonts w:ascii="Garamond" w:hAnsi="Garamond" w:cs="Cardo"/>
          <w:sz w:val="24"/>
          <w:szCs w:val="24"/>
          <w:lang w:val="en-GB"/>
        </w:rPr>
        <w:t xml:space="preserve">Stuktur dari </w:t>
      </w:r>
      <w:r w:rsidRPr="00B1530B">
        <w:rPr>
          <w:rFonts w:ascii="Garamond" w:hAnsi="Garamond" w:cs="Cardo"/>
          <w:i/>
          <w:sz w:val="24"/>
          <w:szCs w:val="24"/>
          <w:lang w:val="en-GB"/>
        </w:rPr>
        <w:t>O-Juzu</w:t>
      </w:r>
      <w:r>
        <w:rPr>
          <w:rFonts w:ascii="Garamond" w:hAnsi="Garamond" w:cs="Cardo"/>
          <w:sz w:val="24"/>
          <w:szCs w:val="24"/>
          <w:lang w:val="en-GB"/>
        </w:rPr>
        <w:t xml:space="preserve"> yang dipergunakan:</w:t>
      </w:r>
    </w:p>
    <w:p w14:paraId="1A791D76" w14:textId="06686904" w:rsidR="006E1534" w:rsidRDefault="006E1534" w:rsidP="006E1534">
      <w:pPr>
        <w:pStyle w:val="ListParagraph"/>
        <w:numPr>
          <w:ilvl w:val="0"/>
          <w:numId w:val="9"/>
        </w:numPr>
        <w:spacing w:line="360" w:lineRule="auto"/>
        <w:jc w:val="both"/>
        <w:rPr>
          <w:rFonts w:ascii="Garamond" w:hAnsi="Garamond" w:cs="Cardo"/>
          <w:sz w:val="24"/>
          <w:szCs w:val="24"/>
          <w:lang w:val="en-GB"/>
        </w:rPr>
      </w:pPr>
      <w:r w:rsidRPr="00B1530B">
        <w:rPr>
          <w:rFonts w:ascii="Garamond" w:hAnsi="Garamond" w:cs="Cardo"/>
          <w:i/>
          <w:sz w:val="24"/>
          <w:szCs w:val="24"/>
          <w:lang w:val="en-GB"/>
        </w:rPr>
        <w:t>Ho</w:t>
      </w:r>
      <w:r>
        <w:rPr>
          <w:rFonts w:ascii="Garamond" w:hAnsi="Garamond" w:cs="Cardo"/>
          <w:sz w:val="24"/>
          <w:szCs w:val="24"/>
          <w:lang w:val="en-GB"/>
        </w:rPr>
        <w:t xml:space="preserve"> (ayah) memiliki</w:t>
      </w:r>
      <w:r w:rsidR="00B1530B">
        <w:rPr>
          <w:rFonts w:ascii="Garamond" w:hAnsi="Garamond" w:cs="Cardo"/>
          <w:sz w:val="24"/>
          <w:szCs w:val="24"/>
          <w:lang w:val="id-ID"/>
        </w:rPr>
        <w:t xml:space="preserve"> </w:t>
      </w:r>
      <w:r>
        <w:rPr>
          <w:rFonts w:ascii="Garamond" w:hAnsi="Garamond" w:cs="Cardo"/>
          <w:sz w:val="24"/>
          <w:szCs w:val="24"/>
          <w:lang w:val="en-GB"/>
        </w:rPr>
        <w:t>makna kehidupan yang terwujud dalam bentuk nyata, bisa dirasakan melalui indra.</w:t>
      </w:r>
    </w:p>
    <w:p w14:paraId="0524F6E3" w14:textId="6E91639D" w:rsidR="006E1534" w:rsidRDefault="006E1534" w:rsidP="006E1534">
      <w:pPr>
        <w:pStyle w:val="ListParagraph"/>
        <w:numPr>
          <w:ilvl w:val="0"/>
          <w:numId w:val="9"/>
        </w:numPr>
        <w:spacing w:line="360" w:lineRule="auto"/>
        <w:jc w:val="both"/>
        <w:rPr>
          <w:rFonts w:ascii="Garamond" w:hAnsi="Garamond" w:cs="Cardo"/>
          <w:sz w:val="24"/>
          <w:szCs w:val="24"/>
          <w:lang w:val="en-GB"/>
        </w:rPr>
      </w:pPr>
      <w:r w:rsidRPr="00B1530B">
        <w:rPr>
          <w:rFonts w:ascii="Garamond" w:hAnsi="Garamond" w:cs="Cardo"/>
          <w:i/>
          <w:sz w:val="24"/>
          <w:szCs w:val="24"/>
          <w:lang w:val="en-GB"/>
        </w:rPr>
        <w:t>Myo</w:t>
      </w:r>
      <w:r>
        <w:rPr>
          <w:rFonts w:ascii="Garamond" w:hAnsi="Garamond" w:cs="Cardo"/>
          <w:sz w:val="24"/>
          <w:szCs w:val="24"/>
          <w:lang w:val="en-GB"/>
        </w:rPr>
        <w:t xml:space="preserve"> (ibu) memiliki makna inti kehidupan yang</w:t>
      </w:r>
      <w:r w:rsidR="00B1530B">
        <w:rPr>
          <w:rFonts w:ascii="Garamond" w:hAnsi="Garamond" w:cs="Cardo"/>
          <w:sz w:val="24"/>
          <w:szCs w:val="24"/>
          <w:lang w:val="id-ID"/>
        </w:rPr>
        <w:t xml:space="preserve"> </w:t>
      </w:r>
      <w:r>
        <w:rPr>
          <w:rFonts w:ascii="Garamond" w:hAnsi="Garamond" w:cs="Cardo"/>
          <w:sz w:val="24"/>
          <w:szCs w:val="24"/>
          <w:lang w:val="en-GB"/>
        </w:rPr>
        <w:t>berada diluar pemahaman intelektual</w:t>
      </w:r>
    </w:p>
    <w:p w14:paraId="74C5CE2D" w14:textId="7843D709" w:rsidR="006E1534" w:rsidRDefault="006E1534" w:rsidP="006E1534">
      <w:pPr>
        <w:pStyle w:val="ListParagraph"/>
        <w:numPr>
          <w:ilvl w:val="0"/>
          <w:numId w:val="9"/>
        </w:numPr>
        <w:spacing w:line="360" w:lineRule="auto"/>
        <w:jc w:val="both"/>
        <w:rPr>
          <w:rFonts w:ascii="Garamond" w:hAnsi="Garamond" w:cs="Cardo"/>
          <w:sz w:val="24"/>
          <w:szCs w:val="24"/>
          <w:lang w:val="en-GB"/>
        </w:rPr>
      </w:pPr>
      <w:r>
        <w:rPr>
          <w:rFonts w:ascii="Garamond" w:hAnsi="Garamond" w:cs="Cardo"/>
          <w:sz w:val="24"/>
          <w:szCs w:val="24"/>
          <w:lang w:val="en-GB"/>
        </w:rPr>
        <w:t>108 butir memiliki makna keinginan dasar dari manusia</w:t>
      </w:r>
    </w:p>
    <w:p w14:paraId="47FE0CF4" w14:textId="742F55CF" w:rsidR="006E1534" w:rsidRDefault="00291AF9" w:rsidP="006E1534">
      <w:pPr>
        <w:pStyle w:val="ListParagraph"/>
        <w:numPr>
          <w:ilvl w:val="0"/>
          <w:numId w:val="9"/>
        </w:numPr>
        <w:spacing w:line="360" w:lineRule="auto"/>
        <w:jc w:val="both"/>
        <w:rPr>
          <w:rFonts w:ascii="Garamond" w:hAnsi="Garamond" w:cs="Cardo"/>
          <w:sz w:val="24"/>
          <w:szCs w:val="24"/>
          <w:lang w:val="en-GB"/>
        </w:rPr>
      </w:pPr>
      <w:r>
        <w:rPr>
          <w:rFonts w:ascii="Garamond" w:hAnsi="Garamond" w:cs="Cardo"/>
          <w:sz w:val="24"/>
          <w:szCs w:val="24"/>
          <w:lang w:val="en-GB"/>
        </w:rPr>
        <w:t>Wadah memiliki makan penerima manfaat</w:t>
      </w:r>
    </w:p>
    <w:p w14:paraId="3B778B7F" w14:textId="672CB5B2" w:rsidR="00291AF9" w:rsidRPr="00B1530B" w:rsidRDefault="00291AF9" w:rsidP="006E1534">
      <w:pPr>
        <w:pStyle w:val="ListParagraph"/>
        <w:numPr>
          <w:ilvl w:val="0"/>
          <w:numId w:val="9"/>
        </w:numPr>
        <w:spacing w:line="360" w:lineRule="auto"/>
        <w:jc w:val="both"/>
        <w:rPr>
          <w:rFonts w:ascii="Garamond" w:hAnsi="Garamond" w:cs="Cardo"/>
          <w:i/>
          <w:sz w:val="24"/>
          <w:szCs w:val="24"/>
          <w:lang w:val="en-GB"/>
        </w:rPr>
      </w:pPr>
      <w:r>
        <w:rPr>
          <w:rFonts w:ascii="Garamond" w:hAnsi="Garamond" w:cs="Cardo"/>
          <w:sz w:val="24"/>
          <w:szCs w:val="24"/>
          <w:lang w:val="en-GB"/>
        </w:rPr>
        <w:t>Jumbai atau pompom memi</w:t>
      </w:r>
      <w:r w:rsidR="00B1530B">
        <w:rPr>
          <w:rFonts w:ascii="Garamond" w:hAnsi="Garamond" w:cs="Cardo"/>
          <w:sz w:val="24"/>
          <w:szCs w:val="24"/>
          <w:lang w:val="en-GB"/>
        </w:rPr>
        <w:t xml:space="preserve">liki makna mewakili wasiat </w:t>
      </w:r>
      <w:r w:rsidR="00B1530B" w:rsidRPr="00B1530B">
        <w:rPr>
          <w:rFonts w:ascii="Garamond" w:hAnsi="Garamond" w:cs="Cardo"/>
          <w:i/>
          <w:sz w:val="24"/>
          <w:szCs w:val="24"/>
          <w:lang w:val="en-GB"/>
        </w:rPr>
        <w:t>Konse</w:t>
      </w:r>
      <w:r w:rsidRPr="00B1530B">
        <w:rPr>
          <w:rFonts w:ascii="Garamond" w:hAnsi="Garamond" w:cs="Cardo"/>
          <w:i/>
          <w:sz w:val="24"/>
          <w:szCs w:val="24"/>
          <w:lang w:val="en-GB"/>
        </w:rPr>
        <w:t xml:space="preserve"> Rufu</w:t>
      </w:r>
    </w:p>
    <w:p w14:paraId="757B3E39" w14:textId="064F30AA" w:rsidR="00291AF9" w:rsidRDefault="00291AF9" w:rsidP="006E1534">
      <w:pPr>
        <w:pStyle w:val="ListParagraph"/>
        <w:numPr>
          <w:ilvl w:val="0"/>
          <w:numId w:val="9"/>
        </w:numPr>
        <w:spacing w:line="360" w:lineRule="auto"/>
        <w:jc w:val="both"/>
        <w:rPr>
          <w:rFonts w:ascii="Garamond" w:hAnsi="Garamond" w:cs="Cardo"/>
          <w:sz w:val="24"/>
          <w:szCs w:val="24"/>
          <w:lang w:val="en-GB"/>
        </w:rPr>
      </w:pPr>
      <w:r>
        <w:rPr>
          <w:rFonts w:ascii="Garamond" w:hAnsi="Garamond" w:cs="Cardo"/>
          <w:sz w:val="24"/>
          <w:szCs w:val="24"/>
          <w:lang w:val="en-GB"/>
        </w:rPr>
        <w:lastRenderedPageBreak/>
        <w:t>Empat butir manik kecil memilki makna mewakili empat pemimpin Boddhisattva bumi dan pada gilirannya emp</w:t>
      </w:r>
      <w:r w:rsidR="00A517C6">
        <w:rPr>
          <w:rFonts w:ascii="Garamond" w:hAnsi="Garamond" w:cs="Cardo"/>
          <w:sz w:val="24"/>
          <w:szCs w:val="24"/>
          <w:lang w:val="en-GB"/>
        </w:rPr>
        <w:t>at kebijakan B</w:t>
      </w:r>
      <w:r>
        <w:rPr>
          <w:rFonts w:ascii="Garamond" w:hAnsi="Garamond" w:cs="Cardo"/>
          <w:sz w:val="24"/>
          <w:szCs w:val="24"/>
          <w:lang w:val="en-GB"/>
        </w:rPr>
        <w:t>uddha.</w:t>
      </w:r>
    </w:p>
    <w:p w14:paraId="4B89A98C" w14:textId="29D4D71D" w:rsidR="00291AF9" w:rsidRDefault="00291AF9" w:rsidP="006E1534">
      <w:pPr>
        <w:pStyle w:val="ListParagraph"/>
        <w:numPr>
          <w:ilvl w:val="0"/>
          <w:numId w:val="9"/>
        </w:numPr>
        <w:spacing w:line="360" w:lineRule="auto"/>
        <w:jc w:val="both"/>
        <w:rPr>
          <w:rFonts w:ascii="Garamond" w:hAnsi="Garamond" w:cs="Cardo"/>
          <w:sz w:val="24"/>
          <w:szCs w:val="24"/>
          <w:lang w:val="en-GB"/>
        </w:rPr>
      </w:pPr>
      <w:r>
        <w:rPr>
          <w:rFonts w:ascii="Garamond" w:hAnsi="Garamond" w:cs="Cardo"/>
          <w:sz w:val="24"/>
          <w:szCs w:val="24"/>
          <w:lang w:val="en-GB"/>
        </w:rPr>
        <w:t>Manik ekstra kecil memiliki makna lambang pencerahan (</w:t>
      </w:r>
      <w:r w:rsidRPr="00B1530B">
        <w:rPr>
          <w:rFonts w:ascii="Garamond" w:hAnsi="Garamond" w:cs="Cardo"/>
          <w:i/>
          <w:sz w:val="24"/>
          <w:szCs w:val="24"/>
          <w:lang w:val="en-GB"/>
        </w:rPr>
        <w:t>kyochi myogo</w:t>
      </w:r>
      <w:r>
        <w:rPr>
          <w:rFonts w:ascii="Garamond" w:hAnsi="Garamond" w:cs="Cardo"/>
          <w:sz w:val="24"/>
          <w:szCs w:val="24"/>
          <w:lang w:val="en-GB"/>
        </w:rPr>
        <w:t>).</w:t>
      </w:r>
    </w:p>
    <w:p w14:paraId="3A5B5228" w14:textId="6C02F059" w:rsidR="006D2F18" w:rsidRDefault="007547AD" w:rsidP="006D2F18">
      <w:pPr>
        <w:spacing w:line="360" w:lineRule="auto"/>
        <w:jc w:val="both"/>
        <w:rPr>
          <w:rFonts w:ascii="Garamond" w:hAnsi="Garamond" w:cs="Cardo"/>
          <w:b/>
          <w:sz w:val="24"/>
          <w:szCs w:val="24"/>
          <w:lang w:val="en-GB"/>
        </w:rPr>
      </w:pPr>
      <w:r>
        <w:rPr>
          <w:rFonts w:ascii="Garamond" w:hAnsi="Garamond" w:cs="Cardo"/>
          <w:b/>
          <w:sz w:val="24"/>
          <w:szCs w:val="24"/>
          <w:lang w:val="en-GB"/>
        </w:rPr>
        <w:t xml:space="preserve">Jenis </w:t>
      </w:r>
      <w:r w:rsidRPr="00B1530B">
        <w:rPr>
          <w:rFonts w:ascii="Garamond" w:hAnsi="Garamond" w:cs="Cardo"/>
          <w:b/>
          <w:i/>
          <w:sz w:val="24"/>
          <w:szCs w:val="24"/>
          <w:lang w:val="en-GB"/>
        </w:rPr>
        <w:t>Juzu</w:t>
      </w:r>
    </w:p>
    <w:p w14:paraId="538337DD" w14:textId="39436E64" w:rsidR="007547AD" w:rsidRDefault="007547AD" w:rsidP="00F453CF">
      <w:pPr>
        <w:spacing w:after="0" w:line="360" w:lineRule="auto"/>
        <w:jc w:val="both"/>
        <w:rPr>
          <w:rFonts w:ascii="Garamond" w:hAnsi="Garamond" w:cs="Cardo"/>
          <w:sz w:val="24"/>
          <w:szCs w:val="24"/>
          <w:lang w:val="en-GB"/>
        </w:rPr>
      </w:pPr>
      <w:r w:rsidRPr="007547AD">
        <w:rPr>
          <w:rFonts w:ascii="Garamond" w:hAnsi="Garamond" w:cs="Cardo"/>
          <w:sz w:val="24"/>
          <w:szCs w:val="24"/>
          <w:lang w:val="en-GB"/>
        </w:rPr>
        <w:t>Ada</w:t>
      </w:r>
      <w:r>
        <w:rPr>
          <w:rFonts w:ascii="Garamond" w:hAnsi="Garamond" w:cs="Cardo"/>
          <w:sz w:val="24"/>
          <w:szCs w:val="24"/>
          <w:lang w:val="en-GB"/>
        </w:rPr>
        <w:t xml:space="preserve"> beberapa jenis Juzu yang digunakan dalam Majelis Nichiren, jenis-jenis ini be</w:t>
      </w:r>
      <w:r w:rsidR="00B1530B">
        <w:rPr>
          <w:rFonts w:ascii="Garamond" w:hAnsi="Garamond" w:cs="Cardo"/>
          <w:sz w:val="24"/>
          <w:szCs w:val="24"/>
          <w:lang w:val="id-ID"/>
        </w:rPr>
        <w:t>r</w:t>
      </w:r>
      <w:r>
        <w:rPr>
          <w:rFonts w:ascii="Garamond" w:hAnsi="Garamond" w:cs="Cardo"/>
          <w:sz w:val="24"/>
          <w:szCs w:val="24"/>
          <w:lang w:val="en-GB"/>
        </w:rPr>
        <w:t xml:space="preserve">beda pada jumpainya atau rumpainya. </w:t>
      </w:r>
    </w:p>
    <w:p w14:paraId="436282FC" w14:textId="6AEECE6A" w:rsidR="007547AD" w:rsidRDefault="007547AD" w:rsidP="00F453CF">
      <w:pPr>
        <w:pStyle w:val="ListParagraph"/>
        <w:numPr>
          <w:ilvl w:val="0"/>
          <w:numId w:val="13"/>
        </w:numPr>
        <w:spacing w:line="360" w:lineRule="auto"/>
        <w:ind w:left="360"/>
        <w:jc w:val="both"/>
        <w:rPr>
          <w:rFonts w:ascii="Garamond" w:hAnsi="Garamond" w:cs="Cardo"/>
          <w:sz w:val="24"/>
          <w:szCs w:val="24"/>
          <w:lang w:val="en-GB"/>
        </w:rPr>
      </w:pPr>
      <w:r w:rsidRPr="00B1530B">
        <w:rPr>
          <w:rFonts w:ascii="Garamond" w:hAnsi="Garamond" w:cs="Cardo"/>
          <w:i/>
          <w:sz w:val="24"/>
          <w:szCs w:val="24"/>
          <w:lang w:val="en-GB"/>
        </w:rPr>
        <w:t xml:space="preserve">Juzu </w:t>
      </w:r>
      <w:r>
        <w:rPr>
          <w:rFonts w:ascii="Garamond" w:hAnsi="Garamond" w:cs="Cardo"/>
          <w:sz w:val="24"/>
          <w:szCs w:val="24"/>
          <w:lang w:val="en-GB"/>
        </w:rPr>
        <w:t>yang digun</w:t>
      </w:r>
      <w:r w:rsidR="00B1530B">
        <w:rPr>
          <w:rFonts w:ascii="Garamond" w:hAnsi="Garamond" w:cs="Cardo"/>
          <w:sz w:val="24"/>
          <w:szCs w:val="24"/>
          <w:lang w:val="id-ID"/>
        </w:rPr>
        <w:t>a</w:t>
      </w:r>
      <w:r>
        <w:rPr>
          <w:rFonts w:ascii="Garamond" w:hAnsi="Garamond" w:cs="Cardo"/>
          <w:sz w:val="24"/>
          <w:szCs w:val="24"/>
          <w:lang w:val="en-GB"/>
        </w:rPr>
        <w:t>kan oleh umat awam dan memiliki lima jumbai dengan bulatan bola pada setiap ujung.</w:t>
      </w:r>
    </w:p>
    <w:p w14:paraId="46D52689" w14:textId="2F64025B" w:rsidR="007547AD" w:rsidRDefault="007547AD" w:rsidP="00F453CF">
      <w:pPr>
        <w:pStyle w:val="ListParagraph"/>
        <w:numPr>
          <w:ilvl w:val="0"/>
          <w:numId w:val="13"/>
        </w:numPr>
        <w:spacing w:line="360" w:lineRule="auto"/>
        <w:ind w:left="360"/>
        <w:jc w:val="both"/>
        <w:rPr>
          <w:rFonts w:ascii="Garamond" w:hAnsi="Garamond" w:cs="Cardo"/>
          <w:sz w:val="24"/>
          <w:szCs w:val="24"/>
          <w:lang w:val="en-GB"/>
        </w:rPr>
      </w:pPr>
      <w:r>
        <w:rPr>
          <w:rFonts w:ascii="Garamond" w:hAnsi="Garamond" w:cs="Cardo"/>
          <w:sz w:val="24"/>
          <w:szCs w:val="24"/>
          <w:lang w:val="en-GB"/>
        </w:rPr>
        <w:t xml:space="preserve">Digunakan oleh </w:t>
      </w:r>
      <w:r w:rsidR="00B1530B">
        <w:rPr>
          <w:rFonts w:ascii="Garamond" w:hAnsi="Garamond" w:cs="Cardo"/>
          <w:sz w:val="24"/>
          <w:szCs w:val="24"/>
          <w:lang w:val="id-ID"/>
        </w:rPr>
        <w:t>bhikkhu</w:t>
      </w:r>
      <w:r>
        <w:rPr>
          <w:rFonts w:ascii="Garamond" w:hAnsi="Garamond" w:cs="Cardo"/>
          <w:sz w:val="24"/>
          <w:szCs w:val="24"/>
          <w:lang w:val="en-GB"/>
        </w:rPr>
        <w:t xml:space="preserve"> dan memiliki reda dengan jumbai di atas</w:t>
      </w:r>
      <w:r w:rsidR="00F453CF">
        <w:rPr>
          <w:rFonts w:ascii="Garamond" w:hAnsi="Garamond" w:cs="Cardo"/>
          <w:sz w:val="24"/>
          <w:szCs w:val="24"/>
          <w:lang w:val="en-GB"/>
        </w:rPr>
        <w:t xml:space="preserve"> bola</w:t>
      </w:r>
      <w:r w:rsidR="000F0DB1">
        <w:rPr>
          <w:rFonts w:ascii="Garamond" w:hAnsi="Garamond" w:cs="Cardo"/>
          <w:sz w:val="24"/>
          <w:szCs w:val="24"/>
          <w:lang w:val="en-GB"/>
        </w:rPr>
        <w:t xml:space="preserve"> pada ujungnya</w:t>
      </w:r>
      <w:r w:rsidR="00F453CF">
        <w:rPr>
          <w:rFonts w:ascii="Garamond" w:hAnsi="Garamond" w:cs="Cardo"/>
          <w:sz w:val="24"/>
          <w:szCs w:val="24"/>
          <w:lang w:val="en-GB"/>
        </w:rPr>
        <w:t>.</w:t>
      </w:r>
    </w:p>
    <w:p w14:paraId="615C1B8C" w14:textId="6B2787DF" w:rsidR="000F0DB1" w:rsidRPr="007547AD" w:rsidRDefault="000F0DB1" w:rsidP="00F453CF">
      <w:pPr>
        <w:pStyle w:val="ListParagraph"/>
        <w:numPr>
          <w:ilvl w:val="0"/>
          <w:numId w:val="13"/>
        </w:numPr>
        <w:spacing w:line="360" w:lineRule="auto"/>
        <w:ind w:left="360"/>
        <w:jc w:val="both"/>
        <w:rPr>
          <w:rFonts w:ascii="Garamond" w:hAnsi="Garamond" w:cs="Cardo"/>
          <w:sz w:val="24"/>
          <w:szCs w:val="24"/>
          <w:lang w:val="en-GB"/>
        </w:rPr>
      </w:pPr>
      <w:r>
        <w:rPr>
          <w:rFonts w:ascii="Garamond" w:hAnsi="Garamond" w:cs="Cardo"/>
          <w:sz w:val="24"/>
          <w:szCs w:val="24"/>
          <w:lang w:val="en-GB"/>
        </w:rPr>
        <w:t>Memiliki jumbai seperti yang pertama namun lebih panjang. Jenis kegiatan ini berdu</w:t>
      </w:r>
      <w:r w:rsidR="00F453CF">
        <w:rPr>
          <w:rFonts w:ascii="Garamond" w:hAnsi="Garamond" w:cs="Cardo"/>
          <w:sz w:val="24"/>
          <w:szCs w:val="24"/>
          <w:lang w:val="en-GB"/>
        </w:rPr>
        <w:t>r</w:t>
      </w:r>
      <w:r>
        <w:rPr>
          <w:rFonts w:ascii="Garamond" w:hAnsi="Garamond" w:cs="Cardo"/>
          <w:sz w:val="24"/>
          <w:szCs w:val="24"/>
          <w:lang w:val="en-GB"/>
        </w:rPr>
        <w:t xml:space="preserve">asi lebih lama dan para </w:t>
      </w:r>
      <w:r w:rsidR="00B1530B">
        <w:rPr>
          <w:rFonts w:ascii="Garamond" w:hAnsi="Garamond" w:cs="Cardo"/>
          <w:sz w:val="24"/>
          <w:szCs w:val="24"/>
          <w:lang w:val="id-ID"/>
        </w:rPr>
        <w:t>bhikkhu</w:t>
      </w:r>
      <w:r>
        <w:rPr>
          <w:rFonts w:ascii="Garamond" w:hAnsi="Garamond" w:cs="Cardo"/>
          <w:sz w:val="24"/>
          <w:szCs w:val="24"/>
          <w:lang w:val="en-GB"/>
        </w:rPr>
        <w:t xml:space="preserve"> yang melakukan</w:t>
      </w:r>
      <w:r w:rsidR="007C0195">
        <w:rPr>
          <w:rFonts w:ascii="Garamond" w:hAnsi="Garamond" w:cs="Cardo"/>
          <w:sz w:val="24"/>
          <w:szCs w:val="24"/>
          <w:lang w:val="en-GB"/>
        </w:rPr>
        <w:t xml:space="preserve"> berkat khusus dari berkah titoti</w:t>
      </w:r>
      <w:r w:rsidR="00F453CF">
        <w:rPr>
          <w:rFonts w:ascii="Garamond" w:hAnsi="Garamond" w:cs="Cardo"/>
          <w:sz w:val="24"/>
          <w:szCs w:val="24"/>
          <w:lang w:val="en-GB"/>
        </w:rPr>
        <w:t>.</w:t>
      </w:r>
    </w:p>
    <w:p w14:paraId="45E2B69C" w14:textId="42A12027" w:rsidR="006D2F18" w:rsidRPr="006D2F18" w:rsidRDefault="006D2F18" w:rsidP="006D2F18">
      <w:pPr>
        <w:spacing w:line="360" w:lineRule="auto"/>
        <w:jc w:val="both"/>
        <w:rPr>
          <w:rFonts w:ascii="Garamond" w:hAnsi="Garamond" w:cs="Cardo"/>
          <w:b/>
          <w:sz w:val="24"/>
          <w:szCs w:val="24"/>
          <w:lang w:val="en-GB"/>
        </w:rPr>
      </w:pPr>
      <w:r w:rsidRPr="006D2F18">
        <w:rPr>
          <w:rFonts w:ascii="Garamond" w:hAnsi="Garamond" w:cs="Cardo"/>
          <w:b/>
          <w:sz w:val="24"/>
          <w:szCs w:val="24"/>
          <w:lang w:val="en-GB"/>
        </w:rPr>
        <w:t>Cara Penggunaan</w:t>
      </w:r>
    </w:p>
    <w:p w14:paraId="30F7B483" w14:textId="13814CF2" w:rsidR="00291AF9" w:rsidRDefault="00B1530B" w:rsidP="00F453CF">
      <w:pPr>
        <w:spacing w:after="0" w:line="360" w:lineRule="auto"/>
        <w:ind w:firstLine="720"/>
        <w:jc w:val="both"/>
        <w:rPr>
          <w:rFonts w:ascii="Garamond" w:hAnsi="Garamond" w:cs="Cardo"/>
          <w:sz w:val="24"/>
          <w:szCs w:val="24"/>
          <w:lang w:val="en-GB"/>
        </w:rPr>
      </w:pPr>
      <w:r w:rsidRPr="00B1530B">
        <w:rPr>
          <w:rFonts w:ascii="Garamond" w:hAnsi="Garamond" w:cs="Cardo"/>
          <w:i/>
          <w:sz w:val="24"/>
          <w:szCs w:val="24"/>
          <w:lang w:val="en-GB"/>
        </w:rPr>
        <w:t>O-Ju</w:t>
      </w:r>
      <w:r w:rsidR="006D2F18" w:rsidRPr="00B1530B">
        <w:rPr>
          <w:rFonts w:ascii="Garamond" w:hAnsi="Garamond" w:cs="Cardo"/>
          <w:i/>
          <w:sz w:val="24"/>
          <w:szCs w:val="24"/>
          <w:lang w:val="en-GB"/>
        </w:rPr>
        <w:t>zu</w:t>
      </w:r>
      <w:r w:rsidR="006D2F18">
        <w:rPr>
          <w:rFonts w:ascii="Garamond" w:hAnsi="Garamond" w:cs="Cardo"/>
          <w:sz w:val="24"/>
          <w:szCs w:val="24"/>
          <w:lang w:val="en-GB"/>
        </w:rPr>
        <w:t xml:space="preserve"> memiliki cara tertentu dalam menggunakan, banyak sekali orang ketika menggunakan </w:t>
      </w:r>
      <w:r w:rsidR="00875175">
        <w:rPr>
          <w:rFonts w:ascii="Garamond" w:hAnsi="Garamond" w:cs="Cardo"/>
          <w:sz w:val="24"/>
          <w:szCs w:val="24"/>
          <w:lang w:val="en-GB"/>
        </w:rPr>
        <w:t>dengan cara di</w:t>
      </w:r>
      <w:r w:rsidR="006D2F18">
        <w:rPr>
          <w:rFonts w:ascii="Garamond" w:hAnsi="Garamond" w:cs="Cardo"/>
          <w:sz w:val="24"/>
          <w:szCs w:val="24"/>
          <w:lang w:val="en-GB"/>
        </w:rPr>
        <w:t>gosok-g</w:t>
      </w:r>
      <w:r w:rsidR="00875175">
        <w:rPr>
          <w:rFonts w:ascii="Garamond" w:hAnsi="Garamond" w:cs="Cardo"/>
          <w:sz w:val="24"/>
          <w:szCs w:val="24"/>
          <w:lang w:val="en-GB"/>
        </w:rPr>
        <w:t>osokkan satu dengan lainnya sehingga menimbulkan suara, ada beberapa alasan di antaranya karena tidak sab</w:t>
      </w:r>
      <w:r>
        <w:rPr>
          <w:rFonts w:ascii="Garamond" w:hAnsi="Garamond" w:cs="Cardo"/>
          <w:sz w:val="24"/>
          <w:szCs w:val="24"/>
          <w:lang w:val="id-ID"/>
        </w:rPr>
        <w:t>a</w:t>
      </w:r>
      <w:r w:rsidR="00875175">
        <w:rPr>
          <w:rFonts w:ascii="Garamond" w:hAnsi="Garamond" w:cs="Cardo"/>
          <w:sz w:val="24"/>
          <w:szCs w:val="24"/>
          <w:lang w:val="en-GB"/>
        </w:rPr>
        <w:t>ra</w:t>
      </w:r>
      <w:r>
        <w:rPr>
          <w:rFonts w:ascii="Garamond" w:hAnsi="Garamond" w:cs="Cardo"/>
          <w:sz w:val="24"/>
          <w:szCs w:val="24"/>
          <w:lang w:val="id-ID"/>
        </w:rPr>
        <w:t>n</w:t>
      </w:r>
      <w:r w:rsidR="00875175">
        <w:rPr>
          <w:rFonts w:ascii="Garamond" w:hAnsi="Garamond" w:cs="Cardo"/>
          <w:sz w:val="24"/>
          <w:szCs w:val="24"/>
          <w:lang w:val="en-GB"/>
        </w:rPr>
        <w:t>, kelelahan selain itu adanya kepercaya</w:t>
      </w:r>
      <w:r>
        <w:rPr>
          <w:rFonts w:ascii="Garamond" w:hAnsi="Garamond" w:cs="Cardo"/>
          <w:sz w:val="24"/>
          <w:szCs w:val="24"/>
          <w:lang w:val="en-GB"/>
        </w:rPr>
        <w:t xml:space="preserve">an dengan menggosok-gosokkan </w:t>
      </w:r>
      <w:r w:rsidRPr="00B1530B">
        <w:rPr>
          <w:rFonts w:ascii="Garamond" w:hAnsi="Garamond" w:cs="Cardo"/>
          <w:i/>
          <w:sz w:val="24"/>
          <w:szCs w:val="24"/>
          <w:lang w:val="en-GB"/>
        </w:rPr>
        <w:t>ju</w:t>
      </w:r>
      <w:r w:rsidR="00875175" w:rsidRPr="00B1530B">
        <w:rPr>
          <w:rFonts w:ascii="Garamond" w:hAnsi="Garamond" w:cs="Cardo"/>
          <w:i/>
          <w:sz w:val="24"/>
          <w:szCs w:val="24"/>
          <w:lang w:val="en-GB"/>
        </w:rPr>
        <w:t>zu</w:t>
      </w:r>
      <w:r w:rsidR="00875175">
        <w:rPr>
          <w:rFonts w:ascii="Garamond" w:hAnsi="Garamond" w:cs="Cardo"/>
          <w:sz w:val="24"/>
          <w:szCs w:val="24"/>
          <w:lang w:val="en-GB"/>
        </w:rPr>
        <w:t xml:space="preserve"> mewakili keyakinan dari umat, </w:t>
      </w:r>
      <w:r>
        <w:rPr>
          <w:rFonts w:ascii="Garamond" w:hAnsi="Garamond" w:cs="Cardo"/>
          <w:sz w:val="24"/>
          <w:szCs w:val="24"/>
          <w:lang w:val="en-GB"/>
        </w:rPr>
        <w:t xml:space="preserve">sebenarnya menggosok-gosokan </w:t>
      </w:r>
      <w:r w:rsidRPr="00B1530B">
        <w:rPr>
          <w:rFonts w:ascii="Garamond" w:hAnsi="Garamond" w:cs="Cardo"/>
          <w:i/>
          <w:sz w:val="24"/>
          <w:szCs w:val="24"/>
          <w:lang w:val="en-GB"/>
        </w:rPr>
        <w:t>ju</w:t>
      </w:r>
      <w:r w:rsidR="00875175" w:rsidRPr="00B1530B">
        <w:rPr>
          <w:rFonts w:ascii="Garamond" w:hAnsi="Garamond" w:cs="Cardo"/>
          <w:i/>
          <w:sz w:val="24"/>
          <w:szCs w:val="24"/>
          <w:lang w:val="en-GB"/>
        </w:rPr>
        <w:t>zu</w:t>
      </w:r>
      <w:r w:rsidR="00875175">
        <w:rPr>
          <w:rFonts w:ascii="Garamond" w:hAnsi="Garamond" w:cs="Cardo"/>
          <w:sz w:val="24"/>
          <w:szCs w:val="24"/>
          <w:lang w:val="en-GB"/>
        </w:rPr>
        <w:t xml:space="preserve"> satu dengan lainnya tidak ada kaitannya dengan keyakinan  dari umat, keyakinan murni umat akan terlihat dengan sendiri</w:t>
      </w:r>
      <w:r>
        <w:rPr>
          <w:rFonts w:ascii="Garamond" w:hAnsi="Garamond" w:cs="Cardo"/>
          <w:sz w:val="24"/>
          <w:szCs w:val="24"/>
          <w:lang w:val="en-GB"/>
        </w:rPr>
        <w:t xml:space="preserve">nya tanpa menggosok-gosokkan </w:t>
      </w:r>
      <w:r w:rsidRPr="00B1530B">
        <w:rPr>
          <w:rFonts w:ascii="Garamond" w:hAnsi="Garamond" w:cs="Cardo"/>
          <w:i/>
          <w:sz w:val="24"/>
          <w:szCs w:val="24"/>
          <w:lang w:val="en-GB"/>
        </w:rPr>
        <w:t>juzu. Ju</w:t>
      </w:r>
      <w:r w:rsidR="00875175" w:rsidRPr="00B1530B">
        <w:rPr>
          <w:rFonts w:ascii="Garamond" w:hAnsi="Garamond" w:cs="Cardo"/>
          <w:i/>
          <w:sz w:val="24"/>
          <w:szCs w:val="24"/>
          <w:lang w:val="en-GB"/>
        </w:rPr>
        <w:t>zu</w:t>
      </w:r>
      <w:r w:rsidR="00875175">
        <w:rPr>
          <w:rFonts w:ascii="Garamond" w:hAnsi="Garamond" w:cs="Cardo"/>
          <w:sz w:val="24"/>
          <w:szCs w:val="24"/>
          <w:lang w:val="en-GB"/>
        </w:rPr>
        <w:t xml:space="preserve"> dipergunakan di bagian tengah tangan sebagai salah satu wujud mudra umat saat melaksanakan sembahyang dan fokus pada Gohonzon.</w:t>
      </w:r>
    </w:p>
    <w:p w14:paraId="0AF17514" w14:textId="38A6E7CA" w:rsidR="00875175" w:rsidRPr="00E82058" w:rsidRDefault="00E82058" w:rsidP="00875175">
      <w:pPr>
        <w:spacing w:line="360" w:lineRule="auto"/>
        <w:ind w:firstLine="720"/>
        <w:jc w:val="both"/>
        <w:rPr>
          <w:rFonts w:ascii="Garamond" w:hAnsi="Garamond" w:cs="Cardo"/>
          <w:sz w:val="24"/>
          <w:szCs w:val="24"/>
          <w:lang w:val="en-GB"/>
        </w:rPr>
      </w:pPr>
      <w:r w:rsidRPr="00B1530B">
        <w:rPr>
          <w:rFonts w:ascii="Garamond" w:hAnsi="Garamond" w:cs="Cardo"/>
          <w:i/>
          <w:sz w:val="24"/>
          <w:szCs w:val="24"/>
          <w:lang w:val="en-GB"/>
        </w:rPr>
        <w:t>O-Juzu</w:t>
      </w:r>
      <w:r>
        <w:rPr>
          <w:rFonts w:ascii="Garamond" w:hAnsi="Garamond" w:cs="Cardo"/>
          <w:sz w:val="24"/>
          <w:szCs w:val="24"/>
          <w:lang w:val="en-GB"/>
        </w:rPr>
        <w:t xml:space="preserve"> dalam Buddhisme memiliki beberapa kegunaan tergantung pada alirannya dan secara umum penggunaan </w:t>
      </w:r>
      <w:r w:rsidRPr="00B1530B">
        <w:rPr>
          <w:rFonts w:ascii="Garamond" w:hAnsi="Garamond" w:cs="Cardo"/>
          <w:i/>
          <w:sz w:val="24"/>
          <w:szCs w:val="24"/>
          <w:lang w:val="en-GB"/>
        </w:rPr>
        <w:t>O-Juzu</w:t>
      </w:r>
      <w:r>
        <w:rPr>
          <w:rFonts w:ascii="Garamond" w:hAnsi="Garamond" w:cs="Cardo"/>
          <w:sz w:val="24"/>
          <w:szCs w:val="24"/>
          <w:lang w:val="en-GB"/>
        </w:rPr>
        <w:t xml:space="preserve"> dari Majelis Nichiren Shoshu dapat diamati dengan cara berikut:</w:t>
      </w:r>
    </w:p>
    <w:p w14:paraId="25B18889" w14:textId="26CFABA4" w:rsidR="00E82058" w:rsidRPr="00E82058" w:rsidRDefault="00E82058" w:rsidP="00875175">
      <w:pPr>
        <w:spacing w:line="360" w:lineRule="auto"/>
        <w:ind w:firstLine="720"/>
        <w:jc w:val="both"/>
        <w:rPr>
          <w:rFonts w:ascii="Garamond" w:hAnsi="Garamond" w:cs="Cardo"/>
          <w:sz w:val="24"/>
          <w:szCs w:val="24"/>
          <w:lang w:val="en-GB"/>
        </w:rPr>
      </w:pPr>
      <w:r w:rsidRPr="00E82058">
        <w:rPr>
          <w:rFonts w:ascii="Garamond" w:hAnsi="Garamond"/>
          <w:noProof/>
          <w:sz w:val="24"/>
          <w:szCs w:val="24"/>
          <w:lang w:val="id-ID" w:eastAsia="id-ID"/>
        </w:rPr>
        <w:drawing>
          <wp:inline distT="0" distB="0" distL="0" distR="0" wp14:anchorId="07F86B14" wp14:editId="7CA0FD5C">
            <wp:extent cx="2381250" cy="2085975"/>
            <wp:effectExtent l="0" t="0" r="0" b="9525"/>
            <wp:docPr id="8" name="Picture 8" descr="http://1.bp.blogspot.com/-9bWTPFyhYyw/UGSpQtdXKkI/AAAAAAAABwg/jzaqzuDxOto/s1600/1275494343390_hz-cnmyalibaba-web2_267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9bWTPFyhYyw/UGSpQtdXKkI/AAAAAAAABwg/jzaqzuDxOto/s1600/1275494343390_hz-cnmyalibaba-web2_2671.jpg">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11611" b="6367"/>
                    <a:stretch/>
                  </pic:blipFill>
                  <pic:spPr bwMode="auto">
                    <a:xfrm>
                      <a:off x="0" y="0"/>
                      <a:ext cx="2381250" cy="2085975"/>
                    </a:xfrm>
                    <a:prstGeom prst="rect">
                      <a:avLst/>
                    </a:prstGeom>
                    <a:noFill/>
                    <a:ln>
                      <a:noFill/>
                    </a:ln>
                    <a:extLst>
                      <a:ext uri="{53640926-AAD7-44D8-BBD7-CCE9431645EC}">
                        <a14:shadowObscured xmlns:a14="http://schemas.microsoft.com/office/drawing/2010/main"/>
                      </a:ext>
                    </a:extLst>
                  </pic:spPr>
                </pic:pic>
              </a:graphicData>
            </a:graphic>
          </wp:inline>
        </w:drawing>
      </w:r>
    </w:p>
    <w:p w14:paraId="5F423B16" w14:textId="63DE59FD" w:rsidR="00E82058" w:rsidRPr="00E82058" w:rsidRDefault="00E82058" w:rsidP="00F453CF">
      <w:pPr>
        <w:pStyle w:val="ListParagraph"/>
        <w:numPr>
          <w:ilvl w:val="0"/>
          <w:numId w:val="10"/>
        </w:numPr>
        <w:spacing w:after="0" w:line="360" w:lineRule="auto"/>
        <w:ind w:left="360"/>
        <w:jc w:val="both"/>
        <w:rPr>
          <w:rFonts w:ascii="Garamond" w:hAnsi="Garamond" w:cs="Times New Roman"/>
          <w:sz w:val="24"/>
          <w:szCs w:val="24"/>
          <w:lang w:val="en-GB" w:eastAsia="en-GB"/>
        </w:rPr>
      </w:pPr>
      <w:r w:rsidRPr="00E82058">
        <w:rPr>
          <w:rFonts w:ascii="Garamond" w:hAnsi="Garamond"/>
          <w:sz w:val="24"/>
          <w:szCs w:val="24"/>
          <w:lang w:val="en-GB" w:eastAsia="en-GB"/>
        </w:rPr>
        <w:lastRenderedPageBreak/>
        <w:t>Dalam Maj</w:t>
      </w:r>
      <w:r>
        <w:rPr>
          <w:rFonts w:ascii="Garamond" w:hAnsi="Garamond"/>
          <w:sz w:val="24"/>
          <w:szCs w:val="24"/>
          <w:lang w:val="en-GB" w:eastAsia="en-GB"/>
        </w:rPr>
        <w:t xml:space="preserve">elis Nichiren Shoshu, umat menggunakan </w:t>
      </w:r>
      <w:r w:rsidRPr="00B1530B">
        <w:rPr>
          <w:rFonts w:ascii="Garamond" w:hAnsi="Garamond"/>
          <w:i/>
          <w:sz w:val="24"/>
          <w:szCs w:val="24"/>
          <w:lang w:val="en-GB" w:eastAsia="en-GB"/>
        </w:rPr>
        <w:t xml:space="preserve">O-Juzu </w:t>
      </w:r>
      <w:r>
        <w:rPr>
          <w:rFonts w:ascii="Garamond" w:hAnsi="Garamond"/>
          <w:sz w:val="24"/>
          <w:szCs w:val="24"/>
          <w:lang w:val="en-GB" w:eastAsia="en-GB"/>
        </w:rPr>
        <w:t xml:space="preserve">dengan tangan Anjali atau </w:t>
      </w:r>
      <w:r w:rsidRPr="00B1530B">
        <w:rPr>
          <w:rFonts w:ascii="Garamond" w:hAnsi="Garamond"/>
          <w:i/>
          <w:sz w:val="24"/>
          <w:szCs w:val="24"/>
          <w:lang w:val="en-GB" w:eastAsia="en-GB"/>
        </w:rPr>
        <w:t>gassho</w:t>
      </w:r>
      <w:r>
        <w:rPr>
          <w:rFonts w:ascii="Garamond" w:hAnsi="Garamond"/>
          <w:sz w:val="24"/>
          <w:szCs w:val="24"/>
          <w:lang w:val="en-GB" w:eastAsia="en-GB"/>
        </w:rPr>
        <w:t xml:space="preserve"> selama pelafalan </w:t>
      </w:r>
      <w:r w:rsidRPr="00B1530B">
        <w:rPr>
          <w:rFonts w:ascii="Garamond" w:hAnsi="Garamond"/>
          <w:i/>
          <w:sz w:val="24"/>
          <w:szCs w:val="24"/>
          <w:lang w:val="en-GB" w:eastAsia="en-GB"/>
        </w:rPr>
        <w:t>Daimoku</w:t>
      </w:r>
      <w:r>
        <w:rPr>
          <w:rFonts w:ascii="Garamond" w:hAnsi="Garamond"/>
          <w:sz w:val="24"/>
          <w:szCs w:val="24"/>
          <w:lang w:val="en-GB" w:eastAsia="en-GB"/>
        </w:rPr>
        <w:t xml:space="preserve"> dan </w:t>
      </w:r>
      <w:r w:rsidRPr="00B1530B">
        <w:rPr>
          <w:rFonts w:ascii="Garamond" w:hAnsi="Garamond"/>
          <w:i/>
          <w:sz w:val="24"/>
          <w:szCs w:val="24"/>
          <w:lang w:val="en-GB" w:eastAsia="en-GB"/>
        </w:rPr>
        <w:t>Gongyo</w:t>
      </w:r>
      <w:r w:rsidR="00F453CF">
        <w:rPr>
          <w:rFonts w:ascii="Garamond" w:hAnsi="Garamond"/>
          <w:sz w:val="24"/>
          <w:szCs w:val="24"/>
          <w:lang w:val="en-GB" w:eastAsia="en-GB"/>
        </w:rPr>
        <w:t>.</w:t>
      </w:r>
    </w:p>
    <w:p w14:paraId="5800DCC4" w14:textId="7910BFE6" w:rsidR="00E82058" w:rsidRPr="00E82058" w:rsidRDefault="00E82058" w:rsidP="00F453CF">
      <w:pPr>
        <w:pStyle w:val="ListParagraph"/>
        <w:numPr>
          <w:ilvl w:val="0"/>
          <w:numId w:val="10"/>
        </w:numPr>
        <w:spacing w:after="0" w:line="360" w:lineRule="auto"/>
        <w:ind w:left="360"/>
        <w:jc w:val="both"/>
        <w:rPr>
          <w:rFonts w:ascii="Garamond" w:hAnsi="Garamond" w:cs="Times New Roman"/>
          <w:sz w:val="24"/>
          <w:szCs w:val="24"/>
          <w:lang w:val="en-GB" w:eastAsia="en-GB"/>
        </w:rPr>
      </w:pPr>
      <w:r>
        <w:rPr>
          <w:rFonts w:ascii="Garamond" w:hAnsi="Garamond"/>
          <w:sz w:val="24"/>
          <w:szCs w:val="24"/>
          <w:lang w:val="en-GB" w:eastAsia="en-GB"/>
        </w:rPr>
        <w:t xml:space="preserve">Dalam Majelis Mahayana ataupun Tantrayana menggunakannya seperti menggunakan </w:t>
      </w:r>
      <w:r w:rsidRPr="00B1530B">
        <w:rPr>
          <w:rFonts w:ascii="Garamond" w:hAnsi="Garamond"/>
          <w:i/>
          <w:sz w:val="24"/>
          <w:szCs w:val="24"/>
          <w:lang w:val="en-GB" w:eastAsia="en-GB"/>
        </w:rPr>
        <w:t xml:space="preserve">mala </w:t>
      </w:r>
      <w:r>
        <w:rPr>
          <w:rFonts w:ascii="Garamond" w:hAnsi="Garamond"/>
          <w:sz w:val="24"/>
          <w:szCs w:val="24"/>
          <w:lang w:val="en-GB" w:eastAsia="en-GB"/>
        </w:rPr>
        <w:t xml:space="preserve">atau </w:t>
      </w:r>
      <w:r w:rsidRPr="00B1530B">
        <w:rPr>
          <w:rFonts w:ascii="Garamond" w:hAnsi="Garamond"/>
          <w:i/>
          <w:sz w:val="24"/>
          <w:szCs w:val="24"/>
          <w:lang w:val="en-GB" w:eastAsia="en-GB"/>
        </w:rPr>
        <w:t>japamala</w:t>
      </w:r>
      <w:r>
        <w:rPr>
          <w:rFonts w:ascii="Garamond" w:hAnsi="Garamond"/>
          <w:sz w:val="24"/>
          <w:szCs w:val="24"/>
          <w:lang w:val="en-GB" w:eastAsia="en-GB"/>
        </w:rPr>
        <w:t xml:space="preserve"> untuk menghitung jumlah doa, mantra, dharani ataupun doa-doa khusus lainnya yang dibacakan atau dilafalkan.</w:t>
      </w:r>
    </w:p>
    <w:p w14:paraId="129ED1D8" w14:textId="642F1E5E" w:rsidR="00E82058" w:rsidRPr="00E82058" w:rsidRDefault="00E82058" w:rsidP="00F453CF">
      <w:pPr>
        <w:pStyle w:val="ListParagraph"/>
        <w:numPr>
          <w:ilvl w:val="0"/>
          <w:numId w:val="10"/>
        </w:numPr>
        <w:spacing w:after="0" w:line="360" w:lineRule="auto"/>
        <w:ind w:left="360"/>
        <w:jc w:val="both"/>
        <w:rPr>
          <w:rFonts w:ascii="Garamond" w:hAnsi="Garamond" w:cs="Times New Roman"/>
          <w:sz w:val="24"/>
          <w:szCs w:val="24"/>
          <w:lang w:val="en-GB" w:eastAsia="en-GB"/>
        </w:rPr>
      </w:pPr>
      <w:r>
        <w:rPr>
          <w:rFonts w:ascii="Garamond" w:hAnsi="Garamond"/>
          <w:sz w:val="24"/>
          <w:szCs w:val="24"/>
          <w:lang w:val="en-GB" w:eastAsia="en-GB"/>
        </w:rPr>
        <w:t>Bisa dipegang ditelapak tangan dan manik-manik saling bergesekan saat doa</w:t>
      </w:r>
      <w:r w:rsidR="00F453CF">
        <w:rPr>
          <w:rFonts w:ascii="Garamond" w:hAnsi="Garamond"/>
          <w:sz w:val="24"/>
          <w:szCs w:val="24"/>
          <w:lang w:val="en-GB" w:eastAsia="en-GB"/>
        </w:rPr>
        <w:t>.</w:t>
      </w:r>
    </w:p>
    <w:p w14:paraId="0C17BD1C" w14:textId="7EACE5B8" w:rsidR="00E82058" w:rsidRPr="00E82058" w:rsidRDefault="00E82058" w:rsidP="00F453CF">
      <w:pPr>
        <w:pStyle w:val="ListParagraph"/>
        <w:numPr>
          <w:ilvl w:val="0"/>
          <w:numId w:val="10"/>
        </w:numPr>
        <w:spacing w:after="0" w:line="360" w:lineRule="auto"/>
        <w:ind w:left="360"/>
        <w:jc w:val="both"/>
        <w:rPr>
          <w:rFonts w:ascii="Garamond" w:hAnsi="Garamond" w:cs="Times New Roman"/>
          <w:sz w:val="24"/>
          <w:szCs w:val="24"/>
          <w:lang w:val="en-GB" w:eastAsia="en-GB"/>
        </w:rPr>
      </w:pPr>
      <w:r>
        <w:rPr>
          <w:rFonts w:ascii="Garamond" w:hAnsi="Garamond"/>
          <w:sz w:val="24"/>
          <w:szCs w:val="24"/>
          <w:lang w:val="en-GB" w:eastAsia="en-GB"/>
        </w:rPr>
        <w:t>Bisa dengan mudah diputar ditangan penyerupai gelang</w:t>
      </w:r>
      <w:r w:rsidR="00F453CF">
        <w:rPr>
          <w:rFonts w:ascii="Garamond" w:hAnsi="Garamond"/>
          <w:sz w:val="24"/>
          <w:szCs w:val="24"/>
          <w:lang w:val="en-GB" w:eastAsia="en-GB"/>
        </w:rPr>
        <w:t>.</w:t>
      </w:r>
    </w:p>
    <w:p w14:paraId="1F75D6B1" w14:textId="3A94D079" w:rsidR="00E82058" w:rsidRPr="00E82058" w:rsidRDefault="00E82058" w:rsidP="00F453CF">
      <w:pPr>
        <w:pStyle w:val="ListParagraph"/>
        <w:numPr>
          <w:ilvl w:val="0"/>
          <w:numId w:val="10"/>
        </w:numPr>
        <w:spacing w:after="0" w:line="360" w:lineRule="auto"/>
        <w:ind w:left="360"/>
        <w:jc w:val="both"/>
        <w:rPr>
          <w:rFonts w:ascii="Garamond" w:hAnsi="Garamond" w:cs="Times New Roman"/>
          <w:sz w:val="24"/>
          <w:szCs w:val="24"/>
          <w:lang w:val="en-GB" w:eastAsia="en-GB"/>
        </w:rPr>
      </w:pPr>
      <w:r>
        <w:rPr>
          <w:rFonts w:ascii="Garamond" w:hAnsi="Garamond"/>
          <w:sz w:val="24"/>
          <w:szCs w:val="24"/>
          <w:lang w:val="en-GB" w:eastAsia="en-GB"/>
        </w:rPr>
        <w:t>Bisa dipergu</w:t>
      </w:r>
      <w:r w:rsidR="00B1530B">
        <w:rPr>
          <w:rFonts w:ascii="Garamond" w:hAnsi="Garamond"/>
          <w:sz w:val="24"/>
          <w:szCs w:val="24"/>
          <w:lang w:val="id-ID" w:eastAsia="en-GB"/>
        </w:rPr>
        <w:t>n</w:t>
      </w:r>
      <w:r>
        <w:rPr>
          <w:rFonts w:ascii="Garamond" w:hAnsi="Garamond"/>
          <w:sz w:val="24"/>
          <w:szCs w:val="24"/>
          <w:lang w:val="en-GB" w:eastAsia="en-GB"/>
        </w:rPr>
        <w:t>akan di atas salah satu tangan atau tangan kiri saja atau diatas kedua tangan bersama</w:t>
      </w:r>
      <w:r w:rsidR="00B1530B">
        <w:rPr>
          <w:rFonts w:ascii="Garamond" w:hAnsi="Garamond"/>
          <w:sz w:val="24"/>
          <w:szCs w:val="24"/>
          <w:lang w:val="id-ID" w:eastAsia="en-GB"/>
        </w:rPr>
        <w:t>a</w:t>
      </w:r>
      <w:r>
        <w:rPr>
          <w:rFonts w:ascii="Garamond" w:hAnsi="Garamond"/>
          <w:sz w:val="24"/>
          <w:szCs w:val="24"/>
          <w:lang w:val="en-GB" w:eastAsia="en-GB"/>
        </w:rPr>
        <w:t>n seperti Anjali.</w:t>
      </w:r>
    </w:p>
    <w:p w14:paraId="49DAE8AB" w14:textId="1C6633A7" w:rsidR="00D248AA" w:rsidRPr="00D248AA" w:rsidRDefault="00E82058" w:rsidP="00F453CF">
      <w:pPr>
        <w:pStyle w:val="ListParagraph"/>
        <w:numPr>
          <w:ilvl w:val="0"/>
          <w:numId w:val="10"/>
        </w:numPr>
        <w:spacing w:after="0" w:line="360" w:lineRule="auto"/>
        <w:ind w:left="360"/>
        <w:jc w:val="both"/>
        <w:rPr>
          <w:rFonts w:ascii="Garamond" w:hAnsi="Garamond" w:cs="Times New Roman"/>
          <w:sz w:val="24"/>
          <w:szCs w:val="24"/>
          <w:lang w:val="en-GB" w:eastAsia="en-GB"/>
        </w:rPr>
      </w:pPr>
      <w:r>
        <w:rPr>
          <w:rFonts w:ascii="Garamond" w:hAnsi="Garamond"/>
          <w:sz w:val="24"/>
          <w:szCs w:val="24"/>
          <w:lang w:val="en-GB" w:eastAsia="en-GB"/>
        </w:rPr>
        <w:t xml:space="preserve">Dianggap sebagai jimat pelindung dari roh jahat, karena secara spiritual </w:t>
      </w:r>
      <w:r w:rsidR="00D248AA">
        <w:rPr>
          <w:rFonts w:ascii="Garamond" w:hAnsi="Garamond"/>
          <w:sz w:val="24"/>
          <w:szCs w:val="24"/>
          <w:lang w:val="en-GB" w:eastAsia="en-GB"/>
        </w:rPr>
        <w:t>“disinari” oleh</w:t>
      </w:r>
      <w:r w:rsidR="00B1530B">
        <w:rPr>
          <w:rFonts w:ascii="Garamond" w:hAnsi="Garamond"/>
          <w:sz w:val="24"/>
          <w:szCs w:val="24"/>
          <w:lang w:val="id-ID" w:eastAsia="en-GB"/>
        </w:rPr>
        <w:t xml:space="preserve"> </w:t>
      </w:r>
      <w:r w:rsidR="00D248AA">
        <w:rPr>
          <w:rFonts w:ascii="Garamond" w:hAnsi="Garamond"/>
          <w:sz w:val="24"/>
          <w:szCs w:val="24"/>
          <w:lang w:val="en-GB" w:eastAsia="en-GB"/>
        </w:rPr>
        <w:t>banyak</w:t>
      </w:r>
      <w:r w:rsidR="00B1530B">
        <w:rPr>
          <w:rFonts w:ascii="Garamond" w:hAnsi="Garamond"/>
          <w:sz w:val="24"/>
          <w:szCs w:val="24"/>
          <w:lang w:val="id-ID" w:eastAsia="en-GB"/>
        </w:rPr>
        <w:t xml:space="preserve"> </w:t>
      </w:r>
      <w:r w:rsidR="00D248AA">
        <w:rPr>
          <w:rFonts w:ascii="Garamond" w:hAnsi="Garamond"/>
          <w:sz w:val="24"/>
          <w:szCs w:val="24"/>
          <w:lang w:val="en-GB" w:eastAsia="en-GB"/>
        </w:rPr>
        <w:t>doa, devosi, pelafalan mantra, pelafalan parita dan meditasi yang digunakannya.</w:t>
      </w:r>
    </w:p>
    <w:p w14:paraId="709DC78A" w14:textId="0D95CC96" w:rsidR="00110637" w:rsidRPr="00AE4DAE" w:rsidRDefault="00D248AA" w:rsidP="00AE4DAE">
      <w:pPr>
        <w:pStyle w:val="ListParagraph"/>
        <w:numPr>
          <w:ilvl w:val="0"/>
          <w:numId w:val="10"/>
        </w:numPr>
        <w:spacing w:after="0" w:line="360" w:lineRule="auto"/>
        <w:ind w:left="360"/>
        <w:jc w:val="both"/>
        <w:rPr>
          <w:rFonts w:ascii="Garamond" w:hAnsi="Garamond" w:cs="Times New Roman"/>
          <w:sz w:val="24"/>
          <w:szCs w:val="24"/>
          <w:lang w:val="en-GB" w:eastAsia="en-GB"/>
        </w:rPr>
      </w:pPr>
      <w:r w:rsidRPr="00B1530B">
        <w:rPr>
          <w:rFonts w:ascii="Garamond" w:hAnsi="Garamond"/>
          <w:i/>
          <w:sz w:val="24"/>
          <w:szCs w:val="24"/>
          <w:lang w:val="en-GB" w:eastAsia="en-GB"/>
        </w:rPr>
        <w:t>Juzu</w:t>
      </w:r>
      <w:r>
        <w:rPr>
          <w:rFonts w:ascii="Garamond" w:hAnsi="Garamond"/>
          <w:sz w:val="24"/>
          <w:szCs w:val="24"/>
          <w:lang w:val="en-GB" w:eastAsia="en-GB"/>
        </w:rPr>
        <w:t xml:space="preserve"> biasanya diberikan sebagai hadiah misalnya saat merayakan kelahiran,</w:t>
      </w:r>
      <w:r w:rsidR="00AE4836">
        <w:rPr>
          <w:rFonts w:ascii="Garamond" w:hAnsi="Garamond"/>
          <w:sz w:val="24"/>
          <w:szCs w:val="24"/>
          <w:lang w:val="en-GB" w:eastAsia="en-GB"/>
        </w:rPr>
        <w:t xml:space="preserve"> </w:t>
      </w:r>
      <w:r>
        <w:rPr>
          <w:rFonts w:ascii="Garamond" w:hAnsi="Garamond"/>
          <w:sz w:val="24"/>
          <w:szCs w:val="24"/>
          <w:lang w:val="en-GB" w:eastAsia="en-GB"/>
        </w:rPr>
        <w:t xml:space="preserve">pernikahan, ulang tahun, dll. Dipergunakan sebagai </w:t>
      </w:r>
      <w:r w:rsidR="00AE4836">
        <w:rPr>
          <w:rFonts w:ascii="Garamond" w:hAnsi="Garamond"/>
          <w:sz w:val="24"/>
          <w:szCs w:val="24"/>
          <w:lang w:val="en-GB" w:eastAsia="en-GB"/>
        </w:rPr>
        <w:t>souvenir dan sebagai sumber perlindungan bagi masyarakat</w:t>
      </w:r>
      <w:r w:rsidR="00F453CF">
        <w:rPr>
          <w:rFonts w:ascii="Garamond" w:hAnsi="Garamond"/>
          <w:sz w:val="24"/>
          <w:szCs w:val="24"/>
          <w:lang w:val="en-GB" w:eastAsia="en-GB"/>
        </w:rPr>
        <w:t>.</w:t>
      </w:r>
    </w:p>
    <w:p w14:paraId="1E43028C" w14:textId="77777777" w:rsidR="00AE4DAE" w:rsidRPr="00AE4DAE" w:rsidRDefault="00AE4DAE" w:rsidP="00AE4DAE">
      <w:pPr>
        <w:pStyle w:val="ListParagraph"/>
        <w:spacing w:after="0" w:line="240" w:lineRule="auto"/>
        <w:ind w:left="360"/>
        <w:jc w:val="both"/>
        <w:rPr>
          <w:rFonts w:ascii="Garamond" w:hAnsi="Garamond" w:cs="Times New Roman"/>
          <w:sz w:val="24"/>
          <w:szCs w:val="24"/>
          <w:lang w:val="en-GB" w:eastAsia="en-GB"/>
        </w:rPr>
      </w:pPr>
    </w:p>
    <w:p w14:paraId="0ABD8B63" w14:textId="566F5DC0" w:rsidR="00F453CF" w:rsidRDefault="00110637" w:rsidP="00F453CF">
      <w:pPr>
        <w:spacing w:after="0" w:line="240" w:lineRule="auto"/>
        <w:rPr>
          <w:rFonts w:ascii="Garamond" w:hAnsi="Garamond"/>
          <w:sz w:val="24"/>
          <w:szCs w:val="24"/>
          <w:lang w:val="en-GB" w:eastAsia="en-GB"/>
        </w:rPr>
      </w:pPr>
      <w:r>
        <w:rPr>
          <w:rFonts w:ascii="Garamond" w:hAnsi="Garamond"/>
          <w:sz w:val="24"/>
          <w:szCs w:val="24"/>
          <w:lang w:val="en-GB" w:eastAsia="en-GB"/>
        </w:rPr>
        <w:t xml:space="preserve">Cara menggunakan </w:t>
      </w:r>
      <w:r w:rsidRPr="00B1530B">
        <w:rPr>
          <w:rFonts w:ascii="Garamond" w:hAnsi="Garamond"/>
          <w:i/>
          <w:sz w:val="24"/>
          <w:szCs w:val="24"/>
          <w:lang w:val="en-GB" w:eastAsia="en-GB"/>
        </w:rPr>
        <w:t>Juzu</w:t>
      </w:r>
      <w:r>
        <w:rPr>
          <w:rFonts w:ascii="Garamond" w:hAnsi="Garamond"/>
          <w:sz w:val="24"/>
          <w:szCs w:val="24"/>
          <w:lang w:val="en-GB" w:eastAsia="en-GB"/>
        </w:rPr>
        <w:t xml:space="preserve"> dari Nichiren</w:t>
      </w:r>
      <w:r w:rsidR="00F453CF">
        <w:rPr>
          <w:rFonts w:ascii="Garamond" w:hAnsi="Garamond"/>
          <w:sz w:val="24"/>
          <w:szCs w:val="24"/>
          <w:lang w:val="en-GB" w:eastAsia="en-GB"/>
        </w:rPr>
        <w:t xml:space="preserve"> shu dijelaskan sebagai berikut: </w:t>
      </w:r>
    </w:p>
    <w:p w14:paraId="096C63F2" w14:textId="77777777" w:rsidR="00AE4DAE" w:rsidRDefault="00AE4DAE" w:rsidP="00AE4DAE">
      <w:pPr>
        <w:spacing w:after="0" w:line="240" w:lineRule="auto"/>
        <w:rPr>
          <w:rFonts w:ascii="Garamond" w:hAnsi="Garamond"/>
          <w:sz w:val="24"/>
          <w:szCs w:val="24"/>
          <w:lang w:val="en-GB" w:eastAsia="en-GB"/>
        </w:rPr>
      </w:pPr>
    </w:p>
    <w:p w14:paraId="7DD230BB" w14:textId="77777777" w:rsidR="00553944" w:rsidRPr="00553944" w:rsidRDefault="00553944" w:rsidP="00F453CF">
      <w:pPr>
        <w:pStyle w:val="ListParagraph"/>
        <w:numPr>
          <w:ilvl w:val="0"/>
          <w:numId w:val="12"/>
        </w:numPr>
        <w:spacing w:after="0" w:line="360" w:lineRule="auto"/>
        <w:ind w:left="360"/>
        <w:jc w:val="both"/>
        <w:rPr>
          <w:rFonts w:ascii="Garamond" w:hAnsi="Garamond"/>
          <w:sz w:val="24"/>
          <w:szCs w:val="24"/>
          <w:lang w:val="en-GB" w:eastAsia="en-GB"/>
        </w:rPr>
      </w:pPr>
      <w:r>
        <w:rPr>
          <w:rFonts w:ascii="Garamond" w:hAnsi="Garamond"/>
          <w:sz w:val="24"/>
          <w:szCs w:val="24"/>
          <w:lang w:eastAsia="en-GB"/>
        </w:rPr>
        <w:t>M</w:t>
      </w:r>
      <w:r w:rsidR="00110637" w:rsidRPr="00553944">
        <w:rPr>
          <w:rFonts w:ascii="Garamond" w:hAnsi="Garamond"/>
          <w:sz w:val="24"/>
          <w:szCs w:val="24"/>
          <w:lang w:eastAsia="en-GB"/>
        </w:rPr>
        <w:t xml:space="preserve">embuat satu lingkaran ganda, dan memakai </w:t>
      </w:r>
      <w:r w:rsidR="00110637" w:rsidRPr="00B1530B">
        <w:rPr>
          <w:rFonts w:ascii="Garamond" w:hAnsi="Garamond"/>
          <w:i/>
          <w:sz w:val="24"/>
          <w:szCs w:val="24"/>
          <w:lang w:eastAsia="en-GB"/>
        </w:rPr>
        <w:t>Juzu</w:t>
      </w:r>
      <w:r w:rsidR="00110637" w:rsidRPr="00553944">
        <w:rPr>
          <w:rFonts w:ascii="Garamond" w:hAnsi="Garamond"/>
          <w:sz w:val="24"/>
          <w:szCs w:val="24"/>
          <w:lang w:eastAsia="en-GB"/>
        </w:rPr>
        <w:t xml:space="preserve"> di pergelangan tangan kiri Anda. Ini digunakan ketika Anda menabuh drum atau selama latihan meditasi atau mendengarkan khotbah. </w:t>
      </w:r>
    </w:p>
    <w:p w14:paraId="2BB9AA1C" w14:textId="77777777" w:rsidR="00553944" w:rsidRPr="00553944" w:rsidRDefault="00553944" w:rsidP="00F453CF">
      <w:pPr>
        <w:pStyle w:val="ListParagraph"/>
        <w:numPr>
          <w:ilvl w:val="0"/>
          <w:numId w:val="12"/>
        </w:numPr>
        <w:spacing w:after="0" w:line="360" w:lineRule="auto"/>
        <w:ind w:left="360"/>
        <w:jc w:val="both"/>
        <w:rPr>
          <w:rFonts w:ascii="Garamond" w:hAnsi="Garamond"/>
          <w:sz w:val="24"/>
          <w:szCs w:val="24"/>
          <w:lang w:val="en-GB" w:eastAsia="en-GB"/>
        </w:rPr>
      </w:pPr>
      <w:r>
        <w:rPr>
          <w:rFonts w:ascii="Garamond" w:hAnsi="Garamond"/>
          <w:sz w:val="24"/>
          <w:szCs w:val="24"/>
          <w:lang w:eastAsia="en-GB"/>
        </w:rPr>
        <w:t>M</w:t>
      </w:r>
      <w:r w:rsidR="00110637" w:rsidRPr="00553944">
        <w:rPr>
          <w:rFonts w:ascii="Garamond" w:hAnsi="Garamond"/>
          <w:sz w:val="24"/>
          <w:szCs w:val="24"/>
          <w:lang w:eastAsia="en-GB"/>
        </w:rPr>
        <w:t xml:space="preserve">emakai </w:t>
      </w:r>
      <w:r w:rsidR="00110637" w:rsidRPr="00B1530B">
        <w:rPr>
          <w:rFonts w:ascii="Garamond" w:hAnsi="Garamond"/>
          <w:i/>
          <w:sz w:val="24"/>
          <w:szCs w:val="24"/>
          <w:lang w:eastAsia="en-GB"/>
        </w:rPr>
        <w:t>Juzu</w:t>
      </w:r>
      <w:r w:rsidR="00110637" w:rsidRPr="00553944">
        <w:rPr>
          <w:rFonts w:ascii="Garamond" w:hAnsi="Garamond"/>
          <w:sz w:val="24"/>
          <w:szCs w:val="24"/>
          <w:lang w:eastAsia="en-GB"/>
        </w:rPr>
        <w:t xml:space="preserve"> dalam lingkaran ganda antara ibu jari dan jari di tangan kiri dan meletakkan tangan Anda dalam </w:t>
      </w:r>
      <w:r w:rsidR="00110637" w:rsidRPr="00B1530B">
        <w:rPr>
          <w:rFonts w:ascii="Garamond" w:hAnsi="Garamond"/>
          <w:i/>
          <w:sz w:val="24"/>
          <w:szCs w:val="24"/>
          <w:lang w:eastAsia="en-GB"/>
        </w:rPr>
        <w:t>Gassho</w:t>
      </w:r>
      <w:r w:rsidR="00110637" w:rsidRPr="00553944">
        <w:rPr>
          <w:rFonts w:ascii="Garamond" w:hAnsi="Garamond"/>
          <w:sz w:val="24"/>
          <w:szCs w:val="24"/>
          <w:lang w:eastAsia="en-GB"/>
        </w:rPr>
        <w:t xml:space="preserve">. Ini digunakan ketika Anda memegang buku Sutra selama ibadah. </w:t>
      </w:r>
    </w:p>
    <w:p w14:paraId="25C97685" w14:textId="7E3F7501" w:rsidR="00110637" w:rsidRPr="00553944" w:rsidRDefault="00553944" w:rsidP="00F453CF">
      <w:pPr>
        <w:pStyle w:val="ListParagraph"/>
        <w:numPr>
          <w:ilvl w:val="0"/>
          <w:numId w:val="12"/>
        </w:numPr>
        <w:spacing w:after="0" w:line="360" w:lineRule="auto"/>
        <w:ind w:left="360"/>
        <w:jc w:val="both"/>
        <w:rPr>
          <w:rFonts w:ascii="Garamond" w:hAnsi="Garamond"/>
          <w:sz w:val="24"/>
          <w:szCs w:val="24"/>
          <w:lang w:val="en-GB" w:eastAsia="en-GB"/>
        </w:rPr>
      </w:pPr>
      <w:r>
        <w:rPr>
          <w:rFonts w:ascii="Garamond" w:hAnsi="Garamond"/>
          <w:sz w:val="24"/>
          <w:szCs w:val="24"/>
          <w:lang w:eastAsia="en-GB"/>
        </w:rPr>
        <w:t>M</w:t>
      </w:r>
      <w:r w:rsidR="00110637" w:rsidRPr="00553944">
        <w:rPr>
          <w:rFonts w:ascii="Garamond" w:hAnsi="Garamond"/>
          <w:sz w:val="24"/>
          <w:szCs w:val="24"/>
          <w:lang w:eastAsia="en-GB"/>
        </w:rPr>
        <w:t xml:space="preserve">emakai tasbih besar dengan dua jumbai pada buku jari pertama dari jari tengah tangan kanan Anda, memelintir </w:t>
      </w:r>
      <w:r w:rsidR="00110637" w:rsidRPr="00B1530B">
        <w:rPr>
          <w:rFonts w:ascii="Garamond" w:hAnsi="Garamond"/>
          <w:i/>
          <w:sz w:val="24"/>
          <w:szCs w:val="24"/>
          <w:lang w:eastAsia="en-GB"/>
        </w:rPr>
        <w:t>Juzu</w:t>
      </w:r>
      <w:r w:rsidR="00110637" w:rsidRPr="00553944">
        <w:rPr>
          <w:rFonts w:ascii="Garamond" w:hAnsi="Garamond"/>
          <w:sz w:val="24"/>
          <w:szCs w:val="24"/>
          <w:lang w:eastAsia="en-GB"/>
        </w:rPr>
        <w:t xml:space="preserve"> sesekali dan memakai tasbih besar dengan tiga jumbai pada buku jari pertama dari jari tengah tangan kiri Anda, kemudian letakkan tangan Anda di </w:t>
      </w:r>
      <w:r w:rsidR="00110637" w:rsidRPr="00B1530B">
        <w:rPr>
          <w:rFonts w:ascii="Garamond" w:hAnsi="Garamond"/>
          <w:i/>
          <w:sz w:val="24"/>
          <w:szCs w:val="24"/>
          <w:lang w:eastAsia="en-GB"/>
        </w:rPr>
        <w:t>Gassho.</w:t>
      </w:r>
      <w:r w:rsidR="00110637" w:rsidRPr="00553944">
        <w:rPr>
          <w:rFonts w:ascii="Garamond" w:hAnsi="Garamond"/>
          <w:sz w:val="24"/>
          <w:szCs w:val="24"/>
          <w:lang w:eastAsia="en-GB"/>
        </w:rPr>
        <w:t xml:space="preserve"> Ini digunakan ketika Anda tidak memegang apa pun di tangan, seperti selama bagian pertama dari ibadah, sel</w:t>
      </w:r>
      <w:r>
        <w:rPr>
          <w:rFonts w:ascii="Garamond" w:hAnsi="Garamond"/>
          <w:sz w:val="24"/>
          <w:szCs w:val="24"/>
          <w:lang w:eastAsia="en-GB"/>
        </w:rPr>
        <w:t xml:space="preserve">ama doa dan sambil melantunkan </w:t>
      </w:r>
      <w:r w:rsidR="00110637" w:rsidRPr="00B1530B">
        <w:rPr>
          <w:rFonts w:ascii="Garamond" w:hAnsi="Garamond"/>
          <w:i/>
          <w:sz w:val="24"/>
          <w:szCs w:val="24"/>
          <w:lang w:eastAsia="en-GB"/>
        </w:rPr>
        <w:t>daimoku</w:t>
      </w:r>
      <w:r w:rsidR="00110637" w:rsidRPr="00553944">
        <w:rPr>
          <w:rFonts w:ascii="Garamond" w:hAnsi="Garamond"/>
          <w:sz w:val="24"/>
          <w:szCs w:val="24"/>
          <w:lang w:eastAsia="en-GB"/>
        </w:rPr>
        <w:t xml:space="preserve">, jika </w:t>
      </w:r>
      <w:r>
        <w:rPr>
          <w:rFonts w:ascii="Garamond" w:hAnsi="Garamond"/>
          <w:sz w:val="24"/>
          <w:szCs w:val="24"/>
          <w:lang w:eastAsia="en-GB"/>
        </w:rPr>
        <w:t xml:space="preserve">kita </w:t>
      </w:r>
      <w:r w:rsidR="00110637" w:rsidRPr="00553944">
        <w:rPr>
          <w:rFonts w:ascii="Garamond" w:hAnsi="Garamond"/>
          <w:sz w:val="24"/>
          <w:szCs w:val="24"/>
          <w:lang w:eastAsia="en-GB"/>
        </w:rPr>
        <w:t>tidak menggunakan drum. Metode ini juga menunjukkan hubunga</w:t>
      </w:r>
      <w:r>
        <w:rPr>
          <w:rFonts w:ascii="Garamond" w:hAnsi="Garamond"/>
          <w:sz w:val="24"/>
          <w:szCs w:val="24"/>
          <w:lang w:eastAsia="en-GB"/>
        </w:rPr>
        <w:t>n antara diri kita di alam Saha</w:t>
      </w:r>
      <w:r w:rsidR="00110637" w:rsidRPr="00553944">
        <w:rPr>
          <w:rFonts w:ascii="Garamond" w:hAnsi="Garamond"/>
          <w:sz w:val="24"/>
          <w:szCs w:val="24"/>
          <w:lang w:eastAsia="en-GB"/>
        </w:rPr>
        <w:t xml:space="preserve"> yang diwakili oleh tangan </w:t>
      </w:r>
      <w:r>
        <w:rPr>
          <w:rFonts w:ascii="Garamond" w:hAnsi="Garamond"/>
          <w:sz w:val="24"/>
          <w:szCs w:val="24"/>
          <w:lang w:eastAsia="en-GB"/>
        </w:rPr>
        <w:t xml:space="preserve">kiri dan alam </w:t>
      </w:r>
      <w:r w:rsidR="00E305E6">
        <w:rPr>
          <w:rFonts w:ascii="Garamond" w:hAnsi="Garamond"/>
          <w:sz w:val="24"/>
          <w:szCs w:val="24"/>
          <w:lang w:eastAsia="en-GB"/>
        </w:rPr>
        <w:t xml:space="preserve">Buddha </w:t>
      </w:r>
      <w:r w:rsidR="00110637" w:rsidRPr="00553944">
        <w:rPr>
          <w:rFonts w:ascii="Garamond" w:hAnsi="Garamond"/>
          <w:sz w:val="24"/>
          <w:szCs w:val="24"/>
          <w:lang w:eastAsia="en-GB"/>
        </w:rPr>
        <w:t>yang</w:t>
      </w:r>
      <w:r>
        <w:rPr>
          <w:rFonts w:ascii="Garamond" w:hAnsi="Garamond"/>
          <w:sz w:val="24"/>
          <w:szCs w:val="24"/>
          <w:lang w:eastAsia="en-GB"/>
        </w:rPr>
        <w:t xml:space="preserve"> diwakili oleh tangan kanan</w:t>
      </w:r>
      <w:r w:rsidR="00110637" w:rsidRPr="00553944">
        <w:rPr>
          <w:rFonts w:ascii="Garamond" w:hAnsi="Garamond"/>
          <w:sz w:val="24"/>
          <w:szCs w:val="24"/>
          <w:lang w:eastAsia="en-GB"/>
        </w:rPr>
        <w:t>, dengan menghubungkan keduanya bersama-sama.</w:t>
      </w:r>
    </w:p>
    <w:p w14:paraId="3CD496A5" w14:textId="77777777" w:rsidR="00110637" w:rsidRDefault="00110637" w:rsidP="00AE4DAE">
      <w:pPr>
        <w:spacing w:after="0" w:line="240" w:lineRule="auto"/>
        <w:ind w:left="360" w:hanging="360"/>
        <w:rPr>
          <w:rFonts w:ascii="Garamond" w:hAnsi="Garamond"/>
          <w:sz w:val="24"/>
          <w:szCs w:val="24"/>
          <w:lang w:val="en-GB" w:eastAsia="en-GB"/>
        </w:rPr>
      </w:pPr>
    </w:p>
    <w:p w14:paraId="120F0707" w14:textId="538A63D4" w:rsidR="00AE3CC4" w:rsidRDefault="00AE4836" w:rsidP="00E82058">
      <w:pPr>
        <w:spacing w:after="0" w:line="240" w:lineRule="auto"/>
        <w:rPr>
          <w:rFonts w:ascii="Garamond" w:hAnsi="Garamond"/>
          <w:b/>
          <w:sz w:val="24"/>
          <w:szCs w:val="24"/>
          <w:lang w:val="en-GB" w:eastAsia="en-GB"/>
        </w:rPr>
      </w:pPr>
      <w:r w:rsidRPr="00553944">
        <w:rPr>
          <w:rFonts w:ascii="Garamond" w:hAnsi="Garamond"/>
          <w:b/>
          <w:sz w:val="24"/>
          <w:szCs w:val="24"/>
          <w:lang w:val="en-GB" w:eastAsia="en-GB"/>
        </w:rPr>
        <w:t xml:space="preserve">Cara Merawat </w:t>
      </w:r>
      <w:r w:rsidRPr="00B1530B">
        <w:rPr>
          <w:rFonts w:ascii="Garamond" w:hAnsi="Garamond"/>
          <w:b/>
          <w:i/>
          <w:sz w:val="24"/>
          <w:szCs w:val="24"/>
          <w:lang w:val="en-GB" w:eastAsia="en-GB"/>
        </w:rPr>
        <w:t>O-Juzu</w:t>
      </w:r>
    </w:p>
    <w:p w14:paraId="2499049F" w14:textId="77777777" w:rsidR="00F453CF" w:rsidRPr="00553944" w:rsidRDefault="00F453CF" w:rsidP="00F453CF">
      <w:pPr>
        <w:spacing w:after="0" w:line="240" w:lineRule="auto"/>
        <w:rPr>
          <w:rFonts w:ascii="Garamond" w:hAnsi="Garamond"/>
          <w:b/>
          <w:sz w:val="24"/>
          <w:szCs w:val="24"/>
          <w:lang w:val="en-GB" w:eastAsia="en-GB"/>
        </w:rPr>
      </w:pPr>
    </w:p>
    <w:p w14:paraId="3D00675E" w14:textId="60B4DE2D" w:rsidR="00AE4836" w:rsidRDefault="00AE4836" w:rsidP="00F453CF">
      <w:pPr>
        <w:spacing w:after="0" w:line="360" w:lineRule="auto"/>
        <w:jc w:val="both"/>
        <w:rPr>
          <w:rFonts w:ascii="Garamond" w:hAnsi="Garamond"/>
          <w:sz w:val="24"/>
          <w:szCs w:val="24"/>
          <w:lang w:val="en-GB" w:eastAsia="en-GB"/>
        </w:rPr>
      </w:pPr>
      <w:r w:rsidRPr="00B1530B">
        <w:rPr>
          <w:rFonts w:ascii="Garamond" w:hAnsi="Garamond"/>
          <w:i/>
          <w:sz w:val="24"/>
          <w:szCs w:val="24"/>
          <w:lang w:val="en-GB" w:eastAsia="en-GB"/>
        </w:rPr>
        <w:t>O-Juzu</w:t>
      </w:r>
      <w:r>
        <w:rPr>
          <w:rFonts w:ascii="Garamond" w:hAnsi="Garamond"/>
          <w:sz w:val="24"/>
          <w:szCs w:val="24"/>
          <w:lang w:val="en-GB" w:eastAsia="en-GB"/>
        </w:rPr>
        <w:t xml:space="preserve"> </w:t>
      </w:r>
      <w:r w:rsidR="009730DC">
        <w:rPr>
          <w:rFonts w:ascii="Garamond" w:hAnsi="Garamond"/>
          <w:sz w:val="24"/>
          <w:szCs w:val="24"/>
          <w:lang w:val="en-GB" w:eastAsia="en-GB"/>
        </w:rPr>
        <w:t xml:space="preserve">erat kaitannya dengan umat </w:t>
      </w:r>
      <w:r w:rsidR="00E305E6">
        <w:rPr>
          <w:rFonts w:ascii="Garamond" w:hAnsi="Garamond"/>
          <w:sz w:val="24"/>
          <w:szCs w:val="24"/>
          <w:lang w:val="en-GB" w:eastAsia="en-GB"/>
        </w:rPr>
        <w:t xml:space="preserve">Buddha </w:t>
      </w:r>
      <w:r w:rsidR="009730DC">
        <w:rPr>
          <w:rFonts w:ascii="Garamond" w:hAnsi="Garamond"/>
          <w:sz w:val="24"/>
          <w:szCs w:val="24"/>
          <w:lang w:val="en-GB" w:eastAsia="en-GB"/>
        </w:rPr>
        <w:t>dan dipergunakan oleh umat sehingga harus dirawat dengan cara yang baik dan dip</w:t>
      </w:r>
      <w:r w:rsidR="00B1530B">
        <w:rPr>
          <w:rFonts w:ascii="Garamond" w:hAnsi="Garamond"/>
          <w:sz w:val="24"/>
          <w:szCs w:val="24"/>
          <w:lang w:val="en-GB" w:eastAsia="en-GB"/>
        </w:rPr>
        <w:t>erhatikan secara baik, dibersihk</w:t>
      </w:r>
      <w:r w:rsidR="009730DC">
        <w:rPr>
          <w:rFonts w:ascii="Garamond" w:hAnsi="Garamond"/>
          <w:sz w:val="24"/>
          <w:szCs w:val="24"/>
          <w:lang w:val="en-GB" w:eastAsia="en-GB"/>
        </w:rPr>
        <w:t xml:space="preserve">an, disimpan dan diperbaiki dengan baik dan jika sudah tidak bisa digunakan maka dibuang dengan benar. Hal-hal yang perlu diperhatikan saat menggunakan </w:t>
      </w:r>
      <w:r w:rsidR="009730DC" w:rsidRPr="00B1530B">
        <w:rPr>
          <w:rFonts w:ascii="Garamond" w:hAnsi="Garamond"/>
          <w:i/>
          <w:sz w:val="24"/>
          <w:szCs w:val="24"/>
          <w:lang w:val="en-GB" w:eastAsia="en-GB"/>
        </w:rPr>
        <w:t>O-Juzu</w:t>
      </w:r>
      <w:r w:rsidR="009730DC">
        <w:rPr>
          <w:rFonts w:ascii="Garamond" w:hAnsi="Garamond"/>
          <w:sz w:val="24"/>
          <w:szCs w:val="24"/>
          <w:lang w:val="en-GB" w:eastAsia="en-GB"/>
        </w:rPr>
        <w:t xml:space="preserve"> adalah:</w:t>
      </w:r>
    </w:p>
    <w:p w14:paraId="5A57923F" w14:textId="74EFC12D" w:rsidR="009730DC" w:rsidRDefault="009730DC" w:rsidP="00F453CF">
      <w:pPr>
        <w:pStyle w:val="ListParagraph"/>
        <w:numPr>
          <w:ilvl w:val="0"/>
          <w:numId w:val="11"/>
        </w:numPr>
        <w:spacing w:after="0" w:line="360" w:lineRule="auto"/>
        <w:ind w:left="360"/>
        <w:jc w:val="both"/>
        <w:rPr>
          <w:rFonts w:ascii="Garamond" w:hAnsi="Garamond"/>
          <w:sz w:val="24"/>
          <w:szCs w:val="24"/>
          <w:lang w:val="en-GB" w:eastAsia="en-GB"/>
        </w:rPr>
      </w:pPr>
      <w:r>
        <w:rPr>
          <w:rFonts w:ascii="Garamond" w:hAnsi="Garamond"/>
          <w:sz w:val="24"/>
          <w:szCs w:val="24"/>
          <w:lang w:val="en-GB" w:eastAsia="en-GB"/>
        </w:rPr>
        <w:lastRenderedPageBreak/>
        <w:t>Tidak menggosoknya, untaian benang yangdipergunakan untuk merangkai akan mudah ketarik dan berakibat putus, selain itu saat digosok manik-manik akan bergesek satu dengan lainnya sehingga akan menimbulkan abrasive seperti dipoles, manik-manik akan tergores, retak, pecah dan kehilangan kilaunya.</w:t>
      </w:r>
    </w:p>
    <w:p w14:paraId="544EFA93" w14:textId="1E1311E6" w:rsidR="009730DC" w:rsidRDefault="009730DC" w:rsidP="00F453CF">
      <w:pPr>
        <w:pStyle w:val="ListParagraph"/>
        <w:numPr>
          <w:ilvl w:val="0"/>
          <w:numId w:val="11"/>
        </w:numPr>
        <w:spacing w:after="0" w:line="360" w:lineRule="auto"/>
        <w:ind w:left="360"/>
        <w:jc w:val="both"/>
        <w:rPr>
          <w:rFonts w:ascii="Garamond" w:hAnsi="Garamond"/>
          <w:sz w:val="24"/>
          <w:szCs w:val="24"/>
          <w:lang w:val="en-GB" w:eastAsia="en-GB"/>
        </w:rPr>
      </w:pPr>
      <w:r>
        <w:rPr>
          <w:rFonts w:ascii="Garamond" w:hAnsi="Garamond"/>
          <w:sz w:val="24"/>
          <w:szCs w:val="24"/>
          <w:lang w:val="en-GB" w:eastAsia="en-GB"/>
        </w:rPr>
        <w:t xml:space="preserve">Jangan mengencangkan </w:t>
      </w:r>
      <w:r w:rsidRPr="00AC291E">
        <w:rPr>
          <w:rFonts w:ascii="Garamond" w:hAnsi="Garamond"/>
          <w:i/>
          <w:sz w:val="24"/>
          <w:szCs w:val="24"/>
          <w:lang w:val="en-GB" w:eastAsia="en-GB"/>
        </w:rPr>
        <w:t xml:space="preserve">Juzu </w:t>
      </w:r>
      <w:r>
        <w:rPr>
          <w:rFonts w:ascii="Garamond" w:hAnsi="Garamond"/>
          <w:sz w:val="24"/>
          <w:szCs w:val="24"/>
          <w:lang w:val="en-GB" w:eastAsia="en-GB"/>
        </w:rPr>
        <w:t>dalam keadaan posisi apapun,benang penghubung yang lentur bisa di lengkungkan maupun ditekuk dan juga bisa menahan bentuknya tetapi jika dikencangkan dapat mudah putus</w:t>
      </w:r>
    </w:p>
    <w:p w14:paraId="14A438F0" w14:textId="23B9B2C6" w:rsidR="00AD08C7" w:rsidRDefault="009730DC" w:rsidP="00AE4DAE">
      <w:pPr>
        <w:pStyle w:val="ListParagraph"/>
        <w:numPr>
          <w:ilvl w:val="0"/>
          <w:numId w:val="11"/>
        </w:numPr>
        <w:spacing w:after="0" w:line="360" w:lineRule="auto"/>
        <w:ind w:left="360"/>
        <w:jc w:val="both"/>
        <w:rPr>
          <w:rFonts w:ascii="Garamond" w:hAnsi="Garamond"/>
          <w:sz w:val="24"/>
          <w:szCs w:val="24"/>
          <w:lang w:val="en-GB" w:eastAsia="en-GB"/>
        </w:rPr>
      </w:pPr>
      <w:r>
        <w:rPr>
          <w:rFonts w:ascii="Garamond" w:hAnsi="Garamond"/>
          <w:sz w:val="24"/>
          <w:szCs w:val="24"/>
          <w:lang w:val="en-GB" w:eastAsia="en-GB"/>
        </w:rPr>
        <w:t>Usahakan manik-manik tidak saling bertabrakan atau</w:t>
      </w:r>
      <w:r w:rsidR="008A64FD">
        <w:rPr>
          <w:rFonts w:ascii="Garamond" w:hAnsi="Garamond"/>
          <w:sz w:val="24"/>
          <w:szCs w:val="24"/>
          <w:lang w:val="en-GB" w:eastAsia="en-GB"/>
        </w:rPr>
        <w:t xml:space="preserve"> </w:t>
      </w:r>
      <w:r>
        <w:rPr>
          <w:rFonts w:ascii="Garamond" w:hAnsi="Garamond"/>
          <w:sz w:val="24"/>
          <w:szCs w:val="24"/>
          <w:lang w:val="en-GB" w:eastAsia="en-GB"/>
        </w:rPr>
        <w:t>menyentuh perbukaan satu dengan lainnya, jika manik-manik non Kristal dapat pecah. Simpan dengan benar dan rapi saat disimpan maupun saat dipergunakannya.</w:t>
      </w:r>
    </w:p>
    <w:p w14:paraId="12774BED" w14:textId="77777777" w:rsidR="00AE4DAE" w:rsidRPr="00AE4DAE" w:rsidRDefault="00AE4DAE" w:rsidP="00AE4DAE">
      <w:pPr>
        <w:pStyle w:val="ListParagraph"/>
        <w:spacing w:after="0" w:line="240" w:lineRule="auto"/>
        <w:ind w:left="360"/>
        <w:jc w:val="both"/>
        <w:rPr>
          <w:rFonts w:ascii="Garamond" w:hAnsi="Garamond"/>
          <w:sz w:val="24"/>
          <w:szCs w:val="24"/>
          <w:lang w:val="en-GB" w:eastAsia="en-GB"/>
        </w:rPr>
      </w:pPr>
    </w:p>
    <w:p w14:paraId="7B291671" w14:textId="31A1E255" w:rsidR="00AD42F8" w:rsidRDefault="00AD42F8" w:rsidP="00AD42F8">
      <w:pPr>
        <w:spacing w:line="360" w:lineRule="auto"/>
        <w:jc w:val="both"/>
        <w:rPr>
          <w:rFonts w:ascii="Garamond" w:hAnsi="Garamond" w:cs="Cardo"/>
          <w:b/>
          <w:bCs/>
          <w:sz w:val="24"/>
          <w:szCs w:val="24"/>
        </w:rPr>
      </w:pPr>
      <w:r w:rsidRPr="00FD2E72">
        <w:rPr>
          <w:rFonts w:ascii="Garamond" w:hAnsi="Garamond" w:cs="Cardo"/>
          <w:b/>
          <w:bCs/>
          <w:sz w:val="24"/>
          <w:szCs w:val="24"/>
          <w:lang w:val="id-ID"/>
        </w:rPr>
        <w:t xml:space="preserve">PENUTUP </w:t>
      </w:r>
    </w:p>
    <w:p w14:paraId="5988D3B8" w14:textId="06DC8557" w:rsidR="00AE4DAE" w:rsidRDefault="00AE4DAE" w:rsidP="005C0F34">
      <w:pPr>
        <w:spacing w:after="0" w:line="360" w:lineRule="auto"/>
        <w:ind w:firstLine="720"/>
        <w:jc w:val="both"/>
        <w:rPr>
          <w:rFonts w:ascii="Garamond" w:hAnsi="Garamond" w:cs="Helvetica"/>
          <w:color w:val="000000"/>
          <w:sz w:val="24"/>
          <w:szCs w:val="24"/>
          <w:shd w:val="clear" w:color="auto" w:fill="FFFFFF"/>
        </w:rPr>
      </w:pPr>
      <w:r w:rsidRPr="00AE4DAE">
        <w:rPr>
          <w:rFonts w:ascii="Garamond" w:hAnsi="Garamond" w:cs="Helvetica"/>
          <w:color w:val="000000"/>
          <w:sz w:val="24"/>
          <w:szCs w:val="24"/>
          <w:shd w:val="clear" w:color="auto" w:fill="FFFFFF"/>
        </w:rPr>
        <w:t>Real</w:t>
      </w:r>
      <w:r>
        <w:rPr>
          <w:rFonts w:ascii="Garamond" w:hAnsi="Garamond" w:cs="Helvetica"/>
          <w:color w:val="000000"/>
          <w:sz w:val="24"/>
          <w:szCs w:val="24"/>
          <w:shd w:val="clear" w:color="auto" w:fill="FFFFFF"/>
        </w:rPr>
        <w:t>i</w:t>
      </w:r>
      <w:r w:rsidRPr="00AE4DAE">
        <w:rPr>
          <w:rFonts w:ascii="Garamond" w:hAnsi="Garamond" w:cs="Helvetica"/>
          <w:color w:val="000000"/>
          <w:sz w:val="24"/>
          <w:szCs w:val="24"/>
          <w:shd w:val="clear" w:color="auto" w:fill="FFFFFF"/>
        </w:rPr>
        <w:t xml:space="preserve">ta </w:t>
      </w:r>
      <w:r>
        <w:rPr>
          <w:rFonts w:ascii="Garamond" w:hAnsi="Garamond" w:cs="Helvetica"/>
          <w:color w:val="000000"/>
          <w:sz w:val="24"/>
          <w:szCs w:val="24"/>
          <w:shd w:val="clear" w:color="auto" w:fill="FFFFFF"/>
        </w:rPr>
        <w:t>dalam</w:t>
      </w:r>
      <w:r w:rsidR="008A64FD">
        <w:rPr>
          <w:rFonts w:ascii="Garamond" w:hAnsi="Garamond" w:cs="Helvetica"/>
          <w:color w:val="000000"/>
          <w:sz w:val="24"/>
          <w:szCs w:val="24"/>
          <w:shd w:val="clear" w:color="auto" w:fill="FFFFFF"/>
        </w:rPr>
        <w:t xml:space="preserve"> menjalani kehidupan tentunya akan mempunyai suatu pegangan yang akan menuntun umatnya dalam mencapai tujuan akhir setelah kehidupan ini tentunya adalah agama, didalam agama sendiri akan mangajarkan bagaimana untuk berdo’a. begitu juga didalam agama Buddha tentunya akan mengajarkan kepada umatnya untuk melaksanakan berdoa dan didalam berdoa diperbolehkan menggunakan sarana salah satunya adalah </w:t>
      </w:r>
      <w:r w:rsidR="008A64FD" w:rsidRPr="00AC291E">
        <w:rPr>
          <w:rFonts w:ascii="Garamond" w:hAnsi="Garamond" w:cs="Helvetica"/>
          <w:i/>
          <w:color w:val="000000"/>
          <w:sz w:val="24"/>
          <w:szCs w:val="24"/>
          <w:shd w:val="clear" w:color="auto" w:fill="FFFFFF"/>
        </w:rPr>
        <w:t>Juzu</w:t>
      </w:r>
      <w:r w:rsidR="008A64FD">
        <w:rPr>
          <w:rFonts w:ascii="Garamond" w:hAnsi="Garamond" w:cs="Helvetica"/>
          <w:color w:val="000000"/>
          <w:sz w:val="24"/>
          <w:szCs w:val="24"/>
          <w:shd w:val="clear" w:color="auto" w:fill="FFFFFF"/>
        </w:rPr>
        <w:t xml:space="preserve">. </w:t>
      </w:r>
      <w:r w:rsidR="008A64FD" w:rsidRPr="00AC291E">
        <w:rPr>
          <w:rFonts w:ascii="Garamond" w:hAnsi="Garamond" w:cs="Helvetica"/>
          <w:i/>
          <w:color w:val="000000"/>
          <w:sz w:val="24"/>
          <w:szCs w:val="24"/>
          <w:shd w:val="clear" w:color="auto" w:fill="FFFFFF"/>
        </w:rPr>
        <w:t>Juzu</w:t>
      </w:r>
      <w:r w:rsidR="008A64FD">
        <w:rPr>
          <w:rFonts w:ascii="Garamond" w:hAnsi="Garamond" w:cs="Helvetica"/>
          <w:color w:val="000000"/>
          <w:sz w:val="24"/>
          <w:szCs w:val="24"/>
          <w:shd w:val="clear" w:color="auto" w:fill="FFFFFF"/>
        </w:rPr>
        <w:t xml:space="preserve"> Didalam agama Buddha yang digunakan adalah berjumlah seratus delapan dalam satu lingkaran dengan lima jumbai, tiga di satu sisi dan dua di sisi lain. Makna yang terkandung didalam seratus delapan ini adalah </w:t>
      </w:r>
      <w:r w:rsidR="005C0F34">
        <w:rPr>
          <w:rFonts w:ascii="Garamond" w:hAnsi="Garamond" w:cs="Helvetica"/>
          <w:color w:val="000000"/>
          <w:sz w:val="24"/>
          <w:szCs w:val="24"/>
          <w:shd w:val="clear" w:color="auto" w:fill="FFFFFF"/>
        </w:rPr>
        <w:t xml:space="preserve">untuk mewakili ajaran dari sakaymuni Buddha yaitu mengenai seratus delapan keinginan. Namun dalam realita terkadang banyak para umat Buddha menggunakan </w:t>
      </w:r>
      <w:r w:rsidR="005C0F34" w:rsidRPr="00AC291E">
        <w:rPr>
          <w:rFonts w:ascii="Garamond" w:hAnsi="Garamond" w:cs="Helvetica"/>
          <w:i/>
          <w:color w:val="000000"/>
          <w:sz w:val="24"/>
          <w:szCs w:val="24"/>
          <w:shd w:val="clear" w:color="auto" w:fill="FFFFFF"/>
        </w:rPr>
        <w:t>Juzu</w:t>
      </w:r>
      <w:r w:rsidR="005C0F34">
        <w:rPr>
          <w:rFonts w:ascii="Garamond" w:hAnsi="Garamond" w:cs="Helvetica"/>
          <w:color w:val="000000"/>
          <w:sz w:val="24"/>
          <w:szCs w:val="24"/>
          <w:shd w:val="clear" w:color="auto" w:fill="FFFFFF"/>
        </w:rPr>
        <w:t xml:space="preserve"> ini tidak mengerti makna yang terkandung </w:t>
      </w:r>
      <w:r w:rsidR="005C0F34" w:rsidRPr="00AC291E">
        <w:rPr>
          <w:rFonts w:ascii="Garamond" w:hAnsi="Garamond" w:cs="Helvetica"/>
          <w:i/>
          <w:color w:val="000000"/>
          <w:sz w:val="24"/>
          <w:szCs w:val="24"/>
          <w:shd w:val="clear" w:color="auto" w:fill="FFFFFF"/>
        </w:rPr>
        <w:t xml:space="preserve">Juzu </w:t>
      </w:r>
      <w:r w:rsidR="005C0F34">
        <w:rPr>
          <w:rFonts w:ascii="Garamond" w:hAnsi="Garamond" w:cs="Helvetica"/>
          <w:color w:val="000000"/>
          <w:sz w:val="24"/>
          <w:szCs w:val="24"/>
          <w:shd w:val="clear" w:color="auto" w:fill="FFFFFF"/>
        </w:rPr>
        <w:t xml:space="preserve">sendiri yang berjumlah seratus delapan. </w:t>
      </w:r>
    </w:p>
    <w:p w14:paraId="556CA34E" w14:textId="36F4519E" w:rsidR="005C0F34" w:rsidRDefault="005C0F34" w:rsidP="005C0F34">
      <w:pPr>
        <w:spacing w:after="0" w:line="360" w:lineRule="auto"/>
        <w:ind w:firstLine="720"/>
        <w:jc w:val="both"/>
        <w:rPr>
          <w:rFonts w:ascii="Garamond" w:hAnsi="Garamond" w:cs="Helvetica"/>
          <w:color w:val="000000"/>
          <w:sz w:val="24"/>
          <w:szCs w:val="24"/>
          <w:shd w:val="clear" w:color="auto" w:fill="FFFFFF"/>
        </w:rPr>
      </w:pPr>
      <w:r>
        <w:rPr>
          <w:rFonts w:ascii="Garamond" w:hAnsi="Garamond" w:cs="Helvetica"/>
          <w:color w:val="000000"/>
          <w:sz w:val="24"/>
          <w:szCs w:val="24"/>
          <w:shd w:val="clear" w:color="auto" w:fill="FFFFFF"/>
        </w:rPr>
        <w:t xml:space="preserve">Peneliti sendiri menyadari masih banyak kekurangan dalam penelitian ini karena hanya baru membahas mengenai hal-hal yang dirasa penting sema ini peneliti masih banyak kekurangan dan banyak hal-hal yang belum dibahas didalam </w:t>
      </w:r>
      <w:r w:rsidRPr="00AC291E">
        <w:rPr>
          <w:rFonts w:ascii="Garamond" w:hAnsi="Garamond" w:cs="Helvetica"/>
          <w:i/>
          <w:color w:val="000000"/>
          <w:sz w:val="24"/>
          <w:szCs w:val="24"/>
          <w:shd w:val="clear" w:color="auto" w:fill="FFFFFF"/>
        </w:rPr>
        <w:t>Juzu</w:t>
      </w:r>
      <w:r>
        <w:rPr>
          <w:rFonts w:ascii="Garamond" w:hAnsi="Garamond" w:cs="Helvetica"/>
          <w:color w:val="000000"/>
          <w:sz w:val="24"/>
          <w:szCs w:val="24"/>
          <w:shd w:val="clear" w:color="auto" w:fill="FFFFFF"/>
        </w:rPr>
        <w:t xml:space="preserve"> salah satunya adalah alasan kenapa didalam berdoa menggunakan</w:t>
      </w:r>
      <w:r w:rsidRPr="00AC291E">
        <w:rPr>
          <w:rFonts w:ascii="Garamond" w:hAnsi="Garamond" w:cs="Helvetica"/>
          <w:i/>
          <w:color w:val="000000"/>
          <w:sz w:val="24"/>
          <w:szCs w:val="24"/>
          <w:shd w:val="clear" w:color="auto" w:fill="FFFFFF"/>
        </w:rPr>
        <w:t xml:space="preserve"> Juzu</w:t>
      </w:r>
      <w:r>
        <w:rPr>
          <w:rFonts w:ascii="Garamond" w:hAnsi="Garamond" w:cs="Helvetica"/>
          <w:color w:val="000000"/>
          <w:sz w:val="24"/>
          <w:szCs w:val="24"/>
          <w:shd w:val="clear" w:color="auto" w:fill="FFFFFF"/>
        </w:rPr>
        <w:t xml:space="preserve">. </w:t>
      </w:r>
    </w:p>
    <w:p w14:paraId="58E58E44" w14:textId="77777777" w:rsidR="00D701E6" w:rsidRPr="00FD2E72" w:rsidRDefault="00D701E6" w:rsidP="007E01BF">
      <w:pPr>
        <w:spacing w:line="360" w:lineRule="auto"/>
        <w:jc w:val="both"/>
        <w:rPr>
          <w:rFonts w:ascii="Garamond" w:hAnsi="Garamond" w:cs="Cambria"/>
          <w:b/>
          <w:color w:val="000000"/>
          <w:lang w:val="id-ID"/>
        </w:rPr>
      </w:pPr>
    </w:p>
    <w:p w14:paraId="798FAE8D" w14:textId="77777777" w:rsidR="00216E22" w:rsidRPr="00FD2E72" w:rsidRDefault="007E01BF" w:rsidP="007E01BF">
      <w:pPr>
        <w:spacing w:line="360" w:lineRule="auto"/>
        <w:jc w:val="both"/>
        <w:rPr>
          <w:rFonts w:ascii="Garamond" w:hAnsi="Garamond" w:cs="Cardo"/>
          <w:b/>
          <w:bCs/>
          <w:sz w:val="24"/>
          <w:szCs w:val="24"/>
          <w:lang w:val="id-ID"/>
        </w:rPr>
      </w:pPr>
      <w:r w:rsidRPr="00FD2E72">
        <w:rPr>
          <w:rFonts w:ascii="Garamond" w:hAnsi="Garamond" w:cs="Cardo"/>
          <w:b/>
          <w:bCs/>
          <w:sz w:val="24"/>
          <w:szCs w:val="24"/>
          <w:lang w:val="id-ID"/>
        </w:rPr>
        <w:t>BIBLIOGRAFI</w:t>
      </w:r>
    </w:p>
    <w:p w14:paraId="24AB87B4" w14:textId="36531E0B" w:rsidR="00A74945" w:rsidRDefault="009C20E6" w:rsidP="00A74945">
      <w:pPr>
        <w:pStyle w:val="Bibliography"/>
        <w:jc w:val="both"/>
        <w:rPr>
          <w:rFonts w:ascii="Garamond" w:hAnsi="Garamond"/>
          <w:sz w:val="24"/>
        </w:rPr>
      </w:pPr>
      <w:r w:rsidRPr="00FD2E72">
        <w:rPr>
          <w:rFonts w:ascii="Garamond" w:hAnsi="Garamond"/>
        </w:rPr>
        <w:fldChar w:fldCharType="begin"/>
      </w:r>
      <w:r w:rsidRPr="00FD2E72">
        <w:rPr>
          <w:rFonts w:ascii="Garamond" w:hAnsi="Garamond"/>
        </w:rPr>
        <w:instrText xml:space="preserve"> ADDIN ZOTERO_BIBL {"uncited":[],"omitted":[],"custom":[]} CSL_BIBLIOGRAPHY </w:instrText>
      </w:r>
      <w:r w:rsidRPr="00FD2E72">
        <w:rPr>
          <w:rFonts w:ascii="Garamond" w:hAnsi="Garamond"/>
        </w:rPr>
        <w:fldChar w:fldCharType="separate"/>
      </w:r>
    </w:p>
    <w:p w14:paraId="799E5BA9" w14:textId="77777777" w:rsidR="00A74945" w:rsidRDefault="00A74945" w:rsidP="00A74945">
      <w:pPr>
        <w:ind w:left="709" w:hanging="709"/>
        <w:rPr>
          <w:rFonts w:ascii="Garamond" w:hAnsi="Garamond"/>
          <w:sz w:val="24"/>
        </w:rPr>
      </w:pPr>
      <w:r>
        <w:rPr>
          <w:rFonts w:ascii="Garamond" w:hAnsi="Garamond"/>
          <w:sz w:val="24"/>
        </w:rPr>
        <w:t xml:space="preserve">Bocking, Brian. </w:t>
      </w:r>
      <w:r w:rsidRPr="00A74945">
        <w:rPr>
          <w:rFonts w:ascii="Garamond" w:hAnsi="Garamond"/>
          <w:i/>
          <w:sz w:val="24"/>
        </w:rPr>
        <w:t>The Firdt Buddhist Mission to the west: Charles Pfoundes and the London Buddhist Mission of 1889-1892.</w:t>
      </w:r>
      <w:r>
        <w:rPr>
          <w:rFonts w:ascii="Garamond" w:hAnsi="Garamond"/>
          <w:sz w:val="24"/>
        </w:rPr>
        <w:t xml:space="preserve"> Diskus: The Journal of the Bristish Assocation for the Study of Religions. Vol 16 No. 3:1-33. 2014.</w:t>
      </w:r>
    </w:p>
    <w:p w14:paraId="60F886DE" w14:textId="4B2F5782" w:rsidR="00A74945" w:rsidRDefault="00332C5C" w:rsidP="00332C5C">
      <w:pPr>
        <w:ind w:left="709" w:hanging="709"/>
        <w:rPr>
          <w:rFonts w:ascii="Garamond" w:hAnsi="Garamond"/>
          <w:sz w:val="24"/>
          <w:lang w:val="id-ID"/>
        </w:rPr>
      </w:pPr>
      <w:r w:rsidRPr="00332C5C">
        <w:rPr>
          <w:rFonts w:ascii="Garamond" w:hAnsi="Garamond"/>
          <w:sz w:val="24"/>
        </w:rPr>
        <w:t xml:space="preserve">Borup, Jorn. </w:t>
      </w:r>
      <w:r w:rsidRPr="00797069">
        <w:rPr>
          <w:rFonts w:ascii="Garamond" w:hAnsi="Garamond"/>
          <w:i/>
          <w:sz w:val="24"/>
        </w:rPr>
        <w:t>Spiritual Capital and Religious Evalution: Buddhist values and Transaction ini Historical and Comtemporary</w:t>
      </w:r>
      <w:r>
        <w:rPr>
          <w:rFonts w:ascii="Garamond" w:hAnsi="Garamond"/>
          <w:sz w:val="24"/>
        </w:rPr>
        <w:t>. Jou</w:t>
      </w:r>
      <w:r w:rsidR="00797069">
        <w:rPr>
          <w:rFonts w:ascii="Garamond" w:hAnsi="Garamond"/>
          <w:sz w:val="24"/>
        </w:rPr>
        <w:t>rnal of Global Buddhism, Vol.20:49-68. 2019</w:t>
      </w:r>
      <w:r w:rsidR="00A74945">
        <w:rPr>
          <w:rFonts w:ascii="Garamond" w:hAnsi="Garamond"/>
          <w:sz w:val="24"/>
          <w:lang w:val="id-ID"/>
        </w:rPr>
        <w:t>.</w:t>
      </w:r>
    </w:p>
    <w:p w14:paraId="4964BC9F" w14:textId="77777777" w:rsidR="00A74945" w:rsidRDefault="00A74945" w:rsidP="00A74945">
      <w:pPr>
        <w:ind w:left="709" w:hanging="709"/>
        <w:rPr>
          <w:rFonts w:ascii="Garamond" w:hAnsi="Garamond"/>
          <w:sz w:val="24"/>
        </w:rPr>
      </w:pPr>
      <w:r>
        <w:rPr>
          <w:rFonts w:ascii="Garamond" w:hAnsi="Garamond"/>
          <w:sz w:val="24"/>
        </w:rPr>
        <w:lastRenderedPageBreak/>
        <w:t xml:space="preserve">Ellwood, Robert. 2007. </w:t>
      </w:r>
      <w:r w:rsidRPr="00A74945">
        <w:rPr>
          <w:rFonts w:ascii="Garamond" w:hAnsi="Garamond"/>
          <w:i/>
          <w:sz w:val="24"/>
        </w:rPr>
        <w:t>Japanese Religion the Book.</w:t>
      </w:r>
      <w:r>
        <w:rPr>
          <w:rFonts w:ascii="Garamond" w:hAnsi="Garamond"/>
          <w:sz w:val="24"/>
        </w:rPr>
        <w:t xml:space="preserve"> Journal of Buddhist Ethics Online Books, Ltd.</w:t>
      </w:r>
    </w:p>
    <w:p w14:paraId="500CC5A3" w14:textId="77777777" w:rsidR="00A74945" w:rsidRPr="00332C5C" w:rsidRDefault="00A74945" w:rsidP="00A74945">
      <w:pPr>
        <w:ind w:left="709" w:hanging="709"/>
        <w:rPr>
          <w:rFonts w:ascii="Garamond" w:hAnsi="Garamond"/>
          <w:sz w:val="24"/>
        </w:rPr>
      </w:pPr>
      <w:r>
        <w:rPr>
          <w:rFonts w:ascii="Garamond" w:hAnsi="Garamond"/>
          <w:sz w:val="24"/>
        </w:rPr>
        <w:t xml:space="preserve">Gillson, Gwendolyn Laurel. </w:t>
      </w:r>
      <w:r w:rsidRPr="00A74945">
        <w:rPr>
          <w:rFonts w:ascii="Garamond" w:hAnsi="Garamond"/>
          <w:i/>
          <w:sz w:val="24"/>
        </w:rPr>
        <w:t>The Buddhist ties of Japanese Wornen: Crafting Relationships between nuns and laywomen.</w:t>
      </w:r>
      <w:r>
        <w:rPr>
          <w:rFonts w:ascii="Garamond" w:hAnsi="Garamond"/>
          <w:sz w:val="24"/>
        </w:rPr>
        <w:t xml:space="preserve"> Lowa Research Onlien. May 2018.</w:t>
      </w:r>
    </w:p>
    <w:p w14:paraId="4661374E" w14:textId="3380DFD8" w:rsidR="00A74945" w:rsidRDefault="00A74945" w:rsidP="00A74945">
      <w:pPr>
        <w:ind w:left="709" w:hanging="709"/>
        <w:rPr>
          <w:rFonts w:ascii="Garamond" w:hAnsi="Garamond"/>
          <w:sz w:val="24"/>
          <w:lang w:val="id-ID"/>
        </w:rPr>
      </w:pPr>
      <w:r>
        <w:rPr>
          <w:rFonts w:ascii="Garamond" w:hAnsi="Garamond"/>
          <w:sz w:val="24"/>
        </w:rPr>
        <w:t xml:space="preserve">Gould, Hannah. </w:t>
      </w:r>
      <w:r w:rsidRPr="00A74945">
        <w:rPr>
          <w:rFonts w:ascii="Garamond" w:hAnsi="Garamond"/>
          <w:i/>
          <w:sz w:val="24"/>
        </w:rPr>
        <w:t>Caring for sacres waste: The Disposal of Butsudan (Buddhist Altars) in contemporary Japan</w:t>
      </w:r>
      <w:r>
        <w:rPr>
          <w:rFonts w:ascii="Garamond" w:hAnsi="Garamond"/>
          <w:sz w:val="24"/>
        </w:rPr>
        <w:t>. Japanese Religions,</w:t>
      </w:r>
      <w:r>
        <w:rPr>
          <w:rFonts w:ascii="Garamond" w:hAnsi="Garamond"/>
          <w:sz w:val="24"/>
          <w:lang w:val="id-ID"/>
        </w:rPr>
        <w:t xml:space="preserve"> </w:t>
      </w:r>
      <w:r>
        <w:rPr>
          <w:rFonts w:ascii="Garamond" w:hAnsi="Garamond"/>
          <w:sz w:val="24"/>
        </w:rPr>
        <w:t>Vol 43 No. 1 &amp; 2. 2018</w:t>
      </w:r>
      <w:r>
        <w:rPr>
          <w:rFonts w:ascii="Garamond" w:hAnsi="Garamond"/>
          <w:sz w:val="24"/>
          <w:lang w:val="id-ID"/>
        </w:rPr>
        <w:t>.</w:t>
      </w:r>
    </w:p>
    <w:p w14:paraId="623C0461" w14:textId="57CB5D6E" w:rsidR="00A74945" w:rsidRDefault="00A74945" w:rsidP="00A74945">
      <w:pPr>
        <w:ind w:left="709" w:hanging="709"/>
        <w:rPr>
          <w:rFonts w:ascii="Garamond" w:hAnsi="Garamond"/>
          <w:sz w:val="24"/>
          <w:lang w:val="id-ID"/>
        </w:rPr>
      </w:pPr>
      <w:r>
        <w:rPr>
          <w:rFonts w:ascii="Garamond" w:hAnsi="Garamond"/>
          <w:sz w:val="24"/>
          <w:lang w:val="id-ID"/>
        </w:rPr>
        <w:t>Kikuchi, Koen. 2019. O-Nenju: Understanding Buddhist Beads.</w:t>
      </w:r>
      <w:r w:rsidR="00CA383F">
        <w:rPr>
          <w:rFonts w:ascii="Garamond" w:hAnsi="Garamond"/>
          <w:sz w:val="24"/>
          <w:lang w:val="id-ID"/>
        </w:rPr>
        <w:t xml:space="preserve"> Higashi Honganji USA ( Jodo Shinshu Buddhism for everyone): Los Angeles</w:t>
      </w:r>
      <w:r w:rsidR="001F1BA1">
        <w:rPr>
          <w:rFonts w:ascii="Garamond" w:hAnsi="Garamond"/>
          <w:sz w:val="24"/>
          <w:lang w:val="id-ID"/>
        </w:rPr>
        <w:t xml:space="preserve">. </w:t>
      </w:r>
    </w:p>
    <w:p w14:paraId="741B5651" w14:textId="2FCC367B" w:rsidR="001F1BA1" w:rsidRPr="00A74945" w:rsidRDefault="001F1BA1" w:rsidP="00A74945">
      <w:pPr>
        <w:ind w:left="709" w:hanging="709"/>
        <w:rPr>
          <w:rFonts w:ascii="Garamond" w:hAnsi="Garamond"/>
          <w:sz w:val="24"/>
          <w:lang w:val="id-ID"/>
        </w:rPr>
      </w:pPr>
      <w:r>
        <w:rPr>
          <w:rFonts w:ascii="Garamond" w:hAnsi="Garamond"/>
          <w:sz w:val="24"/>
          <w:lang w:val="id-ID"/>
        </w:rPr>
        <w:t>Mross, Michaela. Prayer Beads in Japanese Soto Zen. Zen and Material Culture</w:t>
      </w:r>
      <w:bookmarkStart w:id="1" w:name="_GoBack"/>
      <w:bookmarkEnd w:id="1"/>
    </w:p>
    <w:p w14:paraId="17B3001D" w14:textId="77777777" w:rsidR="00A74945" w:rsidRDefault="00A74945" w:rsidP="00A74945">
      <w:pPr>
        <w:ind w:left="709" w:hanging="709"/>
        <w:rPr>
          <w:rFonts w:ascii="Garamond" w:hAnsi="Garamond"/>
          <w:sz w:val="24"/>
        </w:rPr>
      </w:pPr>
      <w:r>
        <w:rPr>
          <w:rFonts w:ascii="Garamond" w:hAnsi="Garamond"/>
          <w:sz w:val="24"/>
        </w:rPr>
        <w:t xml:space="preserve">Setiawan, Teguh. 2018. </w:t>
      </w:r>
      <w:r w:rsidRPr="00A74945">
        <w:rPr>
          <w:rFonts w:ascii="Garamond" w:hAnsi="Garamond"/>
          <w:i/>
          <w:sz w:val="24"/>
        </w:rPr>
        <w:t>Performansi Zazen dalam Buddhisme Jepag Nihon No Bukkyou Ni Okeru Zazen No Pafoomansu</w:t>
      </w:r>
      <w:r>
        <w:rPr>
          <w:rFonts w:ascii="Garamond" w:hAnsi="Garamond"/>
          <w:sz w:val="24"/>
        </w:rPr>
        <w:t>. Suamtera Utara.</w:t>
      </w:r>
    </w:p>
    <w:p w14:paraId="49181288" w14:textId="6867C3A0" w:rsidR="00A74945" w:rsidRDefault="00A74945" w:rsidP="00A74945">
      <w:pPr>
        <w:spacing w:line="360" w:lineRule="auto"/>
        <w:ind w:left="709" w:hanging="709"/>
        <w:rPr>
          <w:rFonts w:ascii="Garamond" w:hAnsi="Garamond"/>
          <w:sz w:val="24"/>
        </w:rPr>
      </w:pPr>
      <w:r>
        <w:rPr>
          <w:rFonts w:ascii="Garamond" w:hAnsi="Garamond"/>
          <w:sz w:val="24"/>
        </w:rPr>
        <w:t xml:space="preserve">Stone, Jacqueline. </w:t>
      </w:r>
      <w:r w:rsidRPr="00A74945">
        <w:rPr>
          <w:rFonts w:ascii="Garamond" w:hAnsi="Garamond"/>
          <w:i/>
          <w:sz w:val="24"/>
        </w:rPr>
        <w:t>Some Reflection on Critical Buddhism</w:t>
      </w:r>
      <w:r>
        <w:rPr>
          <w:rFonts w:ascii="Garamond" w:hAnsi="Garamond"/>
          <w:sz w:val="24"/>
        </w:rPr>
        <w:t>. Japanese Journal of</w:t>
      </w:r>
      <w:r>
        <w:rPr>
          <w:rFonts w:ascii="Garamond" w:hAnsi="Garamond"/>
          <w:sz w:val="24"/>
          <w:lang w:val="id-ID"/>
        </w:rPr>
        <w:t xml:space="preserve"> </w:t>
      </w:r>
      <w:r>
        <w:rPr>
          <w:rFonts w:ascii="Garamond" w:hAnsi="Garamond"/>
          <w:sz w:val="24"/>
        </w:rPr>
        <w:t>Religioud Studies Vol</w:t>
      </w:r>
      <w:r>
        <w:rPr>
          <w:rFonts w:ascii="Garamond" w:hAnsi="Garamond"/>
          <w:sz w:val="24"/>
          <w:lang w:val="id-ID"/>
        </w:rPr>
        <w:t xml:space="preserve"> </w:t>
      </w:r>
      <w:r>
        <w:rPr>
          <w:rFonts w:ascii="Garamond" w:hAnsi="Garamond"/>
          <w:sz w:val="24"/>
        </w:rPr>
        <w:t>26 No.1-2: 159-188. 1999</w:t>
      </w:r>
    </w:p>
    <w:p w14:paraId="4F77BA68" w14:textId="77777777" w:rsidR="00A74945" w:rsidRDefault="00A74945" w:rsidP="00A74945">
      <w:pPr>
        <w:ind w:left="709" w:hanging="709"/>
        <w:rPr>
          <w:rFonts w:ascii="Garamond" w:hAnsi="Garamond"/>
          <w:sz w:val="24"/>
        </w:rPr>
      </w:pPr>
      <w:r>
        <w:rPr>
          <w:rFonts w:ascii="Garamond" w:hAnsi="Garamond"/>
          <w:sz w:val="24"/>
        </w:rPr>
        <w:t>Vallverdu, Jordi.</w:t>
      </w:r>
      <w:r w:rsidRPr="00797069">
        <w:rPr>
          <w:rFonts w:ascii="Garamond" w:hAnsi="Garamond"/>
          <w:i/>
          <w:sz w:val="24"/>
        </w:rPr>
        <w:t xml:space="preserve"> The Eastern Contruction of the Artificial Mind. Enrahonar:</w:t>
      </w:r>
      <w:r>
        <w:rPr>
          <w:rFonts w:ascii="Garamond" w:hAnsi="Garamond"/>
          <w:sz w:val="24"/>
        </w:rPr>
        <w:t xml:space="preserve"> Quaderns de Filosofia Vol 47: 171-185. 2011.</w:t>
      </w:r>
    </w:p>
    <w:p w14:paraId="393EE484" w14:textId="3F3710C2" w:rsidR="00A74945" w:rsidRDefault="00A74945" w:rsidP="00A74945">
      <w:pPr>
        <w:ind w:left="709" w:hanging="709"/>
        <w:rPr>
          <w:rFonts w:ascii="Garamond" w:hAnsi="Garamond"/>
          <w:sz w:val="24"/>
        </w:rPr>
      </w:pPr>
      <w:r w:rsidRPr="00FD2E72">
        <w:rPr>
          <w:rFonts w:ascii="Garamond" w:hAnsi="Garamond"/>
          <w:sz w:val="24"/>
        </w:rPr>
        <w:t>Wahyudi, Chafid. “</w:t>
      </w:r>
      <w:r w:rsidRPr="00A74945">
        <w:rPr>
          <w:rFonts w:ascii="Garamond" w:hAnsi="Garamond"/>
          <w:i/>
          <w:sz w:val="24"/>
        </w:rPr>
        <w:t>Civil Religion dalam Rajutan Keagamaan NU</w:t>
      </w:r>
      <w:r w:rsidRPr="00FD2E72">
        <w:rPr>
          <w:rFonts w:ascii="Garamond" w:hAnsi="Garamond"/>
          <w:sz w:val="24"/>
        </w:rPr>
        <w:t xml:space="preserve">.” </w:t>
      </w:r>
      <w:r w:rsidRPr="00FD2E72">
        <w:rPr>
          <w:rFonts w:ascii="Garamond" w:hAnsi="Garamond"/>
          <w:i/>
          <w:iCs/>
          <w:sz w:val="24"/>
        </w:rPr>
        <w:t>Islamica</w:t>
      </w:r>
      <w:r w:rsidRPr="00FD2E72">
        <w:rPr>
          <w:rFonts w:ascii="Garamond" w:hAnsi="Garamond"/>
          <w:sz w:val="24"/>
        </w:rPr>
        <w:t xml:space="preserve"> 5, no. 2 (Maret 2011).</w:t>
      </w:r>
    </w:p>
    <w:p w14:paraId="133E039C" w14:textId="4D1D3231" w:rsidR="001F1BA1" w:rsidRPr="001F1BA1" w:rsidRDefault="001F1BA1" w:rsidP="00A74945">
      <w:pPr>
        <w:ind w:left="709" w:hanging="709"/>
        <w:rPr>
          <w:rFonts w:ascii="Garamond" w:hAnsi="Garamond"/>
          <w:sz w:val="24"/>
          <w:lang w:val="id-ID"/>
        </w:rPr>
      </w:pPr>
      <w:r>
        <w:rPr>
          <w:rFonts w:ascii="Garamond" w:hAnsi="Garamond"/>
          <w:sz w:val="24"/>
          <w:lang w:val="id-ID"/>
        </w:rPr>
        <w:t xml:space="preserve">Wernik, Uri. 2009. </w:t>
      </w:r>
      <w:r w:rsidRPr="001F1BA1">
        <w:rPr>
          <w:rFonts w:ascii="Garamond" w:hAnsi="Garamond"/>
          <w:i/>
          <w:sz w:val="24"/>
          <w:lang w:val="id-ID"/>
        </w:rPr>
        <w:t>The Use of Prayer Beads in Pscychotherapy.</w:t>
      </w:r>
      <w:r>
        <w:rPr>
          <w:rFonts w:ascii="Garamond" w:hAnsi="Garamond"/>
          <w:sz w:val="24"/>
          <w:lang w:val="id-ID"/>
        </w:rPr>
        <w:t xml:space="preserve"> Mental Health, Religion &amp; Culture Vol. 12, No 4: 359-368. May 2009.</w:t>
      </w:r>
    </w:p>
    <w:p w14:paraId="3777BEED" w14:textId="042D8B0C" w:rsidR="00797069" w:rsidRDefault="00797069" w:rsidP="00332C5C">
      <w:pPr>
        <w:ind w:left="709" w:hanging="709"/>
        <w:rPr>
          <w:rFonts w:ascii="Garamond" w:hAnsi="Garamond"/>
          <w:sz w:val="24"/>
          <w:lang w:val="id-ID"/>
        </w:rPr>
      </w:pPr>
      <w:r>
        <w:rPr>
          <w:rFonts w:ascii="Garamond" w:hAnsi="Garamond"/>
          <w:sz w:val="24"/>
        </w:rPr>
        <w:t xml:space="preserve">Yao, Fumi. </w:t>
      </w:r>
      <w:r w:rsidRPr="00797069">
        <w:rPr>
          <w:rFonts w:ascii="Garamond" w:hAnsi="Garamond"/>
          <w:i/>
          <w:sz w:val="24"/>
        </w:rPr>
        <w:t>Dharmadinna Becomes a Nun: A Story of Ordination by Messenger from the Mulasarvastivada</w:t>
      </w:r>
      <w:r>
        <w:rPr>
          <w:rFonts w:ascii="Garamond" w:hAnsi="Garamond"/>
          <w:i/>
          <w:sz w:val="24"/>
        </w:rPr>
        <w:t xml:space="preserve"> </w:t>
      </w:r>
      <w:r w:rsidRPr="00797069">
        <w:rPr>
          <w:rFonts w:ascii="Garamond" w:hAnsi="Garamond"/>
          <w:i/>
          <w:sz w:val="24"/>
        </w:rPr>
        <w:t>Vinaya Translated from the Tibetan Version</w:t>
      </w:r>
      <w:r>
        <w:rPr>
          <w:rFonts w:ascii="Garamond" w:hAnsi="Garamond"/>
          <w:sz w:val="24"/>
        </w:rPr>
        <w:t>. Asian Literature and Translate. Vol 4 No. 1: 105-148. 2017</w:t>
      </w:r>
      <w:r w:rsidR="00A74945">
        <w:rPr>
          <w:rFonts w:ascii="Garamond" w:hAnsi="Garamond"/>
          <w:sz w:val="24"/>
          <w:lang w:val="id-ID"/>
        </w:rPr>
        <w:t>.</w:t>
      </w:r>
    </w:p>
    <w:p w14:paraId="6FC8C4A9" w14:textId="77777777" w:rsidR="00A74945" w:rsidRPr="00A74945" w:rsidRDefault="00A74945" w:rsidP="00A74945">
      <w:pPr>
        <w:rPr>
          <w:rFonts w:ascii="Garamond" w:hAnsi="Garamond"/>
          <w:sz w:val="24"/>
          <w:lang w:val="id-ID"/>
        </w:rPr>
      </w:pPr>
    </w:p>
    <w:p w14:paraId="047083FC" w14:textId="77777777" w:rsidR="00332C5C" w:rsidRPr="00332C5C" w:rsidRDefault="00332C5C" w:rsidP="00332C5C"/>
    <w:p w14:paraId="0E694A60" w14:textId="77777777" w:rsidR="007E01BF" w:rsidRPr="00FD2E72" w:rsidRDefault="009C20E6" w:rsidP="00446E43">
      <w:pPr>
        <w:spacing w:after="0" w:line="240" w:lineRule="auto"/>
        <w:jc w:val="center"/>
        <w:rPr>
          <w:rFonts w:ascii="Garamond" w:hAnsi="Garamond" w:cs="Cambria"/>
          <w:b/>
          <w:color w:val="000000"/>
          <w:lang w:val="id-ID"/>
        </w:rPr>
      </w:pPr>
      <w:r w:rsidRPr="00FD2E72">
        <w:rPr>
          <w:rFonts w:ascii="Garamond" w:hAnsi="Garamond"/>
        </w:rPr>
        <w:fldChar w:fldCharType="end"/>
      </w:r>
    </w:p>
    <w:sectPr w:rsidR="007E01BF" w:rsidRPr="00FD2E72" w:rsidSect="00260CE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AA3EB" w14:textId="77777777" w:rsidR="00CF5829" w:rsidRDefault="00CF5829" w:rsidP="00DD217E">
      <w:pPr>
        <w:spacing w:after="0" w:line="240" w:lineRule="auto"/>
      </w:pPr>
      <w:r>
        <w:separator/>
      </w:r>
    </w:p>
  </w:endnote>
  <w:endnote w:type="continuationSeparator" w:id="0">
    <w:p w14:paraId="4554ECE9" w14:textId="77777777" w:rsidR="00CF5829" w:rsidRDefault="00CF5829" w:rsidP="00DD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do">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93DF3" w14:textId="77777777" w:rsidR="00CF5829" w:rsidRDefault="00CF5829" w:rsidP="00DD217E">
      <w:pPr>
        <w:spacing w:after="0" w:line="240" w:lineRule="auto"/>
      </w:pPr>
      <w:r>
        <w:separator/>
      </w:r>
    </w:p>
  </w:footnote>
  <w:footnote w:type="continuationSeparator" w:id="0">
    <w:p w14:paraId="5EADF0DE" w14:textId="77777777" w:rsidR="00CF5829" w:rsidRDefault="00CF5829" w:rsidP="00DD2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35A37"/>
    <w:multiLevelType w:val="hybridMultilevel"/>
    <w:tmpl w:val="86305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11F97"/>
    <w:multiLevelType w:val="hybridMultilevel"/>
    <w:tmpl w:val="F8068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05EE"/>
    <w:multiLevelType w:val="multilevel"/>
    <w:tmpl w:val="3A4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825E4"/>
    <w:multiLevelType w:val="multilevel"/>
    <w:tmpl w:val="C202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D7625"/>
    <w:multiLevelType w:val="hybridMultilevel"/>
    <w:tmpl w:val="87D6A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F0BE1"/>
    <w:multiLevelType w:val="multilevel"/>
    <w:tmpl w:val="C3E6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B2E54"/>
    <w:multiLevelType w:val="hybridMultilevel"/>
    <w:tmpl w:val="06C0708A"/>
    <w:lvl w:ilvl="0" w:tplc="FD5A2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FE14A3"/>
    <w:multiLevelType w:val="multilevel"/>
    <w:tmpl w:val="E95C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2A6EC8"/>
    <w:multiLevelType w:val="hybridMultilevel"/>
    <w:tmpl w:val="BBD451E4"/>
    <w:lvl w:ilvl="0" w:tplc="8394463C">
      <w:start w:val="15"/>
      <w:numFmt w:val="bullet"/>
      <w:lvlText w:val="-"/>
      <w:lvlJc w:val="left"/>
      <w:pPr>
        <w:ind w:left="1080" w:hanging="360"/>
      </w:pPr>
      <w:rPr>
        <w:rFonts w:ascii="Garamond" w:eastAsia="Times New Roman" w:hAnsi="Garamond" w:cs="Cardo"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694F88"/>
    <w:multiLevelType w:val="hybridMultilevel"/>
    <w:tmpl w:val="40A8E43A"/>
    <w:lvl w:ilvl="0" w:tplc="3EC6C0F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F90A17"/>
    <w:multiLevelType w:val="hybridMultilevel"/>
    <w:tmpl w:val="15C2F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D4DB3"/>
    <w:multiLevelType w:val="hybridMultilevel"/>
    <w:tmpl w:val="1D78CF70"/>
    <w:lvl w:ilvl="0" w:tplc="A7CA7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B7751DB"/>
    <w:multiLevelType w:val="multilevel"/>
    <w:tmpl w:val="1FC0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12"/>
  </w:num>
  <w:num w:numId="5">
    <w:abstractNumId w:val="3"/>
  </w:num>
  <w:num w:numId="6">
    <w:abstractNumId w:val="5"/>
  </w:num>
  <w:num w:numId="7">
    <w:abstractNumId w:val="0"/>
  </w:num>
  <w:num w:numId="8">
    <w:abstractNumId w:val="6"/>
  </w:num>
  <w:num w:numId="9">
    <w:abstractNumId w:val="11"/>
  </w:num>
  <w:num w:numId="10">
    <w:abstractNumId w:val="9"/>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E6"/>
    <w:rsid w:val="0000508E"/>
    <w:rsid w:val="0002095C"/>
    <w:rsid w:val="000A0E7C"/>
    <w:rsid w:val="000B6EDE"/>
    <w:rsid w:val="000E5BA0"/>
    <w:rsid w:val="000F0DB1"/>
    <w:rsid w:val="00110637"/>
    <w:rsid w:val="001232E3"/>
    <w:rsid w:val="001249B4"/>
    <w:rsid w:val="00144E42"/>
    <w:rsid w:val="001A3890"/>
    <w:rsid w:val="001C3DA4"/>
    <w:rsid w:val="001F1BA1"/>
    <w:rsid w:val="002013D2"/>
    <w:rsid w:val="00216E22"/>
    <w:rsid w:val="00246B1C"/>
    <w:rsid w:val="00252ED8"/>
    <w:rsid w:val="00254341"/>
    <w:rsid w:val="00260CE6"/>
    <w:rsid w:val="002665FD"/>
    <w:rsid w:val="00271690"/>
    <w:rsid w:val="00282356"/>
    <w:rsid w:val="0028604F"/>
    <w:rsid w:val="00291AF9"/>
    <w:rsid w:val="002B78D3"/>
    <w:rsid w:val="00301729"/>
    <w:rsid w:val="00323574"/>
    <w:rsid w:val="00332C5C"/>
    <w:rsid w:val="003661A1"/>
    <w:rsid w:val="003C1085"/>
    <w:rsid w:val="003E065B"/>
    <w:rsid w:val="003E5318"/>
    <w:rsid w:val="003E7D39"/>
    <w:rsid w:val="00446E43"/>
    <w:rsid w:val="00475487"/>
    <w:rsid w:val="004853A5"/>
    <w:rsid w:val="00493D8E"/>
    <w:rsid w:val="004C3720"/>
    <w:rsid w:val="004D2539"/>
    <w:rsid w:val="005212B7"/>
    <w:rsid w:val="00534DF6"/>
    <w:rsid w:val="00544B88"/>
    <w:rsid w:val="00553944"/>
    <w:rsid w:val="00584E6D"/>
    <w:rsid w:val="005B144E"/>
    <w:rsid w:val="005C0F34"/>
    <w:rsid w:val="005F35EC"/>
    <w:rsid w:val="005F726F"/>
    <w:rsid w:val="006160F5"/>
    <w:rsid w:val="00634D19"/>
    <w:rsid w:val="006508AC"/>
    <w:rsid w:val="00673EBB"/>
    <w:rsid w:val="00697504"/>
    <w:rsid w:val="006A087C"/>
    <w:rsid w:val="006C5BFA"/>
    <w:rsid w:val="006D2F18"/>
    <w:rsid w:val="006E1534"/>
    <w:rsid w:val="006E5AED"/>
    <w:rsid w:val="006E7885"/>
    <w:rsid w:val="006F08F3"/>
    <w:rsid w:val="00711491"/>
    <w:rsid w:val="0071235C"/>
    <w:rsid w:val="007547AD"/>
    <w:rsid w:val="00757F33"/>
    <w:rsid w:val="00780EDC"/>
    <w:rsid w:val="007822F7"/>
    <w:rsid w:val="0079698E"/>
    <w:rsid w:val="00797069"/>
    <w:rsid w:val="007C0195"/>
    <w:rsid w:val="007D10F0"/>
    <w:rsid w:val="007E01BF"/>
    <w:rsid w:val="0081111F"/>
    <w:rsid w:val="0086069E"/>
    <w:rsid w:val="00860A97"/>
    <w:rsid w:val="00870074"/>
    <w:rsid w:val="00875175"/>
    <w:rsid w:val="008A3921"/>
    <w:rsid w:val="008A64FD"/>
    <w:rsid w:val="008B2E8C"/>
    <w:rsid w:val="009271A0"/>
    <w:rsid w:val="009372B6"/>
    <w:rsid w:val="009675FA"/>
    <w:rsid w:val="009730D3"/>
    <w:rsid w:val="009730DC"/>
    <w:rsid w:val="009816F7"/>
    <w:rsid w:val="00983A3E"/>
    <w:rsid w:val="00986728"/>
    <w:rsid w:val="009A75D5"/>
    <w:rsid w:val="009C20E6"/>
    <w:rsid w:val="009F19C1"/>
    <w:rsid w:val="00A517C6"/>
    <w:rsid w:val="00A74945"/>
    <w:rsid w:val="00AA3BC6"/>
    <w:rsid w:val="00AB5B88"/>
    <w:rsid w:val="00AC291E"/>
    <w:rsid w:val="00AD08C7"/>
    <w:rsid w:val="00AD42F8"/>
    <w:rsid w:val="00AD6635"/>
    <w:rsid w:val="00AE3CC4"/>
    <w:rsid w:val="00AE4836"/>
    <w:rsid w:val="00AE4DAE"/>
    <w:rsid w:val="00B01222"/>
    <w:rsid w:val="00B02FC8"/>
    <w:rsid w:val="00B10A78"/>
    <w:rsid w:val="00B1530B"/>
    <w:rsid w:val="00B23682"/>
    <w:rsid w:val="00B60539"/>
    <w:rsid w:val="00B6279B"/>
    <w:rsid w:val="00B643B9"/>
    <w:rsid w:val="00BC1809"/>
    <w:rsid w:val="00BC5269"/>
    <w:rsid w:val="00BD316F"/>
    <w:rsid w:val="00BD5850"/>
    <w:rsid w:val="00BE6903"/>
    <w:rsid w:val="00BE7838"/>
    <w:rsid w:val="00C0654F"/>
    <w:rsid w:val="00C30245"/>
    <w:rsid w:val="00C50766"/>
    <w:rsid w:val="00C56DE1"/>
    <w:rsid w:val="00C83A66"/>
    <w:rsid w:val="00CA383F"/>
    <w:rsid w:val="00CA3E88"/>
    <w:rsid w:val="00CB1546"/>
    <w:rsid w:val="00CF27A5"/>
    <w:rsid w:val="00CF5829"/>
    <w:rsid w:val="00D132D2"/>
    <w:rsid w:val="00D22D20"/>
    <w:rsid w:val="00D248AA"/>
    <w:rsid w:val="00D62AD5"/>
    <w:rsid w:val="00D701E6"/>
    <w:rsid w:val="00D73477"/>
    <w:rsid w:val="00DA24CB"/>
    <w:rsid w:val="00DC0450"/>
    <w:rsid w:val="00DC7DE3"/>
    <w:rsid w:val="00DD217E"/>
    <w:rsid w:val="00DF00F3"/>
    <w:rsid w:val="00E263AE"/>
    <w:rsid w:val="00E305E6"/>
    <w:rsid w:val="00E40D9A"/>
    <w:rsid w:val="00E467AB"/>
    <w:rsid w:val="00E723D4"/>
    <w:rsid w:val="00E82058"/>
    <w:rsid w:val="00E94C48"/>
    <w:rsid w:val="00EE1D02"/>
    <w:rsid w:val="00EF0535"/>
    <w:rsid w:val="00F03B62"/>
    <w:rsid w:val="00F06B4D"/>
    <w:rsid w:val="00F42CB8"/>
    <w:rsid w:val="00F43404"/>
    <w:rsid w:val="00F453CF"/>
    <w:rsid w:val="00F5470E"/>
    <w:rsid w:val="00FD2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1AE80"/>
  <w14:defaultImageDpi w14:val="0"/>
  <w15:docId w15:val="{804E27DF-9A3D-4CFF-9BB6-9D1D12C6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F3"/>
    <w:rPr>
      <w:rFonts w:cs="Arial"/>
      <w:lang w:val="en-US" w:eastAsia="en-US"/>
    </w:rPr>
  </w:style>
  <w:style w:type="paragraph" w:styleId="Heading1">
    <w:name w:val="heading 1"/>
    <w:basedOn w:val="Normal"/>
    <w:next w:val="Normal"/>
    <w:link w:val="Heading1Char"/>
    <w:uiPriority w:val="9"/>
    <w:qFormat/>
    <w:rsid w:val="00260CE6"/>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0CE6"/>
    <w:rPr>
      <w:rFonts w:asciiTheme="majorHAnsi" w:eastAsiaTheme="majorEastAsia" w:hAnsiTheme="majorHAnsi" w:cs="Times New Roman"/>
      <w:b/>
      <w:bCs/>
      <w:color w:val="365F91" w:themeColor="accent1" w:themeShade="BF"/>
      <w:sz w:val="28"/>
      <w:szCs w:val="28"/>
    </w:rPr>
  </w:style>
  <w:style w:type="paragraph" w:customStyle="1" w:styleId="BodyAbstract">
    <w:name w:val="Body Abstract"/>
    <w:basedOn w:val="Heading1"/>
    <w:rsid w:val="00260CE6"/>
    <w:pPr>
      <w:keepLines w:val="0"/>
      <w:suppressAutoHyphens/>
      <w:spacing w:before="0" w:line="240" w:lineRule="auto"/>
      <w:ind w:left="567" w:right="567"/>
      <w:jc w:val="both"/>
      <w:outlineLvl w:val="9"/>
    </w:pPr>
    <w:rPr>
      <w:rFonts w:ascii="Times New Roman" w:eastAsia="Times New Roman" w:hAnsi="Times New Roman"/>
      <w:b w:val="0"/>
      <w:bCs w:val="0"/>
      <w:i/>
      <w:color w:val="auto"/>
      <w:sz w:val="20"/>
      <w:szCs w:val="20"/>
      <w:lang w:eastAsia="ar-SA"/>
    </w:rPr>
  </w:style>
  <w:style w:type="paragraph" w:customStyle="1" w:styleId="AbstractTitle">
    <w:name w:val="Abstract Title"/>
    <w:basedOn w:val="Normal"/>
    <w:rsid w:val="00260CE6"/>
    <w:pPr>
      <w:spacing w:after="0" w:line="240" w:lineRule="auto"/>
      <w:jc w:val="center"/>
    </w:pPr>
    <w:rPr>
      <w:rFonts w:ascii="Times New Roman" w:hAnsi="Times New Roman" w:cs="Times New Roman"/>
      <w:b/>
      <w:sz w:val="20"/>
      <w:szCs w:val="20"/>
    </w:rPr>
  </w:style>
  <w:style w:type="paragraph" w:styleId="FootnoteText">
    <w:name w:val="footnote text"/>
    <w:basedOn w:val="Normal"/>
    <w:link w:val="FootnoteTextChar"/>
    <w:uiPriority w:val="99"/>
    <w:semiHidden/>
    <w:unhideWhenUsed/>
    <w:rsid w:val="00DD217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D217E"/>
    <w:rPr>
      <w:rFonts w:cs="Times New Roman"/>
      <w:sz w:val="20"/>
      <w:szCs w:val="20"/>
    </w:rPr>
  </w:style>
  <w:style w:type="character" w:styleId="FootnoteReference">
    <w:name w:val="footnote reference"/>
    <w:basedOn w:val="DefaultParagraphFont"/>
    <w:uiPriority w:val="99"/>
    <w:semiHidden/>
    <w:unhideWhenUsed/>
    <w:rsid w:val="00DD217E"/>
    <w:rPr>
      <w:rFonts w:cs="Times New Roman"/>
      <w:vertAlign w:val="superscript"/>
    </w:rPr>
  </w:style>
  <w:style w:type="paragraph" w:styleId="EndnoteText">
    <w:name w:val="endnote text"/>
    <w:basedOn w:val="Normal"/>
    <w:link w:val="EndnoteTextChar"/>
    <w:uiPriority w:val="99"/>
    <w:semiHidden/>
    <w:unhideWhenUsed/>
    <w:rsid w:val="00DD217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D217E"/>
    <w:rPr>
      <w:rFonts w:cs="Times New Roman"/>
      <w:sz w:val="20"/>
      <w:szCs w:val="20"/>
    </w:rPr>
  </w:style>
  <w:style w:type="character" w:styleId="EndnoteReference">
    <w:name w:val="endnote reference"/>
    <w:basedOn w:val="DefaultParagraphFont"/>
    <w:uiPriority w:val="99"/>
    <w:semiHidden/>
    <w:unhideWhenUsed/>
    <w:rsid w:val="00DD217E"/>
    <w:rPr>
      <w:rFonts w:cs="Times New Roman"/>
      <w:vertAlign w:val="superscript"/>
    </w:rPr>
  </w:style>
  <w:style w:type="paragraph" w:styleId="Bibliography">
    <w:name w:val="Bibliography"/>
    <w:basedOn w:val="Normal"/>
    <w:next w:val="Normal"/>
    <w:uiPriority w:val="37"/>
    <w:unhideWhenUsed/>
    <w:rsid w:val="007E01BF"/>
    <w:pPr>
      <w:spacing w:after="0" w:line="240" w:lineRule="auto"/>
      <w:ind w:left="720" w:hanging="720"/>
    </w:pPr>
  </w:style>
  <w:style w:type="character" w:styleId="Hyperlink">
    <w:name w:val="Hyperlink"/>
    <w:basedOn w:val="DefaultParagraphFont"/>
    <w:uiPriority w:val="99"/>
    <w:unhideWhenUsed/>
    <w:rsid w:val="00F03B62"/>
    <w:rPr>
      <w:rFonts w:cs="Times New Roman"/>
      <w:color w:val="0000FF" w:themeColor="hyperlink"/>
      <w:u w:val="single"/>
    </w:rPr>
  </w:style>
  <w:style w:type="paragraph" w:styleId="Header">
    <w:name w:val="header"/>
    <w:basedOn w:val="Normal"/>
    <w:link w:val="HeaderChar"/>
    <w:uiPriority w:val="99"/>
    <w:rsid w:val="00BE690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E6903"/>
    <w:rPr>
      <w:rFonts w:cs="Arial"/>
      <w:lang w:val="en-US" w:eastAsia="en-US"/>
    </w:rPr>
  </w:style>
  <w:style w:type="paragraph" w:styleId="Footer">
    <w:name w:val="footer"/>
    <w:basedOn w:val="Normal"/>
    <w:link w:val="FooterChar"/>
    <w:uiPriority w:val="99"/>
    <w:rsid w:val="00BE690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E6903"/>
    <w:rPr>
      <w:rFonts w:cs="Arial"/>
      <w:lang w:val="en-US" w:eastAsia="en-US"/>
    </w:rPr>
  </w:style>
  <w:style w:type="paragraph" w:styleId="ListParagraph">
    <w:name w:val="List Paragraph"/>
    <w:basedOn w:val="Normal"/>
    <w:uiPriority w:val="34"/>
    <w:qFormat/>
    <w:rsid w:val="0071235C"/>
    <w:pPr>
      <w:ind w:left="720"/>
      <w:contextualSpacing/>
    </w:pPr>
  </w:style>
  <w:style w:type="character" w:styleId="Strong">
    <w:name w:val="Strong"/>
    <w:basedOn w:val="DefaultParagraphFont"/>
    <w:uiPriority w:val="22"/>
    <w:qFormat/>
    <w:rsid w:val="00B02FC8"/>
    <w:rPr>
      <w:b/>
      <w:bCs/>
    </w:rPr>
  </w:style>
  <w:style w:type="paragraph" w:styleId="BalloonText">
    <w:name w:val="Balloon Text"/>
    <w:basedOn w:val="Normal"/>
    <w:link w:val="BalloonTextChar"/>
    <w:uiPriority w:val="99"/>
    <w:semiHidden/>
    <w:unhideWhenUsed/>
    <w:rsid w:val="00AE3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CC4"/>
    <w:rPr>
      <w:rFonts w:ascii="Tahoma" w:hAnsi="Tahoma" w:cs="Tahoma"/>
      <w:sz w:val="16"/>
      <w:szCs w:val="16"/>
      <w:lang w:val="en-US" w:eastAsia="en-US"/>
    </w:rPr>
  </w:style>
  <w:style w:type="paragraph" w:styleId="NormalWeb">
    <w:name w:val="Normal (Web)"/>
    <w:basedOn w:val="Normal"/>
    <w:uiPriority w:val="99"/>
    <w:unhideWhenUsed/>
    <w:rsid w:val="003C1085"/>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1D02"/>
    <w:rPr>
      <w:rFonts w:ascii="Courier New" w:hAnsi="Courier New" w:cs="Courier New"/>
      <w:sz w:val="20"/>
      <w:szCs w:val="20"/>
      <w:lang w:val="en-US" w:eastAsia="en-US"/>
    </w:rPr>
  </w:style>
  <w:style w:type="character" w:customStyle="1" w:styleId="y2iqfc">
    <w:name w:val="y2iqfc"/>
    <w:basedOn w:val="DefaultParagraphFont"/>
    <w:rsid w:val="00EE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657">
      <w:bodyDiv w:val="1"/>
      <w:marLeft w:val="0"/>
      <w:marRight w:val="0"/>
      <w:marTop w:val="0"/>
      <w:marBottom w:val="0"/>
      <w:divBdr>
        <w:top w:val="none" w:sz="0" w:space="0" w:color="auto"/>
        <w:left w:val="none" w:sz="0" w:space="0" w:color="auto"/>
        <w:bottom w:val="none" w:sz="0" w:space="0" w:color="auto"/>
        <w:right w:val="none" w:sz="0" w:space="0" w:color="auto"/>
      </w:divBdr>
    </w:div>
    <w:div w:id="558324810">
      <w:bodyDiv w:val="1"/>
      <w:marLeft w:val="0"/>
      <w:marRight w:val="0"/>
      <w:marTop w:val="0"/>
      <w:marBottom w:val="0"/>
      <w:divBdr>
        <w:top w:val="none" w:sz="0" w:space="0" w:color="auto"/>
        <w:left w:val="none" w:sz="0" w:space="0" w:color="auto"/>
        <w:bottom w:val="none" w:sz="0" w:space="0" w:color="auto"/>
        <w:right w:val="none" w:sz="0" w:space="0" w:color="auto"/>
      </w:divBdr>
    </w:div>
    <w:div w:id="1140999630">
      <w:bodyDiv w:val="1"/>
      <w:marLeft w:val="0"/>
      <w:marRight w:val="0"/>
      <w:marTop w:val="0"/>
      <w:marBottom w:val="0"/>
      <w:divBdr>
        <w:top w:val="none" w:sz="0" w:space="0" w:color="auto"/>
        <w:left w:val="none" w:sz="0" w:space="0" w:color="auto"/>
        <w:bottom w:val="none" w:sz="0" w:space="0" w:color="auto"/>
        <w:right w:val="none" w:sz="0" w:space="0" w:color="auto"/>
      </w:divBdr>
    </w:div>
    <w:div w:id="1274898515">
      <w:bodyDiv w:val="1"/>
      <w:marLeft w:val="0"/>
      <w:marRight w:val="0"/>
      <w:marTop w:val="0"/>
      <w:marBottom w:val="0"/>
      <w:divBdr>
        <w:top w:val="none" w:sz="0" w:space="0" w:color="auto"/>
        <w:left w:val="none" w:sz="0" w:space="0" w:color="auto"/>
        <w:bottom w:val="none" w:sz="0" w:space="0" w:color="auto"/>
        <w:right w:val="none" w:sz="0" w:space="0" w:color="auto"/>
      </w:divBdr>
    </w:div>
    <w:div w:id="1820069572">
      <w:bodyDiv w:val="1"/>
      <w:marLeft w:val="0"/>
      <w:marRight w:val="0"/>
      <w:marTop w:val="0"/>
      <w:marBottom w:val="0"/>
      <w:divBdr>
        <w:top w:val="none" w:sz="0" w:space="0" w:color="auto"/>
        <w:left w:val="none" w:sz="0" w:space="0" w:color="auto"/>
        <w:bottom w:val="none" w:sz="0" w:space="0" w:color="auto"/>
        <w:right w:val="none" w:sz="0" w:space="0" w:color="auto"/>
      </w:divBdr>
    </w:div>
    <w:div w:id="1861551878">
      <w:bodyDiv w:val="1"/>
      <w:marLeft w:val="0"/>
      <w:marRight w:val="0"/>
      <w:marTop w:val="0"/>
      <w:marBottom w:val="0"/>
      <w:divBdr>
        <w:top w:val="none" w:sz="0" w:space="0" w:color="auto"/>
        <w:left w:val="none" w:sz="0" w:space="0" w:color="auto"/>
        <w:bottom w:val="none" w:sz="0" w:space="0" w:color="auto"/>
        <w:right w:val="none" w:sz="0" w:space="0" w:color="auto"/>
      </w:divBdr>
    </w:div>
    <w:div w:id="18888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rahmegha99@gmail.com" TargetMode="External"/><Relationship Id="rId13" Type="http://schemas.openxmlformats.org/officeDocument/2006/relationships/hyperlink" Target="http://1.bp.blogspot.com/-9bWTPFyhYyw/UGSpQtdXKkI/AAAAAAAABwg/jzaqzuDxOto/s1600/1275494343390_hz-cnmyalibaba-web2_2671.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7uylrefk6bact6wouh3nvk5omu-acxjk7j6qcuqfoy-en-m-wikipedia-org.translate.goog/wiki/Vajr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7uylrefk6bact6wouh3nvk5omu-acxjk7j6qcuqfoy-en-m-wikipedia-org.translate.goog/wiki/Dharani"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17405</TotalTime>
  <Pages>15</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30</cp:revision>
  <dcterms:created xsi:type="dcterms:W3CDTF">2021-03-05T17:30:00Z</dcterms:created>
  <dcterms:modified xsi:type="dcterms:W3CDTF">2021-05-28T07:54:00Z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id="ASUvgX7W"/&gt;&lt;style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ZOTERO_BREF_1KCxIiYSldj1_1">
    <vt:lpwstr>ZOTERO_TEMP</vt:lpwstr>
  </property>
  <property fmtid="{D5CDD505-2E9C-101B-9397-08002B2CF9AE}" pid="5" name="ZOTERO_BREF_ZQrPvkOtrZpV_1">
    <vt:lpwstr>ZOTERO_ITEM CSL_CITATION {"citationID":"1L2PBYtl","properties":{"formattedCitation":"(Al-Fayyadl 2011, 222)","plainCitation":"(Al-Fayyadl 2011, 222)","dontUpdate":true,"noteIndex":0},"citationItems":[{"id":"ASUvgX7W/LQu1LEwP","uris":["http://zotero.org/us</vt:lpwstr>
  </property>
  <property fmtid="{D5CDD505-2E9C-101B-9397-08002B2CF9AE}" pid="6" name="ZOTERO_BREF_ZQrPvkOtrZpV_2">
    <vt:lpwstr>ers/local/X8SctZl2/items/UEYQPV2I"],"uri":["http://zotero.org/users/local/X8SctZl2/items/UEYQPV2I"],"itemData":{"id":66,"type":"book","title":"Derrida","publisher":"LKiS Group","publisher-place":"Yogyakarta","event-place":"Yogyakarta","author":[{"family":</vt:lpwstr>
  </property>
  <property fmtid="{D5CDD505-2E9C-101B-9397-08002B2CF9AE}" pid="7" name="ZOTERO_BREF_ZQrPvkOtrZpV_3">
    <vt:lpwstr>"Al-Fayyadl","given":"Muhammad"}],"issued":{"date-parts":[["2011"]]}},"locator":"222","label":"page"}],"schema":"https://github.com/citation-style-language/schema/raw/master/csl-citation.json"}</vt:lpwstr>
  </property>
  <property fmtid="{D5CDD505-2E9C-101B-9397-08002B2CF9AE}" pid="8" name="ZOTERO_BREF_y1yttLFettVb_1">
    <vt:lpwstr>ZOTERO_ITEM CSL_CITATION {"citationID":"y9MXyiJ3","properties":{"formattedCitation":"(Gunawan, t.t., 4)","plainCitation":"(Gunawan, t.t., 4)","noteIndex":0},"citationItems":[{"id":85,"uris":["http://zotero.org/users/local/77gK3cPe/items/JS9NTK3M"],"uri":[</vt:lpwstr>
  </property>
  <property fmtid="{D5CDD505-2E9C-101B-9397-08002B2CF9AE}" pid="9" name="ZOTERO_BREF_y1yttLFettVb_2">
    <vt:lpwstr>"http://zotero.org/users/local/77gK3cPe/items/JS9NTK3M"],"itemData":{"id":85,"type":"article-journal","language":"id","page":"27","source":"Zotero","title":"METODE PENELITIAN KUALITATIF","author":[{"family":"Gunawan","given":"Imam"}]},"locator":"4","label</vt:lpwstr>
  </property>
  <property fmtid="{D5CDD505-2E9C-101B-9397-08002B2CF9AE}" pid="10" name="ZOTERO_BREF_y1yttLFettVb_3">
    <vt:lpwstr>":"page"}],"schema":"https://github.com/citation-style-language/schema/raw/master/csl-citation.json"}</vt:lpwstr>
  </property>
</Properties>
</file>