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3F" w:rsidRPr="006F6BC2" w:rsidRDefault="004265F0" w:rsidP="002371A5">
      <w:pPr>
        <w:spacing w:before="37" w:after="0" w:line="276" w:lineRule="auto"/>
        <w:jc w:val="center"/>
        <w:rPr>
          <w:rFonts w:ascii="Arial" w:eastAsia="Times New Roman" w:hAnsi="Arial" w:cs="Arial"/>
          <w:lang w:val="fr-FR"/>
        </w:rPr>
      </w:pPr>
      <w:r w:rsidRPr="006F6BC2">
        <w:rPr>
          <w:rFonts w:ascii="Arial" w:eastAsia="Times New Roman" w:hAnsi="Arial" w:cs="Arial"/>
          <w:b/>
          <w:bCs/>
          <w:color w:val="000000"/>
          <w:lang w:val="fr-FR"/>
        </w:rPr>
        <w:t>Relasi Sosial Elit</w:t>
      </w:r>
      <w:r w:rsidR="004C3631" w:rsidRPr="006F6BC2">
        <w:rPr>
          <w:rFonts w:ascii="Arial" w:eastAsia="Times New Roman" w:hAnsi="Arial" w:cs="Arial"/>
          <w:b/>
          <w:bCs/>
          <w:color w:val="000000"/>
          <w:lang w:val="fr-FR"/>
        </w:rPr>
        <w:t xml:space="preserve"> Politik </w:t>
      </w:r>
      <w:r w:rsidRPr="006F6BC2">
        <w:rPr>
          <w:rFonts w:ascii="Arial" w:eastAsia="Times New Roman" w:hAnsi="Arial" w:cs="Arial"/>
          <w:b/>
          <w:bCs/>
          <w:color w:val="000000"/>
          <w:lang w:val="fr-FR"/>
        </w:rPr>
        <w:t>dan Sesepuh Desa Melalui Langgar</w:t>
      </w:r>
      <w:r w:rsidR="00FC45F1" w:rsidRPr="006F6BC2">
        <w:rPr>
          <w:rFonts w:ascii="Arial" w:eastAsia="Times New Roman" w:hAnsi="Arial" w:cs="Arial"/>
          <w:b/>
          <w:bCs/>
          <w:color w:val="000000"/>
          <w:lang w:val="fr-FR"/>
        </w:rPr>
        <w:t xml:space="preserve"> </w:t>
      </w:r>
      <w:r w:rsidR="00DE1156" w:rsidRPr="006F6BC2">
        <w:rPr>
          <w:rFonts w:ascii="Arial" w:eastAsia="Times New Roman" w:hAnsi="Arial" w:cs="Arial"/>
          <w:b/>
          <w:bCs/>
          <w:color w:val="000000"/>
          <w:lang w:val="fr-FR"/>
        </w:rPr>
        <w:t>di Kabupaten Malang</w:t>
      </w:r>
      <w:r w:rsidR="00684032" w:rsidRPr="006F6BC2">
        <w:rPr>
          <w:rStyle w:val="FootnoteReference"/>
          <w:rFonts w:ascii="Arial" w:eastAsia="Times New Roman" w:hAnsi="Arial" w:cs="Arial"/>
          <w:b/>
          <w:bCs/>
          <w:color w:val="000000"/>
          <w:lang w:val="fr-FR"/>
        </w:rPr>
        <w:footnoteReference w:id="1"/>
      </w:r>
    </w:p>
    <w:p w:rsidR="00084B3F" w:rsidRPr="006F6BC2" w:rsidRDefault="00084B3F" w:rsidP="00B360C8">
      <w:pPr>
        <w:spacing w:after="240" w:line="276" w:lineRule="auto"/>
        <w:jc w:val="both"/>
        <w:rPr>
          <w:rFonts w:ascii="Arial" w:eastAsia="Times New Roman" w:hAnsi="Arial" w:cs="Arial"/>
          <w:lang w:val="fr-FR"/>
        </w:rPr>
      </w:pPr>
    </w:p>
    <w:p w:rsidR="00084B3F" w:rsidRPr="006F6BC2" w:rsidRDefault="000D1F56" w:rsidP="00DE1156">
      <w:pPr>
        <w:spacing w:before="67" w:after="0" w:line="276" w:lineRule="auto"/>
        <w:jc w:val="center"/>
        <w:rPr>
          <w:rFonts w:ascii="Arial" w:eastAsia="Times New Roman" w:hAnsi="Arial" w:cs="Arial"/>
          <w:b/>
          <w:bCs/>
          <w:i/>
          <w:iCs/>
          <w:color w:val="000000" w:themeColor="text1"/>
          <w:lang w:val="fr-FR"/>
        </w:rPr>
      </w:pPr>
      <w:r w:rsidRPr="006F6BC2">
        <w:rPr>
          <w:rFonts w:ascii="Arial" w:eastAsia="Times New Roman" w:hAnsi="Arial" w:cs="Arial"/>
          <w:b/>
          <w:bCs/>
          <w:i/>
          <w:iCs/>
          <w:color w:val="000000" w:themeColor="text1"/>
          <w:lang w:val="fr-FR"/>
        </w:rPr>
        <w:t>MAHATVA YOGA ADI PRADANA</w:t>
      </w:r>
    </w:p>
    <w:p w:rsidR="000D1F56" w:rsidRPr="006F6BC2" w:rsidRDefault="000D1F56" w:rsidP="00DE1156">
      <w:pPr>
        <w:spacing w:before="67" w:after="0" w:line="276" w:lineRule="auto"/>
        <w:jc w:val="center"/>
        <w:rPr>
          <w:rFonts w:ascii="Arial" w:eastAsia="Times New Roman" w:hAnsi="Arial" w:cs="Arial"/>
          <w:b/>
          <w:bCs/>
          <w:i/>
          <w:iCs/>
          <w:color w:val="000000" w:themeColor="text1"/>
          <w:lang w:val="fr-FR"/>
        </w:rPr>
      </w:pPr>
      <w:r w:rsidRPr="006F6BC2">
        <w:rPr>
          <w:rFonts w:ascii="Arial" w:eastAsia="Times New Roman" w:hAnsi="Arial" w:cs="Arial"/>
          <w:b/>
          <w:bCs/>
          <w:i/>
          <w:iCs/>
          <w:color w:val="000000" w:themeColor="text1"/>
          <w:lang w:val="fr-FR"/>
        </w:rPr>
        <w:t>UIN SUNAN KALIJAGA</w:t>
      </w:r>
    </w:p>
    <w:p w:rsidR="000D1F56" w:rsidRPr="006F6BC2" w:rsidRDefault="00DE1156" w:rsidP="00DE1156">
      <w:pPr>
        <w:spacing w:before="67" w:after="0" w:line="276" w:lineRule="auto"/>
        <w:jc w:val="center"/>
        <w:rPr>
          <w:rFonts w:ascii="Arial" w:eastAsia="Times New Roman" w:hAnsi="Arial" w:cs="Arial"/>
          <w:color w:val="000000" w:themeColor="text1"/>
          <w:lang w:val="fr-FR"/>
        </w:rPr>
      </w:pPr>
      <w:r w:rsidRPr="006F6BC2">
        <w:rPr>
          <w:rFonts w:ascii="Arial" w:eastAsia="Times New Roman" w:hAnsi="Arial" w:cs="Arial"/>
          <w:b/>
          <w:bCs/>
          <w:i/>
          <w:iCs/>
          <w:color w:val="000000" w:themeColor="text1"/>
          <w:lang w:val="fr-FR"/>
        </w:rPr>
        <w:t>mahatva.pradana@uin-suka.ac.id</w:t>
      </w:r>
    </w:p>
    <w:p w:rsidR="00084B3F" w:rsidRPr="006F6BC2" w:rsidRDefault="00084B3F" w:rsidP="00B360C8">
      <w:pPr>
        <w:spacing w:after="0" w:line="276" w:lineRule="auto"/>
        <w:jc w:val="both"/>
        <w:rPr>
          <w:rFonts w:ascii="Arial" w:eastAsia="Times New Roman" w:hAnsi="Arial" w:cs="Arial"/>
          <w:lang w:val="fr-FR"/>
        </w:rPr>
      </w:pPr>
    </w:p>
    <w:p w:rsidR="00084B3F" w:rsidRPr="006F6BC2" w:rsidRDefault="00084B3F" w:rsidP="00B360C8">
      <w:pPr>
        <w:spacing w:after="0" w:line="276" w:lineRule="auto"/>
        <w:jc w:val="both"/>
        <w:rPr>
          <w:rFonts w:ascii="Arial" w:eastAsia="Times New Roman" w:hAnsi="Arial" w:cs="Arial"/>
        </w:rPr>
      </w:pPr>
      <w:r w:rsidRPr="006F6BC2">
        <w:rPr>
          <w:rFonts w:ascii="Arial" w:eastAsia="Times New Roman" w:hAnsi="Arial" w:cs="Arial"/>
          <w:b/>
          <w:bCs/>
          <w:i/>
          <w:iCs/>
          <w:color w:val="000000"/>
        </w:rPr>
        <w:t>Abstract Bahasa Inggris</w:t>
      </w:r>
    </w:p>
    <w:p w:rsidR="002371A5" w:rsidRPr="002371A5" w:rsidRDefault="002371A5" w:rsidP="00237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22222"/>
        </w:rPr>
      </w:pPr>
      <w:r w:rsidRPr="002371A5">
        <w:rPr>
          <w:rFonts w:ascii="Arial" w:eastAsia="Times New Roman" w:hAnsi="Arial" w:cs="Arial"/>
          <w:i/>
          <w:color w:val="222222"/>
          <w:lang w:val="en"/>
        </w:rPr>
        <w:t>Becoming an elite who engages in political contestation requires a strategy. All this was done in order to find out elite voice mapping. Many ways can be done, one of them through mapping surveys. By determining sample indicators, the elite will know how opportunities for the elite can become council members in their chosen area. Voice mapping for candidates is something that must be done before they go down directly to the public by delivering various vision and mission and campaign strategies. Malang Regency is the regency with the second largest area in East Java after Banyuwangi. The condition of the people who are dominated by rural culture shows an interesting pattern of undercurrent political movements. Popularity and financial capability are not the main indicators in gaining public trust there. In the local cultural traditions that are built, local values ​​are still held firmly as a trust for the community. The value was adopted as the basis for someone to vote for candidates who want to advance in political contestation, one of which uses mapping violations. Langgar has ethical spiritual values, in addition to a symbol of social status in the countryside. Where the role of the owner of the langgar in the candidate winning strategy cannot be released just like that. This research shows how important social relations are in the aspect of local culture between the elite and the owner of the langgar. When langgar which is a cultural institution is used as a political mapping tool</w:t>
      </w:r>
    </w:p>
    <w:p w:rsidR="00023D5E" w:rsidRPr="006F6BC2" w:rsidRDefault="00023D5E" w:rsidP="00C652C5">
      <w:pPr>
        <w:spacing w:after="0" w:line="276" w:lineRule="auto"/>
        <w:ind w:firstLine="720"/>
        <w:jc w:val="both"/>
        <w:rPr>
          <w:rFonts w:ascii="Arial" w:eastAsia="Times New Roman" w:hAnsi="Arial" w:cs="Arial"/>
        </w:rPr>
      </w:pPr>
    </w:p>
    <w:p w:rsidR="00023D5E" w:rsidRPr="006F6BC2" w:rsidRDefault="00084B3F" w:rsidP="0016353B">
      <w:pPr>
        <w:spacing w:before="57" w:after="0" w:line="276" w:lineRule="auto"/>
        <w:ind w:hanging="284"/>
        <w:jc w:val="both"/>
        <w:rPr>
          <w:rFonts w:ascii="Arial" w:eastAsia="Times New Roman" w:hAnsi="Arial" w:cs="Arial"/>
        </w:rPr>
      </w:pPr>
      <w:r w:rsidRPr="006F6BC2">
        <w:rPr>
          <w:rFonts w:ascii="Arial" w:eastAsia="Times New Roman" w:hAnsi="Arial" w:cs="Arial"/>
          <w:b/>
          <w:bCs/>
          <w:i/>
          <w:iCs/>
          <w:color w:val="000000"/>
        </w:rPr>
        <w:t>Keywords</w:t>
      </w:r>
      <w:r w:rsidRPr="006F6BC2">
        <w:rPr>
          <w:rFonts w:ascii="Arial" w:eastAsia="Times New Roman" w:hAnsi="Arial" w:cs="Arial"/>
          <w:i/>
          <w:iCs/>
          <w:color w:val="000000"/>
        </w:rPr>
        <w:t>:</w:t>
      </w:r>
      <w:r w:rsidR="000C2B34" w:rsidRPr="006F6BC2">
        <w:rPr>
          <w:rFonts w:ascii="Arial" w:eastAsia="Times New Roman" w:hAnsi="Arial" w:cs="Arial"/>
          <w:i/>
          <w:iCs/>
          <w:color w:val="000000"/>
        </w:rPr>
        <w:t xml:space="preserve"> Langgar, Pemetaan Politik, </w:t>
      </w:r>
      <w:r w:rsidR="0016353B" w:rsidRPr="006F6BC2">
        <w:rPr>
          <w:rFonts w:ascii="Arial" w:eastAsia="Times New Roman" w:hAnsi="Arial" w:cs="Arial"/>
          <w:i/>
          <w:iCs/>
          <w:color w:val="000000"/>
        </w:rPr>
        <w:t>Relasi Sosial</w:t>
      </w:r>
    </w:p>
    <w:p w:rsidR="00023D5E" w:rsidRPr="006F6BC2" w:rsidRDefault="00023D5E" w:rsidP="00B360C8">
      <w:pPr>
        <w:spacing w:after="0" w:line="276" w:lineRule="auto"/>
        <w:jc w:val="both"/>
        <w:rPr>
          <w:rFonts w:ascii="Arial" w:eastAsia="Times New Roman" w:hAnsi="Arial" w:cs="Arial"/>
        </w:rPr>
      </w:pPr>
    </w:p>
    <w:p w:rsidR="00084B3F" w:rsidRPr="006F6BC2" w:rsidRDefault="00084B3F" w:rsidP="002371A5">
      <w:pPr>
        <w:spacing w:after="0" w:line="276" w:lineRule="auto"/>
        <w:rPr>
          <w:rFonts w:ascii="Arial" w:eastAsia="Times New Roman" w:hAnsi="Arial" w:cs="Arial"/>
        </w:rPr>
      </w:pPr>
      <w:r w:rsidRPr="006F6BC2">
        <w:rPr>
          <w:rFonts w:ascii="Arial" w:eastAsia="Times New Roman" w:hAnsi="Arial" w:cs="Arial"/>
          <w:b/>
          <w:bCs/>
          <w:i/>
          <w:iCs/>
          <w:color w:val="000000"/>
        </w:rPr>
        <w:t>Abstrak Bahasa Indonesia</w:t>
      </w:r>
    </w:p>
    <w:p w:rsidR="000D1F56" w:rsidRPr="006F6BC2" w:rsidRDefault="00EF2153" w:rsidP="00C652C5">
      <w:pPr>
        <w:spacing w:before="57" w:after="0" w:line="276" w:lineRule="auto"/>
        <w:jc w:val="both"/>
        <w:rPr>
          <w:rFonts w:ascii="Arial" w:eastAsia="Times New Roman" w:hAnsi="Arial" w:cs="Arial"/>
          <w:i/>
          <w:iCs/>
          <w:color w:val="000000"/>
        </w:rPr>
      </w:pPr>
      <w:r w:rsidRPr="006F6BC2">
        <w:rPr>
          <w:rFonts w:ascii="Arial" w:eastAsia="Times New Roman" w:hAnsi="Arial" w:cs="Arial"/>
          <w:i/>
          <w:iCs/>
          <w:color w:val="000000"/>
        </w:rPr>
        <w:t>Menjadi elit yang terjun ke dalam kontestasi poli</w:t>
      </w:r>
      <w:r w:rsidR="00CC1AED" w:rsidRPr="006F6BC2">
        <w:rPr>
          <w:rFonts w:ascii="Arial" w:eastAsia="Times New Roman" w:hAnsi="Arial" w:cs="Arial"/>
          <w:i/>
          <w:iCs/>
          <w:color w:val="000000"/>
        </w:rPr>
        <w:t xml:space="preserve">tik membutuhkan sebuah strategi. </w:t>
      </w:r>
      <w:r w:rsidRPr="006F6BC2">
        <w:rPr>
          <w:rFonts w:ascii="Arial" w:eastAsia="Times New Roman" w:hAnsi="Arial" w:cs="Arial"/>
          <w:i/>
          <w:iCs/>
          <w:color w:val="000000"/>
          <w:lang w:val="fr-FR"/>
        </w:rPr>
        <w:t xml:space="preserve">Semua ini dilakukan dalam rangka mencari tahu pemetaan suara elit. </w:t>
      </w:r>
      <w:r w:rsidRPr="006F6BC2">
        <w:rPr>
          <w:rFonts w:ascii="Arial" w:eastAsia="Times New Roman" w:hAnsi="Arial" w:cs="Arial"/>
          <w:i/>
          <w:iCs/>
          <w:color w:val="000000"/>
        </w:rPr>
        <w:t xml:space="preserve">Banyak </w:t>
      </w:r>
      <w:proofErr w:type="gramStart"/>
      <w:r w:rsidRPr="006F6BC2">
        <w:rPr>
          <w:rFonts w:ascii="Arial" w:eastAsia="Times New Roman" w:hAnsi="Arial" w:cs="Arial"/>
          <w:i/>
          <w:iCs/>
          <w:color w:val="000000"/>
        </w:rPr>
        <w:t>cara</w:t>
      </w:r>
      <w:proofErr w:type="gramEnd"/>
      <w:r w:rsidRPr="006F6BC2">
        <w:rPr>
          <w:rFonts w:ascii="Arial" w:eastAsia="Times New Roman" w:hAnsi="Arial" w:cs="Arial"/>
          <w:i/>
          <w:iCs/>
          <w:color w:val="000000"/>
        </w:rPr>
        <w:t xml:space="preserve"> yang bisa dilakukan, salah satunya melalui survey p</w:t>
      </w:r>
      <w:r w:rsidR="00DE1156" w:rsidRPr="006F6BC2">
        <w:rPr>
          <w:rFonts w:ascii="Arial" w:eastAsia="Times New Roman" w:hAnsi="Arial" w:cs="Arial"/>
          <w:i/>
          <w:iCs/>
          <w:color w:val="000000"/>
        </w:rPr>
        <w:t>emetaan. Dengan menentukan indik</w:t>
      </w:r>
      <w:r w:rsidRPr="006F6BC2">
        <w:rPr>
          <w:rFonts w:ascii="Arial" w:eastAsia="Times New Roman" w:hAnsi="Arial" w:cs="Arial"/>
          <w:i/>
          <w:iCs/>
          <w:color w:val="000000"/>
        </w:rPr>
        <w:t xml:space="preserve">ator sampel, elit </w:t>
      </w:r>
      <w:proofErr w:type="gramStart"/>
      <w:r w:rsidRPr="006F6BC2">
        <w:rPr>
          <w:rFonts w:ascii="Arial" w:eastAsia="Times New Roman" w:hAnsi="Arial" w:cs="Arial"/>
          <w:i/>
          <w:iCs/>
          <w:color w:val="000000"/>
        </w:rPr>
        <w:t>akan</w:t>
      </w:r>
      <w:proofErr w:type="gramEnd"/>
      <w:r w:rsidRPr="006F6BC2">
        <w:rPr>
          <w:rFonts w:ascii="Arial" w:eastAsia="Times New Roman" w:hAnsi="Arial" w:cs="Arial"/>
          <w:i/>
          <w:iCs/>
          <w:color w:val="000000"/>
        </w:rPr>
        <w:t xml:space="preserve"> tahu bagaimana peluang untuk elit bisa menjadi anggota dewan di daerah pilihannya. Pemetaan suara bagi calon merupakan hal yang wajib dilakukan sebelum mereka turun langsung menyapa masyarakat dengan penyampaian bermacam-macam visi misi dan strategi kampanye. Kabupaten Malang merupakan Kabupaten dengan luas wilayah terbesar kedua di Jawa Timur setelah Banyuwangi. Kondisi masyarakat yang di dominasi </w:t>
      </w:r>
      <w:proofErr w:type="gramStart"/>
      <w:r w:rsidRPr="006F6BC2">
        <w:rPr>
          <w:rFonts w:ascii="Arial" w:eastAsia="Times New Roman" w:hAnsi="Arial" w:cs="Arial"/>
          <w:i/>
          <w:iCs/>
          <w:color w:val="000000"/>
        </w:rPr>
        <w:t>kultur</w:t>
      </w:r>
      <w:proofErr w:type="gramEnd"/>
      <w:r w:rsidRPr="006F6BC2">
        <w:rPr>
          <w:rFonts w:ascii="Arial" w:eastAsia="Times New Roman" w:hAnsi="Arial" w:cs="Arial"/>
          <w:i/>
          <w:iCs/>
          <w:color w:val="000000"/>
        </w:rPr>
        <w:t xml:space="preserve"> budaya pedesaan menunjukkan pola pergerakan politik arus bawah yang menarik. Popularitas dan juga kemampu</w:t>
      </w:r>
      <w:r w:rsidR="00C652C5" w:rsidRPr="006F6BC2">
        <w:rPr>
          <w:rFonts w:ascii="Arial" w:eastAsia="Times New Roman" w:hAnsi="Arial" w:cs="Arial"/>
          <w:i/>
          <w:iCs/>
          <w:color w:val="000000"/>
        </w:rPr>
        <w:t>an finansial tidak menjadi indik</w:t>
      </w:r>
      <w:r w:rsidRPr="006F6BC2">
        <w:rPr>
          <w:rFonts w:ascii="Arial" w:eastAsia="Times New Roman" w:hAnsi="Arial" w:cs="Arial"/>
          <w:i/>
          <w:iCs/>
          <w:color w:val="000000"/>
        </w:rPr>
        <w:t xml:space="preserve">ator utama dalam mendapatkan keterpercayaan masyarakat disana. </w:t>
      </w:r>
      <w:r w:rsidR="000938D3" w:rsidRPr="006F6BC2">
        <w:rPr>
          <w:rFonts w:ascii="Arial" w:eastAsia="Times New Roman" w:hAnsi="Arial" w:cs="Arial"/>
          <w:i/>
          <w:iCs/>
          <w:color w:val="000000"/>
        </w:rPr>
        <w:t xml:space="preserve">Dalam </w:t>
      </w:r>
      <w:r w:rsidR="002371A5" w:rsidRPr="006F6BC2">
        <w:rPr>
          <w:rFonts w:ascii="Arial" w:eastAsia="Times New Roman" w:hAnsi="Arial" w:cs="Arial"/>
          <w:i/>
          <w:iCs/>
          <w:color w:val="000000"/>
        </w:rPr>
        <w:t>tradisi budaya lokal yang dibangun</w:t>
      </w:r>
      <w:r w:rsidR="007401FC" w:rsidRPr="006F6BC2">
        <w:rPr>
          <w:rFonts w:ascii="Arial" w:eastAsia="Times New Roman" w:hAnsi="Arial" w:cs="Arial"/>
          <w:i/>
          <w:iCs/>
          <w:color w:val="000000"/>
        </w:rPr>
        <w:t>, nilai-nilai lokal masih dipegang teguh sebagai suatu kepercayaan bagi masyarakat. Nilai itu di adopsi sebagai dasar seseorang untuk memberikan suaranya terhadap calon yang ingin maju dalam kontestasi politik</w:t>
      </w:r>
      <w:r w:rsidR="002371A5" w:rsidRPr="006F6BC2">
        <w:rPr>
          <w:rFonts w:ascii="Arial" w:eastAsia="Times New Roman" w:hAnsi="Arial" w:cs="Arial"/>
          <w:i/>
          <w:iCs/>
          <w:color w:val="000000"/>
        </w:rPr>
        <w:t xml:space="preserve"> salah satunya menggunakan </w:t>
      </w:r>
      <w:r w:rsidR="002371A5" w:rsidRPr="006F6BC2">
        <w:rPr>
          <w:rFonts w:ascii="Arial" w:eastAsia="Times New Roman" w:hAnsi="Arial" w:cs="Arial"/>
          <w:i/>
          <w:iCs/>
          <w:color w:val="000000"/>
        </w:rPr>
        <w:lastRenderedPageBreak/>
        <w:t>pemetaan langgar</w:t>
      </w:r>
      <w:r w:rsidR="007401FC" w:rsidRPr="006F6BC2">
        <w:rPr>
          <w:rFonts w:ascii="Arial" w:eastAsia="Times New Roman" w:hAnsi="Arial" w:cs="Arial"/>
          <w:i/>
          <w:iCs/>
          <w:color w:val="000000"/>
        </w:rPr>
        <w:t>. Langgar memp</w:t>
      </w:r>
      <w:r w:rsidR="0082682F" w:rsidRPr="006F6BC2">
        <w:rPr>
          <w:rFonts w:ascii="Arial" w:eastAsia="Times New Roman" w:hAnsi="Arial" w:cs="Arial"/>
          <w:i/>
          <w:iCs/>
          <w:color w:val="000000"/>
        </w:rPr>
        <w:t>unyai nilai spiritual etik, selain sebuah simbol status sosial di pedesaan</w:t>
      </w:r>
      <w:r w:rsidR="000261AA" w:rsidRPr="006F6BC2">
        <w:rPr>
          <w:rFonts w:ascii="Arial" w:eastAsia="Times New Roman" w:hAnsi="Arial" w:cs="Arial"/>
          <w:i/>
          <w:iCs/>
          <w:color w:val="000000"/>
        </w:rPr>
        <w:t>. Dimana peran pemilik langgar dalam strategi pemenangan calon tidak bisa dilepaskan begitu saja</w:t>
      </w:r>
      <w:proofErr w:type="gramStart"/>
      <w:r w:rsidR="000261AA" w:rsidRPr="006F6BC2">
        <w:rPr>
          <w:rFonts w:ascii="Arial" w:eastAsia="Times New Roman" w:hAnsi="Arial" w:cs="Arial"/>
          <w:i/>
          <w:iCs/>
          <w:color w:val="000000"/>
        </w:rPr>
        <w:t>.</w:t>
      </w:r>
      <w:r w:rsidR="009B5D05" w:rsidRPr="006F6BC2">
        <w:rPr>
          <w:rFonts w:ascii="Arial" w:eastAsia="Times New Roman" w:hAnsi="Arial" w:cs="Arial"/>
          <w:i/>
          <w:iCs/>
          <w:color w:val="000000"/>
        </w:rPr>
        <w:t>.</w:t>
      </w:r>
      <w:proofErr w:type="gramEnd"/>
      <w:r w:rsidR="009B5D05" w:rsidRPr="006F6BC2">
        <w:rPr>
          <w:rFonts w:ascii="Arial" w:eastAsia="Times New Roman" w:hAnsi="Arial" w:cs="Arial"/>
          <w:i/>
          <w:iCs/>
          <w:color w:val="000000"/>
        </w:rPr>
        <w:t xml:space="preserve"> Penelitian ini menunjukkan betapa penting relasi sosial dalam aspek budaya lokal </w:t>
      </w:r>
      <w:r w:rsidR="002371A5" w:rsidRPr="006F6BC2">
        <w:rPr>
          <w:rFonts w:ascii="Arial" w:eastAsia="Times New Roman" w:hAnsi="Arial" w:cs="Arial"/>
          <w:i/>
          <w:iCs/>
          <w:color w:val="000000"/>
        </w:rPr>
        <w:t>antara elit dan pemilik langgar. K</w:t>
      </w:r>
      <w:r w:rsidR="009B5D05" w:rsidRPr="006F6BC2">
        <w:rPr>
          <w:rFonts w:ascii="Arial" w:eastAsia="Times New Roman" w:hAnsi="Arial" w:cs="Arial"/>
          <w:i/>
          <w:iCs/>
          <w:color w:val="000000"/>
        </w:rPr>
        <w:t xml:space="preserve">etika langgar yang merupakan institusi kultural dijadikan sebagai alat pemetaan politik. </w:t>
      </w:r>
    </w:p>
    <w:p w:rsidR="00E9632B" w:rsidRPr="006F6BC2" w:rsidRDefault="00E9632B" w:rsidP="00B360C8">
      <w:pPr>
        <w:spacing w:before="57" w:after="0" w:line="276" w:lineRule="auto"/>
        <w:ind w:hanging="284"/>
        <w:jc w:val="both"/>
        <w:rPr>
          <w:rFonts w:ascii="Arial" w:eastAsia="Times New Roman" w:hAnsi="Arial" w:cs="Arial"/>
          <w:i/>
          <w:iCs/>
          <w:color w:val="000000"/>
        </w:rPr>
      </w:pPr>
    </w:p>
    <w:p w:rsidR="00084B3F" w:rsidRPr="006F6BC2" w:rsidRDefault="00084B3F" w:rsidP="00B360C8">
      <w:pPr>
        <w:spacing w:before="57" w:after="0" w:line="276" w:lineRule="auto"/>
        <w:ind w:hanging="284"/>
        <w:jc w:val="both"/>
        <w:rPr>
          <w:rFonts w:ascii="Arial" w:eastAsia="Times New Roman" w:hAnsi="Arial" w:cs="Arial"/>
          <w:lang w:val="fr-FR"/>
        </w:rPr>
      </w:pPr>
      <w:r w:rsidRPr="006F6BC2">
        <w:rPr>
          <w:rFonts w:ascii="Arial" w:eastAsia="Times New Roman" w:hAnsi="Arial" w:cs="Arial"/>
          <w:i/>
          <w:iCs/>
          <w:color w:val="000000"/>
          <w:lang w:val="fr-FR"/>
        </w:rPr>
        <w:t xml:space="preserve">Kata </w:t>
      </w:r>
      <w:r w:rsidRPr="006F6BC2">
        <w:rPr>
          <w:rFonts w:ascii="Arial" w:eastAsia="Times New Roman" w:hAnsi="Arial" w:cs="Arial"/>
          <w:b/>
          <w:bCs/>
          <w:i/>
          <w:iCs/>
          <w:color w:val="000000"/>
          <w:lang w:val="fr-FR"/>
        </w:rPr>
        <w:t>kunci</w:t>
      </w:r>
      <w:r w:rsidRPr="006F6BC2">
        <w:rPr>
          <w:rFonts w:ascii="Arial" w:eastAsia="Times New Roman" w:hAnsi="Arial" w:cs="Arial"/>
          <w:i/>
          <w:iCs/>
          <w:color w:val="000000"/>
          <w:lang w:val="fr-FR"/>
        </w:rPr>
        <w:t xml:space="preserve">: </w:t>
      </w:r>
      <w:r w:rsidR="009B5D05" w:rsidRPr="006F6BC2">
        <w:rPr>
          <w:rFonts w:ascii="Arial" w:eastAsia="Times New Roman" w:hAnsi="Arial" w:cs="Arial"/>
          <w:i/>
          <w:iCs/>
          <w:color w:val="000000"/>
          <w:lang w:val="fr-FR"/>
        </w:rPr>
        <w:t>Langgar, Pemetaan Politik, Relasi Sosi</w:t>
      </w:r>
      <w:r w:rsidR="0016353B" w:rsidRPr="006F6BC2">
        <w:rPr>
          <w:rFonts w:ascii="Arial" w:eastAsia="Times New Roman" w:hAnsi="Arial" w:cs="Arial"/>
          <w:i/>
          <w:iCs/>
          <w:color w:val="000000"/>
          <w:lang w:val="fr-FR"/>
        </w:rPr>
        <w:t>al</w:t>
      </w:r>
    </w:p>
    <w:p w:rsidR="006245D2" w:rsidRPr="006F6BC2" w:rsidRDefault="006245D2" w:rsidP="00B360C8">
      <w:pPr>
        <w:spacing w:after="0" w:line="276" w:lineRule="auto"/>
        <w:jc w:val="both"/>
        <w:rPr>
          <w:rFonts w:ascii="Arial" w:eastAsia="Times New Roman" w:hAnsi="Arial" w:cs="Arial"/>
          <w:lang w:val="fr-FR"/>
        </w:rPr>
        <w:sectPr w:rsidR="006245D2" w:rsidRPr="006F6BC2" w:rsidSect="00D50622">
          <w:pgSz w:w="12240" w:h="15840"/>
          <w:pgMar w:top="1440" w:right="1440" w:bottom="1440" w:left="1440" w:header="720" w:footer="720" w:gutter="0"/>
          <w:cols w:space="720"/>
          <w:docGrid w:linePitch="360"/>
        </w:sectPr>
      </w:pPr>
    </w:p>
    <w:p w:rsidR="00084B3F" w:rsidRPr="006F6BC2" w:rsidRDefault="00084B3F" w:rsidP="00B360C8">
      <w:pPr>
        <w:spacing w:after="0" w:line="276" w:lineRule="auto"/>
        <w:jc w:val="both"/>
        <w:rPr>
          <w:rFonts w:ascii="Arial" w:eastAsia="Times New Roman" w:hAnsi="Arial" w:cs="Arial"/>
          <w:lang w:val="fr-FR"/>
        </w:rPr>
      </w:pPr>
    </w:p>
    <w:p w:rsidR="00084B3F" w:rsidRPr="006F6BC2" w:rsidRDefault="00084B3F" w:rsidP="00B360C8">
      <w:pPr>
        <w:numPr>
          <w:ilvl w:val="0"/>
          <w:numId w:val="1"/>
        </w:numPr>
        <w:spacing w:after="0" w:line="276" w:lineRule="auto"/>
        <w:ind w:left="360"/>
        <w:jc w:val="both"/>
        <w:textAlignment w:val="baseline"/>
        <w:rPr>
          <w:rFonts w:ascii="Arial" w:eastAsia="Times New Roman" w:hAnsi="Arial" w:cs="Arial"/>
          <w:color w:val="000000"/>
        </w:rPr>
      </w:pPr>
      <w:r w:rsidRPr="006F6BC2">
        <w:rPr>
          <w:rFonts w:ascii="Arial" w:eastAsia="Times New Roman" w:hAnsi="Arial" w:cs="Arial"/>
          <w:b/>
          <w:bCs/>
          <w:color w:val="000000"/>
        </w:rPr>
        <w:t>Pendahuluan</w:t>
      </w:r>
    </w:p>
    <w:p w:rsidR="000D1F56" w:rsidRPr="006F6BC2" w:rsidRDefault="000D1F56" w:rsidP="00B360C8">
      <w:pPr>
        <w:spacing w:after="0" w:line="276" w:lineRule="auto"/>
        <w:jc w:val="both"/>
        <w:rPr>
          <w:rFonts w:ascii="Arial" w:hAnsi="Arial" w:cs="Arial"/>
          <w:color w:val="222222"/>
          <w:shd w:val="clear" w:color="auto" w:fill="F8F9FA"/>
        </w:rPr>
      </w:pPr>
    </w:p>
    <w:p w:rsidR="00BF16AC" w:rsidRPr="006F6BC2" w:rsidRDefault="003556B7" w:rsidP="00BF16AC">
      <w:pPr>
        <w:spacing w:after="0" w:line="276" w:lineRule="auto"/>
        <w:ind w:firstLine="360"/>
        <w:jc w:val="both"/>
        <w:rPr>
          <w:rFonts w:ascii="Arial" w:hAnsi="Arial" w:cs="Arial"/>
          <w:color w:val="222222"/>
          <w:shd w:val="clear" w:color="auto" w:fill="F8F9FA"/>
        </w:rPr>
      </w:pPr>
      <w:r w:rsidRPr="006F6BC2">
        <w:rPr>
          <w:rFonts w:ascii="Arial" w:hAnsi="Arial" w:cs="Arial"/>
          <w:color w:val="222222"/>
          <w:shd w:val="clear" w:color="auto" w:fill="F8F9FA"/>
        </w:rPr>
        <w:t>Kompetisi dalam politik di Indonesia memang akhir-akhir ini memanas di karenakan pertarungan dua tokoh yang menjadi lawan pada saat pemilihan umum 2014 lalu.</w:t>
      </w:r>
      <w:r w:rsidR="00023D5E" w:rsidRPr="006F6BC2">
        <w:rPr>
          <w:rStyle w:val="FootnoteReference"/>
          <w:rFonts w:ascii="Arial" w:hAnsi="Arial" w:cs="Arial"/>
          <w:color w:val="222222"/>
          <w:shd w:val="clear" w:color="auto" w:fill="F8F9FA"/>
        </w:rPr>
        <w:footnoteReference w:id="2"/>
      </w:r>
      <w:r w:rsidR="002371A5" w:rsidRPr="006F6BC2">
        <w:rPr>
          <w:rFonts w:ascii="Arial" w:hAnsi="Arial" w:cs="Arial"/>
          <w:color w:val="222222"/>
          <w:shd w:val="clear" w:color="auto" w:fill="F8F9FA"/>
        </w:rPr>
        <w:t xml:space="preserve"> Banyak sekali kegaduhan yang terjadi dikarenakan kompetisi berlangsung sangat dramatis.</w:t>
      </w:r>
      <w:r w:rsidRPr="006F6BC2">
        <w:rPr>
          <w:rFonts w:ascii="Arial" w:hAnsi="Arial" w:cs="Arial"/>
          <w:color w:val="222222"/>
          <w:shd w:val="clear" w:color="auto" w:fill="F8F9FA"/>
        </w:rPr>
        <w:t xml:space="preserve"> Bagi masyarakat dengan diputuskannya hasil sidang mahkamah konstitusi menegaskan bahwa kekuasaan menjadi inti dari problematika yang terjadi. Dalam dimensi yang berbeda, k</w:t>
      </w:r>
      <w:r w:rsidR="00023D5E" w:rsidRPr="006F6BC2">
        <w:rPr>
          <w:rFonts w:ascii="Arial" w:hAnsi="Arial" w:cs="Arial"/>
          <w:color w:val="222222"/>
          <w:shd w:val="clear" w:color="auto" w:fill="F8F9FA"/>
        </w:rPr>
        <w:t>ontestasi politik di tingkat lok</w:t>
      </w:r>
      <w:r w:rsidRPr="006F6BC2">
        <w:rPr>
          <w:rFonts w:ascii="Arial" w:hAnsi="Arial" w:cs="Arial"/>
          <w:color w:val="222222"/>
          <w:shd w:val="clear" w:color="auto" w:fill="F8F9FA"/>
        </w:rPr>
        <w:t xml:space="preserve">al juga tidak kalah menarik. Hal ini menggambarkan bahwa dinamika serta konflik kepentingan disesuaikan dengan lokalitas daerah masing-masing. </w:t>
      </w:r>
      <w:r w:rsidR="006245D2" w:rsidRPr="006F6BC2">
        <w:rPr>
          <w:rFonts w:ascii="Arial" w:hAnsi="Arial" w:cs="Arial"/>
          <w:color w:val="222222"/>
          <w:shd w:val="clear" w:color="auto" w:fill="F8F9FA"/>
        </w:rPr>
        <w:t>Demikian</w:t>
      </w:r>
      <w:r w:rsidRPr="006F6BC2">
        <w:rPr>
          <w:rFonts w:ascii="Arial" w:hAnsi="Arial" w:cs="Arial"/>
          <w:color w:val="222222"/>
          <w:shd w:val="clear" w:color="auto" w:fill="F8F9FA"/>
        </w:rPr>
        <w:t xml:space="preserve"> juga dengan strategi pemetaan suara bagi para </w:t>
      </w:r>
      <w:r w:rsidR="00023D5E" w:rsidRPr="006F6BC2">
        <w:rPr>
          <w:rFonts w:ascii="Arial" w:hAnsi="Arial" w:cs="Arial"/>
          <w:color w:val="222222"/>
          <w:shd w:val="clear" w:color="auto" w:fill="F8F9FA"/>
        </w:rPr>
        <w:t>elit</w:t>
      </w:r>
      <w:r w:rsidRPr="006F6BC2">
        <w:rPr>
          <w:rFonts w:ascii="Arial" w:hAnsi="Arial" w:cs="Arial"/>
          <w:color w:val="222222"/>
          <w:shd w:val="clear" w:color="auto" w:fill="F8F9FA"/>
        </w:rPr>
        <w:t xml:space="preserve"> yang maju melalui</w:t>
      </w:r>
      <w:r w:rsidR="009265FD" w:rsidRPr="006F6BC2">
        <w:rPr>
          <w:rFonts w:ascii="Arial" w:hAnsi="Arial" w:cs="Arial"/>
          <w:color w:val="222222"/>
          <w:shd w:val="clear" w:color="auto" w:fill="F8F9FA"/>
        </w:rPr>
        <w:t xml:space="preserve"> DPRD Kota/Kabupaten, DPRD Provinsi, DPR RI dan DPD. Strategi para </w:t>
      </w:r>
      <w:r w:rsidR="002371A5" w:rsidRPr="006F6BC2">
        <w:rPr>
          <w:rFonts w:ascii="Arial" w:hAnsi="Arial" w:cs="Arial"/>
          <w:color w:val="222222"/>
          <w:shd w:val="clear" w:color="auto" w:fill="F8F9FA"/>
        </w:rPr>
        <w:t>elit</w:t>
      </w:r>
      <w:r w:rsidR="009265FD" w:rsidRPr="006F6BC2">
        <w:rPr>
          <w:rFonts w:ascii="Arial" w:hAnsi="Arial" w:cs="Arial"/>
          <w:color w:val="222222"/>
          <w:shd w:val="clear" w:color="auto" w:fill="F8F9FA"/>
        </w:rPr>
        <w:t xml:space="preserve"> tidak lepas dari afiliasi partainya. Untuk memenuhi perolehan suara maksimal, setiap calon harus memiliki strategi pemetaan suara yang berbeda dari calon yang lain. Ini menjadi s</w:t>
      </w:r>
      <w:r w:rsidR="002371A5" w:rsidRPr="006F6BC2">
        <w:rPr>
          <w:rFonts w:ascii="Arial" w:hAnsi="Arial" w:cs="Arial"/>
          <w:color w:val="222222"/>
          <w:shd w:val="clear" w:color="auto" w:fill="F8F9FA"/>
        </w:rPr>
        <w:t>angat wajar dikarenakan setiap elit</w:t>
      </w:r>
      <w:r w:rsidR="009265FD" w:rsidRPr="006F6BC2">
        <w:rPr>
          <w:rFonts w:ascii="Arial" w:hAnsi="Arial" w:cs="Arial"/>
          <w:color w:val="222222"/>
          <w:shd w:val="clear" w:color="auto" w:fill="F8F9FA"/>
        </w:rPr>
        <w:t xml:space="preserve"> </w:t>
      </w:r>
      <w:proofErr w:type="gramStart"/>
      <w:r w:rsidR="009265FD" w:rsidRPr="006F6BC2">
        <w:rPr>
          <w:rFonts w:ascii="Arial" w:hAnsi="Arial" w:cs="Arial"/>
          <w:color w:val="222222"/>
          <w:shd w:val="clear" w:color="auto" w:fill="F8F9FA"/>
        </w:rPr>
        <w:t>akan</w:t>
      </w:r>
      <w:proofErr w:type="gramEnd"/>
      <w:r w:rsidR="009265FD" w:rsidRPr="006F6BC2">
        <w:rPr>
          <w:rFonts w:ascii="Arial" w:hAnsi="Arial" w:cs="Arial"/>
          <w:color w:val="222222"/>
          <w:shd w:val="clear" w:color="auto" w:fill="F8F9FA"/>
        </w:rPr>
        <w:t xml:space="preserve"> berlawan politik dengan sesama anggota partai yang memiliki nomor urut berbeda dan beda partai </w:t>
      </w:r>
      <w:r w:rsidR="0016353B" w:rsidRPr="006F6BC2">
        <w:rPr>
          <w:rFonts w:ascii="Arial" w:hAnsi="Arial" w:cs="Arial"/>
          <w:color w:val="222222"/>
          <w:shd w:val="clear" w:color="auto" w:fill="F8F9FA"/>
        </w:rPr>
        <w:t>dari daerah pe</w:t>
      </w:r>
      <w:r w:rsidR="002371A5" w:rsidRPr="006F6BC2">
        <w:rPr>
          <w:rFonts w:ascii="Arial" w:hAnsi="Arial" w:cs="Arial"/>
          <w:color w:val="222222"/>
          <w:shd w:val="clear" w:color="auto" w:fill="F8F9FA"/>
        </w:rPr>
        <w:t>milihan yang sama dikarenakan si</w:t>
      </w:r>
      <w:r w:rsidR="0016353B" w:rsidRPr="006F6BC2">
        <w:rPr>
          <w:rFonts w:ascii="Arial" w:hAnsi="Arial" w:cs="Arial"/>
          <w:color w:val="222222"/>
          <w:shd w:val="clear" w:color="auto" w:fill="F8F9FA"/>
        </w:rPr>
        <w:t>stem yang dipakai secara proporsional terbuka.</w:t>
      </w:r>
      <w:r w:rsidR="00023D5E" w:rsidRPr="006F6BC2">
        <w:rPr>
          <w:rStyle w:val="FootnoteReference"/>
          <w:rFonts w:ascii="Arial" w:hAnsi="Arial" w:cs="Arial"/>
          <w:color w:val="222222"/>
          <w:shd w:val="clear" w:color="auto" w:fill="F8F9FA"/>
        </w:rPr>
        <w:footnoteReference w:id="3"/>
      </w:r>
    </w:p>
    <w:p w:rsidR="000B5636" w:rsidRPr="006F6BC2" w:rsidRDefault="00D338AD" w:rsidP="005757EB">
      <w:pPr>
        <w:spacing w:after="0" w:line="276" w:lineRule="auto"/>
        <w:ind w:firstLine="360"/>
        <w:jc w:val="both"/>
        <w:rPr>
          <w:rFonts w:ascii="Arial" w:hAnsi="Arial" w:cs="Arial"/>
          <w:color w:val="222222"/>
          <w:shd w:val="clear" w:color="auto" w:fill="F8F9FA"/>
        </w:rPr>
      </w:pPr>
      <w:r w:rsidRPr="006F6BC2">
        <w:rPr>
          <w:rFonts w:ascii="Arial" w:hAnsi="Arial" w:cs="Arial"/>
          <w:color w:val="222222"/>
          <w:shd w:val="clear" w:color="auto" w:fill="F8F9FA"/>
        </w:rPr>
        <w:t>Seperti di Kabupaten Malang, bagi para elit politik yang mendapatkan daerah pilihan di wilayah pedesaan.</w:t>
      </w:r>
      <w:r w:rsidR="00023D5E" w:rsidRPr="006F6BC2">
        <w:rPr>
          <w:rStyle w:val="FootnoteReference"/>
          <w:rFonts w:ascii="Arial" w:hAnsi="Arial" w:cs="Arial"/>
          <w:color w:val="222222"/>
          <w:shd w:val="clear" w:color="auto" w:fill="F8F9FA"/>
        </w:rPr>
        <w:footnoteReference w:id="4"/>
      </w:r>
      <w:r w:rsidR="00023D5E" w:rsidRPr="006F6BC2">
        <w:rPr>
          <w:rFonts w:ascii="Arial" w:hAnsi="Arial" w:cs="Arial"/>
          <w:color w:val="222222"/>
          <w:shd w:val="clear" w:color="auto" w:fill="F8F9FA"/>
        </w:rPr>
        <w:t xml:space="preserve"> </w:t>
      </w:r>
      <w:r w:rsidR="00BF16AC" w:rsidRPr="006F6BC2">
        <w:rPr>
          <w:rFonts w:ascii="Arial" w:hAnsi="Arial" w:cs="Arial"/>
          <w:color w:val="222222"/>
          <w:shd w:val="clear" w:color="auto" w:fill="F8F9FA"/>
        </w:rPr>
        <w:t xml:space="preserve">Elit harus mampu melakukan strategi pemetaan yang tepat. </w:t>
      </w:r>
      <w:r w:rsidR="008C0CD1" w:rsidRPr="006F6BC2">
        <w:rPr>
          <w:rFonts w:ascii="Arial" w:hAnsi="Arial" w:cs="Arial"/>
          <w:color w:val="222222"/>
          <w:shd w:val="clear" w:color="auto" w:fill="F8F9FA"/>
        </w:rPr>
        <w:t>Dalam pengertian secara</w:t>
      </w:r>
      <w:r w:rsidR="00BF16AC" w:rsidRPr="006F6BC2">
        <w:rPr>
          <w:rFonts w:ascii="Arial" w:hAnsi="Arial" w:cs="Arial"/>
          <w:color w:val="222222"/>
          <w:shd w:val="clear" w:color="auto" w:fill="F8F9FA"/>
        </w:rPr>
        <w:t xml:space="preserve"> sosiologis serta politik, elit</w:t>
      </w:r>
      <w:r w:rsidR="008C0CD1" w:rsidRPr="006F6BC2">
        <w:rPr>
          <w:rFonts w:ascii="Arial" w:hAnsi="Arial" w:cs="Arial"/>
          <w:color w:val="222222"/>
          <w:shd w:val="clear" w:color="auto" w:fill="F8F9FA"/>
        </w:rPr>
        <w:t xml:space="preserve"> dimaknai sebagai golongan yang memegang kekuasaan baik secara formal dan informal dalam suatu strata sosial di masyarakat.</w:t>
      </w:r>
      <w:r w:rsidR="00BF16AC" w:rsidRPr="006F6BC2">
        <w:rPr>
          <w:rFonts w:ascii="Arial" w:hAnsi="Arial" w:cs="Arial"/>
          <w:color w:val="222222"/>
          <w:shd w:val="clear" w:color="auto" w:fill="F8F9FA"/>
        </w:rPr>
        <w:t xml:space="preserve"> </w:t>
      </w:r>
      <w:r w:rsidR="000F68EC" w:rsidRPr="006F6BC2">
        <w:rPr>
          <w:rFonts w:ascii="Arial" w:hAnsi="Arial" w:cs="Arial"/>
          <w:lang w:val="id-ID"/>
        </w:rPr>
        <w:t xml:space="preserve">Mosca dan Pareto membagi </w:t>
      </w:r>
      <w:r w:rsidR="000F68EC" w:rsidRPr="006F6BC2">
        <w:rPr>
          <w:rFonts w:ascii="Arial" w:hAnsi="Arial" w:cs="Arial"/>
        </w:rPr>
        <w:t xml:space="preserve">tiga </w:t>
      </w:r>
      <w:r w:rsidR="000F68EC" w:rsidRPr="006F6BC2">
        <w:rPr>
          <w:rFonts w:ascii="Arial" w:hAnsi="Arial" w:cs="Arial"/>
          <w:lang w:val="id-ID"/>
        </w:rPr>
        <w:t>str</w:t>
      </w:r>
      <w:r w:rsidR="000F68EC" w:rsidRPr="006F6BC2">
        <w:rPr>
          <w:rFonts w:ascii="Arial" w:hAnsi="Arial" w:cs="Arial"/>
        </w:rPr>
        <w:t>a</w:t>
      </w:r>
      <w:r w:rsidR="000F68EC" w:rsidRPr="006F6BC2">
        <w:rPr>
          <w:rFonts w:ascii="Arial" w:hAnsi="Arial" w:cs="Arial"/>
          <w:lang w:val="id-ID"/>
        </w:rPr>
        <w:t xml:space="preserve">tifikasi </w:t>
      </w:r>
      <w:r w:rsidR="000F68EC" w:rsidRPr="006F6BC2">
        <w:rPr>
          <w:rFonts w:ascii="Arial" w:hAnsi="Arial" w:cs="Arial"/>
        </w:rPr>
        <w:t xml:space="preserve">dalam bentuk </w:t>
      </w:r>
      <w:r w:rsidR="000F68EC" w:rsidRPr="006F6BC2">
        <w:rPr>
          <w:rFonts w:ascii="Arial" w:hAnsi="Arial" w:cs="Arial"/>
          <w:lang w:val="id-ID"/>
        </w:rPr>
        <w:t xml:space="preserve">kategori yaitu elit memerintah </w:t>
      </w:r>
      <w:r w:rsidR="000F68EC" w:rsidRPr="006F6BC2">
        <w:rPr>
          <w:rFonts w:ascii="Arial" w:hAnsi="Arial" w:cs="Arial"/>
          <w:i/>
          <w:lang w:val="id-ID"/>
        </w:rPr>
        <w:t>(governing elit</w:t>
      </w:r>
      <w:r w:rsidR="000F68EC" w:rsidRPr="006F6BC2">
        <w:rPr>
          <w:rFonts w:ascii="Arial" w:hAnsi="Arial" w:cs="Arial"/>
          <w:i/>
        </w:rPr>
        <w:t>e</w:t>
      </w:r>
      <w:r w:rsidR="000F68EC" w:rsidRPr="006F6BC2">
        <w:rPr>
          <w:rFonts w:ascii="Arial" w:hAnsi="Arial" w:cs="Arial"/>
          <w:i/>
          <w:lang w:val="id-ID"/>
        </w:rPr>
        <w:t>)</w:t>
      </w:r>
      <w:r w:rsidR="000F68EC" w:rsidRPr="006F6BC2">
        <w:rPr>
          <w:rFonts w:ascii="Arial" w:hAnsi="Arial" w:cs="Arial"/>
          <w:lang w:val="id-ID"/>
        </w:rPr>
        <w:t xml:space="preserve">, elit yang tidak memerintah </w:t>
      </w:r>
      <w:r w:rsidR="000F68EC" w:rsidRPr="006F6BC2">
        <w:rPr>
          <w:rFonts w:ascii="Arial" w:hAnsi="Arial" w:cs="Arial"/>
          <w:i/>
          <w:lang w:val="id-ID"/>
        </w:rPr>
        <w:t>(non-governing elite)</w:t>
      </w:r>
      <w:r w:rsidR="000F68EC" w:rsidRPr="006F6BC2">
        <w:rPr>
          <w:rFonts w:ascii="Arial" w:hAnsi="Arial" w:cs="Arial"/>
        </w:rPr>
        <w:t xml:space="preserve"> </w:t>
      </w:r>
      <w:r w:rsidR="000F68EC" w:rsidRPr="006F6BC2">
        <w:rPr>
          <w:rFonts w:ascii="Arial" w:hAnsi="Arial" w:cs="Arial"/>
          <w:lang w:val="id-ID"/>
        </w:rPr>
        <w:t xml:space="preserve">dan massa </w:t>
      </w:r>
      <w:r w:rsidR="000F68EC" w:rsidRPr="006F6BC2">
        <w:rPr>
          <w:rFonts w:ascii="Arial" w:hAnsi="Arial" w:cs="Arial"/>
        </w:rPr>
        <w:t>diluar pemerintah</w:t>
      </w:r>
      <w:r w:rsidR="000F68EC" w:rsidRPr="006F6BC2">
        <w:rPr>
          <w:rFonts w:ascii="Arial" w:hAnsi="Arial" w:cs="Arial"/>
          <w:i/>
          <w:lang w:val="id-ID"/>
        </w:rPr>
        <w:t>(non- elite)</w:t>
      </w:r>
      <w:r w:rsidR="000F68EC" w:rsidRPr="006F6BC2">
        <w:rPr>
          <w:rFonts w:ascii="Arial" w:hAnsi="Arial" w:cs="Arial"/>
        </w:rPr>
        <w:t>. (Jayadi Nas, 2007:34)</w:t>
      </w:r>
      <w:r w:rsidR="005757EB" w:rsidRPr="006F6BC2">
        <w:rPr>
          <w:rFonts w:ascii="Arial" w:hAnsi="Arial" w:cs="Arial"/>
          <w:color w:val="222222"/>
          <w:shd w:val="clear" w:color="auto" w:fill="F8F9FA"/>
        </w:rPr>
        <w:t xml:space="preserve"> </w:t>
      </w:r>
      <w:r w:rsidR="006245D2" w:rsidRPr="006F6BC2">
        <w:rPr>
          <w:rFonts w:ascii="Arial" w:hAnsi="Arial" w:cs="Arial"/>
          <w:color w:val="222222"/>
          <w:shd w:val="clear" w:color="auto" w:fill="F8F9FA"/>
        </w:rPr>
        <w:t xml:space="preserve">Pemetaan </w:t>
      </w:r>
      <w:r w:rsidRPr="006F6BC2">
        <w:rPr>
          <w:rFonts w:ascii="Arial" w:hAnsi="Arial" w:cs="Arial"/>
          <w:color w:val="222222"/>
          <w:shd w:val="clear" w:color="auto" w:fill="F8F9FA"/>
        </w:rPr>
        <w:t>suara tidak bisa dilepaskan dengan budaya lokalnya.</w:t>
      </w:r>
      <w:r w:rsidR="008C0CD1" w:rsidRPr="006F6BC2">
        <w:rPr>
          <w:rFonts w:ascii="Arial" w:hAnsi="Arial" w:cs="Arial"/>
          <w:color w:val="222222"/>
          <w:shd w:val="clear" w:color="auto" w:fill="F8F9FA"/>
        </w:rPr>
        <w:t xml:space="preserve"> Sem</w:t>
      </w:r>
      <w:r w:rsidR="00023D5E" w:rsidRPr="006F6BC2">
        <w:rPr>
          <w:rFonts w:ascii="Arial" w:hAnsi="Arial" w:cs="Arial"/>
          <w:color w:val="222222"/>
          <w:shd w:val="clear" w:color="auto" w:fill="F8F9FA"/>
        </w:rPr>
        <w:t>ua itu dipengaruhi oleh elit lok</w:t>
      </w:r>
      <w:r w:rsidR="008C0CD1" w:rsidRPr="006F6BC2">
        <w:rPr>
          <w:rFonts w:ascii="Arial" w:hAnsi="Arial" w:cs="Arial"/>
          <w:color w:val="222222"/>
          <w:shd w:val="clear" w:color="auto" w:fill="F8F9FA"/>
        </w:rPr>
        <w:t xml:space="preserve">al dan </w:t>
      </w:r>
      <w:r w:rsidR="00023D5E" w:rsidRPr="006F6BC2">
        <w:rPr>
          <w:rFonts w:ascii="Arial" w:hAnsi="Arial" w:cs="Arial"/>
          <w:color w:val="222222"/>
          <w:shd w:val="clear" w:color="auto" w:fill="F8F9FA"/>
        </w:rPr>
        <w:t>juga nasional, dalam tataran lok</w:t>
      </w:r>
      <w:r w:rsidR="008C0CD1" w:rsidRPr="006F6BC2">
        <w:rPr>
          <w:rFonts w:ascii="Arial" w:hAnsi="Arial" w:cs="Arial"/>
          <w:color w:val="222222"/>
          <w:shd w:val="clear" w:color="auto" w:fill="F8F9FA"/>
        </w:rPr>
        <w:t xml:space="preserve">al, elit memiliki peran sebagai pendelegasi kekuasaan dalam </w:t>
      </w:r>
      <w:r w:rsidR="005757EB" w:rsidRPr="006F6BC2">
        <w:rPr>
          <w:rFonts w:ascii="Arial" w:hAnsi="Arial" w:cs="Arial"/>
          <w:color w:val="222222"/>
          <w:shd w:val="clear" w:color="auto" w:fill="F8F9FA"/>
        </w:rPr>
        <w:t>wujud menaruh suara. D</w:t>
      </w:r>
      <w:r w:rsidR="008C0CD1" w:rsidRPr="006F6BC2">
        <w:rPr>
          <w:rFonts w:ascii="Arial" w:hAnsi="Arial" w:cs="Arial"/>
          <w:color w:val="222222"/>
          <w:shd w:val="clear" w:color="auto" w:fill="F8F9FA"/>
        </w:rPr>
        <w:t>alam tingkat nasional, elit memiliki peran sebagai penentu ke</w:t>
      </w:r>
      <w:r w:rsidR="005757EB" w:rsidRPr="006F6BC2">
        <w:rPr>
          <w:rFonts w:ascii="Arial" w:hAnsi="Arial" w:cs="Arial"/>
          <w:color w:val="222222"/>
          <w:shd w:val="clear" w:color="auto" w:fill="F8F9FA"/>
        </w:rPr>
        <w:t>bijakan jadi atau tidaknya elit</w:t>
      </w:r>
      <w:r w:rsidR="008C0CD1" w:rsidRPr="006F6BC2">
        <w:rPr>
          <w:rFonts w:ascii="Arial" w:hAnsi="Arial" w:cs="Arial"/>
          <w:color w:val="222222"/>
          <w:shd w:val="clear" w:color="auto" w:fill="F8F9FA"/>
        </w:rPr>
        <w:t xml:space="preserve"> menjabat. Di wilayah Kabupaten Malang</w:t>
      </w:r>
      <w:r w:rsidRPr="006F6BC2">
        <w:rPr>
          <w:rFonts w:ascii="Arial" w:hAnsi="Arial" w:cs="Arial"/>
          <w:color w:val="222222"/>
          <w:shd w:val="clear" w:color="auto" w:fill="F8F9FA"/>
        </w:rPr>
        <w:t xml:space="preserve"> </w:t>
      </w:r>
      <w:r w:rsidR="008C0CD1" w:rsidRPr="006F6BC2">
        <w:rPr>
          <w:rFonts w:ascii="Arial" w:hAnsi="Arial" w:cs="Arial"/>
          <w:color w:val="222222"/>
          <w:shd w:val="clear" w:color="auto" w:fill="F8F9FA"/>
        </w:rPr>
        <w:t>r</w:t>
      </w:r>
      <w:r w:rsidR="006245D2" w:rsidRPr="006F6BC2">
        <w:rPr>
          <w:rFonts w:ascii="Arial" w:hAnsi="Arial" w:cs="Arial"/>
          <w:color w:val="222222"/>
          <w:shd w:val="clear" w:color="auto" w:fill="F8F9FA"/>
        </w:rPr>
        <w:t>ata</w:t>
      </w:r>
      <w:r w:rsidRPr="006F6BC2">
        <w:rPr>
          <w:rFonts w:ascii="Arial" w:hAnsi="Arial" w:cs="Arial"/>
          <w:color w:val="222222"/>
          <w:shd w:val="clear" w:color="auto" w:fill="F8F9FA"/>
        </w:rPr>
        <w:t xml:space="preserve">-rata masyarakat di pedesaan di </w:t>
      </w:r>
      <w:proofErr w:type="gramStart"/>
      <w:r w:rsidR="008C0CD1" w:rsidRPr="006F6BC2">
        <w:rPr>
          <w:rFonts w:ascii="Arial" w:hAnsi="Arial" w:cs="Arial"/>
          <w:color w:val="222222"/>
          <w:shd w:val="clear" w:color="auto" w:fill="F8F9FA"/>
        </w:rPr>
        <w:t>sana</w:t>
      </w:r>
      <w:proofErr w:type="gramEnd"/>
      <w:r w:rsidR="008C0CD1" w:rsidRPr="006F6BC2">
        <w:rPr>
          <w:rFonts w:ascii="Arial" w:hAnsi="Arial" w:cs="Arial"/>
          <w:color w:val="222222"/>
          <w:shd w:val="clear" w:color="auto" w:fill="F8F9FA"/>
        </w:rPr>
        <w:t xml:space="preserve"> </w:t>
      </w:r>
      <w:r w:rsidRPr="006F6BC2">
        <w:rPr>
          <w:rFonts w:ascii="Arial" w:hAnsi="Arial" w:cs="Arial"/>
          <w:color w:val="222222"/>
          <w:shd w:val="clear" w:color="auto" w:fill="F8F9FA"/>
        </w:rPr>
        <w:t>merupakan petani dan peternak, untuk wilayah pedesaan di pesisir seb</w:t>
      </w:r>
      <w:r w:rsidR="001F76A4" w:rsidRPr="006F6BC2">
        <w:rPr>
          <w:rFonts w:ascii="Arial" w:hAnsi="Arial" w:cs="Arial"/>
          <w:color w:val="222222"/>
          <w:shd w:val="clear" w:color="auto" w:fill="F8F9FA"/>
        </w:rPr>
        <w:t>agian besar petani dan nelayan.</w:t>
      </w:r>
      <w:r w:rsidR="00023D5E" w:rsidRPr="006F6BC2">
        <w:rPr>
          <w:rStyle w:val="FootnoteReference"/>
          <w:rFonts w:ascii="Arial" w:hAnsi="Arial" w:cs="Arial"/>
          <w:color w:val="222222"/>
          <w:shd w:val="clear" w:color="auto" w:fill="F8F9FA"/>
        </w:rPr>
        <w:footnoteReference w:id="5"/>
      </w:r>
      <w:r w:rsidR="005757EB" w:rsidRPr="006F6BC2">
        <w:rPr>
          <w:rFonts w:ascii="Arial" w:hAnsi="Arial" w:cs="Arial"/>
          <w:color w:val="222222"/>
          <w:shd w:val="clear" w:color="auto" w:fill="F8F9FA"/>
        </w:rPr>
        <w:t xml:space="preserve"> Secara tidak langsung pemetaan dilakukan atas dasar itu semua,</w:t>
      </w:r>
    </w:p>
    <w:p w:rsidR="00B6587E" w:rsidRPr="006F6BC2" w:rsidRDefault="0016353B" w:rsidP="00DE1156">
      <w:pPr>
        <w:spacing w:after="0" w:line="276" w:lineRule="auto"/>
        <w:ind w:firstLine="720"/>
        <w:jc w:val="both"/>
        <w:rPr>
          <w:rFonts w:ascii="Arial" w:hAnsi="Arial" w:cs="Arial"/>
          <w:color w:val="222222"/>
          <w:shd w:val="clear" w:color="auto" w:fill="F8F9FA"/>
        </w:rPr>
      </w:pPr>
      <w:r w:rsidRPr="006F6BC2">
        <w:rPr>
          <w:rFonts w:ascii="Arial" w:hAnsi="Arial" w:cs="Arial"/>
          <w:color w:val="222222"/>
          <w:shd w:val="clear" w:color="auto" w:fill="F8F9FA"/>
        </w:rPr>
        <w:lastRenderedPageBreak/>
        <w:t xml:space="preserve">Bagi </w:t>
      </w:r>
      <w:r w:rsidR="005757EB" w:rsidRPr="006F6BC2">
        <w:rPr>
          <w:rFonts w:ascii="Arial" w:hAnsi="Arial" w:cs="Arial"/>
          <w:color w:val="222222"/>
          <w:shd w:val="clear" w:color="auto" w:fill="F8F9FA"/>
        </w:rPr>
        <w:t>elit</w:t>
      </w:r>
      <w:r w:rsidRPr="006F6BC2">
        <w:rPr>
          <w:rFonts w:ascii="Arial" w:hAnsi="Arial" w:cs="Arial"/>
          <w:color w:val="222222"/>
          <w:shd w:val="clear" w:color="auto" w:fill="F8F9FA"/>
        </w:rPr>
        <w:t xml:space="preserve"> yang menempati d</w:t>
      </w:r>
      <w:r w:rsidR="00113AC8" w:rsidRPr="006F6BC2">
        <w:rPr>
          <w:rFonts w:ascii="Arial" w:hAnsi="Arial" w:cs="Arial"/>
          <w:color w:val="222222"/>
          <w:shd w:val="clear" w:color="auto" w:fill="F8F9FA"/>
        </w:rPr>
        <w:t>aerah pilihan</w:t>
      </w:r>
      <w:r w:rsidR="009265FD" w:rsidRPr="006F6BC2">
        <w:rPr>
          <w:rFonts w:ascii="Arial" w:hAnsi="Arial" w:cs="Arial"/>
          <w:color w:val="222222"/>
          <w:shd w:val="clear" w:color="auto" w:fill="F8F9FA"/>
        </w:rPr>
        <w:t xml:space="preserve"> di </w:t>
      </w:r>
      <w:r w:rsidRPr="006F6BC2">
        <w:rPr>
          <w:rFonts w:ascii="Arial" w:hAnsi="Arial" w:cs="Arial"/>
          <w:color w:val="222222"/>
          <w:shd w:val="clear" w:color="auto" w:fill="F8F9FA"/>
        </w:rPr>
        <w:t>Kabupaten Malang</w:t>
      </w:r>
      <w:r w:rsidR="009265FD" w:rsidRPr="006F6BC2">
        <w:rPr>
          <w:rFonts w:ascii="Arial" w:hAnsi="Arial" w:cs="Arial"/>
          <w:color w:val="222222"/>
          <w:shd w:val="clear" w:color="auto" w:fill="F8F9FA"/>
        </w:rPr>
        <w:t xml:space="preserve">, budaya politik tidak bisa dilepaskan begitu saja dalam strategi pemetaan suara. Pertimbangan kondisi daerah menjadi penting karena untuk dapat memperoleh suara yang maksimal, </w:t>
      </w:r>
      <w:r w:rsidR="00113AC8" w:rsidRPr="006F6BC2">
        <w:rPr>
          <w:rFonts w:ascii="Arial" w:hAnsi="Arial" w:cs="Arial"/>
          <w:color w:val="222222"/>
          <w:shd w:val="clear" w:color="auto" w:fill="F8F9FA"/>
        </w:rPr>
        <w:t>elit</w:t>
      </w:r>
      <w:r w:rsidR="009265FD" w:rsidRPr="006F6BC2">
        <w:rPr>
          <w:rFonts w:ascii="Arial" w:hAnsi="Arial" w:cs="Arial"/>
          <w:color w:val="222222"/>
          <w:shd w:val="clear" w:color="auto" w:fill="F8F9FA"/>
        </w:rPr>
        <w:t xml:space="preserve"> beserta </w:t>
      </w:r>
      <w:proofErr w:type="gramStart"/>
      <w:r w:rsidR="009265FD" w:rsidRPr="006F6BC2">
        <w:rPr>
          <w:rFonts w:ascii="Arial" w:hAnsi="Arial" w:cs="Arial"/>
          <w:color w:val="222222"/>
          <w:shd w:val="clear" w:color="auto" w:fill="F8F9FA"/>
        </w:rPr>
        <w:t>tim</w:t>
      </w:r>
      <w:proofErr w:type="gramEnd"/>
      <w:r w:rsidR="009265FD" w:rsidRPr="006F6BC2">
        <w:rPr>
          <w:rFonts w:ascii="Arial" w:hAnsi="Arial" w:cs="Arial"/>
          <w:color w:val="222222"/>
          <w:shd w:val="clear" w:color="auto" w:fill="F8F9FA"/>
        </w:rPr>
        <w:t xml:space="preserve"> sukses berlomba-lomba untuk mendapatkan </w:t>
      </w:r>
      <w:r w:rsidR="00DE1156" w:rsidRPr="006F6BC2">
        <w:rPr>
          <w:rFonts w:ascii="Arial" w:hAnsi="Arial" w:cs="Arial"/>
          <w:color w:val="222222"/>
          <w:shd w:val="clear" w:color="auto" w:fill="F8F9FA"/>
        </w:rPr>
        <w:t xml:space="preserve">dukungan masyarakat. </w:t>
      </w:r>
      <w:r w:rsidR="00B6587E" w:rsidRPr="006F6BC2">
        <w:rPr>
          <w:rFonts w:ascii="Arial" w:hAnsi="Arial" w:cs="Arial"/>
          <w:color w:val="222222"/>
          <w:shd w:val="clear" w:color="auto" w:fill="F8F9FA"/>
        </w:rPr>
        <w:t xml:space="preserve">Interaksi antara masyarakat desa dengan para elit di lakukan atas </w:t>
      </w:r>
      <w:r w:rsidR="00113AC8" w:rsidRPr="006F6BC2">
        <w:rPr>
          <w:rFonts w:ascii="Arial" w:hAnsi="Arial" w:cs="Arial"/>
          <w:color w:val="222222"/>
          <w:shd w:val="clear" w:color="auto" w:fill="F8F9FA"/>
        </w:rPr>
        <w:t>dasar kepentingan administratif</w:t>
      </w:r>
      <w:r w:rsidR="00B6587E" w:rsidRPr="006F6BC2">
        <w:rPr>
          <w:rFonts w:ascii="Arial" w:hAnsi="Arial" w:cs="Arial"/>
          <w:color w:val="222222"/>
          <w:shd w:val="clear" w:color="auto" w:fill="F8F9FA"/>
        </w:rPr>
        <w:t xml:space="preserve"> dalam mengurus keperluan</w:t>
      </w:r>
      <w:r w:rsidR="00D338AD" w:rsidRPr="006F6BC2">
        <w:rPr>
          <w:rFonts w:ascii="Arial" w:hAnsi="Arial" w:cs="Arial"/>
          <w:color w:val="222222"/>
          <w:shd w:val="clear" w:color="auto" w:fill="F8F9FA"/>
        </w:rPr>
        <w:t xml:space="preserve"> yang sifatnya pribadi. Bagi masyarakat desa, elit dipandang sebagai kelompok non kultural, karena </w:t>
      </w:r>
      <w:proofErr w:type="gramStart"/>
      <w:r w:rsidR="00D338AD" w:rsidRPr="006F6BC2">
        <w:rPr>
          <w:rFonts w:ascii="Arial" w:hAnsi="Arial" w:cs="Arial"/>
          <w:color w:val="222222"/>
          <w:shd w:val="clear" w:color="auto" w:fill="F8F9FA"/>
        </w:rPr>
        <w:t>akan</w:t>
      </w:r>
      <w:proofErr w:type="gramEnd"/>
      <w:r w:rsidR="00D338AD" w:rsidRPr="006F6BC2">
        <w:rPr>
          <w:rFonts w:ascii="Arial" w:hAnsi="Arial" w:cs="Arial"/>
          <w:color w:val="222222"/>
          <w:shd w:val="clear" w:color="auto" w:fill="F8F9FA"/>
        </w:rPr>
        <w:t xml:space="preserve"> datang apabila membutuhkan dan pergi ketika kepentingan telah di dapatkan. </w:t>
      </w:r>
      <w:r w:rsidR="006245D2" w:rsidRPr="006F6BC2">
        <w:rPr>
          <w:rFonts w:ascii="Arial" w:hAnsi="Arial" w:cs="Arial"/>
          <w:color w:val="222222"/>
          <w:shd w:val="clear" w:color="auto" w:fill="F8F9FA"/>
        </w:rPr>
        <w:t xml:space="preserve">Berbeda </w:t>
      </w:r>
      <w:r w:rsidR="00D338AD" w:rsidRPr="006F6BC2">
        <w:rPr>
          <w:rFonts w:ascii="Arial" w:hAnsi="Arial" w:cs="Arial"/>
          <w:color w:val="222222"/>
          <w:shd w:val="clear" w:color="auto" w:fill="F8F9FA"/>
        </w:rPr>
        <w:t xml:space="preserve">dengan perilaku masyarakat desa yang saling tolong menolong sesama. </w:t>
      </w:r>
    </w:p>
    <w:p w:rsidR="00DE1156" w:rsidRPr="006F6BC2" w:rsidRDefault="0075038D" w:rsidP="00DE1156">
      <w:pPr>
        <w:spacing w:after="0" w:line="276" w:lineRule="auto"/>
        <w:ind w:firstLine="720"/>
        <w:jc w:val="both"/>
        <w:rPr>
          <w:rFonts w:ascii="Arial" w:hAnsi="Arial" w:cs="Arial"/>
          <w:color w:val="222222"/>
          <w:shd w:val="clear" w:color="auto" w:fill="F8F9FA"/>
        </w:rPr>
      </w:pPr>
      <w:r w:rsidRPr="006F6BC2">
        <w:rPr>
          <w:rFonts w:ascii="Arial" w:hAnsi="Arial" w:cs="Arial"/>
          <w:color w:val="222222"/>
          <w:shd w:val="clear" w:color="auto" w:fill="F8F9FA"/>
        </w:rPr>
        <w:t xml:space="preserve">Penelitian ini menggunakan metode survey untuk melihat strategi pemetaan elit polik dalam mendapatkan suara di wilayah pedesaan. Populasi survey ini adalah penduduk Kabupaten Malang yang memiliki </w:t>
      </w:r>
      <w:proofErr w:type="gramStart"/>
      <w:r w:rsidRPr="006F6BC2">
        <w:rPr>
          <w:rFonts w:ascii="Arial" w:hAnsi="Arial" w:cs="Arial"/>
          <w:color w:val="222222"/>
          <w:shd w:val="clear" w:color="auto" w:fill="F8F9FA"/>
        </w:rPr>
        <w:t>usia</w:t>
      </w:r>
      <w:proofErr w:type="gramEnd"/>
      <w:r w:rsidRPr="006F6BC2">
        <w:rPr>
          <w:rFonts w:ascii="Arial" w:hAnsi="Arial" w:cs="Arial"/>
          <w:color w:val="222222"/>
          <w:shd w:val="clear" w:color="auto" w:fill="F8F9FA"/>
        </w:rPr>
        <w:t xml:space="preserve"> diatas 17 tahun dan telah terdafta</w:t>
      </w:r>
      <w:r w:rsidR="00C10D6B" w:rsidRPr="006F6BC2">
        <w:rPr>
          <w:rFonts w:ascii="Arial" w:hAnsi="Arial" w:cs="Arial"/>
          <w:color w:val="222222"/>
          <w:shd w:val="clear" w:color="auto" w:fill="F8F9FA"/>
        </w:rPr>
        <w:t>r</w:t>
      </w:r>
      <w:r w:rsidRPr="006F6BC2">
        <w:rPr>
          <w:rFonts w:ascii="Arial" w:hAnsi="Arial" w:cs="Arial"/>
          <w:color w:val="222222"/>
          <w:shd w:val="clear" w:color="auto" w:fill="F8F9FA"/>
        </w:rPr>
        <w:t xml:space="preserve"> dalam DPT untuk pemilihan umum 2019. Metodenya dengan menggun</w:t>
      </w:r>
      <w:r w:rsidR="00023D5E" w:rsidRPr="006F6BC2">
        <w:rPr>
          <w:rFonts w:ascii="Arial" w:hAnsi="Arial" w:cs="Arial"/>
          <w:color w:val="222222"/>
          <w:shd w:val="clear" w:color="auto" w:fill="F8F9FA"/>
        </w:rPr>
        <w:t>akan multistage random sampling.</w:t>
      </w:r>
      <w:r w:rsidR="00AF30FB" w:rsidRPr="006F6BC2">
        <w:rPr>
          <w:rFonts w:ascii="Arial" w:hAnsi="Arial" w:cs="Arial"/>
          <w:color w:val="222222"/>
          <w:shd w:val="clear" w:color="auto" w:fill="F8F9FA"/>
        </w:rPr>
        <w:t xml:space="preserve"> </w:t>
      </w:r>
      <w:r w:rsidR="006245D2" w:rsidRPr="006F6BC2">
        <w:rPr>
          <w:rFonts w:ascii="Arial" w:hAnsi="Arial" w:cs="Arial"/>
          <w:color w:val="222222"/>
          <w:shd w:val="clear" w:color="auto" w:fill="F8F9FA"/>
        </w:rPr>
        <w:t xml:space="preserve">Dengan </w:t>
      </w:r>
      <w:r w:rsidRPr="006F6BC2">
        <w:rPr>
          <w:rFonts w:ascii="Arial" w:hAnsi="Arial" w:cs="Arial"/>
          <w:color w:val="222222"/>
          <w:shd w:val="clear" w:color="auto" w:fill="F8F9FA"/>
        </w:rPr>
        <w:t xml:space="preserve">responden 480 orang. </w:t>
      </w:r>
      <w:r w:rsidR="006245D2" w:rsidRPr="006F6BC2">
        <w:rPr>
          <w:rFonts w:ascii="Arial" w:hAnsi="Arial" w:cs="Arial"/>
          <w:color w:val="222222"/>
          <w:shd w:val="clear" w:color="auto" w:fill="F8F9FA"/>
        </w:rPr>
        <w:t xml:space="preserve">Untuk </w:t>
      </w:r>
      <w:r w:rsidRPr="006F6BC2">
        <w:rPr>
          <w:rFonts w:ascii="Arial" w:hAnsi="Arial" w:cs="Arial"/>
          <w:color w:val="222222"/>
          <w:shd w:val="clear" w:color="auto" w:fill="F8F9FA"/>
        </w:rPr>
        <w:t>menentukan sampel yang</w:t>
      </w:r>
      <w:r w:rsidR="00113AC8" w:rsidRPr="006F6BC2">
        <w:rPr>
          <w:rFonts w:ascii="Arial" w:hAnsi="Arial" w:cs="Arial"/>
          <w:color w:val="222222"/>
          <w:shd w:val="clear" w:color="auto" w:fill="F8F9FA"/>
        </w:rPr>
        <w:t xml:space="preserve"> ditunjuk sebagai objek survey. </w:t>
      </w:r>
      <w:r w:rsidR="006245D2" w:rsidRPr="006F6BC2">
        <w:rPr>
          <w:rFonts w:ascii="Arial" w:hAnsi="Arial" w:cs="Arial"/>
          <w:color w:val="222222"/>
          <w:shd w:val="clear" w:color="auto" w:fill="F8F9FA"/>
        </w:rPr>
        <w:t xml:space="preserve">Dengan </w:t>
      </w:r>
      <w:r w:rsidRPr="006F6BC2">
        <w:rPr>
          <w:rFonts w:ascii="Arial" w:hAnsi="Arial" w:cs="Arial"/>
          <w:color w:val="222222"/>
          <w:shd w:val="clear" w:color="auto" w:fill="F8F9FA"/>
        </w:rPr>
        <w:t>klasifikasi unit merupakan desa yang terbagi dalam 5 rukun tetangga, dipilih 10 kepala keluarga dengan 2 kepala keluarga yang di dalamnya ditunjuk 1 orang laki-laki dan 1 orang perempuan dengan penomoran ganjil genap.</w:t>
      </w:r>
      <w:r w:rsidR="00023D5E" w:rsidRPr="006F6BC2">
        <w:rPr>
          <w:rStyle w:val="FootnoteReference"/>
          <w:rFonts w:ascii="Arial" w:hAnsi="Arial" w:cs="Arial"/>
          <w:color w:val="222222"/>
          <w:shd w:val="clear" w:color="auto" w:fill="F8F9FA"/>
        </w:rPr>
        <w:footnoteReference w:id="6"/>
      </w:r>
    </w:p>
    <w:p w:rsidR="006F6BC2" w:rsidRDefault="006245D2" w:rsidP="00DE1156">
      <w:pPr>
        <w:spacing w:after="0" w:line="276" w:lineRule="auto"/>
        <w:ind w:firstLine="720"/>
        <w:jc w:val="both"/>
        <w:rPr>
          <w:rFonts w:ascii="Arial" w:hAnsi="Arial" w:cs="Arial"/>
          <w:color w:val="222222"/>
          <w:shd w:val="clear" w:color="auto" w:fill="F8F9FA"/>
        </w:rPr>
      </w:pPr>
      <w:r w:rsidRPr="006F6BC2">
        <w:rPr>
          <w:rFonts w:ascii="Arial" w:hAnsi="Arial" w:cs="Arial"/>
          <w:color w:val="222222"/>
          <w:shd w:val="clear" w:color="auto" w:fill="F8F9FA"/>
        </w:rPr>
        <w:t xml:space="preserve">Dalam </w:t>
      </w:r>
      <w:r w:rsidR="00D338AD" w:rsidRPr="006F6BC2">
        <w:rPr>
          <w:rFonts w:ascii="Arial" w:hAnsi="Arial" w:cs="Arial"/>
          <w:color w:val="222222"/>
          <w:shd w:val="clear" w:color="auto" w:fill="F8F9FA"/>
        </w:rPr>
        <w:t>memetakan suara di pedesaan</w:t>
      </w:r>
      <w:r w:rsidR="003E6743" w:rsidRPr="006F6BC2">
        <w:rPr>
          <w:rFonts w:ascii="Arial" w:hAnsi="Arial" w:cs="Arial"/>
          <w:color w:val="222222"/>
          <w:shd w:val="clear" w:color="auto" w:fill="F8F9FA"/>
        </w:rPr>
        <w:t xml:space="preserve">, elit politik harus melakukannya dengan sangat baik. </w:t>
      </w:r>
      <w:r w:rsidR="00D338AD" w:rsidRPr="006F6BC2">
        <w:rPr>
          <w:rFonts w:ascii="Arial" w:hAnsi="Arial" w:cs="Arial"/>
          <w:color w:val="222222"/>
          <w:shd w:val="clear" w:color="auto" w:fill="F8F9FA"/>
        </w:rPr>
        <w:t xml:space="preserve">Semua itu dilakukan untuk mendapatkan suara yang maksimal. </w:t>
      </w:r>
      <w:r w:rsidRPr="006F6BC2">
        <w:rPr>
          <w:rFonts w:ascii="Arial" w:hAnsi="Arial" w:cs="Arial"/>
          <w:color w:val="222222"/>
          <w:shd w:val="clear" w:color="auto" w:fill="F8F9FA"/>
        </w:rPr>
        <w:t xml:space="preserve">Pemetaan </w:t>
      </w:r>
      <w:r w:rsidR="00D338AD" w:rsidRPr="006F6BC2">
        <w:rPr>
          <w:rFonts w:ascii="Arial" w:hAnsi="Arial" w:cs="Arial"/>
          <w:color w:val="222222"/>
          <w:shd w:val="clear" w:color="auto" w:fill="F8F9FA"/>
        </w:rPr>
        <w:t>suara di pedesaan dapat dilakukan dengan metode secara</w:t>
      </w:r>
      <w:r w:rsidR="0016353B" w:rsidRPr="006F6BC2">
        <w:rPr>
          <w:rFonts w:ascii="Arial" w:hAnsi="Arial" w:cs="Arial"/>
          <w:color w:val="222222"/>
          <w:shd w:val="clear" w:color="auto" w:fill="F8F9FA"/>
        </w:rPr>
        <w:t xml:space="preserve"> partisipasi aktif</w:t>
      </w:r>
      <w:r w:rsidR="00D338AD" w:rsidRPr="006F6BC2">
        <w:rPr>
          <w:rFonts w:ascii="Arial" w:hAnsi="Arial" w:cs="Arial"/>
          <w:color w:val="222222"/>
          <w:shd w:val="clear" w:color="auto" w:fill="F8F9FA"/>
        </w:rPr>
        <w:t>.</w:t>
      </w:r>
      <w:r w:rsidR="00E81D78" w:rsidRPr="006F6BC2">
        <w:rPr>
          <w:rFonts w:ascii="Arial" w:hAnsi="Arial" w:cs="Arial"/>
          <w:color w:val="222222"/>
          <w:shd w:val="clear" w:color="auto" w:fill="F8F9FA"/>
        </w:rPr>
        <w:t xml:space="preserve"> S</w:t>
      </w:r>
      <w:r w:rsidR="00DE1156" w:rsidRPr="006F6BC2">
        <w:rPr>
          <w:rFonts w:ascii="Arial" w:hAnsi="Arial" w:cs="Arial"/>
          <w:color w:val="222222"/>
          <w:shd w:val="clear" w:color="auto" w:fill="F8F9FA"/>
        </w:rPr>
        <w:t>alah satu indik</w:t>
      </w:r>
      <w:r w:rsidR="00D338AD" w:rsidRPr="006F6BC2">
        <w:rPr>
          <w:rFonts w:ascii="Arial" w:hAnsi="Arial" w:cs="Arial"/>
          <w:color w:val="222222"/>
          <w:shd w:val="clear" w:color="auto" w:fill="F8F9FA"/>
        </w:rPr>
        <w:t>ator pemetaan suara adalah mencari relasi sosial agama</w:t>
      </w:r>
      <w:r w:rsidR="00DE1156" w:rsidRPr="006F6BC2">
        <w:rPr>
          <w:rFonts w:ascii="Arial" w:hAnsi="Arial" w:cs="Arial"/>
          <w:color w:val="222222"/>
          <w:shd w:val="clear" w:color="auto" w:fill="F8F9FA"/>
        </w:rPr>
        <w:t xml:space="preserve"> dan sosial politik</w:t>
      </w:r>
      <w:r w:rsidR="00D338AD" w:rsidRPr="006F6BC2">
        <w:rPr>
          <w:rFonts w:ascii="Arial" w:hAnsi="Arial" w:cs="Arial"/>
          <w:color w:val="222222"/>
          <w:shd w:val="clear" w:color="auto" w:fill="F8F9FA"/>
        </w:rPr>
        <w:t xml:space="preserve"> di masyarakat.</w:t>
      </w:r>
      <w:r w:rsidR="0016353B" w:rsidRPr="006F6BC2">
        <w:rPr>
          <w:rFonts w:ascii="Arial" w:hAnsi="Arial" w:cs="Arial"/>
          <w:color w:val="222222"/>
          <w:shd w:val="clear" w:color="auto" w:fill="F8F9FA"/>
        </w:rPr>
        <w:t xml:space="preserve"> </w:t>
      </w:r>
      <w:r w:rsidR="003E6743" w:rsidRPr="006F6BC2">
        <w:rPr>
          <w:rFonts w:ascii="Arial" w:hAnsi="Arial" w:cs="Arial"/>
          <w:color w:val="222222"/>
          <w:shd w:val="clear" w:color="auto" w:fill="F8F9FA"/>
        </w:rPr>
        <w:t xml:space="preserve">Ini dikarenakan manusia dan agama merupakan pasangan yang melekat dalam melakukan pemahaman dan penghayatan </w:t>
      </w:r>
      <w:bookmarkStart w:id="0" w:name="_GoBack"/>
      <w:bookmarkEnd w:id="0"/>
      <w:r w:rsidR="003E6743" w:rsidRPr="006F6BC2">
        <w:rPr>
          <w:rFonts w:ascii="Arial" w:hAnsi="Arial" w:cs="Arial"/>
          <w:color w:val="222222"/>
          <w:shd w:val="clear" w:color="auto" w:fill="F8F9FA"/>
        </w:rPr>
        <w:t>yang suci atau realitas mutlak yang sali</w:t>
      </w:r>
      <w:r w:rsidR="0016353B" w:rsidRPr="006F6BC2">
        <w:rPr>
          <w:rFonts w:ascii="Arial" w:hAnsi="Arial" w:cs="Arial"/>
          <w:color w:val="222222"/>
          <w:shd w:val="clear" w:color="auto" w:fill="F8F9FA"/>
        </w:rPr>
        <w:t>ng mempengaruhi.</w:t>
      </w:r>
      <w:sdt>
        <w:sdtPr>
          <w:rPr>
            <w:rFonts w:ascii="Arial" w:hAnsi="Arial" w:cs="Arial"/>
            <w:color w:val="222222"/>
            <w:shd w:val="clear" w:color="auto" w:fill="F8F9FA"/>
          </w:rPr>
          <w:id w:val="1499234281"/>
          <w:citation/>
        </w:sdtPr>
        <w:sdtEndPr/>
        <w:sdtContent>
          <w:r w:rsidR="0016353B" w:rsidRPr="006F6BC2">
            <w:rPr>
              <w:rFonts w:ascii="Arial" w:hAnsi="Arial" w:cs="Arial"/>
              <w:color w:val="222222"/>
              <w:shd w:val="clear" w:color="auto" w:fill="F8F9FA"/>
            </w:rPr>
            <w:fldChar w:fldCharType="begin"/>
          </w:r>
          <w:r w:rsidR="0016353B" w:rsidRPr="006F6BC2">
            <w:rPr>
              <w:rFonts w:ascii="Arial" w:hAnsi="Arial" w:cs="Arial"/>
              <w:color w:val="222222"/>
              <w:shd w:val="clear" w:color="auto" w:fill="F8F9FA"/>
            </w:rPr>
            <w:instrText xml:space="preserve">CITATION Sas82 \p 38 \l 1033 </w:instrText>
          </w:r>
          <w:r w:rsidR="0016353B" w:rsidRPr="006F6BC2">
            <w:rPr>
              <w:rFonts w:ascii="Arial" w:hAnsi="Arial" w:cs="Arial"/>
              <w:color w:val="222222"/>
              <w:shd w:val="clear" w:color="auto" w:fill="F8F9FA"/>
            </w:rPr>
            <w:fldChar w:fldCharType="separate"/>
          </w:r>
          <w:r w:rsidR="005C61CD" w:rsidRPr="006F6BC2">
            <w:rPr>
              <w:rFonts w:ascii="Arial" w:hAnsi="Arial" w:cs="Arial"/>
              <w:noProof/>
              <w:color w:val="222222"/>
              <w:shd w:val="clear" w:color="auto" w:fill="F8F9FA"/>
            </w:rPr>
            <w:t xml:space="preserve"> (Sastrapratedja 1982, 38)</w:t>
          </w:r>
          <w:r w:rsidR="0016353B" w:rsidRPr="006F6BC2">
            <w:rPr>
              <w:rFonts w:ascii="Arial" w:hAnsi="Arial" w:cs="Arial"/>
              <w:color w:val="222222"/>
              <w:shd w:val="clear" w:color="auto" w:fill="F8F9FA"/>
            </w:rPr>
            <w:fldChar w:fldCharType="end"/>
          </w:r>
        </w:sdtContent>
      </w:sdt>
      <w:r w:rsidR="0016353B" w:rsidRPr="006F6BC2">
        <w:rPr>
          <w:rFonts w:ascii="Arial" w:hAnsi="Arial" w:cs="Arial"/>
          <w:color w:val="222222"/>
          <w:shd w:val="clear" w:color="auto" w:fill="F8F9FA"/>
        </w:rPr>
        <w:t xml:space="preserve"> </w:t>
      </w:r>
      <w:r w:rsidR="003E6743" w:rsidRPr="006F6BC2">
        <w:rPr>
          <w:rStyle w:val="FootnoteReference"/>
          <w:rFonts w:ascii="Arial" w:hAnsi="Arial" w:cs="Arial"/>
          <w:color w:val="222222"/>
          <w:shd w:val="clear" w:color="auto" w:fill="F8F9FA"/>
        </w:rPr>
        <w:footnoteReference w:id="7"/>
      </w:r>
      <w:r w:rsidR="00D338AD" w:rsidRPr="006F6BC2">
        <w:rPr>
          <w:rFonts w:ascii="Arial" w:hAnsi="Arial" w:cs="Arial"/>
          <w:color w:val="222222"/>
          <w:shd w:val="clear" w:color="auto" w:fill="F8F9FA"/>
        </w:rPr>
        <w:t xml:space="preserve"> </w:t>
      </w:r>
      <w:r w:rsidR="00B80F53" w:rsidRPr="006F6BC2">
        <w:rPr>
          <w:rFonts w:ascii="Arial" w:hAnsi="Arial" w:cs="Arial"/>
          <w:color w:val="222222"/>
          <w:shd w:val="clear" w:color="auto" w:fill="F8F9FA"/>
        </w:rPr>
        <w:t>Salah satu si</w:t>
      </w:r>
      <w:r w:rsidR="00113AC8" w:rsidRPr="006F6BC2">
        <w:rPr>
          <w:rFonts w:ascii="Arial" w:hAnsi="Arial" w:cs="Arial"/>
          <w:color w:val="222222"/>
          <w:shd w:val="clear" w:color="auto" w:fill="F8F9FA"/>
        </w:rPr>
        <w:t>mbol agama dan manusia melalui l</w:t>
      </w:r>
      <w:r w:rsidR="003E6743" w:rsidRPr="006F6BC2">
        <w:rPr>
          <w:rFonts w:ascii="Arial" w:hAnsi="Arial" w:cs="Arial"/>
          <w:color w:val="222222"/>
          <w:shd w:val="clear" w:color="auto" w:fill="F8F9FA"/>
        </w:rPr>
        <w:t>anggar</w:t>
      </w:r>
      <w:r w:rsidR="00113AC8" w:rsidRPr="006F6BC2">
        <w:rPr>
          <w:rFonts w:ascii="Arial" w:hAnsi="Arial" w:cs="Arial"/>
          <w:color w:val="222222"/>
          <w:shd w:val="clear" w:color="auto" w:fill="F8F9FA"/>
        </w:rPr>
        <w:t xml:space="preserve"> di pedesaan</w:t>
      </w:r>
      <w:r w:rsidR="003E6743" w:rsidRPr="006F6BC2">
        <w:rPr>
          <w:rFonts w:ascii="Arial" w:hAnsi="Arial" w:cs="Arial"/>
          <w:color w:val="222222"/>
          <w:shd w:val="clear" w:color="auto" w:fill="F8F9FA"/>
        </w:rPr>
        <w:t xml:space="preserve">. Langgar </w:t>
      </w:r>
      <w:r w:rsidR="00D338AD" w:rsidRPr="006F6BC2">
        <w:rPr>
          <w:rFonts w:ascii="Arial" w:hAnsi="Arial" w:cs="Arial"/>
          <w:color w:val="222222"/>
          <w:shd w:val="clear" w:color="auto" w:fill="F8F9FA"/>
        </w:rPr>
        <w:t xml:space="preserve">merupakan tempat peribadatan bagi </w:t>
      </w:r>
      <w:proofErr w:type="gramStart"/>
      <w:r w:rsidR="00D338AD" w:rsidRPr="006F6BC2">
        <w:rPr>
          <w:rFonts w:ascii="Arial" w:hAnsi="Arial" w:cs="Arial"/>
          <w:color w:val="222222"/>
          <w:shd w:val="clear" w:color="auto" w:fill="F8F9FA"/>
        </w:rPr>
        <w:t>muslim</w:t>
      </w:r>
      <w:proofErr w:type="gramEnd"/>
      <w:r w:rsidR="00D338AD" w:rsidRPr="006F6BC2">
        <w:rPr>
          <w:rFonts w:ascii="Arial" w:hAnsi="Arial" w:cs="Arial"/>
          <w:color w:val="222222"/>
          <w:shd w:val="clear" w:color="auto" w:fill="F8F9FA"/>
        </w:rPr>
        <w:t xml:space="preserve"> di pedesaan. Langgar </w:t>
      </w:r>
      <w:r w:rsidR="003E6743" w:rsidRPr="006F6BC2">
        <w:rPr>
          <w:rFonts w:ascii="Arial" w:hAnsi="Arial" w:cs="Arial"/>
          <w:color w:val="222222"/>
          <w:shd w:val="clear" w:color="auto" w:fill="F8F9FA"/>
        </w:rPr>
        <w:t xml:space="preserve">juga </w:t>
      </w:r>
      <w:r w:rsidR="00D338AD" w:rsidRPr="006F6BC2">
        <w:rPr>
          <w:rFonts w:ascii="Arial" w:hAnsi="Arial" w:cs="Arial"/>
          <w:color w:val="222222"/>
          <w:shd w:val="clear" w:color="auto" w:fill="F8F9FA"/>
        </w:rPr>
        <w:t xml:space="preserve">sebagaimana masjid di daerah perkotaan, umumnya berada di sebelah rumah induk masyarakat yang merupakan tokoh atau sesepuh di wilayah itu. Kekuatan kultural antara langgar dan pemilik menjadi bahan rujukan calon dan </w:t>
      </w:r>
      <w:proofErr w:type="gramStart"/>
      <w:r w:rsidR="00D338AD" w:rsidRPr="006F6BC2">
        <w:rPr>
          <w:rFonts w:ascii="Arial" w:hAnsi="Arial" w:cs="Arial"/>
          <w:color w:val="222222"/>
          <w:shd w:val="clear" w:color="auto" w:fill="F8F9FA"/>
        </w:rPr>
        <w:t>tim</w:t>
      </w:r>
      <w:proofErr w:type="gramEnd"/>
      <w:r w:rsidR="00D338AD" w:rsidRPr="006F6BC2">
        <w:rPr>
          <w:rFonts w:ascii="Arial" w:hAnsi="Arial" w:cs="Arial"/>
          <w:color w:val="222222"/>
          <w:shd w:val="clear" w:color="auto" w:fill="F8F9FA"/>
        </w:rPr>
        <w:t xml:space="preserve"> sukses untuk melakukan pendek</w:t>
      </w:r>
      <w:r w:rsidR="00DE1156" w:rsidRPr="006F6BC2">
        <w:rPr>
          <w:rFonts w:ascii="Arial" w:hAnsi="Arial" w:cs="Arial"/>
          <w:color w:val="222222"/>
          <w:shd w:val="clear" w:color="auto" w:fill="F8F9FA"/>
        </w:rPr>
        <w:t xml:space="preserve">atan. </w:t>
      </w:r>
    </w:p>
    <w:p w:rsidR="00D338AD" w:rsidRDefault="00DE1156" w:rsidP="00DE1156">
      <w:pPr>
        <w:spacing w:after="0" w:line="276" w:lineRule="auto"/>
        <w:ind w:firstLine="720"/>
        <w:jc w:val="both"/>
        <w:rPr>
          <w:rFonts w:ascii="Arial" w:hAnsi="Arial" w:cs="Arial"/>
          <w:color w:val="222222"/>
          <w:shd w:val="clear" w:color="auto" w:fill="F8F9FA"/>
        </w:rPr>
      </w:pPr>
      <w:r w:rsidRPr="006F6BC2">
        <w:rPr>
          <w:rFonts w:ascii="Arial" w:hAnsi="Arial" w:cs="Arial"/>
          <w:color w:val="222222"/>
          <w:shd w:val="clear" w:color="auto" w:fill="F8F9FA"/>
        </w:rPr>
        <w:t>Langgar merupakan si</w:t>
      </w:r>
      <w:r w:rsidR="00D338AD" w:rsidRPr="006F6BC2">
        <w:rPr>
          <w:rFonts w:ascii="Arial" w:hAnsi="Arial" w:cs="Arial"/>
          <w:color w:val="222222"/>
          <w:shd w:val="clear" w:color="auto" w:fill="F8F9FA"/>
        </w:rPr>
        <w:t xml:space="preserve">mbol </w:t>
      </w:r>
      <w:proofErr w:type="gramStart"/>
      <w:r w:rsidR="00D338AD" w:rsidRPr="006F6BC2">
        <w:rPr>
          <w:rFonts w:ascii="Arial" w:hAnsi="Arial" w:cs="Arial"/>
          <w:color w:val="222222"/>
          <w:shd w:val="clear" w:color="auto" w:fill="F8F9FA"/>
        </w:rPr>
        <w:t>muslim</w:t>
      </w:r>
      <w:proofErr w:type="gramEnd"/>
      <w:r w:rsidR="00D338AD" w:rsidRPr="006F6BC2">
        <w:rPr>
          <w:rFonts w:ascii="Arial" w:hAnsi="Arial" w:cs="Arial"/>
          <w:color w:val="222222"/>
          <w:shd w:val="clear" w:color="auto" w:fill="F8F9FA"/>
        </w:rPr>
        <w:t xml:space="preserve"> pedesaan, dalam startegi politik langgar dijadikan sasaran utama untuk mendapatkan dukungan dari pemilik serta beberapa kelompok masyarakat, seperti ibu pengajian, jamaah tahlil, generasi muda yang mengaji, dan organisasi keagamaan lain.</w:t>
      </w:r>
      <w:r w:rsidR="003735BF" w:rsidRPr="006F6BC2">
        <w:rPr>
          <w:rFonts w:ascii="Arial" w:hAnsi="Arial" w:cs="Arial"/>
          <w:color w:val="222222"/>
          <w:shd w:val="clear" w:color="auto" w:fill="F8F9FA"/>
        </w:rPr>
        <w:t xml:space="preserve"> </w:t>
      </w:r>
      <w:r w:rsidR="003E6743" w:rsidRPr="006F6BC2">
        <w:rPr>
          <w:rFonts w:ascii="Arial" w:hAnsi="Arial" w:cs="Arial"/>
          <w:color w:val="222222"/>
          <w:shd w:val="clear" w:color="auto" w:fill="F8F9FA"/>
        </w:rPr>
        <w:t>Eratnya hubungan kebudayaan dengan simbolisasi agama serta tradisi menjadi alat bagi elit untuk memasukkannya dalam strategi politik. Denga</w:t>
      </w:r>
      <w:r w:rsidR="00B43BA8" w:rsidRPr="006F6BC2">
        <w:rPr>
          <w:rFonts w:ascii="Arial" w:hAnsi="Arial" w:cs="Arial"/>
          <w:color w:val="222222"/>
          <w:shd w:val="clear" w:color="auto" w:fill="F8F9FA"/>
        </w:rPr>
        <w:t>n demikian, simbolisme dalam mas</w:t>
      </w:r>
      <w:r w:rsidR="003E6743" w:rsidRPr="006F6BC2">
        <w:rPr>
          <w:rFonts w:ascii="Arial" w:hAnsi="Arial" w:cs="Arial"/>
          <w:color w:val="222222"/>
          <w:shd w:val="clear" w:color="auto" w:fill="F8F9FA"/>
        </w:rPr>
        <w:t>yarakat tradisional atau pedesaan disamping membawa pesan kep</w:t>
      </w:r>
      <w:r w:rsidR="00B43BA8" w:rsidRPr="006F6BC2">
        <w:rPr>
          <w:rFonts w:ascii="Arial" w:hAnsi="Arial" w:cs="Arial"/>
          <w:color w:val="222222"/>
          <w:shd w:val="clear" w:color="auto" w:fill="F8F9FA"/>
        </w:rPr>
        <w:t>a</w:t>
      </w:r>
      <w:r w:rsidR="003E6743" w:rsidRPr="006F6BC2">
        <w:rPr>
          <w:rFonts w:ascii="Arial" w:hAnsi="Arial" w:cs="Arial"/>
          <w:color w:val="222222"/>
          <w:shd w:val="clear" w:color="auto" w:fill="F8F9FA"/>
        </w:rPr>
        <w:t xml:space="preserve">da generasi berikutnya juga dapat disampaikan melalui wadah religi. </w:t>
      </w:r>
      <w:sdt>
        <w:sdtPr>
          <w:rPr>
            <w:rFonts w:ascii="Arial" w:hAnsi="Arial" w:cs="Arial"/>
            <w:color w:val="222222"/>
            <w:shd w:val="clear" w:color="auto" w:fill="F8F9FA"/>
          </w:rPr>
          <w:id w:val="-1761738735"/>
          <w:citation/>
        </w:sdtPr>
        <w:sdtEndPr/>
        <w:sdtContent>
          <w:r w:rsidR="0016353B" w:rsidRPr="006F6BC2">
            <w:rPr>
              <w:rFonts w:ascii="Arial" w:hAnsi="Arial" w:cs="Arial"/>
              <w:color w:val="222222"/>
              <w:shd w:val="clear" w:color="auto" w:fill="F8F9FA"/>
            </w:rPr>
            <w:fldChar w:fldCharType="begin"/>
          </w:r>
          <w:r w:rsidR="0016353B" w:rsidRPr="006F6BC2">
            <w:rPr>
              <w:rFonts w:ascii="Arial" w:hAnsi="Arial" w:cs="Arial"/>
              <w:color w:val="222222"/>
              <w:shd w:val="clear" w:color="auto" w:fill="F8F9FA"/>
            </w:rPr>
            <w:instrText xml:space="preserve">CITATION Placeholder1 \l 1033 </w:instrText>
          </w:r>
          <w:r w:rsidR="0016353B" w:rsidRPr="006F6BC2">
            <w:rPr>
              <w:rFonts w:ascii="Arial" w:hAnsi="Arial" w:cs="Arial"/>
              <w:color w:val="222222"/>
              <w:shd w:val="clear" w:color="auto" w:fill="F8F9FA"/>
            </w:rPr>
            <w:fldChar w:fldCharType="separate"/>
          </w:r>
          <w:r w:rsidR="005C61CD" w:rsidRPr="006F6BC2">
            <w:rPr>
              <w:rFonts w:ascii="Arial" w:hAnsi="Arial" w:cs="Arial"/>
              <w:noProof/>
              <w:color w:val="222222"/>
              <w:shd w:val="clear" w:color="auto" w:fill="F8F9FA"/>
            </w:rPr>
            <w:t>(Herusatoto 1984)</w:t>
          </w:r>
          <w:r w:rsidR="0016353B" w:rsidRPr="006F6BC2">
            <w:rPr>
              <w:rFonts w:ascii="Arial" w:hAnsi="Arial" w:cs="Arial"/>
              <w:color w:val="222222"/>
              <w:shd w:val="clear" w:color="auto" w:fill="F8F9FA"/>
            </w:rPr>
            <w:fldChar w:fldCharType="end"/>
          </w:r>
        </w:sdtContent>
      </w:sdt>
      <w:r w:rsidR="003E6743" w:rsidRPr="006F6BC2">
        <w:rPr>
          <w:rStyle w:val="FootnoteReference"/>
          <w:rFonts w:ascii="Arial" w:hAnsi="Arial" w:cs="Arial"/>
          <w:color w:val="222222"/>
          <w:shd w:val="clear" w:color="auto" w:fill="F8F9FA"/>
        </w:rPr>
        <w:footnoteReference w:id="8"/>
      </w:r>
      <w:r w:rsidR="0016353B" w:rsidRPr="006F6BC2">
        <w:rPr>
          <w:rFonts w:ascii="Arial" w:hAnsi="Arial" w:cs="Arial"/>
          <w:color w:val="222222"/>
          <w:shd w:val="clear" w:color="auto" w:fill="F8F9FA"/>
        </w:rPr>
        <w:t xml:space="preserve"> </w:t>
      </w:r>
      <w:r w:rsidR="003735BF" w:rsidRPr="006F6BC2">
        <w:rPr>
          <w:rFonts w:ascii="Arial" w:hAnsi="Arial" w:cs="Arial"/>
          <w:color w:val="222222"/>
          <w:shd w:val="clear" w:color="auto" w:fill="F8F9FA"/>
        </w:rPr>
        <w:t xml:space="preserve">Dalam pemetaan suara dibutuhkan relasi sosial antara elit dengan </w:t>
      </w:r>
      <w:r w:rsidR="003C052B" w:rsidRPr="006F6BC2">
        <w:rPr>
          <w:rFonts w:ascii="Arial" w:hAnsi="Arial" w:cs="Arial"/>
          <w:color w:val="222222"/>
          <w:shd w:val="clear" w:color="auto" w:fill="F8F9FA"/>
        </w:rPr>
        <w:t xml:space="preserve">pemilik </w:t>
      </w:r>
      <w:r w:rsidR="0016353B" w:rsidRPr="006F6BC2">
        <w:rPr>
          <w:rFonts w:ascii="Arial" w:hAnsi="Arial" w:cs="Arial"/>
          <w:color w:val="222222"/>
          <w:shd w:val="clear" w:color="auto" w:fill="F8F9FA"/>
        </w:rPr>
        <w:t>langgar yang merupakan si</w:t>
      </w:r>
      <w:r w:rsidR="003735BF" w:rsidRPr="006F6BC2">
        <w:rPr>
          <w:rFonts w:ascii="Arial" w:hAnsi="Arial" w:cs="Arial"/>
          <w:color w:val="222222"/>
          <w:shd w:val="clear" w:color="auto" w:fill="F8F9FA"/>
        </w:rPr>
        <w:t xml:space="preserve">mbol intitusi bagi </w:t>
      </w:r>
      <w:proofErr w:type="gramStart"/>
      <w:r w:rsidR="003735BF" w:rsidRPr="006F6BC2">
        <w:rPr>
          <w:rFonts w:ascii="Arial" w:hAnsi="Arial" w:cs="Arial"/>
          <w:color w:val="222222"/>
          <w:shd w:val="clear" w:color="auto" w:fill="F8F9FA"/>
        </w:rPr>
        <w:t>muslim</w:t>
      </w:r>
      <w:proofErr w:type="gramEnd"/>
      <w:r w:rsidR="003735BF" w:rsidRPr="006F6BC2">
        <w:rPr>
          <w:rFonts w:ascii="Arial" w:hAnsi="Arial" w:cs="Arial"/>
          <w:color w:val="222222"/>
          <w:shd w:val="clear" w:color="auto" w:fill="F8F9FA"/>
        </w:rPr>
        <w:t xml:space="preserve"> pedesaan.</w:t>
      </w:r>
      <w:r w:rsidR="0075038D" w:rsidRPr="006F6BC2">
        <w:rPr>
          <w:rFonts w:ascii="Arial" w:hAnsi="Arial" w:cs="Arial"/>
          <w:color w:val="222222"/>
          <w:shd w:val="clear" w:color="auto" w:fill="F8F9FA"/>
        </w:rPr>
        <w:t xml:space="preserve"> Untuk itulah pemetaan sua</w:t>
      </w:r>
      <w:r w:rsidR="003C052B" w:rsidRPr="006F6BC2">
        <w:rPr>
          <w:rFonts w:ascii="Arial" w:hAnsi="Arial" w:cs="Arial"/>
          <w:color w:val="222222"/>
          <w:shd w:val="clear" w:color="auto" w:fill="F8F9FA"/>
        </w:rPr>
        <w:t>ra menj</w:t>
      </w:r>
      <w:r w:rsidR="00B43BA8" w:rsidRPr="006F6BC2">
        <w:rPr>
          <w:rFonts w:ascii="Arial" w:hAnsi="Arial" w:cs="Arial"/>
          <w:color w:val="222222"/>
          <w:shd w:val="clear" w:color="auto" w:fill="F8F9FA"/>
        </w:rPr>
        <w:t>adi penting karena peluang elit</w:t>
      </w:r>
      <w:r w:rsidR="003C052B" w:rsidRPr="006F6BC2">
        <w:rPr>
          <w:rFonts w:ascii="Arial" w:hAnsi="Arial" w:cs="Arial"/>
          <w:color w:val="222222"/>
          <w:shd w:val="clear" w:color="auto" w:fill="F8F9FA"/>
        </w:rPr>
        <w:t xml:space="preserve"> untuk memperoleh kemenangan di daerah pilihannya menjadi sangat signifikan.</w:t>
      </w:r>
      <w:r w:rsidR="00684032" w:rsidRPr="006F6BC2">
        <w:rPr>
          <w:rFonts w:ascii="Arial" w:hAnsi="Arial" w:cs="Arial"/>
          <w:color w:val="222222"/>
          <w:shd w:val="clear" w:color="auto" w:fill="F8F9FA"/>
        </w:rPr>
        <w:t xml:space="preserve"> </w:t>
      </w:r>
      <w:r w:rsidR="003C052B" w:rsidRPr="006F6BC2">
        <w:rPr>
          <w:rFonts w:ascii="Arial" w:hAnsi="Arial" w:cs="Arial"/>
          <w:color w:val="222222"/>
          <w:shd w:val="clear" w:color="auto" w:fill="F8F9FA"/>
        </w:rPr>
        <w:t xml:space="preserve"> Dalam </w:t>
      </w:r>
      <w:r w:rsidRPr="006F6BC2">
        <w:rPr>
          <w:rFonts w:ascii="Arial" w:hAnsi="Arial" w:cs="Arial"/>
          <w:color w:val="222222"/>
          <w:shd w:val="clear" w:color="auto" w:fill="F8F9FA"/>
        </w:rPr>
        <w:t>penelitian ini dijelaskan sarana kampanye elit politik dalam memanfaatkan langgar sebagai strategi pemetaannya.</w:t>
      </w:r>
    </w:p>
    <w:p w:rsidR="006F6BC2" w:rsidRPr="006F6BC2" w:rsidRDefault="006F6BC2" w:rsidP="00DE1156">
      <w:pPr>
        <w:spacing w:after="0" w:line="276" w:lineRule="auto"/>
        <w:ind w:firstLine="720"/>
        <w:jc w:val="both"/>
        <w:rPr>
          <w:rFonts w:ascii="Arial" w:hAnsi="Arial" w:cs="Arial"/>
          <w:color w:val="222222"/>
          <w:shd w:val="clear" w:color="auto" w:fill="F8F9FA"/>
        </w:rPr>
      </w:pPr>
    </w:p>
    <w:p w:rsidR="00FC45F1" w:rsidRPr="006F6BC2" w:rsidRDefault="00FC45F1" w:rsidP="00B360C8">
      <w:pPr>
        <w:spacing w:after="0" w:line="276" w:lineRule="auto"/>
        <w:jc w:val="both"/>
        <w:rPr>
          <w:rFonts w:ascii="Arial" w:hAnsi="Arial" w:cs="Arial"/>
          <w:b/>
          <w:color w:val="222222"/>
          <w:shd w:val="clear" w:color="auto" w:fill="F8F9FA"/>
        </w:rPr>
      </w:pPr>
    </w:p>
    <w:p w:rsidR="00871BFB" w:rsidRPr="006F6BC2" w:rsidRDefault="00B746F1" w:rsidP="00B360C8">
      <w:pPr>
        <w:numPr>
          <w:ilvl w:val="0"/>
          <w:numId w:val="2"/>
        </w:numPr>
        <w:spacing w:after="0" w:line="276" w:lineRule="auto"/>
        <w:ind w:left="360"/>
        <w:jc w:val="both"/>
        <w:textAlignment w:val="baseline"/>
        <w:rPr>
          <w:rFonts w:ascii="Arial" w:eastAsia="Times New Roman" w:hAnsi="Arial" w:cs="Arial"/>
          <w:color w:val="000000"/>
        </w:rPr>
      </w:pPr>
      <w:r w:rsidRPr="006F6BC2">
        <w:rPr>
          <w:rFonts w:ascii="Arial" w:eastAsia="Times New Roman" w:hAnsi="Arial" w:cs="Arial"/>
          <w:b/>
          <w:bCs/>
          <w:color w:val="000000"/>
        </w:rPr>
        <w:lastRenderedPageBreak/>
        <w:t>Hasil Survey</w:t>
      </w:r>
    </w:p>
    <w:p w:rsidR="005D3C70"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Karakteristik R</w:t>
      </w:r>
      <w:r w:rsidR="00871BFB" w:rsidRPr="006F6BC2">
        <w:rPr>
          <w:rFonts w:ascii="Arial" w:eastAsia="Times New Roman" w:hAnsi="Arial" w:cs="Arial"/>
          <w:b/>
          <w:color w:val="222222"/>
        </w:rPr>
        <w:t>esponden</w:t>
      </w:r>
    </w:p>
    <w:p w:rsidR="005D3C70" w:rsidRPr="006F6BC2" w:rsidRDefault="00F06A6A"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735078" cy="197130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1dg1k46b27c21uoo172d109s905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7233" cy="2020167"/>
                    </a:xfrm>
                    <a:prstGeom prst="rect">
                      <a:avLst/>
                    </a:prstGeom>
                  </pic:spPr>
                </pic:pic>
              </a:graphicData>
            </a:graphic>
          </wp:inline>
        </w:drawing>
      </w:r>
    </w:p>
    <w:p w:rsidR="003C052B" w:rsidRPr="006F6BC2" w:rsidRDefault="00FC45F1"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r>
      <w:r w:rsidR="00B46BA5" w:rsidRPr="006F6BC2">
        <w:rPr>
          <w:rFonts w:ascii="Arial" w:eastAsia="Times New Roman" w:hAnsi="Arial" w:cs="Arial"/>
          <w:color w:val="222222"/>
        </w:rPr>
        <w:t>Karakteristis</w:t>
      </w:r>
      <w:r w:rsidR="00B43BA8" w:rsidRPr="006F6BC2">
        <w:rPr>
          <w:rFonts w:ascii="Arial" w:eastAsia="Times New Roman" w:hAnsi="Arial" w:cs="Arial"/>
          <w:color w:val="222222"/>
        </w:rPr>
        <w:t>tik</w:t>
      </w:r>
      <w:r w:rsidR="00B46BA5" w:rsidRPr="006F6BC2">
        <w:rPr>
          <w:rFonts w:ascii="Arial" w:eastAsia="Times New Roman" w:hAnsi="Arial" w:cs="Arial"/>
          <w:color w:val="222222"/>
        </w:rPr>
        <w:t xml:space="preserve"> responden merupakan awal dimulainya pemetaan suara, dengan menentukan jenis kelamin yang menjadi sampel. </w:t>
      </w:r>
      <w:proofErr w:type="gramStart"/>
      <w:r w:rsidR="00B46BA5" w:rsidRPr="006F6BC2">
        <w:rPr>
          <w:rFonts w:ascii="Arial" w:eastAsia="Times New Roman" w:hAnsi="Arial" w:cs="Arial"/>
          <w:color w:val="222222"/>
        </w:rPr>
        <w:t>semua</w:t>
      </w:r>
      <w:proofErr w:type="gramEnd"/>
      <w:r w:rsidR="00B46BA5" w:rsidRPr="006F6BC2">
        <w:rPr>
          <w:rFonts w:ascii="Arial" w:eastAsia="Times New Roman" w:hAnsi="Arial" w:cs="Arial"/>
          <w:color w:val="222222"/>
        </w:rPr>
        <w:t xml:space="preserve"> itu dilakukan untuk mengetahui gambaran pemilih pedesaan dalam menentuk alternative pilihannya. Penelitian ini menggunakan jumlah responden 480 dengan rincian 250 laki-laki dan 230 perempuan di wilayah kabupaten Malang. Keseluruhan tersebar di 33 Kecamatan dan 390 Desa. Responden tersebut telah terdaftar dalam DPT dan sebagian telah berpartisipasi dalam pemilu 2014.</w:t>
      </w:r>
    </w:p>
    <w:p w:rsidR="005D3C70" w:rsidRPr="006F6BC2" w:rsidRDefault="005D3C70"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16353B"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 xml:space="preserve">Usia </w:t>
      </w:r>
      <w:r w:rsidR="00871BFB" w:rsidRPr="006F6BC2">
        <w:rPr>
          <w:rFonts w:ascii="Arial" w:eastAsia="Times New Roman" w:hAnsi="Arial" w:cs="Arial"/>
          <w:b/>
          <w:color w:val="222222"/>
        </w:rPr>
        <w:t>responden</w:t>
      </w:r>
    </w:p>
    <w:p w:rsidR="00A079FD" w:rsidRPr="006F6BC2" w:rsidRDefault="00A079FD" w:rsidP="00A079FD">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p>
    <w:p w:rsidR="005D3C70"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840095" cy="2519916"/>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4140" cy="2586384"/>
                    </a:xfrm>
                    <a:prstGeom prst="rect">
                      <a:avLst/>
                    </a:prstGeom>
                  </pic:spPr>
                </pic:pic>
              </a:graphicData>
            </a:graphic>
          </wp:inline>
        </w:drawing>
      </w:r>
    </w:p>
    <w:p w:rsidR="00B746F1" w:rsidRDefault="00FC45F1"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r>
      <w:r w:rsidR="00CA5018" w:rsidRPr="006F6BC2">
        <w:rPr>
          <w:rFonts w:ascii="Arial" w:eastAsia="Times New Roman" w:hAnsi="Arial" w:cs="Arial"/>
          <w:color w:val="222222"/>
        </w:rPr>
        <w:t xml:space="preserve">Untuk mengukur persebaran pemilih, </w:t>
      </w:r>
      <w:proofErr w:type="gramStart"/>
      <w:r w:rsidR="00CA5018" w:rsidRPr="006F6BC2">
        <w:rPr>
          <w:rFonts w:ascii="Arial" w:eastAsia="Times New Roman" w:hAnsi="Arial" w:cs="Arial"/>
          <w:color w:val="222222"/>
        </w:rPr>
        <w:t>usia</w:t>
      </w:r>
      <w:proofErr w:type="gramEnd"/>
      <w:r w:rsidR="00CA5018" w:rsidRPr="006F6BC2">
        <w:rPr>
          <w:rFonts w:ascii="Arial" w:eastAsia="Times New Roman" w:hAnsi="Arial" w:cs="Arial"/>
          <w:color w:val="222222"/>
        </w:rPr>
        <w:t xml:space="preserve"> responden juga berpengaruh. Karena setiap pemilih dengan </w:t>
      </w:r>
      <w:proofErr w:type="gramStart"/>
      <w:r w:rsidR="00CA5018" w:rsidRPr="006F6BC2">
        <w:rPr>
          <w:rFonts w:ascii="Arial" w:eastAsia="Times New Roman" w:hAnsi="Arial" w:cs="Arial"/>
          <w:color w:val="222222"/>
        </w:rPr>
        <w:t>usia</w:t>
      </w:r>
      <w:proofErr w:type="gramEnd"/>
      <w:r w:rsidR="00CA5018" w:rsidRPr="006F6BC2">
        <w:rPr>
          <w:rFonts w:ascii="Arial" w:eastAsia="Times New Roman" w:hAnsi="Arial" w:cs="Arial"/>
          <w:color w:val="222222"/>
        </w:rPr>
        <w:t xml:space="preserve"> yang berbeda memiliki pandangan politik yang berbeda juga. Dalam pemetaan ini terbagi 5 kelompok usia dengan kriteria, dibawah 20 tahun, 21-30 tahun, 31-40 tahun, 41-50 tahun, dan lebih dari 50 tahun. Untuk wilayah kabupaten malang 31</w:t>
      </w:r>
      <w:proofErr w:type="gramStart"/>
      <w:r w:rsidR="00CA5018" w:rsidRPr="006F6BC2">
        <w:rPr>
          <w:rFonts w:ascii="Arial" w:eastAsia="Times New Roman" w:hAnsi="Arial" w:cs="Arial"/>
          <w:color w:val="222222"/>
        </w:rPr>
        <w:t>,8</w:t>
      </w:r>
      <w:proofErr w:type="gramEnd"/>
      <w:r w:rsidR="00CA5018" w:rsidRPr="006F6BC2">
        <w:rPr>
          <w:rFonts w:ascii="Arial" w:eastAsia="Times New Roman" w:hAnsi="Arial" w:cs="Arial"/>
          <w:color w:val="222222"/>
        </w:rPr>
        <w:t xml:space="preserve"> % responden berusia 31-40 tahun.</w:t>
      </w:r>
    </w:p>
    <w:p w:rsidR="006F6BC2" w:rsidRDefault="006F6BC2"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6F6BC2" w:rsidRDefault="006F6BC2"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6F6BC2" w:rsidRPr="006F6BC2" w:rsidRDefault="006F6BC2"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16353B" w:rsidRPr="006F6BC2" w:rsidRDefault="0016353B"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871BFB"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lastRenderedPageBreak/>
        <w:t xml:space="preserve">Status </w:t>
      </w:r>
      <w:r w:rsidR="00871BFB" w:rsidRPr="006F6BC2">
        <w:rPr>
          <w:rFonts w:ascii="Arial" w:eastAsia="Times New Roman" w:hAnsi="Arial" w:cs="Arial"/>
          <w:b/>
          <w:color w:val="222222"/>
        </w:rPr>
        <w:t>perkawinan</w:t>
      </w:r>
    </w:p>
    <w:p w:rsidR="005D3C70" w:rsidRPr="006F6BC2" w:rsidRDefault="005D3C70"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03535D"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829396" cy="2909454"/>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to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294" cy="2943841"/>
                    </a:xfrm>
                    <a:prstGeom prst="rect">
                      <a:avLst/>
                    </a:prstGeom>
                  </pic:spPr>
                </pic:pic>
              </a:graphicData>
            </a:graphic>
          </wp:inline>
        </w:drawing>
      </w:r>
    </w:p>
    <w:p w:rsidR="0003535D" w:rsidRPr="006F6BC2" w:rsidRDefault="0003535D"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5D3C70" w:rsidRPr="006F6BC2" w:rsidRDefault="0016353B"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r>
      <w:r w:rsidR="00B746F1" w:rsidRPr="006F6BC2">
        <w:rPr>
          <w:rFonts w:ascii="Arial" w:eastAsia="Times New Roman" w:hAnsi="Arial" w:cs="Arial"/>
          <w:color w:val="222222"/>
        </w:rPr>
        <w:t>P</w:t>
      </w:r>
      <w:r w:rsidR="00F3733D" w:rsidRPr="006F6BC2">
        <w:rPr>
          <w:rFonts w:ascii="Arial" w:eastAsia="Times New Roman" w:hAnsi="Arial" w:cs="Arial"/>
          <w:color w:val="222222"/>
        </w:rPr>
        <w:t xml:space="preserve">referensi pemilih juga ditentukan melalui status perkawinan responden. </w:t>
      </w:r>
      <w:proofErr w:type="gramStart"/>
      <w:r w:rsidR="00F3733D" w:rsidRPr="006F6BC2">
        <w:rPr>
          <w:rFonts w:ascii="Arial" w:eastAsia="Times New Roman" w:hAnsi="Arial" w:cs="Arial"/>
          <w:color w:val="222222"/>
        </w:rPr>
        <w:t>dalam</w:t>
      </w:r>
      <w:proofErr w:type="gramEnd"/>
      <w:r w:rsidR="00F3733D" w:rsidRPr="006F6BC2">
        <w:rPr>
          <w:rFonts w:ascii="Arial" w:eastAsia="Times New Roman" w:hAnsi="Arial" w:cs="Arial"/>
          <w:color w:val="222222"/>
        </w:rPr>
        <w:t xml:space="preserve"> pemetaan survey ini mayoritas responden sudah menikah dengan 50,4 %, yang belum menikah 42,5 % serta yang menyandang status janda/duda 7,1%. </w:t>
      </w:r>
    </w:p>
    <w:p w:rsidR="0003535D" w:rsidRPr="006F6BC2" w:rsidRDefault="0003535D"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871BFB"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Agama</w:t>
      </w:r>
    </w:p>
    <w:p w:rsidR="0003535D" w:rsidRPr="006F6BC2" w:rsidRDefault="0003535D"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5D3C70"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631543" cy="2402958"/>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to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2395" cy="2433190"/>
                    </a:xfrm>
                    <a:prstGeom prst="rect">
                      <a:avLst/>
                    </a:prstGeom>
                  </pic:spPr>
                </pic:pic>
              </a:graphicData>
            </a:graphic>
          </wp:inline>
        </w:drawing>
      </w:r>
    </w:p>
    <w:p w:rsidR="0003535D" w:rsidRPr="006F6BC2" w:rsidRDefault="00B746F1"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r>
      <w:r w:rsidR="003A13D7" w:rsidRPr="006F6BC2">
        <w:rPr>
          <w:rFonts w:ascii="Arial" w:eastAsia="Times New Roman" w:hAnsi="Arial" w:cs="Arial"/>
          <w:color w:val="222222"/>
        </w:rPr>
        <w:t xml:space="preserve">Dalam Penelitian ini mayoritas di Kabupaten Malang adalah penduduk </w:t>
      </w:r>
      <w:proofErr w:type="gramStart"/>
      <w:r w:rsidR="003A13D7" w:rsidRPr="006F6BC2">
        <w:rPr>
          <w:rFonts w:ascii="Arial" w:eastAsia="Times New Roman" w:hAnsi="Arial" w:cs="Arial"/>
          <w:color w:val="222222"/>
        </w:rPr>
        <w:t>muslim</w:t>
      </w:r>
      <w:proofErr w:type="gramEnd"/>
      <w:r w:rsidR="003A13D7" w:rsidRPr="006F6BC2">
        <w:rPr>
          <w:rFonts w:ascii="Arial" w:eastAsia="Times New Roman" w:hAnsi="Arial" w:cs="Arial"/>
          <w:color w:val="222222"/>
        </w:rPr>
        <w:t xml:space="preserve">, namun untuk melakukan pemetaan secara menyeluruh diperlukan adanya perbedaan keyakinan sebagai alternative dalam menentukan prefrensi pemilih secara kompleks. Dari sinilah memunculkan pola relasi yang menarik bagaimana institusi non formal yang ada di pedesaan yaitu langgar dapat menjadi tempat untuk melakukan pemetaan suara. Agama mempengaruhi pilihan politik </w:t>
      </w:r>
      <w:r w:rsidR="003A13D7" w:rsidRPr="006F6BC2">
        <w:rPr>
          <w:rFonts w:ascii="Arial" w:eastAsia="Times New Roman" w:hAnsi="Arial" w:cs="Arial"/>
          <w:color w:val="222222"/>
        </w:rPr>
        <w:lastRenderedPageBreak/>
        <w:t>seseorang, untuk itu diperlukan adanya polarisas</w:t>
      </w:r>
      <w:r w:rsidR="00B43BA8" w:rsidRPr="006F6BC2">
        <w:rPr>
          <w:rFonts w:ascii="Arial" w:eastAsia="Times New Roman" w:hAnsi="Arial" w:cs="Arial"/>
          <w:color w:val="222222"/>
        </w:rPr>
        <w:t>i pemetaan yang jelas agar elit dapat memanfaatkann</w:t>
      </w:r>
      <w:r w:rsidR="003A13D7" w:rsidRPr="006F6BC2">
        <w:rPr>
          <w:rFonts w:ascii="Arial" w:eastAsia="Times New Roman" w:hAnsi="Arial" w:cs="Arial"/>
          <w:color w:val="222222"/>
        </w:rPr>
        <w:t>ya sebagai isu pemenangan.</w:t>
      </w:r>
    </w:p>
    <w:p w:rsidR="00B746F1" w:rsidRPr="006F6BC2" w:rsidRDefault="00B746F1"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871BFB"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Pendidikan</w:t>
      </w:r>
    </w:p>
    <w:p w:rsidR="005D3C70" w:rsidRPr="006F6BC2" w:rsidRDefault="005D3C70"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5D3C70"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793318" cy="2339163"/>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to 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6497" cy="2360635"/>
                    </a:xfrm>
                    <a:prstGeom prst="rect">
                      <a:avLst/>
                    </a:prstGeom>
                  </pic:spPr>
                </pic:pic>
              </a:graphicData>
            </a:graphic>
          </wp:inline>
        </w:drawing>
      </w:r>
    </w:p>
    <w:p w:rsidR="00E23A73" w:rsidRPr="006F6BC2" w:rsidRDefault="00B746F1"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 xml:space="preserve">Dalam table ini dijelaskan bahwa tingkat pendidikan sarjana menjadi objek survey paling tinggi dengan 28 % atau sebanyak 134 orang, di ikuti SMA 25,2 % , SMP 16 %, Diploma 15 %, SD 10,8 % dan Tidak Tamat SD 4,4 %. Ini menegaskan bahwa tingkat pendidikan berpengaruh pada pola perilaku pemilih dalam memilih elit. </w:t>
      </w:r>
    </w:p>
    <w:p w:rsidR="00E23A73" w:rsidRPr="006F6BC2" w:rsidRDefault="00E23A73"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5D3C70" w:rsidRPr="006F6BC2" w:rsidRDefault="00023D5E"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P</w:t>
      </w:r>
      <w:r w:rsidR="006245D2" w:rsidRPr="006F6BC2">
        <w:rPr>
          <w:rFonts w:ascii="Arial" w:eastAsia="Times New Roman" w:hAnsi="Arial" w:cs="Arial"/>
          <w:b/>
          <w:color w:val="222222"/>
        </w:rPr>
        <w:t xml:space="preserve">erilaku </w:t>
      </w:r>
      <w:r w:rsidR="0016353B" w:rsidRPr="006F6BC2">
        <w:rPr>
          <w:rFonts w:ascii="Arial" w:eastAsia="Times New Roman" w:hAnsi="Arial" w:cs="Arial"/>
          <w:b/>
          <w:color w:val="222222"/>
        </w:rPr>
        <w:t>P</w:t>
      </w:r>
      <w:r w:rsidR="00871BFB" w:rsidRPr="006F6BC2">
        <w:rPr>
          <w:rFonts w:ascii="Arial" w:eastAsia="Times New Roman" w:hAnsi="Arial" w:cs="Arial"/>
          <w:b/>
          <w:color w:val="222222"/>
        </w:rPr>
        <w:t xml:space="preserve">emilih </w:t>
      </w:r>
    </w:p>
    <w:p w:rsidR="00A079FD" w:rsidRPr="006F6BC2" w:rsidRDefault="00A079FD" w:rsidP="00A07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Arial" w:eastAsia="Times New Roman" w:hAnsi="Arial" w:cs="Arial"/>
          <w:b/>
          <w:color w:val="222222"/>
        </w:rPr>
      </w:pPr>
    </w:p>
    <w:p w:rsidR="005D3C70"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996763" cy="2457809"/>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to 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49660" cy="2479489"/>
                    </a:xfrm>
                    <a:prstGeom prst="rect">
                      <a:avLst/>
                    </a:prstGeom>
                  </pic:spPr>
                </pic:pic>
              </a:graphicData>
            </a:graphic>
          </wp:inline>
        </w:drawing>
      </w:r>
    </w:p>
    <w:p w:rsidR="00E23A73" w:rsidRPr="006F6BC2" w:rsidRDefault="00E23A73"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E23A73" w:rsidRPr="006F6BC2" w:rsidRDefault="00E23A73"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E23A73" w:rsidRPr="006F6BC2" w:rsidRDefault="0016353B"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t xml:space="preserve">Dalam pemilu 2019 yang dilaksanakan bulan April tanggal 17, dari total masyarakat yang di survey ditemukan bahwa 95 % masyarakat tahu dan memiliki calon yang </w:t>
      </w:r>
      <w:proofErr w:type="gramStart"/>
      <w:r w:rsidRPr="006F6BC2">
        <w:rPr>
          <w:rFonts w:ascii="Arial" w:eastAsia="Times New Roman" w:hAnsi="Arial" w:cs="Arial"/>
          <w:color w:val="222222"/>
        </w:rPr>
        <w:t>akan</w:t>
      </w:r>
      <w:proofErr w:type="gramEnd"/>
      <w:r w:rsidRPr="006F6BC2">
        <w:rPr>
          <w:rFonts w:ascii="Arial" w:eastAsia="Times New Roman" w:hAnsi="Arial" w:cs="Arial"/>
          <w:color w:val="222222"/>
        </w:rPr>
        <w:t xml:space="preserve"> mereka pilih. Untuk 5 % masyarakat tidak tahu dikarenakan ada beberapa faktor yang muncul seperti, </w:t>
      </w:r>
      <w:r w:rsidRPr="006F6BC2">
        <w:rPr>
          <w:rFonts w:ascii="Arial" w:eastAsia="Times New Roman" w:hAnsi="Arial" w:cs="Arial"/>
          <w:color w:val="222222"/>
        </w:rPr>
        <w:lastRenderedPageBreak/>
        <w:t>kesibukan masyarakat dan kurangnya sosialisasi dari KPU untuk menjangkau daerah-daerah yang jauh dari perkotaan.</w:t>
      </w:r>
    </w:p>
    <w:p w:rsidR="0016353B" w:rsidRPr="006F6BC2" w:rsidRDefault="0016353B"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871BFB" w:rsidRPr="006F6BC2" w:rsidRDefault="006245D2" w:rsidP="00B360C8">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 xml:space="preserve">Partisipasi </w:t>
      </w:r>
      <w:r w:rsidR="00A079FD" w:rsidRPr="006F6BC2">
        <w:rPr>
          <w:rFonts w:ascii="Arial" w:eastAsia="Times New Roman" w:hAnsi="Arial" w:cs="Arial"/>
          <w:b/>
          <w:color w:val="222222"/>
        </w:rPr>
        <w:t>M</w:t>
      </w:r>
      <w:r w:rsidR="00871BFB" w:rsidRPr="006F6BC2">
        <w:rPr>
          <w:rFonts w:ascii="Arial" w:eastAsia="Times New Roman" w:hAnsi="Arial" w:cs="Arial"/>
          <w:b/>
          <w:color w:val="222222"/>
        </w:rPr>
        <w:t>emilih</w:t>
      </w:r>
    </w:p>
    <w:p w:rsidR="005D3C70" w:rsidRPr="006F6BC2" w:rsidRDefault="005D3C70"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5D3C70" w:rsidRPr="006F6BC2" w:rsidRDefault="005E6DAF"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5795010" cy="2695699"/>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to 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2417" cy="2722403"/>
                    </a:xfrm>
                    <a:prstGeom prst="rect">
                      <a:avLst/>
                    </a:prstGeom>
                  </pic:spPr>
                </pic:pic>
              </a:graphicData>
            </a:graphic>
          </wp:inline>
        </w:drawing>
      </w:r>
    </w:p>
    <w:p w:rsidR="0003535D" w:rsidRPr="006F6BC2" w:rsidRDefault="00C44EB7"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rPr>
        <w:tab/>
      </w:r>
      <w:r w:rsidR="00A8420E" w:rsidRPr="006F6BC2">
        <w:rPr>
          <w:rFonts w:ascii="Arial" w:eastAsia="Times New Roman" w:hAnsi="Arial" w:cs="Arial"/>
          <w:color w:val="222222"/>
        </w:rPr>
        <w:t>Hasil yang ada menunjukkan bahwa tingkat partisipasi masyarakat untuk memilih ke TPS sejumlah 385 or</w:t>
      </w:r>
      <w:r w:rsidRPr="006F6BC2">
        <w:rPr>
          <w:rFonts w:ascii="Arial" w:eastAsia="Times New Roman" w:hAnsi="Arial" w:cs="Arial"/>
          <w:color w:val="222222"/>
        </w:rPr>
        <w:t>ang atau sebanyak 80</w:t>
      </w:r>
      <w:proofErr w:type="gramStart"/>
      <w:r w:rsidRPr="006F6BC2">
        <w:rPr>
          <w:rFonts w:ascii="Arial" w:eastAsia="Times New Roman" w:hAnsi="Arial" w:cs="Arial"/>
          <w:color w:val="222222"/>
        </w:rPr>
        <w:t>,2</w:t>
      </w:r>
      <w:proofErr w:type="gramEnd"/>
      <w:r w:rsidRPr="006F6BC2">
        <w:rPr>
          <w:rFonts w:ascii="Arial" w:eastAsia="Times New Roman" w:hAnsi="Arial" w:cs="Arial"/>
          <w:color w:val="222222"/>
        </w:rPr>
        <w:t xml:space="preserve"> persen. Ada beberapa faktor yang muncul karena masyarakat telah memiliki calon yang pasti untuk meraka pilih. Diantaranya kedekatan menjadi faktor utama dipilihnya elit oleh masyarakat. Sementara itu 5 % belum pasti memilih dikarenakan belum mengetahui calon yang ada dan belum mengetahui profilnya. Sisanya tidak </w:t>
      </w:r>
      <w:proofErr w:type="gramStart"/>
      <w:r w:rsidRPr="006F6BC2">
        <w:rPr>
          <w:rFonts w:ascii="Arial" w:eastAsia="Times New Roman" w:hAnsi="Arial" w:cs="Arial"/>
          <w:color w:val="222222"/>
        </w:rPr>
        <w:t>akan</w:t>
      </w:r>
      <w:proofErr w:type="gramEnd"/>
      <w:r w:rsidRPr="006F6BC2">
        <w:rPr>
          <w:rFonts w:ascii="Arial" w:eastAsia="Times New Roman" w:hAnsi="Arial" w:cs="Arial"/>
          <w:color w:val="222222"/>
        </w:rPr>
        <w:t xml:space="preserve"> mencoblos dan tidak tahu. Hal ini terjadi karena masyarakat merasa telah dibohongi oleh elit yang melakukan tindakan korupsi.</w:t>
      </w:r>
    </w:p>
    <w:p w:rsidR="0003535D" w:rsidRPr="006F6BC2" w:rsidRDefault="0003535D"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p>
    <w:p w:rsidR="006F6BC2" w:rsidRPr="006F6BC2" w:rsidRDefault="006245D2" w:rsidP="006F6BC2">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 xml:space="preserve">Prefrensi </w:t>
      </w:r>
      <w:r w:rsidR="00A079FD" w:rsidRPr="006F6BC2">
        <w:rPr>
          <w:rFonts w:ascii="Arial" w:eastAsia="Times New Roman" w:hAnsi="Arial" w:cs="Arial"/>
          <w:b/>
          <w:color w:val="222222"/>
        </w:rPr>
        <w:t>Memberi S</w:t>
      </w:r>
      <w:r w:rsidR="00871BFB" w:rsidRPr="006F6BC2">
        <w:rPr>
          <w:rFonts w:ascii="Arial" w:eastAsia="Times New Roman" w:hAnsi="Arial" w:cs="Arial"/>
          <w:b/>
          <w:color w:val="222222"/>
        </w:rPr>
        <w:t>uara</w:t>
      </w:r>
    </w:p>
    <w:p w:rsidR="00A079FD" w:rsidRPr="006F6BC2" w:rsidRDefault="005E6DAF" w:rsidP="00B43B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noProof/>
          <w:color w:val="222222"/>
        </w:rPr>
        <w:drawing>
          <wp:inline distT="0" distB="0" distL="0" distR="0">
            <wp:extent cx="6312121" cy="2886419"/>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oto 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35497" cy="2897108"/>
                    </a:xfrm>
                    <a:prstGeom prst="rect">
                      <a:avLst/>
                    </a:prstGeom>
                  </pic:spPr>
                </pic:pic>
              </a:graphicData>
            </a:graphic>
          </wp:inline>
        </w:drawing>
      </w:r>
    </w:p>
    <w:p w:rsidR="00E23A73" w:rsidRPr="006F6BC2" w:rsidRDefault="007F1D81" w:rsidP="00B43BA8">
      <w:pPr>
        <w:ind w:firstLine="720"/>
        <w:jc w:val="both"/>
        <w:rPr>
          <w:rFonts w:ascii="Arial" w:eastAsia="Times New Roman" w:hAnsi="Arial" w:cs="Arial"/>
          <w:color w:val="222222"/>
        </w:rPr>
      </w:pPr>
      <w:r w:rsidRPr="006F6BC2">
        <w:rPr>
          <w:rFonts w:ascii="Arial" w:eastAsia="Times New Roman" w:hAnsi="Arial" w:cs="Arial"/>
          <w:color w:val="222222"/>
        </w:rPr>
        <w:lastRenderedPageBreak/>
        <w:t xml:space="preserve">Perlu diketahui bahwa ada beberapa hal yang membuat masyarakat memberikan suaranya kepada elit. Dari hasil yang ada diketahui </w:t>
      </w:r>
      <w:r w:rsidR="00D73402" w:rsidRPr="006F6BC2">
        <w:rPr>
          <w:rFonts w:ascii="Arial" w:eastAsia="Times New Roman" w:hAnsi="Arial" w:cs="Arial"/>
          <w:color w:val="222222"/>
        </w:rPr>
        <w:t xml:space="preserve">ada 6 preferensi yang muncul ketika masyarakat menunjukkan partisipasinya untuk memberikan suara. </w:t>
      </w:r>
      <w:r w:rsidR="00D73402" w:rsidRPr="006F6BC2">
        <w:rPr>
          <w:rFonts w:ascii="Arial" w:eastAsia="Times New Roman" w:hAnsi="Arial" w:cs="Arial"/>
          <w:i/>
          <w:color w:val="222222"/>
        </w:rPr>
        <w:t>Pertama</w:t>
      </w:r>
      <w:r w:rsidR="00D73402" w:rsidRPr="006F6BC2">
        <w:rPr>
          <w:rFonts w:ascii="Arial" w:eastAsia="Times New Roman" w:hAnsi="Arial" w:cs="Arial"/>
          <w:color w:val="222222"/>
        </w:rPr>
        <w:t xml:space="preserve">, 130 orang </w:t>
      </w:r>
      <w:r w:rsidR="006A1490" w:rsidRPr="006F6BC2">
        <w:rPr>
          <w:rFonts w:ascii="Arial" w:eastAsia="Times New Roman" w:hAnsi="Arial" w:cs="Arial"/>
          <w:color w:val="222222"/>
        </w:rPr>
        <w:t xml:space="preserve">atau 27 % menjawab bahwa mereka memberikan suara kepada elit dipengaruhi oleh arahan sesepuh atau tokoh desa. Praktek ini sering banyak terjadi dikarenakan kekuatan politik yang di dapatkan tokoh desa yang berasal dari masyarakat. </w:t>
      </w:r>
      <w:r w:rsidR="006A1490" w:rsidRPr="006F6BC2">
        <w:rPr>
          <w:rFonts w:ascii="Arial" w:eastAsia="Times New Roman" w:hAnsi="Arial" w:cs="Arial"/>
          <w:i/>
          <w:color w:val="222222"/>
        </w:rPr>
        <w:t>Kedua</w:t>
      </w:r>
      <w:r w:rsidR="006A1490" w:rsidRPr="006F6BC2">
        <w:rPr>
          <w:rFonts w:ascii="Arial" w:eastAsia="Times New Roman" w:hAnsi="Arial" w:cs="Arial"/>
          <w:color w:val="222222"/>
        </w:rPr>
        <w:t xml:space="preserve">, latar belakang partai politik juga mempengaruhi masyarakat dalam memberikan suaranya kepada elit, sebanyak 110 orang atau 23 % melihat bahwa latar belakang parati politik menentukan kualitas elit. </w:t>
      </w:r>
      <w:r w:rsidR="006A1490" w:rsidRPr="006F6BC2">
        <w:rPr>
          <w:rFonts w:ascii="Arial" w:eastAsia="Times New Roman" w:hAnsi="Arial" w:cs="Arial"/>
          <w:i/>
          <w:color w:val="222222"/>
        </w:rPr>
        <w:t>Ketiga</w:t>
      </w:r>
      <w:r w:rsidR="006A1490" w:rsidRPr="006F6BC2">
        <w:rPr>
          <w:rFonts w:ascii="Arial" w:eastAsia="Times New Roman" w:hAnsi="Arial" w:cs="Arial"/>
          <w:color w:val="222222"/>
        </w:rPr>
        <w:t xml:space="preserve">, mengetahui elit dari baliho dan media kampanye lainnya, sebanyak 16 % memilih dikarenakan tertarik dengan </w:t>
      </w:r>
      <w:proofErr w:type="gramStart"/>
      <w:r w:rsidR="006A1490" w:rsidRPr="006F6BC2">
        <w:rPr>
          <w:rFonts w:ascii="Arial" w:eastAsia="Times New Roman" w:hAnsi="Arial" w:cs="Arial"/>
          <w:color w:val="222222"/>
        </w:rPr>
        <w:t>cara</w:t>
      </w:r>
      <w:proofErr w:type="gramEnd"/>
      <w:r w:rsidR="006A1490" w:rsidRPr="006F6BC2">
        <w:rPr>
          <w:rFonts w:ascii="Arial" w:eastAsia="Times New Roman" w:hAnsi="Arial" w:cs="Arial"/>
          <w:color w:val="222222"/>
        </w:rPr>
        <w:t xml:space="preserve"> elit melakukan kampanye. </w:t>
      </w:r>
      <w:r w:rsidR="006A1490" w:rsidRPr="006F6BC2">
        <w:rPr>
          <w:rFonts w:ascii="Arial" w:eastAsia="Times New Roman" w:hAnsi="Arial" w:cs="Arial"/>
          <w:i/>
          <w:color w:val="222222"/>
        </w:rPr>
        <w:t>Keempat</w:t>
      </w:r>
      <w:r w:rsidR="005A6520" w:rsidRPr="006F6BC2">
        <w:rPr>
          <w:rFonts w:ascii="Arial" w:eastAsia="Times New Roman" w:hAnsi="Arial" w:cs="Arial"/>
          <w:color w:val="222222"/>
        </w:rPr>
        <w:t xml:space="preserve">, yang menarik dapat dilihat adanya bantuan sosial kepada masyarakat menjadi stimulus bagi </w:t>
      </w:r>
      <w:r w:rsidR="0055493A" w:rsidRPr="006F6BC2">
        <w:rPr>
          <w:rFonts w:ascii="Arial" w:eastAsia="Times New Roman" w:hAnsi="Arial" w:cs="Arial"/>
          <w:color w:val="222222"/>
        </w:rPr>
        <w:t xml:space="preserve">elit untuk mendapatkan dukungan. Terdapat 15 % suara atau 72 orang mengatakan bahwa bantuan sosial begitu diharapkan oleh masyarakat untuk dapat dipilih. </w:t>
      </w:r>
      <w:r w:rsidR="0055493A" w:rsidRPr="006F6BC2">
        <w:rPr>
          <w:rFonts w:ascii="Arial" w:eastAsia="Times New Roman" w:hAnsi="Arial" w:cs="Arial"/>
          <w:i/>
          <w:color w:val="222222"/>
        </w:rPr>
        <w:t>Kelima</w:t>
      </w:r>
      <w:r w:rsidR="0055493A" w:rsidRPr="006F6BC2">
        <w:rPr>
          <w:rFonts w:ascii="Arial" w:eastAsia="Times New Roman" w:hAnsi="Arial" w:cs="Arial"/>
          <w:color w:val="222222"/>
        </w:rPr>
        <w:t xml:space="preserve">, dijelaskan bahwa kenal dekat dengan elit juga berpengaruh dalam pemberian suara oleh masyarakat. Dan yang </w:t>
      </w:r>
      <w:r w:rsidR="0055493A" w:rsidRPr="006F6BC2">
        <w:rPr>
          <w:rFonts w:ascii="Arial" w:eastAsia="Times New Roman" w:hAnsi="Arial" w:cs="Arial"/>
          <w:i/>
          <w:color w:val="222222"/>
        </w:rPr>
        <w:t>Keena</w:t>
      </w:r>
      <w:r w:rsidR="0055493A" w:rsidRPr="006F6BC2">
        <w:rPr>
          <w:rFonts w:ascii="Arial" w:eastAsia="Times New Roman" w:hAnsi="Arial" w:cs="Arial"/>
          <w:color w:val="222222"/>
        </w:rPr>
        <w:t>m, senang dengan elit menjadi pengaruh yang juga penting untuk dapat dipilih oleh masyarakat. Dari hasil yang ada inilah memunculkan pola yang menarik untuk dapat di jelaskan mengenai praktik yang dilakukan oleh s</w:t>
      </w:r>
      <w:r w:rsidR="003E51EA">
        <w:rPr>
          <w:rFonts w:ascii="Arial" w:eastAsia="Times New Roman" w:hAnsi="Arial" w:cs="Arial"/>
          <w:color w:val="222222"/>
        </w:rPr>
        <w:t xml:space="preserve">esepuh </w:t>
      </w:r>
      <w:r w:rsidR="0055493A" w:rsidRPr="006F6BC2">
        <w:rPr>
          <w:rFonts w:ascii="Arial" w:eastAsia="Times New Roman" w:hAnsi="Arial" w:cs="Arial"/>
          <w:color w:val="222222"/>
        </w:rPr>
        <w:t>atau tokoh desa terhadap elit politik untuk dapat dipilih.</w:t>
      </w:r>
    </w:p>
    <w:p w:rsidR="00C652C5" w:rsidRPr="006F6BC2" w:rsidRDefault="009D342D" w:rsidP="00B360C8">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rPr>
      </w:pPr>
      <w:r w:rsidRPr="006F6BC2">
        <w:rPr>
          <w:rFonts w:ascii="Arial" w:eastAsia="Times New Roman" w:hAnsi="Arial" w:cs="Arial"/>
          <w:b/>
          <w:color w:val="222222"/>
        </w:rPr>
        <w:t>Budaya Politik Pedesaan Di Kabupaten Malang</w:t>
      </w:r>
    </w:p>
    <w:p w:rsidR="001913D0" w:rsidRPr="006F6BC2" w:rsidRDefault="001913D0" w:rsidP="00C652C5">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lang w:val="fr-FR"/>
        </w:rPr>
      </w:pPr>
    </w:p>
    <w:p w:rsidR="00B43BA8" w:rsidRPr="006F6BC2" w:rsidRDefault="00B43BA8" w:rsidP="00B43BA8">
      <w:pPr>
        <w:shd w:val="clear" w:color="auto" w:fill="F8F9FA"/>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rPr>
      </w:pPr>
      <w:r w:rsidRPr="006F6BC2">
        <w:rPr>
          <w:rFonts w:ascii="Arial" w:eastAsia="Times New Roman" w:hAnsi="Arial" w:cs="Arial"/>
          <w:color w:val="222222"/>
          <w:lang w:val="fr-FR"/>
        </w:rPr>
        <w:tab/>
      </w:r>
      <w:r w:rsidR="009D342D" w:rsidRPr="006F6BC2">
        <w:rPr>
          <w:rFonts w:ascii="Arial" w:eastAsia="Times New Roman" w:hAnsi="Arial" w:cs="Arial"/>
          <w:color w:val="222222"/>
          <w:lang w:val="fr-FR"/>
        </w:rPr>
        <w:t>Kabu</w:t>
      </w:r>
      <w:r w:rsidR="00B54E2E" w:rsidRPr="006F6BC2">
        <w:rPr>
          <w:rFonts w:ascii="Arial" w:eastAsia="Times New Roman" w:hAnsi="Arial" w:cs="Arial"/>
          <w:color w:val="222222"/>
          <w:lang w:val="fr-FR"/>
        </w:rPr>
        <w:t>paten Malang, terdapat 3</w:t>
      </w:r>
      <w:r w:rsidR="005C61CD" w:rsidRPr="006F6BC2">
        <w:rPr>
          <w:rFonts w:ascii="Arial" w:eastAsia="Times New Roman" w:hAnsi="Arial" w:cs="Arial"/>
          <w:color w:val="222222"/>
          <w:lang w:val="fr-FR"/>
        </w:rPr>
        <w:t>78 desa.</w:t>
      </w:r>
      <w:r w:rsidR="005C61CD" w:rsidRPr="006F6BC2">
        <w:rPr>
          <w:rStyle w:val="FootnoteReference"/>
          <w:rFonts w:ascii="Arial" w:eastAsia="Times New Roman" w:hAnsi="Arial" w:cs="Arial"/>
          <w:color w:val="222222"/>
        </w:rPr>
        <w:footnoteReference w:id="9"/>
      </w:r>
      <w:r w:rsidR="005C61CD" w:rsidRPr="006F6BC2">
        <w:rPr>
          <w:rFonts w:ascii="Arial" w:eastAsia="Times New Roman" w:hAnsi="Arial" w:cs="Arial"/>
          <w:color w:val="222222"/>
          <w:lang w:val="fr-FR"/>
        </w:rPr>
        <w:t xml:space="preserve"> </w:t>
      </w:r>
      <w:r w:rsidR="009D342D" w:rsidRPr="006F6BC2">
        <w:rPr>
          <w:rFonts w:ascii="Arial" w:eastAsia="Times New Roman" w:hAnsi="Arial" w:cs="Arial"/>
          <w:color w:val="222222"/>
          <w:lang w:val="fr-FR"/>
        </w:rPr>
        <w:t xml:space="preserve">Satu desa terdiri dari 5 dusun dengan rincian 1 dusun terdiri atas ukun wilayah dan rukun tetangga. </w:t>
      </w:r>
      <w:r w:rsidR="009D342D" w:rsidRPr="006F6BC2">
        <w:rPr>
          <w:rFonts w:ascii="Arial" w:eastAsia="Times New Roman" w:hAnsi="Arial" w:cs="Arial"/>
          <w:color w:val="222222"/>
        </w:rPr>
        <w:t xml:space="preserve">Sebagai suatu strategi pemetaan wilayah, ruang lingkup terkecil adalah individu dalam satu kepala keluarga. Secara tipologi wilayah Kabupaten Malang merupakan daerah dengan kebudayaan Arek. </w:t>
      </w:r>
      <w:r w:rsidR="00B54E2E" w:rsidRPr="006F6BC2">
        <w:rPr>
          <w:rFonts w:ascii="Arial" w:hAnsi="Arial" w:cs="Arial"/>
          <w:color w:val="000000"/>
          <w:shd w:val="clear" w:color="auto" w:fill="FFFFFF"/>
        </w:rPr>
        <w:t xml:space="preserve">Budaya Arek merupakan salah satu sub </w:t>
      </w:r>
      <w:r w:rsidR="005903BD" w:rsidRPr="005903BD">
        <w:rPr>
          <w:rFonts w:ascii="Arial" w:hAnsi="Arial" w:cs="Arial"/>
          <w:i/>
          <w:color w:val="000000"/>
          <w:shd w:val="clear" w:color="auto" w:fill="FFFFFF"/>
        </w:rPr>
        <w:t>culture</w:t>
      </w:r>
      <w:r w:rsidR="00B54E2E" w:rsidRPr="006F6BC2">
        <w:rPr>
          <w:rFonts w:ascii="Arial" w:hAnsi="Arial" w:cs="Arial"/>
          <w:color w:val="000000"/>
          <w:shd w:val="clear" w:color="auto" w:fill="FFFFFF"/>
        </w:rPr>
        <w:t xml:space="preserve"> terpenting di Jawa Timur. Budaya Arek memberikan pengaruh yang sangat luas, terutama setelah runtuhnya kerajaan-kerajaan besar yang mewarnai relasi kebudayaan di Jawa Timur, maupun tanah Jawa dan Nusantara pada umumnya.</w:t>
      </w:r>
      <w:sdt>
        <w:sdtPr>
          <w:rPr>
            <w:rFonts w:ascii="Arial" w:hAnsi="Arial" w:cs="Arial"/>
            <w:color w:val="000000"/>
            <w:shd w:val="clear" w:color="auto" w:fill="FFFFFF"/>
          </w:rPr>
          <w:id w:val="-855582631"/>
          <w:citation/>
        </w:sdtPr>
        <w:sdtEndPr/>
        <w:sdtContent>
          <w:r w:rsidR="00B54E2E" w:rsidRPr="006F6BC2">
            <w:rPr>
              <w:rFonts w:ascii="Arial" w:hAnsi="Arial" w:cs="Arial"/>
              <w:color w:val="000000"/>
              <w:shd w:val="clear" w:color="auto" w:fill="FFFFFF"/>
            </w:rPr>
            <w:fldChar w:fldCharType="begin"/>
          </w:r>
          <w:r w:rsidR="005C61CD" w:rsidRPr="006F6BC2">
            <w:rPr>
              <w:rFonts w:ascii="Arial" w:hAnsi="Arial" w:cs="Arial"/>
              <w:color w:val="000000"/>
              <w:shd w:val="clear" w:color="auto" w:fill="FFFFFF"/>
            </w:rPr>
            <w:instrText xml:space="preserve">CITATION Aut07 \p 32 \l 1033 </w:instrText>
          </w:r>
          <w:r w:rsidR="00B54E2E" w:rsidRPr="006F6BC2">
            <w:rPr>
              <w:rFonts w:ascii="Arial" w:hAnsi="Arial" w:cs="Arial"/>
              <w:color w:val="000000"/>
              <w:shd w:val="clear" w:color="auto" w:fill="FFFFFF"/>
            </w:rPr>
            <w:fldChar w:fldCharType="separate"/>
          </w:r>
          <w:r w:rsidR="005C61CD" w:rsidRPr="006F6BC2">
            <w:rPr>
              <w:rFonts w:ascii="Arial" w:hAnsi="Arial" w:cs="Arial"/>
              <w:noProof/>
              <w:color w:val="000000"/>
              <w:shd w:val="clear" w:color="auto" w:fill="FFFFFF"/>
            </w:rPr>
            <w:t xml:space="preserve"> (Abdillah 2007, 32)</w:t>
          </w:r>
          <w:r w:rsidR="00B54E2E" w:rsidRPr="006F6BC2">
            <w:rPr>
              <w:rFonts w:ascii="Arial" w:hAnsi="Arial" w:cs="Arial"/>
              <w:color w:val="000000"/>
              <w:shd w:val="clear" w:color="auto" w:fill="FFFFFF"/>
            </w:rPr>
            <w:fldChar w:fldCharType="end"/>
          </w:r>
        </w:sdtContent>
      </w:sdt>
      <w:r w:rsidR="005C61CD" w:rsidRPr="006F6BC2">
        <w:rPr>
          <w:rStyle w:val="FootnoteReference"/>
          <w:rFonts w:ascii="Arial" w:hAnsi="Arial" w:cs="Arial"/>
          <w:color w:val="000000"/>
          <w:shd w:val="clear" w:color="auto" w:fill="FFFFFF"/>
        </w:rPr>
        <w:footnoteReference w:id="10"/>
      </w:r>
      <w:r w:rsidR="009D342D" w:rsidRPr="006F6BC2">
        <w:rPr>
          <w:rFonts w:ascii="Arial" w:eastAsia="Times New Roman" w:hAnsi="Arial" w:cs="Arial"/>
          <w:color w:val="222222"/>
        </w:rPr>
        <w:t xml:space="preserve"> </w:t>
      </w:r>
    </w:p>
    <w:p w:rsidR="00B43BA8" w:rsidRPr="006F6BC2" w:rsidRDefault="00B43BA8" w:rsidP="00B43BA8">
      <w:pPr>
        <w:shd w:val="clear" w:color="auto" w:fill="F8F9FA"/>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lang w:val="fr-FR"/>
        </w:rPr>
      </w:pPr>
      <w:r w:rsidRPr="006F6BC2">
        <w:rPr>
          <w:rFonts w:ascii="Arial" w:eastAsia="Times New Roman" w:hAnsi="Arial" w:cs="Arial"/>
          <w:color w:val="222222"/>
        </w:rPr>
        <w:tab/>
      </w:r>
      <w:r w:rsidR="008827C9" w:rsidRPr="006F6BC2">
        <w:rPr>
          <w:rFonts w:ascii="Arial" w:eastAsia="Times New Roman" w:hAnsi="Arial" w:cs="Arial"/>
          <w:color w:val="222222"/>
        </w:rPr>
        <w:t>Budaya politik di wilayah in</w:t>
      </w:r>
      <w:r w:rsidR="00023D5E" w:rsidRPr="006F6BC2">
        <w:rPr>
          <w:rFonts w:ascii="Arial" w:eastAsia="Times New Roman" w:hAnsi="Arial" w:cs="Arial"/>
          <w:color w:val="222222"/>
        </w:rPr>
        <w:t>i digambarkan melalui budaya lok</w:t>
      </w:r>
      <w:r w:rsidR="005903BD">
        <w:rPr>
          <w:rFonts w:ascii="Arial" w:eastAsia="Times New Roman" w:hAnsi="Arial" w:cs="Arial"/>
          <w:color w:val="222222"/>
        </w:rPr>
        <w:t xml:space="preserve">alnya. Nilai serta </w:t>
      </w:r>
      <w:proofErr w:type="gramStart"/>
      <w:r w:rsidR="005903BD">
        <w:rPr>
          <w:rFonts w:ascii="Arial" w:eastAsia="Times New Roman" w:hAnsi="Arial" w:cs="Arial"/>
          <w:color w:val="222222"/>
        </w:rPr>
        <w:t>norma</w:t>
      </w:r>
      <w:proofErr w:type="gramEnd"/>
      <w:r w:rsidR="005903BD">
        <w:rPr>
          <w:rFonts w:ascii="Arial" w:eastAsia="Times New Roman" w:hAnsi="Arial" w:cs="Arial"/>
          <w:color w:val="222222"/>
        </w:rPr>
        <w:t xml:space="preserve"> </w:t>
      </w:r>
      <w:r w:rsidR="008827C9" w:rsidRPr="006F6BC2">
        <w:rPr>
          <w:rFonts w:ascii="Arial" w:eastAsia="Times New Roman" w:hAnsi="Arial" w:cs="Arial"/>
          <w:color w:val="222222"/>
        </w:rPr>
        <w:t xml:space="preserve">yang ada menjadi rujukan utama pada afiliasi politik masing-masing individu. </w:t>
      </w:r>
      <w:r w:rsidR="009D342D" w:rsidRPr="006F6BC2">
        <w:rPr>
          <w:rFonts w:ascii="Arial" w:eastAsia="Times New Roman" w:hAnsi="Arial" w:cs="Arial"/>
          <w:color w:val="222222"/>
        </w:rPr>
        <w:t xml:space="preserve">Di pedesaan pemetaan itu tempatkan dalam suatu struktur jaringan yang kuat melalui institusi di desa. </w:t>
      </w:r>
      <w:r w:rsidR="009D342D" w:rsidRPr="006F6BC2">
        <w:rPr>
          <w:rFonts w:ascii="Arial" w:eastAsia="Times New Roman" w:hAnsi="Arial" w:cs="Arial"/>
          <w:color w:val="222222"/>
          <w:lang w:val="fr-FR"/>
        </w:rPr>
        <w:t>Selain pemerintahan desa, ada institusi non formal yang memiliki kekuatan politik bagi elit.</w:t>
      </w:r>
      <w:r w:rsidR="008827C9" w:rsidRPr="006F6BC2">
        <w:rPr>
          <w:rFonts w:ascii="Arial" w:eastAsia="Times New Roman" w:hAnsi="Arial" w:cs="Arial"/>
          <w:color w:val="222222"/>
          <w:lang w:val="fr-FR"/>
        </w:rPr>
        <w:t xml:space="preserve"> Dari penelitian ini memunculkan bahwa perilaku politik masyarakat desa terafiliasi oleh beberapa hal seperti, latar belakang partai politik, calon elit yang bersangkutan, adanya bantuan sosial serta adanya arahan dari sesepuh desa. </w:t>
      </w:r>
      <w:r w:rsidR="001913D0" w:rsidRPr="006F6BC2">
        <w:rPr>
          <w:rFonts w:ascii="Arial" w:hAnsi="Arial" w:cs="Arial"/>
          <w:lang w:val="fr-FR"/>
        </w:rPr>
        <w:t xml:space="preserve">Nilai-nilai budaya adalah seperangkat aturan yang terorganisasikan untuk membuat pilihan dan mengurangi konflik dalam suatu masyarakat. Nilai-nilai budaya menampakkan diri dalam perilaku para anggota budaya yang dituntut oleh budaya itu. (Mulyana, 2005:24-27). </w:t>
      </w:r>
    </w:p>
    <w:p w:rsidR="00873797" w:rsidRPr="006F6BC2" w:rsidRDefault="00B43BA8" w:rsidP="00B43BA8">
      <w:pPr>
        <w:shd w:val="clear" w:color="auto" w:fill="F8F9FA"/>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222222"/>
          <w:lang w:val="fr-FR"/>
        </w:rPr>
      </w:pPr>
      <w:r w:rsidRPr="006F6BC2">
        <w:rPr>
          <w:rFonts w:ascii="Arial" w:hAnsi="Arial" w:cs="Arial"/>
          <w:lang w:val="fr-FR"/>
        </w:rPr>
        <w:tab/>
      </w:r>
      <w:r w:rsidR="008827C9" w:rsidRPr="006F6BC2">
        <w:rPr>
          <w:rFonts w:ascii="Arial" w:eastAsia="Times New Roman" w:hAnsi="Arial" w:cs="Arial"/>
          <w:color w:val="222222"/>
          <w:lang w:val="fr-FR"/>
        </w:rPr>
        <w:t>Menarik untuk dicari tahu bagaimanakan pola relasi sosial dalam aktivitas politik terutama perihal adanya arahan dari sesepuh desa melalui sim</w:t>
      </w:r>
      <w:r w:rsidR="001913D0" w:rsidRPr="006F6BC2">
        <w:rPr>
          <w:rFonts w:ascii="Arial" w:eastAsia="Times New Roman" w:hAnsi="Arial" w:cs="Arial"/>
          <w:color w:val="222222"/>
          <w:lang w:val="fr-FR"/>
        </w:rPr>
        <w:t xml:space="preserve">bol-simbol yang ada di pedesaan. </w:t>
      </w:r>
      <w:r w:rsidR="005903BD">
        <w:rPr>
          <w:rFonts w:ascii="Arial" w:eastAsia="Times New Roman" w:hAnsi="Arial" w:cs="Arial"/>
          <w:color w:val="222222"/>
          <w:lang w:val="fr-FR"/>
        </w:rPr>
        <w:t>Kebanyakan</w:t>
      </w:r>
      <w:r w:rsidR="008827C9" w:rsidRPr="006F6BC2">
        <w:rPr>
          <w:rFonts w:ascii="Arial" w:eastAsia="Times New Roman" w:hAnsi="Arial" w:cs="Arial"/>
          <w:color w:val="222222"/>
          <w:lang w:val="fr-FR"/>
        </w:rPr>
        <w:t xml:space="preserve"> l</w:t>
      </w:r>
      <w:r w:rsidR="009D342D" w:rsidRPr="006F6BC2">
        <w:rPr>
          <w:rFonts w:ascii="Arial" w:eastAsia="Times New Roman" w:hAnsi="Arial" w:cs="Arial"/>
          <w:color w:val="222222"/>
          <w:lang w:val="fr-FR"/>
        </w:rPr>
        <w:t>anggar di pedesaan di miliki oleh sesepuh desa</w:t>
      </w:r>
      <w:r w:rsidR="005C61CD" w:rsidRPr="006F6BC2">
        <w:rPr>
          <w:rFonts w:ascii="Arial" w:eastAsia="Times New Roman" w:hAnsi="Arial" w:cs="Arial"/>
          <w:color w:val="222222"/>
          <w:lang w:val="fr-FR"/>
        </w:rPr>
        <w:t xml:space="preserve">. </w:t>
      </w:r>
      <w:r w:rsidR="009D342D" w:rsidRPr="006F6BC2">
        <w:rPr>
          <w:rFonts w:ascii="Arial" w:eastAsia="Times New Roman" w:hAnsi="Arial" w:cs="Arial"/>
          <w:color w:val="222222"/>
          <w:lang w:val="fr-FR"/>
        </w:rPr>
        <w:t>Sesepuh merupakan simbol kekuata</w:t>
      </w:r>
      <w:r w:rsidR="008827C9" w:rsidRPr="006F6BC2">
        <w:rPr>
          <w:rFonts w:ascii="Arial" w:eastAsia="Times New Roman" w:hAnsi="Arial" w:cs="Arial"/>
          <w:color w:val="222222"/>
          <w:lang w:val="fr-FR"/>
        </w:rPr>
        <w:t>n politik bagi masyarakat desa s</w:t>
      </w:r>
      <w:r w:rsidR="009D342D" w:rsidRPr="006F6BC2">
        <w:rPr>
          <w:rFonts w:ascii="Arial" w:eastAsia="Times New Roman" w:hAnsi="Arial" w:cs="Arial"/>
          <w:color w:val="222222"/>
          <w:lang w:val="fr-FR"/>
        </w:rPr>
        <w:t>eperti kyai dalam pondok pesantren.</w:t>
      </w:r>
      <w:r w:rsidRPr="006F6BC2">
        <w:rPr>
          <w:rFonts w:ascii="Arial" w:eastAsia="Times New Roman" w:hAnsi="Arial" w:cs="Arial"/>
          <w:color w:val="222222"/>
          <w:lang w:val="fr-FR"/>
        </w:rPr>
        <w:t xml:space="preserve"> </w:t>
      </w:r>
      <w:r w:rsidR="00B746F1" w:rsidRPr="006F6BC2">
        <w:rPr>
          <w:rFonts w:ascii="Arial" w:eastAsia="Times New Roman" w:hAnsi="Arial" w:cs="Arial"/>
          <w:color w:val="222222"/>
          <w:lang w:val="fr-FR"/>
        </w:rPr>
        <w:t>Dalam budaya lok</w:t>
      </w:r>
      <w:r w:rsidR="00873797" w:rsidRPr="006F6BC2">
        <w:rPr>
          <w:rFonts w:ascii="Arial" w:eastAsia="Times New Roman" w:hAnsi="Arial" w:cs="Arial"/>
          <w:color w:val="222222"/>
          <w:lang w:val="fr-FR"/>
        </w:rPr>
        <w:t xml:space="preserve">al, masyarakat akan tunduk pada aturan adat dimana kekuasan dipegang oleh sesepuh desa. </w:t>
      </w:r>
      <w:r w:rsidR="006245D2" w:rsidRPr="006F6BC2">
        <w:rPr>
          <w:rFonts w:ascii="Arial" w:eastAsia="Times New Roman" w:hAnsi="Arial" w:cs="Arial"/>
          <w:color w:val="222222"/>
          <w:lang w:val="fr-FR"/>
        </w:rPr>
        <w:t xml:space="preserve">Ini </w:t>
      </w:r>
      <w:r w:rsidR="00873797" w:rsidRPr="006F6BC2">
        <w:rPr>
          <w:rFonts w:ascii="Arial" w:eastAsia="Times New Roman" w:hAnsi="Arial" w:cs="Arial"/>
          <w:color w:val="222222"/>
          <w:lang w:val="fr-FR"/>
        </w:rPr>
        <w:lastRenderedPageBreak/>
        <w:t xml:space="preserve">dikarenakan masyarakat desa masih memegang erat nilai-nilai budayanya. Nilai budaya di jawa menjelaskan bahwa sesepuh di desa dianggap sebagai suatu symbol kekuatan non-institusional. </w:t>
      </w:r>
      <w:r w:rsidR="006245D2" w:rsidRPr="006F6BC2">
        <w:rPr>
          <w:rFonts w:ascii="Arial" w:eastAsia="Times New Roman" w:hAnsi="Arial" w:cs="Arial"/>
          <w:color w:val="222222"/>
          <w:lang w:val="fr-FR"/>
        </w:rPr>
        <w:t xml:space="preserve">Perkataan </w:t>
      </w:r>
      <w:r w:rsidR="00873797" w:rsidRPr="006F6BC2">
        <w:rPr>
          <w:rFonts w:ascii="Arial" w:eastAsia="Times New Roman" w:hAnsi="Arial" w:cs="Arial"/>
          <w:color w:val="222222"/>
          <w:lang w:val="fr-FR"/>
        </w:rPr>
        <w:t xml:space="preserve">serta arahannya dipandang sebagai penyelesaian masalah di desa. </w:t>
      </w:r>
    </w:p>
    <w:p w:rsidR="008455A7" w:rsidRPr="006F6BC2" w:rsidRDefault="008455A7" w:rsidP="00B360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22222"/>
          <w:lang w:val="fr-FR"/>
        </w:rPr>
      </w:pPr>
    </w:p>
    <w:p w:rsidR="001735CB" w:rsidRPr="006F6BC2" w:rsidRDefault="00FF0BED" w:rsidP="00B746F1">
      <w:pPr>
        <w:pStyle w:val="ListParagraph"/>
        <w:numPr>
          <w:ilvl w:val="0"/>
          <w:numId w:val="2"/>
        </w:numPr>
        <w:spacing w:after="0" w:line="276" w:lineRule="auto"/>
        <w:jc w:val="both"/>
        <w:rPr>
          <w:rFonts w:ascii="Arial" w:eastAsia="Times New Roman" w:hAnsi="Arial" w:cs="Arial"/>
          <w:b/>
        </w:rPr>
      </w:pPr>
      <w:r w:rsidRPr="006F6BC2">
        <w:rPr>
          <w:rFonts w:ascii="Arial" w:eastAsia="Times New Roman" w:hAnsi="Arial" w:cs="Arial"/>
          <w:b/>
        </w:rPr>
        <w:t>Langgar Sebagai Si</w:t>
      </w:r>
      <w:r w:rsidR="00545CF4" w:rsidRPr="006F6BC2">
        <w:rPr>
          <w:rFonts w:ascii="Arial" w:eastAsia="Times New Roman" w:hAnsi="Arial" w:cs="Arial"/>
          <w:b/>
        </w:rPr>
        <w:t xml:space="preserve">mbol </w:t>
      </w:r>
    </w:p>
    <w:p w:rsidR="00FF0BED" w:rsidRPr="006F6BC2" w:rsidRDefault="00FF0BED" w:rsidP="00B360C8">
      <w:pPr>
        <w:pStyle w:val="ListParagraph"/>
        <w:spacing w:after="0" w:line="276" w:lineRule="auto"/>
        <w:jc w:val="both"/>
        <w:rPr>
          <w:rFonts w:ascii="Arial" w:eastAsia="Times New Roman" w:hAnsi="Arial" w:cs="Arial"/>
        </w:rPr>
      </w:pPr>
    </w:p>
    <w:p w:rsidR="00B43BA8" w:rsidRPr="006F6BC2" w:rsidRDefault="003B1A77" w:rsidP="00B43BA8">
      <w:pPr>
        <w:spacing w:after="0" w:line="276" w:lineRule="auto"/>
        <w:ind w:firstLine="720"/>
        <w:jc w:val="both"/>
        <w:rPr>
          <w:rFonts w:ascii="Arial" w:hAnsi="Arial" w:cs="Arial"/>
        </w:rPr>
      </w:pPr>
      <w:r w:rsidRPr="006F6BC2">
        <w:rPr>
          <w:rFonts w:ascii="Arial" w:eastAsia="Times New Roman" w:hAnsi="Arial" w:cs="Arial"/>
        </w:rPr>
        <w:t>Langgar merupakan bangunan kecil, biasanya berbentuk segi empat seperti bangunan masjid namun lebih kecil yang berdiri di sekit</w:t>
      </w:r>
      <w:r w:rsidR="00B43BA8" w:rsidRPr="006F6BC2">
        <w:rPr>
          <w:rFonts w:ascii="Arial" w:eastAsia="Times New Roman" w:hAnsi="Arial" w:cs="Arial"/>
        </w:rPr>
        <w:t xml:space="preserve">ar rumah-rumah komunitas </w:t>
      </w:r>
      <w:proofErr w:type="gramStart"/>
      <w:r w:rsidR="00B43BA8" w:rsidRPr="006F6BC2">
        <w:rPr>
          <w:rFonts w:ascii="Arial" w:eastAsia="Times New Roman" w:hAnsi="Arial" w:cs="Arial"/>
        </w:rPr>
        <w:t>muslim</w:t>
      </w:r>
      <w:proofErr w:type="gramEnd"/>
      <w:r w:rsidR="00B43BA8" w:rsidRPr="006F6BC2">
        <w:rPr>
          <w:rFonts w:ascii="Arial" w:eastAsia="Times New Roman" w:hAnsi="Arial" w:cs="Arial"/>
        </w:rPr>
        <w:t>.</w:t>
      </w:r>
      <w:r w:rsidRPr="006F6BC2">
        <w:rPr>
          <w:rFonts w:ascii="Arial" w:eastAsia="Times New Roman" w:hAnsi="Arial" w:cs="Arial"/>
        </w:rPr>
        <w:t xml:space="preserve"> Seperti yang dijelaskan Zamakhsyari Dhofier tentang tradisi pesantren, langgar sebagai lembaga pendidikan tingkat pemula</w:t>
      </w:r>
      <w:r w:rsidRPr="006F6BC2">
        <w:rPr>
          <w:rStyle w:val="FootnoteReference"/>
          <w:rFonts w:ascii="Arial" w:eastAsia="Times New Roman" w:hAnsi="Arial" w:cs="Arial"/>
        </w:rPr>
        <w:footnoteReference w:id="11"/>
      </w:r>
      <w:r w:rsidRPr="006F6BC2">
        <w:rPr>
          <w:rFonts w:ascii="Arial" w:eastAsia="Times New Roman" w:hAnsi="Arial" w:cs="Arial"/>
        </w:rPr>
        <w:t xml:space="preserve">. </w:t>
      </w:r>
      <w:r w:rsidR="006245D2" w:rsidRPr="006F6BC2">
        <w:rPr>
          <w:rFonts w:ascii="Arial" w:eastAsia="Times New Roman" w:hAnsi="Arial" w:cs="Arial"/>
        </w:rPr>
        <w:t xml:space="preserve">Bagi </w:t>
      </w:r>
      <w:r w:rsidRPr="006F6BC2">
        <w:rPr>
          <w:rFonts w:ascii="Arial" w:eastAsia="Times New Roman" w:hAnsi="Arial" w:cs="Arial"/>
        </w:rPr>
        <w:t>mas</w:t>
      </w:r>
      <w:r w:rsidR="00B43BA8" w:rsidRPr="006F6BC2">
        <w:rPr>
          <w:rFonts w:ascii="Arial" w:eastAsia="Times New Roman" w:hAnsi="Arial" w:cs="Arial"/>
        </w:rPr>
        <w:t>yarakat pedesaan yang beragama I</w:t>
      </w:r>
      <w:r w:rsidRPr="006F6BC2">
        <w:rPr>
          <w:rFonts w:ascii="Arial" w:eastAsia="Times New Roman" w:hAnsi="Arial" w:cs="Arial"/>
        </w:rPr>
        <w:t>slam</w:t>
      </w:r>
      <w:r w:rsidR="00B43BA8" w:rsidRPr="006F6BC2">
        <w:rPr>
          <w:rFonts w:ascii="Arial" w:eastAsia="Times New Roman" w:hAnsi="Arial" w:cs="Arial"/>
        </w:rPr>
        <w:t>,</w:t>
      </w:r>
      <w:r w:rsidRPr="006F6BC2">
        <w:rPr>
          <w:rFonts w:ascii="Arial" w:eastAsia="Times New Roman" w:hAnsi="Arial" w:cs="Arial"/>
        </w:rPr>
        <w:t xml:space="preserve"> langgar dijadikan sebagai symbol sebuah tradisi melestarikan</w:t>
      </w:r>
      <w:r w:rsidR="00B43BA8" w:rsidRPr="006F6BC2">
        <w:rPr>
          <w:rFonts w:ascii="Arial" w:eastAsia="Times New Roman" w:hAnsi="Arial" w:cs="Arial"/>
        </w:rPr>
        <w:t xml:space="preserve"> budaya I</w:t>
      </w:r>
      <w:r w:rsidR="004A1807" w:rsidRPr="006F6BC2">
        <w:rPr>
          <w:rFonts w:ascii="Arial" w:eastAsia="Times New Roman" w:hAnsi="Arial" w:cs="Arial"/>
        </w:rPr>
        <w:t>slam seperti pengajian, hajatan dan s</w:t>
      </w:r>
      <w:r w:rsidR="00B43BA8" w:rsidRPr="006F6BC2">
        <w:rPr>
          <w:rFonts w:ascii="Arial" w:eastAsia="Times New Roman" w:hAnsi="Arial" w:cs="Arial"/>
        </w:rPr>
        <w:t>elamatan desa. Sebagai sebuah si</w:t>
      </w:r>
      <w:r w:rsidR="004A1807" w:rsidRPr="006F6BC2">
        <w:rPr>
          <w:rFonts w:ascii="Arial" w:eastAsia="Times New Roman" w:hAnsi="Arial" w:cs="Arial"/>
        </w:rPr>
        <w:t xml:space="preserve">mbol institusi, langgar merupakan wujud legitimasi sesepuh di desa. </w:t>
      </w:r>
      <w:r w:rsidR="006245D2" w:rsidRPr="006F6BC2">
        <w:rPr>
          <w:rFonts w:ascii="Arial" w:eastAsia="Times New Roman" w:hAnsi="Arial" w:cs="Arial"/>
        </w:rPr>
        <w:t xml:space="preserve">Bagi </w:t>
      </w:r>
      <w:r w:rsidR="00B43BA8" w:rsidRPr="006F6BC2">
        <w:rPr>
          <w:rFonts w:ascii="Arial" w:eastAsia="Times New Roman" w:hAnsi="Arial" w:cs="Arial"/>
        </w:rPr>
        <w:t xml:space="preserve">masyarakat pedesaan, </w:t>
      </w:r>
      <w:r w:rsidR="001735CB" w:rsidRPr="006F6BC2">
        <w:rPr>
          <w:rFonts w:ascii="Arial" w:eastAsia="Times New Roman" w:hAnsi="Arial" w:cs="Arial"/>
        </w:rPr>
        <w:t>langgar merupakan tempat nilai-nilai religiusitas ditumbuhkan. Bentuk interaksi masyarakat terhadap langgar bisa dilihat dari betapa banyak langgar yang ada di sebuah desa, namun dengan begitu banyaknya, tetap langgar terisi oleh sekelompok-sekelompok warga yang mengisinya dengan melakukan peribadatan. Bagi sekelompok masyarakat, langgar merupakan institusi no</w:t>
      </w:r>
      <w:r w:rsidR="009C4F67" w:rsidRPr="006F6BC2">
        <w:rPr>
          <w:rFonts w:ascii="Arial" w:eastAsia="Times New Roman" w:hAnsi="Arial" w:cs="Arial"/>
        </w:rPr>
        <w:t>n</w:t>
      </w:r>
      <w:r w:rsidR="001735CB" w:rsidRPr="006F6BC2">
        <w:rPr>
          <w:rFonts w:ascii="Arial" w:eastAsia="Times New Roman" w:hAnsi="Arial" w:cs="Arial"/>
        </w:rPr>
        <w:t xml:space="preserve"> formal sebagai tempat pembelajaran agama bagi anak-anak dan remaja.</w:t>
      </w:r>
      <w:r w:rsidR="009C4F67" w:rsidRPr="006F6BC2">
        <w:rPr>
          <w:rFonts w:ascii="Arial" w:eastAsia="Times New Roman" w:hAnsi="Arial" w:cs="Arial"/>
        </w:rPr>
        <w:t xml:space="preserve"> Institusi ini menjadi sebuah si</w:t>
      </w:r>
      <w:r w:rsidR="001735CB" w:rsidRPr="006F6BC2">
        <w:rPr>
          <w:rFonts w:ascii="Arial" w:eastAsia="Times New Roman" w:hAnsi="Arial" w:cs="Arial"/>
        </w:rPr>
        <w:t xml:space="preserve">mbol keyakinan masyarakat terhadap pemilik langgar yang sering di sebut imam langgar atau kyai langgar. </w:t>
      </w:r>
      <w:r w:rsidR="001913D0" w:rsidRPr="006F6BC2">
        <w:rPr>
          <w:rFonts w:ascii="Arial" w:eastAsia="Times New Roman" w:hAnsi="Arial" w:cs="Arial"/>
        </w:rPr>
        <w:t xml:space="preserve">Pemikiran ini sejalan yang telah disebutkan oleh Victor Turner </w:t>
      </w:r>
      <w:r w:rsidR="001913D0" w:rsidRPr="006F6BC2">
        <w:rPr>
          <w:rFonts w:ascii="Arial" w:hAnsi="Arial" w:cs="Arial"/>
          <w:noProof/>
        </w:rPr>
        <w:t>(Winangun, 1998)</w:t>
      </w:r>
      <w:r w:rsidR="009C4F67" w:rsidRPr="006F6BC2">
        <w:rPr>
          <w:rFonts w:ascii="Arial" w:hAnsi="Arial" w:cs="Arial"/>
        </w:rPr>
        <w:t xml:space="preserve"> bahwa penafsiran si</w:t>
      </w:r>
      <w:r w:rsidR="001913D0" w:rsidRPr="006F6BC2">
        <w:rPr>
          <w:rFonts w:ascii="Arial" w:hAnsi="Arial" w:cs="Arial"/>
        </w:rPr>
        <w:t>mbol yang dilakukan oleh elit terhadap peran pemilik langgar secara operational meaning, yaitu makna yang diperoleh tidak terbatas</w:t>
      </w:r>
      <w:r w:rsidR="001913D0" w:rsidRPr="006F6BC2">
        <w:rPr>
          <w:rFonts w:ascii="Arial" w:hAnsi="Arial" w:cs="Arial"/>
          <w:i/>
          <w:iCs/>
        </w:rPr>
        <w:t xml:space="preserve"> </w:t>
      </w:r>
      <w:r w:rsidR="001913D0" w:rsidRPr="006F6BC2">
        <w:rPr>
          <w:rFonts w:ascii="Arial" w:hAnsi="Arial" w:cs="Arial"/>
        </w:rPr>
        <w:t>pada perkataan informan, melainkan dari tindakan yang dilakukan dalam ritual.</w:t>
      </w:r>
    </w:p>
    <w:p w:rsidR="001735CB" w:rsidRPr="006F6BC2" w:rsidRDefault="001735CB" w:rsidP="00B43BA8">
      <w:pPr>
        <w:spacing w:after="0" w:line="276" w:lineRule="auto"/>
        <w:ind w:firstLine="720"/>
        <w:jc w:val="both"/>
        <w:rPr>
          <w:rFonts w:ascii="Arial" w:hAnsi="Arial" w:cs="Arial"/>
        </w:rPr>
      </w:pPr>
      <w:r w:rsidRPr="006F6BC2">
        <w:rPr>
          <w:rFonts w:ascii="Arial" w:eastAsia="Times New Roman" w:hAnsi="Arial" w:cs="Arial"/>
        </w:rPr>
        <w:t>Dalam pemetaan politik, langgar dijadikan sebagai objek dalam mendapatkan suara.</w:t>
      </w:r>
      <w:r w:rsidR="001913D0" w:rsidRPr="006F6BC2">
        <w:rPr>
          <w:rFonts w:ascii="Arial" w:eastAsia="Times New Roman" w:hAnsi="Arial" w:cs="Arial"/>
        </w:rPr>
        <w:t xml:space="preserve"> </w:t>
      </w:r>
      <w:r w:rsidR="006245D2" w:rsidRPr="006F6BC2">
        <w:rPr>
          <w:rFonts w:ascii="Arial" w:eastAsia="Times New Roman" w:hAnsi="Arial" w:cs="Arial"/>
        </w:rPr>
        <w:t xml:space="preserve">Demikian </w:t>
      </w:r>
      <w:r w:rsidRPr="006F6BC2">
        <w:rPr>
          <w:rFonts w:ascii="Arial" w:eastAsia="Times New Roman" w:hAnsi="Arial" w:cs="Arial"/>
        </w:rPr>
        <w:t xml:space="preserve">dilakukan oleh para </w:t>
      </w:r>
      <w:proofErr w:type="gramStart"/>
      <w:r w:rsidRPr="005903BD">
        <w:rPr>
          <w:rFonts w:ascii="Arial" w:eastAsia="Times New Roman" w:hAnsi="Arial" w:cs="Arial"/>
        </w:rPr>
        <w:t>tim</w:t>
      </w:r>
      <w:proofErr w:type="gramEnd"/>
      <w:r w:rsidRPr="006F6BC2">
        <w:rPr>
          <w:rFonts w:ascii="Arial" w:eastAsia="Times New Roman" w:hAnsi="Arial" w:cs="Arial"/>
        </w:rPr>
        <w:t xml:space="preserve"> sukses elit politik yang berada di pedesaan. Relasi yang dijadikan sebagai acuan adalah pemilik langgar dengan beberapa masyarakat sekitar yang menjadikan pemilik langgar sebagai symbol kekuatan</w:t>
      </w:r>
      <w:r w:rsidR="00575E19" w:rsidRPr="006F6BC2">
        <w:rPr>
          <w:rFonts w:ascii="Arial" w:eastAsia="Times New Roman" w:hAnsi="Arial" w:cs="Arial"/>
        </w:rPr>
        <w:t xml:space="preserve"> politik. Pemilik langgar dipandang sebagi sesepuh di desa. Di kabupaten Malang, menggunakan</w:t>
      </w:r>
      <w:r w:rsidR="00B45827" w:rsidRPr="006F6BC2">
        <w:rPr>
          <w:rFonts w:ascii="Arial" w:eastAsia="Times New Roman" w:hAnsi="Arial" w:cs="Arial"/>
        </w:rPr>
        <w:t xml:space="preserve"> kekuatan kultural sebagai indik</w:t>
      </w:r>
      <w:r w:rsidR="00575E19" w:rsidRPr="006F6BC2">
        <w:rPr>
          <w:rFonts w:ascii="Arial" w:eastAsia="Times New Roman" w:hAnsi="Arial" w:cs="Arial"/>
        </w:rPr>
        <w:t xml:space="preserve">ator pemetaan politik cukup menguntungkan bagi elit. </w:t>
      </w:r>
      <w:r w:rsidR="006245D2" w:rsidRPr="006F6BC2">
        <w:rPr>
          <w:rFonts w:ascii="Arial" w:eastAsia="Times New Roman" w:hAnsi="Arial" w:cs="Arial"/>
        </w:rPr>
        <w:t xml:space="preserve">Ini </w:t>
      </w:r>
      <w:r w:rsidR="00575E19" w:rsidRPr="006F6BC2">
        <w:rPr>
          <w:rFonts w:ascii="Arial" w:eastAsia="Times New Roman" w:hAnsi="Arial" w:cs="Arial"/>
        </w:rPr>
        <w:t xml:space="preserve">dilakukan untuk mengurangi </w:t>
      </w:r>
      <w:r w:rsidR="00575E19" w:rsidRPr="006F6BC2">
        <w:rPr>
          <w:rFonts w:ascii="Arial" w:eastAsia="Times New Roman" w:hAnsi="Arial" w:cs="Arial"/>
          <w:i/>
        </w:rPr>
        <w:t>cost politic</w:t>
      </w:r>
      <w:r w:rsidR="00575E19" w:rsidRPr="006F6BC2">
        <w:rPr>
          <w:rFonts w:ascii="Arial" w:eastAsia="Times New Roman" w:hAnsi="Arial" w:cs="Arial"/>
        </w:rPr>
        <w:t xml:space="preserve"> dengan menggunakan modal sosial. </w:t>
      </w:r>
      <w:r w:rsidR="006245D2" w:rsidRPr="006F6BC2">
        <w:rPr>
          <w:rFonts w:ascii="Arial" w:eastAsia="Times New Roman" w:hAnsi="Arial" w:cs="Arial"/>
        </w:rPr>
        <w:t xml:space="preserve">Kedekatan </w:t>
      </w:r>
      <w:r w:rsidR="00575E19" w:rsidRPr="006F6BC2">
        <w:rPr>
          <w:rFonts w:ascii="Arial" w:eastAsia="Times New Roman" w:hAnsi="Arial" w:cs="Arial"/>
        </w:rPr>
        <w:t xml:space="preserve">secara individu antara </w:t>
      </w:r>
      <w:proofErr w:type="gramStart"/>
      <w:r w:rsidR="00575E19" w:rsidRPr="006F6BC2">
        <w:rPr>
          <w:rFonts w:ascii="Arial" w:eastAsia="Times New Roman" w:hAnsi="Arial" w:cs="Arial"/>
        </w:rPr>
        <w:t>tim</w:t>
      </w:r>
      <w:proofErr w:type="gramEnd"/>
      <w:r w:rsidR="00575E19" w:rsidRPr="006F6BC2">
        <w:rPr>
          <w:rFonts w:ascii="Arial" w:eastAsia="Times New Roman" w:hAnsi="Arial" w:cs="Arial"/>
        </w:rPr>
        <w:t xml:space="preserve"> sukses dan pemilik langgar dijadikan alat utama, elit untuk bisa masuk ke daerah tersebut.</w:t>
      </w:r>
    </w:p>
    <w:p w:rsidR="00FF0BED" w:rsidRPr="006F6BC2" w:rsidRDefault="00FF0BED" w:rsidP="00FF0BED">
      <w:pPr>
        <w:pStyle w:val="ListParagraph"/>
        <w:spacing w:after="0" w:line="276" w:lineRule="auto"/>
        <w:ind w:firstLine="720"/>
        <w:jc w:val="both"/>
        <w:rPr>
          <w:rFonts w:ascii="Arial" w:eastAsia="Times New Roman" w:hAnsi="Arial" w:cs="Arial"/>
        </w:rPr>
      </w:pPr>
    </w:p>
    <w:p w:rsidR="00545CF4" w:rsidRPr="006F6BC2" w:rsidRDefault="006245D2" w:rsidP="00B746F1">
      <w:pPr>
        <w:pStyle w:val="ListParagraph"/>
        <w:numPr>
          <w:ilvl w:val="0"/>
          <w:numId w:val="2"/>
        </w:numPr>
        <w:spacing w:after="0" w:line="276" w:lineRule="auto"/>
        <w:jc w:val="both"/>
        <w:rPr>
          <w:rFonts w:ascii="Arial" w:eastAsia="Times New Roman" w:hAnsi="Arial" w:cs="Arial"/>
          <w:b/>
        </w:rPr>
      </w:pPr>
      <w:r w:rsidRPr="006F6BC2">
        <w:rPr>
          <w:rFonts w:ascii="Arial" w:eastAsia="Times New Roman" w:hAnsi="Arial" w:cs="Arial"/>
          <w:b/>
        </w:rPr>
        <w:t xml:space="preserve">Relasi </w:t>
      </w:r>
      <w:r w:rsidR="00C652C5" w:rsidRPr="006F6BC2">
        <w:rPr>
          <w:rFonts w:ascii="Arial" w:eastAsia="Times New Roman" w:hAnsi="Arial" w:cs="Arial"/>
          <w:b/>
        </w:rPr>
        <w:t>Sosial Pemilik Langgar dengan Elit Politik</w:t>
      </w:r>
    </w:p>
    <w:p w:rsidR="00FF0BED" w:rsidRPr="006F6BC2" w:rsidRDefault="00FF0BED" w:rsidP="00C652C5">
      <w:pPr>
        <w:pStyle w:val="ListParagraph"/>
        <w:spacing w:after="0" w:line="276" w:lineRule="auto"/>
        <w:jc w:val="both"/>
        <w:rPr>
          <w:rFonts w:ascii="Arial" w:eastAsia="Times New Roman" w:hAnsi="Arial" w:cs="Arial"/>
        </w:rPr>
      </w:pPr>
    </w:p>
    <w:p w:rsidR="00561FDB" w:rsidRPr="006F6BC2" w:rsidRDefault="006245D2" w:rsidP="00561FDB">
      <w:pPr>
        <w:spacing w:after="0" w:line="276" w:lineRule="auto"/>
        <w:ind w:firstLine="720"/>
        <w:jc w:val="both"/>
        <w:rPr>
          <w:rFonts w:ascii="Arial" w:eastAsia="Times New Roman" w:hAnsi="Arial" w:cs="Arial"/>
        </w:rPr>
      </w:pPr>
      <w:r w:rsidRPr="006F6BC2">
        <w:rPr>
          <w:rFonts w:ascii="Arial" w:eastAsia="Times New Roman" w:hAnsi="Arial" w:cs="Arial"/>
        </w:rPr>
        <w:t xml:space="preserve">Langgar </w:t>
      </w:r>
      <w:r w:rsidR="009D63DD" w:rsidRPr="006F6BC2">
        <w:rPr>
          <w:rFonts w:ascii="Arial" w:eastAsia="Times New Roman" w:hAnsi="Arial" w:cs="Arial"/>
        </w:rPr>
        <w:t>di pedesaan pada umumnya dibangun di depa</w:t>
      </w:r>
      <w:r w:rsidR="001913D0" w:rsidRPr="006F6BC2">
        <w:rPr>
          <w:rFonts w:ascii="Arial" w:eastAsia="Times New Roman" w:hAnsi="Arial" w:cs="Arial"/>
        </w:rPr>
        <w:t>n rumah induk sang pemilik</w:t>
      </w:r>
      <w:r w:rsidR="009D63DD" w:rsidRPr="006F6BC2">
        <w:rPr>
          <w:rFonts w:ascii="Arial" w:eastAsia="Times New Roman" w:hAnsi="Arial" w:cs="Arial"/>
        </w:rPr>
        <w:t xml:space="preserve">. </w:t>
      </w:r>
      <w:r w:rsidR="001913D0" w:rsidRPr="006F6BC2">
        <w:rPr>
          <w:rStyle w:val="FootnoteReference"/>
          <w:rFonts w:ascii="Arial" w:eastAsia="Times New Roman" w:hAnsi="Arial" w:cs="Arial"/>
        </w:rPr>
        <w:footnoteReference w:id="12"/>
      </w:r>
      <w:r w:rsidR="002A0A64" w:rsidRPr="006F6BC2">
        <w:rPr>
          <w:rFonts w:ascii="Arial" w:eastAsia="Times New Roman" w:hAnsi="Arial" w:cs="Arial"/>
        </w:rPr>
        <w:t xml:space="preserve"> </w:t>
      </w:r>
      <w:r w:rsidR="00B45827" w:rsidRPr="006F6BC2">
        <w:rPr>
          <w:rFonts w:ascii="Arial" w:eastAsia="Times New Roman" w:hAnsi="Arial" w:cs="Arial"/>
        </w:rPr>
        <w:t xml:space="preserve">Secara umum relasi yang dibangun oleh elit dengan pemilik langgar hanya sebatas relasi </w:t>
      </w:r>
      <w:r w:rsidR="002A0A64" w:rsidRPr="006F6BC2">
        <w:rPr>
          <w:rFonts w:ascii="Arial" w:eastAsia="Times New Roman" w:hAnsi="Arial" w:cs="Arial"/>
        </w:rPr>
        <w:t>kekuasaan</w:t>
      </w:r>
      <w:r w:rsidR="00B45827" w:rsidRPr="006F6BC2">
        <w:rPr>
          <w:rFonts w:ascii="Arial" w:eastAsia="Times New Roman" w:hAnsi="Arial" w:cs="Arial"/>
        </w:rPr>
        <w:t>.</w:t>
      </w:r>
      <w:r w:rsidR="002A0A64" w:rsidRPr="006F6BC2">
        <w:rPr>
          <w:rFonts w:ascii="Arial" w:hAnsi="Arial" w:cs="Arial"/>
        </w:rPr>
        <w:t xml:space="preserve"> Melihat relasi kekuasaan </w:t>
      </w:r>
      <w:r w:rsidR="009C4F67" w:rsidRPr="006F6BC2">
        <w:rPr>
          <w:rFonts w:ascii="Arial" w:hAnsi="Arial" w:cs="Arial"/>
        </w:rPr>
        <w:t xml:space="preserve">itu </w:t>
      </w:r>
      <w:r w:rsidR="002A0A64" w:rsidRPr="006F6BC2">
        <w:rPr>
          <w:rFonts w:ascii="Arial" w:hAnsi="Arial" w:cs="Arial"/>
        </w:rPr>
        <w:t>yang dilakukan oleh elit dengan pemilik langgar tidak berdiri sendiri, melainkan hanya dipahami sebagai tindakan yang saling menguntungkan.</w:t>
      </w:r>
      <w:r w:rsidR="00B45827" w:rsidRPr="006F6BC2">
        <w:rPr>
          <w:rFonts w:ascii="Arial" w:eastAsia="Times New Roman" w:hAnsi="Arial" w:cs="Arial"/>
        </w:rPr>
        <w:t xml:space="preserve"> Elit politik yang melakukan praktek politik uang melakukan mobilisasi ele</w:t>
      </w:r>
      <w:r w:rsidR="002A0A64" w:rsidRPr="006F6BC2">
        <w:rPr>
          <w:rFonts w:ascii="Arial" w:eastAsia="Times New Roman" w:hAnsi="Arial" w:cs="Arial"/>
        </w:rPr>
        <w:t>ctoral dengan pemilik langgar. B</w:t>
      </w:r>
      <w:r w:rsidR="00B45827" w:rsidRPr="006F6BC2">
        <w:rPr>
          <w:rFonts w:ascii="Arial" w:eastAsia="Times New Roman" w:hAnsi="Arial" w:cs="Arial"/>
        </w:rPr>
        <w:t>erdasarkan hasil penelitian dapat dipahami terdapat 3 relasi yang muncul dari transaksi elit kepa</w:t>
      </w:r>
      <w:r w:rsidR="00561FDB" w:rsidRPr="006F6BC2">
        <w:rPr>
          <w:rFonts w:ascii="Arial" w:eastAsia="Times New Roman" w:hAnsi="Arial" w:cs="Arial"/>
        </w:rPr>
        <w:t xml:space="preserve">da pemilik langgar. </w:t>
      </w:r>
      <w:r w:rsidR="009C4F67" w:rsidRPr="006F6BC2">
        <w:rPr>
          <w:rFonts w:ascii="Arial" w:eastAsia="Times New Roman" w:hAnsi="Arial" w:cs="Arial"/>
          <w:i/>
        </w:rPr>
        <w:t>Pertama</w:t>
      </w:r>
      <w:r w:rsidR="009C4F67" w:rsidRPr="006F6BC2">
        <w:rPr>
          <w:rFonts w:ascii="Arial" w:eastAsia="Times New Roman" w:hAnsi="Arial" w:cs="Arial"/>
        </w:rPr>
        <w:t>,</w:t>
      </w:r>
      <w:r w:rsidR="00561FDB" w:rsidRPr="006F6BC2">
        <w:rPr>
          <w:rFonts w:ascii="Arial" w:eastAsia="Times New Roman" w:hAnsi="Arial" w:cs="Arial"/>
        </w:rPr>
        <w:t xml:space="preserve"> p</w:t>
      </w:r>
      <w:r w:rsidR="009C4F67" w:rsidRPr="006F6BC2">
        <w:rPr>
          <w:rFonts w:ascii="Arial" w:eastAsia="Times New Roman" w:hAnsi="Arial" w:cs="Arial"/>
        </w:rPr>
        <w:t>olitik uang</w:t>
      </w:r>
      <w:r w:rsidR="00B45827" w:rsidRPr="006F6BC2">
        <w:rPr>
          <w:rFonts w:ascii="Arial" w:eastAsia="Times New Roman" w:hAnsi="Arial" w:cs="Arial"/>
        </w:rPr>
        <w:t xml:space="preserve"> merujuk dari jurnal yang dikemukakan oleh Burhanudin Muhtadi</w:t>
      </w:r>
      <w:r w:rsidR="00F26168" w:rsidRPr="006F6BC2">
        <w:rPr>
          <w:rFonts w:ascii="Arial" w:eastAsia="Times New Roman" w:hAnsi="Arial" w:cs="Arial"/>
        </w:rPr>
        <w:t xml:space="preserve"> “Politik Uang dan New Normal dalam Pemilu Pasca Orde Baru” dijelaskan </w:t>
      </w:r>
      <w:r w:rsidR="00F26168" w:rsidRPr="006F6BC2">
        <w:rPr>
          <w:rFonts w:ascii="Arial" w:eastAsia="Times New Roman" w:hAnsi="Arial" w:cs="Arial"/>
        </w:rPr>
        <w:lastRenderedPageBreak/>
        <w:t>bahwa praktik politik uang yang melibatkan</w:t>
      </w:r>
      <w:r w:rsidR="00561FDB" w:rsidRPr="006F6BC2">
        <w:rPr>
          <w:rFonts w:ascii="Arial" w:eastAsia="Times New Roman" w:hAnsi="Arial" w:cs="Arial"/>
        </w:rPr>
        <w:t xml:space="preserve"> politisi dan pemilu legislatif</w:t>
      </w:r>
      <w:r w:rsidR="00F26168" w:rsidRPr="006F6BC2">
        <w:rPr>
          <w:rFonts w:ascii="Arial" w:eastAsia="Times New Roman" w:hAnsi="Arial" w:cs="Arial"/>
        </w:rPr>
        <w:t xml:space="preserve"> pada tahun 2019 lebih tinggi jika dibandingkan dengan pemilu beberapa tahun yang lalu. Semua ini menyangkut desain proporsional terbuka dalam system pemilu</w:t>
      </w:r>
      <w:sdt>
        <w:sdtPr>
          <w:rPr>
            <w:rFonts w:ascii="Arial" w:hAnsi="Arial" w:cs="Arial"/>
          </w:rPr>
          <w:id w:val="-1529561558"/>
          <w:citation/>
        </w:sdtPr>
        <w:sdtEndPr/>
        <w:sdtContent>
          <w:r w:rsidR="00705E59" w:rsidRPr="006F6BC2">
            <w:rPr>
              <w:rFonts w:ascii="Arial" w:eastAsia="Times New Roman" w:hAnsi="Arial" w:cs="Arial"/>
            </w:rPr>
            <w:fldChar w:fldCharType="begin"/>
          </w:r>
          <w:r w:rsidR="00705E59" w:rsidRPr="006F6BC2">
            <w:rPr>
              <w:rFonts w:ascii="Arial" w:eastAsia="Times New Roman" w:hAnsi="Arial" w:cs="Arial"/>
            </w:rPr>
            <w:instrText xml:space="preserve"> CITATION Muh19 \l 1033 </w:instrText>
          </w:r>
          <w:r w:rsidR="00705E59" w:rsidRPr="006F6BC2">
            <w:rPr>
              <w:rFonts w:ascii="Arial" w:eastAsia="Times New Roman" w:hAnsi="Arial" w:cs="Arial"/>
            </w:rPr>
            <w:fldChar w:fldCharType="separate"/>
          </w:r>
          <w:r w:rsidR="00705E59" w:rsidRPr="006F6BC2">
            <w:rPr>
              <w:rFonts w:ascii="Arial" w:eastAsia="Times New Roman" w:hAnsi="Arial" w:cs="Arial"/>
              <w:noProof/>
            </w:rPr>
            <w:t xml:space="preserve"> (Muhtadi 2019)</w:t>
          </w:r>
          <w:r w:rsidR="00705E59" w:rsidRPr="006F6BC2">
            <w:rPr>
              <w:rFonts w:ascii="Arial" w:eastAsia="Times New Roman" w:hAnsi="Arial" w:cs="Arial"/>
            </w:rPr>
            <w:fldChar w:fldCharType="end"/>
          </w:r>
        </w:sdtContent>
      </w:sdt>
      <w:r w:rsidR="00F26168" w:rsidRPr="006F6BC2">
        <w:rPr>
          <w:rFonts w:ascii="Arial" w:eastAsia="Times New Roman" w:hAnsi="Arial" w:cs="Arial"/>
        </w:rPr>
        <w:t>. Pandangan ini menunjukkan bahwa dengan adanya system proporsional terbuka menciptakan peluang elit untuk terjun langsung membuat kontrak politik dengan konstituennya. Dari sinilah elit memanfaatkan relasi yang dimiliki oleh pemilik langgar sebagai salah satu modal sosial di pedesaan yang tentu memiliki beberapa kelompok jamaah di langgarnya</w:t>
      </w:r>
      <w:r w:rsidR="00561FDB" w:rsidRPr="006F6BC2">
        <w:rPr>
          <w:rFonts w:ascii="Arial" w:eastAsia="Times New Roman" w:hAnsi="Arial" w:cs="Arial"/>
        </w:rPr>
        <w:t xml:space="preserve">. Peluang ini memunculkan adanya indikasi praktek </w:t>
      </w:r>
      <w:r w:rsidR="00561FDB" w:rsidRPr="006F6BC2">
        <w:rPr>
          <w:rFonts w:ascii="Arial" w:eastAsia="Times New Roman" w:hAnsi="Arial" w:cs="Arial"/>
          <w:i/>
        </w:rPr>
        <w:t>money politic</w:t>
      </w:r>
      <w:r w:rsidR="00561FDB" w:rsidRPr="006F6BC2">
        <w:rPr>
          <w:rFonts w:ascii="Arial" w:eastAsia="Times New Roman" w:hAnsi="Arial" w:cs="Arial"/>
        </w:rPr>
        <w:t xml:space="preserve"> dalam relasi yang dibangun elit. Kedua, modal sosial merupakan si</w:t>
      </w:r>
      <w:r w:rsidR="00F26168" w:rsidRPr="006F6BC2">
        <w:rPr>
          <w:rFonts w:ascii="Arial" w:eastAsia="Times New Roman" w:hAnsi="Arial" w:cs="Arial"/>
        </w:rPr>
        <w:t>mbol kekuatan pemilik langgar di p</w:t>
      </w:r>
      <w:r w:rsidR="00561FDB" w:rsidRPr="006F6BC2">
        <w:rPr>
          <w:rFonts w:ascii="Arial" w:eastAsia="Times New Roman" w:hAnsi="Arial" w:cs="Arial"/>
        </w:rPr>
        <w:t xml:space="preserve">edesaan. Giddens mendefinisikan sumber daya yang digunakan oleh agent atau elit dalam interaksi sosial sebagai struktur. </w:t>
      </w:r>
      <w:r w:rsidR="005903BD">
        <w:rPr>
          <w:rFonts w:ascii="Arial" w:eastAsia="Times New Roman" w:hAnsi="Arial" w:cs="Arial"/>
        </w:rPr>
        <w:t>(Giddens 1984</w:t>
      </w:r>
      <w:r w:rsidR="00561FDB" w:rsidRPr="006F6BC2">
        <w:rPr>
          <w:rFonts w:ascii="Arial" w:eastAsia="Times New Roman" w:hAnsi="Arial" w:cs="Arial"/>
        </w:rPr>
        <w:t>)</w:t>
      </w:r>
      <w:r w:rsidR="00561FDB" w:rsidRPr="006F6BC2">
        <w:rPr>
          <w:rStyle w:val="FootnoteReference"/>
          <w:rFonts w:ascii="Arial" w:eastAsia="Times New Roman" w:hAnsi="Arial" w:cs="Arial"/>
        </w:rPr>
        <w:footnoteReference w:id="13"/>
      </w:r>
      <w:r w:rsidR="00561FDB" w:rsidRPr="006F6BC2">
        <w:rPr>
          <w:rFonts w:ascii="Arial" w:eastAsia="Times New Roman" w:hAnsi="Arial" w:cs="Arial"/>
        </w:rPr>
        <w:t xml:space="preserve">. </w:t>
      </w:r>
      <w:r w:rsidR="00561FDB" w:rsidRPr="006F6BC2">
        <w:rPr>
          <w:rFonts w:ascii="Arial" w:eastAsia="Times New Roman" w:hAnsi="Arial" w:cs="Arial"/>
        </w:rPr>
        <w:t>B</w:t>
      </w:r>
      <w:r w:rsidR="00F26168" w:rsidRPr="006F6BC2">
        <w:rPr>
          <w:rFonts w:ascii="Arial" w:eastAsia="Times New Roman" w:hAnsi="Arial" w:cs="Arial"/>
        </w:rPr>
        <w:t>ahwa seseoran</w:t>
      </w:r>
      <w:r w:rsidR="00705E59" w:rsidRPr="006F6BC2">
        <w:rPr>
          <w:rFonts w:ascii="Arial" w:eastAsia="Times New Roman" w:hAnsi="Arial" w:cs="Arial"/>
        </w:rPr>
        <w:t>g</w:t>
      </w:r>
      <w:r w:rsidR="00F26168" w:rsidRPr="006F6BC2">
        <w:rPr>
          <w:rFonts w:ascii="Arial" w:eastAsia="Times New Roman" w:hAnsi="Arial" w:cs="Arial"/>
        </w:rPr>
        <w:t xml:space="preserve"> yang memiliki kekuatan </w:t>
      </w:r>
      <w:r w:rsidR="00705E59" w:rsidRPr="006F6BC2">
        <w:rPr>
          <w:rFonts w:ascii="Arial" w:eastAsia="Times New Roman" w:hAnsi="Arial" w:cs="Arial"/>
        </w:rPr>
        <w:t>secara struk</w:t>
      </w:r>
      <w:r w:rsidR="00F26168" w:rsidRPr="006F6BC2">
        <w:rPr>
          <w:rFonts w:ascii="Arial" w:eastAsia="Times New Roman" w:hAnsi="Arial" w:cs="Arial"/>
        </w:rPr>
        <w:t xml:space="preserve">tural dapat dikatakan pemimpin </w:t>
      </w:r>
      <w:r w:rsidR="005903BD" w:rsidRPr="005903BD">
        <w:rPr>
          <w:rFonts w:ascii="Arial" w:eastAsia="Times New Roman" w:hAnsi="Arial" w:cs="Arial"/>
          <w:i/>
        </w:rPr>
        <w:t>culture</w:t>
      </w:r>
      <w:r w:rsidR="00F26168" w:rsidRPr="006F6BC2">
        <w:rPr>
          <w:rFonts w:ascii="Arial" w:eastAsia="Times New Roman" w:hAnsi="Arial" w:cs="Arial"/>
        </w:rPr>
        <w:t xml:space="preserve"> dikarenakan telah mendapatkan dukungan dari masyarakat sebagai objek kekuasaannya</w:t>
      </w:r>
      <w:r w:rsidR="00561FDB" w:rsidRPr="006F6BC2">
        <w:rPr>
          <w:rFonts w:ascii="Arial" w:eastAsia="Times New Roman" w:hAnsi="Arial" w:cs="Arial"/>
        </w:rPr>
        <w:t xml:space="preserve">. </w:t>
      </w:r>
      <w:r w:rsidR="00CC66F4" w:rsidRPr="006F6BC2">
        <w:rPr>
          <w:rFonts w:ascii="Arial" w:eastAsia="Times New Roman" w:hAnsi="Arial" w:cs="Arial"/>
        </w:rPr>
        <w:t xml:space="preserve">Secara </w:t>
      </w:r>
      <w:r w:rsidR="00CC66F4" w:rsidRPr="006F6BC2">
        <w:rPr>
          <w:rFonts w:ascii="Arial" w:hAnsi="Arial" w:cs="Arial"/>
        </w:rPr>
        <w:t xml:space="preserve">simbolik relasi elit dan pemilik langgar didasarkan pada ide-ide tentang individu dan interaksinya dengan masyarakat. </w:t>
      </w:r>
    </w:p>
    <w:p w:rsidR="00561FDB" w:rsidRPr="006F6BC2" w:rsidRDefault="00CC66F4" w:rsidP="00561FDB">
      <w:pPr>
        <w:spacing w:after="0" w:line="276" w:lineRule="auto"/>
        <w:ind w:firstLine="720"/>
        <w:jc w:val="both"/>
        <w:rPr>
          <w:rFonts w:ascii="Arial" w:eastAsia="Times New Roman" w:hAnsi="Arial" w:cs="Arial"/>
        </w:rPr>
      </w:pPr>
      <w:r w:rsidRPr="006F6BC2">
        <w:rPr>
          <w:rFonts w:ascii="Arial" w:hAnsi="Arial" w:cs="Arial"/>
        </w:rPr>
        <w:t xml:space="preserve">Esensi interaksi simbolik adalah suatu aktivitas yang merupakan ciri manusia, yakni komunikasi atau pertukaran simbol yang diberi makna. </w:t>
      </w:r>
      <w:r w:rsidR="00F26168" w:rsidRPr="006F6BC2">
        <w:rPr>
          <w:rFonts w:ascii="Arial" w:eastAsia="Times New Roman" w:hAnsi="Arial" w:cs="Arial"/>
        </w:rPr>
        <w:t xml:space="preserve">Selain itu, secara fungsional kekuatan pemilik langgar memiliki fungsi untuk mengajak serat mengarahkan objek kekuasaannya sesuai dengan tujuan yang diperoleh. Hal ini ditegaskan oleh Abdul Hamid dalam jurnalnya yang berjudul “Pergeseran Peran Kyai dalam Politik di Banten Era Orde Baru dan Reformasi” </w:t>
      </w:r>
      <w:r w:rsidR="0073087B" w:rsidRPr="006F6BC2">
        <w:rPr>
          <w:rFonts w:ascii="Arial" w:eastAsia="Times New Roman" w:hAnsi="Arial" w:cs="Arial"/>
        </w:rPr>
        <w:t>bahwa Kyai merupakan salah satu pemimpin tradisional di Banten, peran politik Kyai di Banten sudah meng</w:t>
      </w:r>
      <w:r w:rsidRPr="006F6BC2">
        <w:rPr>
          <w:rFonts w:ascii="Arial" w:eastAsia="Times New Roman" w:hAnsi="Arial" w:cs="Arial"/>
        </w:rPr>
        <w:t>alami pasang surut. Sejak masa k</w:t>
      </w:r>
      <w:r w:rsidR="0073087B" w:rsidRPr="006F6BC2">
        <w:rPr>
          <w:rFonts w:ascii="Arial" w:eastAsia="Times New Roman" w:hAnsi="Arial" w:cs="Arial"/>
        </w:rPr>
        <w:t>olonial hingga masa kemerdekaan, semua posisi Bupati di Banten diisi oleh Kyai, sejak itulah hubungan antara Kyai dan partai penguasa menjadi saling keterkaitan</w:t>
      </w:r>
      <w:r w:rsidR="00B50969" w:rsidRPr="006F6BC2">
        <w:rPr>
          <w:rFonts w:ascii="Arial" w:eastAsia="Times New Roman" w:hAnsi="Arial" w:cs="Arial"/>
        </w:rPr>
        <w:t xml:space="preserve"> </w:t>
      </w:r>
      <w:sdt>
        <w:sdtPr>
          <w:rPr>
            <w:rFonts w:ascii="Arial" w:eastAsia="Times New Roman" w:hAnsi="Arial" w:cs="Arial"/>
          </w:rPr>
          <w:id w:val="1091041851"/>
          <w:citation/>
        </w:sdtPr>
        <w:sdtEndPr/>
        <w:sdtContent>
          <w:r w:rsidR="00B50969" w:rsidRPr="006F6BC2">
            <w:rPr>
              <w:rFonts w:ascii="Arial" w:eastAsia="Times New Roman" w:hAnsi="Arial" w:cs="Arial"/>
            </w:rPr>
            <w:fldChar w:fldCharType="begin"/>
          </w:r>
          <w:r w:rsidR="00B50969" w:rsidRPr="006F6BC2">
            <w:rPr>
              <w:rFonts w:ascii="Arial" w:eastAsia="Times New Roman" w:hAnsi="Arial" w:cs="Arial"/>
            </w:rPr>
            <w:instrText xml:space="preserve"> CITATION Abd11 \l 1033 </w:instrText>
          </w:r>
          <w:r w:rsidR="00B50969" w:rsidRPr="006F6BC2">
            <w:rPr>
              <w:rFonts w:ascii="Arial" w:eastAsia="Times New Roman" w:hAnsi="Arial" w:cs="Arial"/>
            </w:rPr>
            <w:fldChar w:fldCharType="separate"/>
          </w:r>
          <w:r w:rsidR="00B50969" w:rsidRPr="006F6BC2">
            <w:rPr>
              <w:rFonts w:ascii="Arial" w:eastAsia="Times New Roman" w:hAnsi="Arial" w:cs="Arial"/>
              <w:noProof/>
            </w:rPr>
            <w:t xml:space="preserve"> (Hamid 2011)</w:t>
          </w:r>
          <w:r w:rsidR="00B50969" w:rsidRPr="006F6BC2">
            <w:rPr>
              <w:rFonts w:ascii="Arial" w:eastAsia="Times New Roman" w:hAnsi="Arial" w:cs="Arial"/>
            </w:rPr>
            <w:fldChar w:fldCharType="end"/>
          </w:r>
        </w:sdtContent>
      </w:sdt>
      <w:r w:rsidR="0073087B" w:rsidRPr="006F6BC2">
        <w:rPr>
          <w:rFonts w:ascii="Arial" w:eastAsia="Times New Roman" w:hAnsi="Arial" w:cs="Arial"/>
        </w:rPr>
        <w:t>. Hal ini menunjukkan Kyai dan pemilik langgar</w:t>
      </w:r>
      <w:r w:rsidR="005903BD">
        <w:rPr>
          <w:rFonts w:ascii="Arial" w:eastAsia="Times New Roman" w:hAnsi="Arial" w:cs="Arial"/>
        </w:rPr>
        <w:t xml:space="preserve"> memiliki modal sosial</w:t>
      </w:r>
      <w:r w:rsidR="0073087B" w:rsidRPr="006F6BC2">
        <w:rPr>
          <w:rFonts w:ascii="Arial" w:eastAsia="Times New Roman" w:hAnsi="Arial" w:cs="Arial"/>
        </w:rPr>
        <w:t>, Kyai memiliki para santri untuk menegaskan kekuatan politiknya dan pemilik langgar juga menunjukkan memiliki pengaruh yang cukup besar dikelompok masya</w:t>
      </w:r>
      <w:r w:rsidR="00B360C8" w:rsidRPr="006F6BC2">
        <w:rPr>
          <w:rFonts w:ascii="Arial" w:eastAsia="Times New Roman" w:hAnsi="Arial" w:cs="Arial"/>
        </w:rPr>
        <w:t>rakat sekitarnya.</w:t>
      </w:r>
    </w:p>
    <w:p w:rsidR="00561FDB" w:rsidRPr="006F6BC2" w:rsidRDefault="00561FDB" w:rsidP="00561FDB">
      <w:pPr>
        <w:spacing w:after="0" w:line="276" w:lineRule="auto"/>
        <w:ind w:firstLine="720"/>
        <w:jc w:val="both"/>
        <w:rPr>
          <w:rFonts w:ascii="Arial" w:eastAsia="Times New Roman" w:hAnsi="Arial" w:cs="Arial"/>
        </w:rPr>
      </w:pPr>
      <w:r w:rsidRPr="006F6BC2">
        <w:rPr>
          <w:rFonts w:ascii="Arial" w:eastAsia="Times New Roman" w:hAnsi="Arial" w:cs="Arial"/>
        </w:rPr>
        <w:t>P</w:t>
      </w:r>
      <w:r w:rsidR="00B360C8" w:rsidRPr="006F6BC2">
        <w:rPr>
          <w:rFonts w:ascii="Arial" w:eastAsia="Times New Roman" w:hAnsi="Arial" w:cs="Arial"/>
        </w:rPr>
        <w:t>erubahan struktur masyarakat dijelaskan dengan adanya perubahan status sosial dibuktikan dengan adanya kekuatan politik pemilik langgar terhadap masyarakat sekitarnya</w:t>
      </w:r>
      <w:r w:rsidR="00A2732D" w:rsidRPr="006F6BC2">
        <w:rPr>
          <w:rFonts w:ascii="Arial" w:eastAsia="Times New Roman" w:hAnsi="Arial" w:cs="Arial"/>
        </w:rPr>
        <w:t>. Di dalam masyarakat yang sangat tradisional dimana pimpinan masih memiliki kewibawaan yang besar sebagaimana Sultan dalam kerajaan, contohnya terdapat di Yogyakarta, kesetiaan kepada Raja menjadi nilai tinggi yang mengakibatkan masyarakat sangat patuh terhadap Raj</w:t>
      </w:r>
      <w:r w:rsidRPr="006F6BC2">
        <w:rPr>
          <w:rFonts w:ascii="Arial" w:eastAsia="Times New Roman" w:hAnsi="Arial" w:cs="Arial"/>
        </w:rPr>
        <w:t>a. S</w:t>
      </w:r>
      <w:r w:rsidR="00B50969" w:rsidRPr="006F6BC2">
        <w:rPr>
          <w:rFonts w:ascii="Arial" w:eastAsia="Times New Roman" w:hAnsi="Arial" w:cs="Arial"/>
        </w:rPr>
        <w:t>ebagaimana telah dikemukaka</w:t>
      </w:r>
      <w:r w:rsidR="00A2732D" w:rsidRPr="006F6BC2">
        <w:rPr>
          <w:rFonts w:ascii="Arial" w:eastAsia="Times New Roman" w:hAnsi="Arial" w:cs="Arial"/>
        </w:rPr>
        <w:t>n di atas, penanaman nilai-nilai baru dapat melewati pimpinan-pimpinan ini yang biasanya merupakan pimpinan formal. Sekali pimpinan formal ini menerapkan gagasan-gagasan baru yang diterimanya penduduk segera menir</w:t>
      </w:r>
      <w:r w:rsidR="00705E59" w:rsidRPr="006F6BC2">
        <w:rPr>
          <w:rFonts w:ascii="Arial" w:eastAsia="Times New Roman" w:hAnsi="Arial" w:cs="Arial"/>
        </w:rPr>
        <w:t>unya jika ada hasil yang nyata.</w:t>
      </w:r>
      <w:sdt>
        <w:sdtPr>
          <w:rPr>
            <w:rFonts w:ascii="Arial" w:hAnsi="Arial" w:cs="Arial"/>
          </w:rPr>
          <w:id w:val="431636065"/>
          <w:citation/>
        </w:sdtPr>
        <w:sdtEndPr/>
        <w:sdtContent>
          <w:r w:rsidR="00705E59" w:rsidRPr="006F6BC2">
            <w:rPr>
              <w:rFonts w:ascii="Arial" w:eastAsia="Times New Roman" w:hAnsi="Arial" w:cs="Arial"/>
            </w:rPr>
            <w:fldChar w:fldCharType="begin"/>
          </w:r>
          <w:r w:rsidR="00705E59" w:rsidRPr="006F6BC2">
            <w:rPr>
              <w:rFonts w:ascii="Arial" w:eastAsia="Times New Roman" w:hAnsi="Arial" w:cs="Arial"/>
            </w:rPr>
            <w:instrText xml:space="preserve">CITATION Pro01 \p 53-55 \l 1033 </w:instrText>
          </w:r>
          <w:r w:rsidR="00705E59" w:rsidRPr="006F6BC2">
            <w:rPr>
              <w:rFonts w:ascii="Arial" w:eastAsia="Times New Roman" w:hAnsi="Arial" w:cs="Arial"/>
            </w:rPr>
            <w:fldChar w:fldCharType="separate"/>
          </w:r>
          <w:r w:rsidR="00705E59" w:rsidRPr="006F6BC2">
            <w:rPr>
              <w:rFonts w:ascii="Arial" w:eastAsia="Times New Roman" w:hAnsi="Arial" w:cs="Arial"/>
              <w:noProof/>
            </w:rPr>
            <w:t xml:space="preserve"> (Prof. Soedjito S. 2001, 53-55)</w:t>
          </w:r>
          <w:r w:rsidR="00705E59" w:rsidRPr="006F6BC2">
            <w:rPr>
              <w:rFonts w:ascii="Arial" w:eastAsia="Times New Roman" w:hAnsi="Arial" w:cs="Arial"/>
            </w:rPr>
            <w:fldChar w:fldCharType="end"/>
          </w:r>
        </w:sdtContent>
      </w:sdt>
      <w:r w:rsidR="00705E59" w:rsidRPr="006F6BC2">
        <w:rPr>
          <w:rFonts w:ascii="Arial" w:eastAsia="Times New Roman" w:hAnsi="Arial" w:cs="Arial"/>
        </w:rPr>
        <w:t xml:space="preserve"> </w:t>
      </w:r>
    </w:p>
    <w:p w:rsidR="00561FDB" w:rsidRPr="006F6BC2" w:rsidRDefault="00A2732D" w:rsidP="00561FDB">
      <w:pPr>
        <w:spacing w:after="0" w:line="276" w:lineRule="auto"/>
        <w:ind w:firstLine="720"/>
        <w:jc w:val="both"/>
        <w:rPr>
          <w:rFonts w:ascii="Arial" w:eastAsia="Times New Roman" w:hAnsi="Arial" w:cs="Arial"/>
        </w:rPr>
      </w:pPr>
      <w:r w:rsidRPr="006F6BC2">
        <w:rPr>
          <w:rFonts w:ascii="Arial" w:eastAsia="Times New Roman" w:hAnsi="Arial" w:cs="Arial"/>
        </w:rPr>
        <w:t>Pendapat tersebut menegaskan pemilik langgar menjadi pimpinan formal dalam langgarnya atau kita menyebutnya institusi langgar. Institusi langgar dipandang sebagai alat yang cukup mudah dimasuki oleh elit politik tanpa harus ke dalam masyarakat satu persatu elit politik lebih dimudahkan keti</w:t>
      </w:r>
      <w:r w:rsidR="00561FDB" w:rsidRPr="006F6BC2">
        <w:rPr>
          <w:rFonts w:ascii="Arial" w:eastAsia="Times New Roman" w:hAnsi="Arial" w:cs="Arial"/>
        </w:rPr>
        <w:t>ka masuk melalui institusi ini. K</w:t>
      </w:r>
      <w:r w:rsidRPr="006F6BC2">
        <w:rPr>
          <w:rFonts w:ascii="Arial" w:eastAsia="Times New Roman" w:hAnsi="Arial" w:cs="Arial"/>
        </w:rPr>
        <w:t xml:space="preserve">eputusan atau kebijakan pimpinan langgar menjadi output yang baik bagi elit dibuktikan dari pengaruh masyarakat sekitar untuk memilih elit politik yang </w:t>
      </w:r>
      <w:r w:rsidR="005903BD">
        <w:rPr>
          <w:rFonts w:ascii="Arial" w:eastAsia="Times New Roman" w:hAnsi="Arial" w:cs="Arial"/>
        </w:rPr>
        <w:t xml:space="preserve">ingin </w:t>
      </w:r>
      <w:r w:rsidR="00561FDB" w:rsidRPr="006F6BC2">
        <w:rPr>
          <w:rFonts w:ascii="Arial" w:eastAsia="Times New Roman" w:hAnsi="Arial" w:cs="Arial"/>
        </w:rPr>
        <w:t>dicoblosnya pada pemilu 2019. S</w:t>
      </w:r>
      <w:r w:rsidRPr="006F6BC2">
        <w:rPr>
          <w:rFonts w:ascii="Arial" w:eastAsia="Times New Roman" w:hAnsi="Arial" w:cs="Arial"/>
        </w:rPr>
        <w:t>emua ini didasarkan pada kekuatan kultural pemilik langgar</w:t>
      </w:r>
      <w:r w:rsidR="000A5A07" w:rsidRPr="006F6BC2">
        <w:rPr>
          <w:rFonts w:ascii="Arial" w:eastAsia="Times New Roman" w:hAnsi="Arial" w:cs="Arial"/>
        </w:rPr>
        <w:t xml:space="preserve">. </w:t>
      </w:r>
      <w:r w:rsidR="00705E59" w:rsidRPr="006F6BC2">
        <w:rPr>
          <w:rFonts w:ascii="Arial" w:hAnsi="Arial" w:cs="Arial"/>
        </w:rPr>
        <w:t xml:space="preserve">Menurut Michael Foucault dalam Saifuddin, (2011: 210) “kekuasaan sebagai </w:t>
      </w:r>
      <w:r w:rsidR="00705E59" w:rsidRPr="006F6BC2">
        <w:rPr>
          <w:rFonts w:ascii="Arial" w:hAnsi="Arial" w:cs="Arial"/>
          <w:i/>
          <w:iCs/>
        </w:rPr>
        <w:t xml:space="preserve">authority </w:t>
      </w:r>
      <w:r w:rsidR="00705E59" w:rsidRPr="006F6BC2">
        <w:rPr>
          <w:rFonts w:ascii="Arial" w:hAnsi="Arial" w:cs="Arial"/>
        </w:rPr>
        <w:t>(otoritas)”. Maka kekusaaan biasanya dianalogikan dengan sistem</w:t>
      </w:r>
      <w:r w:rsidR="00705E59" w:rsidRPr="006F6BC2">
        <w:rPr>
          <w:rFonts w:ascii="Arial" w:hAnsi="Arial" w:cs="Arial"/>
          <w:i/>
          <w:iCs/>
        </w:rPr>
        <w:t xml:space="preserve"> </w:t>
      </w:r>
      <w:r w:rsidR="00705E59" w:rsidRPr="006F6BC2">
        <w:rPr>
          <w:rFonts w:ascii="Arial" w:hAnsi="Arial" w:cs="Arial"/>
        </w:rPr>
        <w:t xml:space="preserve">birokrasi (pemerintahan) dalam masyarakat yang bersangkutan, dan tidak ada sangkut pautnya dengan </w:t>
      </w:r>
      <w:r w:rsidR="00705E59" w:rsidRPr="006F6BC2">
        <w:rPr>
          <w:rFonts w:ascii="Arial" w:hAnsi="Arial" w:cs="Arial"/>
        </w:rPr>
        <w:lastRenderedPageBreak/>
        <w:t>warga masyarakat, kecuali dalam hal menerima konsekuensi kekuasaan.</w:t>
      </w:r>
      <w:r w:rsidR="00705E59" w:rsidRPr="006F6BC2">
        <w:rPr>
          <w:rFonts w:ascii="Arial" w:eastAsia="Times New Roman" w:hAnsi="Arial" w:cs="Arial"/>
        </w:rPr>
        <w:t xml:space="preserve"> Hal ini m</w:t>
      </w:r>
      <w:r w:rsidR="000A5A07" w:rsidRPr="006F6BC2">
        <w:rPr>
          <w:rFonts w:ascii="Arial" w:eastAsia="Times New Roman" w:hAnsi="Arial" w:cs="Arial"/>
        </w:rPr>
        <w:t>e</w:t>
      </w:r>
      <w:r w:rsidR="00705E59" w:rsidRPr="006F6BC2">
        <w:rPr>
          <w:rFonts w:ascii="Arial" w:eastAsia="Times New Roman" w:hAnsi="Arial" w:cs="Arial"/>
        </w:rPr>
        <w:t>n</w:t>
      </w:r>
      <w:r w:rsidR="000A5A07" w:rsidRPr="006F6BC2">
        <w:rPr>
          <w:rFonts w:ascii="Arial" w:eastAsia="Times New Roman" w:hAnsi="Arial" w:cs="Arial"/>
        </w:rPr>
        <w:t>gakibatkan, pemilik langgar menjadi jalan traksaksional bagi elit politik untuk mend</w:t>
      </w:r>
      <w:r w:rsidR="00705E59" w:rsidRPr="006F6BC2">
        <w:rPr>
          <w:rFonts w:ascii="Arial" w:eastAsia="Times New Roman" w:hAnsi="Arial" w:cs="Arial"/>
        </w:rPr>
        <w:t>apatkan pengaruh dimasyarakat. S</w:t>
      </w:r>
      <w:r w:rsidR="000A5A07" w:rsidRPr="006F6BC2">
        <w:rPr>
          <w:rFonts w:ascii="Arial" w:eastAsia="Times New Roman" w:hAnsi="Arial" w:cs="Arial"/>
        </w:rPr>
        <w:t xml:space="preserve">elain itu, keputusan-keputusan pemilik langgar tidak hanya menunjukkan penyesuaian system terhadap lingkungan disekitarnya, tetapi system yang dibuat pemilik langgar berusaha untuk merubah lingkungannya. Sejalan dengan pendapat Prof. Iris dan Prof. Protho dalam buku “The Politic of American Democrasi” </w:t>
      </w:r>
      <w:r w:rsidR="000A5A07" w:rsidRPr="006F6BC2">
        <w:rPr>
          <w:rFonts w:ascii="Arial" w:eastAsia="Times New Roman" w:hAnsi="Arial" w:cs="Arial"/>
          <w:i/>
        </w:rPr>
        <w:t>Govermental decision represent not only the adaption of the system to its environment but also the efforts of the system to modify that environtmen</w:t>
      </w:r>
      <w:r w:rsidR="00705E59" w:rsidRPr="006F6BC2">
        <w:rPr>
          <w:rFonts w:ascii="Arial" w:eastAsia="Times New Roman" w:hAnsi="Arial" w:cs="Arial"/>
          <w:i/>
        </w:rPr>
        <w:t>t</w:t>
      </w:r>
      <w:r w:rsidR="00705E59" w:rsidRPr="006F6BC2">
        <w:rPr>
          <w:rFonts w:ascii="Arial" w:eastAsia="Times New Roman" w:hAnsi="Arial" w:cs="Arial"/>
        </w:rPr>
        <w:t>.</w:t>
      </w:r>
      <w:sdt>
        <w:sdtPr>
          <w:rPr>
            <w:rFonts w:ascii="Arial" w:hAnsi="Arial" w:cs="Arial"/>
          </w:rPr>
          <w:id w:val="832259467"/>
          <w:citation/>
        </w:sdtPr>
        <w:sdtEndPr/>
        <w:sdtContent>
          <w:r w:rsidR="00705E59" w:rsidRPr="006F6BC2">
            <w:rPr>
              <w:rFonts w:ascii="Arial" w:eastAsia="Times New Roman" w:hAnsi="Arial" w:cs="Arial"/>
            </w:rPr>
            <w:fldChar w:fldCharType="begin"/>
          </w:r>
          <w:r w:rsidR="00705E59" w:rsidRPr="006F6BC2">
            <w:rPr>
              <w:rFonts w:ascii="Arial" w:eastAsia="Times New Roman" w:hAnsi="Arial" w:cs="Arial"/>
            </w:rPr>
            <w:instrText xml:space="preserve">CITATION Suk81 \p 23-24 \l 1033 </w:instrText>
          </w:r>
          <w:r w:rsidR="00705E59" w:rsidRPr="006F6BC2">
            <w:rPr>
              <w:rFonts w:ascii="Arial" w:eastAsia="Times New Roman" w:hAnsi="Arial" w:cs="Arial"/>
            </w:rPr>
            <w:fldChar w:fldCharType="separate"/>
          </w:r>
          <w:r w:rsidR="00705E59" w:rsidRPr="006F6BC2">
            <w:rPr>
              <w:rFonts w:ascii="Arial" w:eastAsia="Times New Roman" w:hAnsi="Arial" w:cs="Arial"/>
              <w:noProof/>
            </w:rPr>
            <w:t xml:space="preserve"> (Sukarna 1981, 23-24)</w:t>
          </w:r>
          <w:r w:rsidR="00705E59" w:rsidRPr="006F6BC2">
            <w:rPr>
              <w:rFonts w:ascii="Arial" w:eastAsia="Times New Roman" w:hAnsi="Arial" w:cs="Arial"/>
            </w:rPr>
            <w:fldChar w:fldCharType="end"/>
          </w:r>
        </w:sdtContent>
      </w:sdt>
      <w:r w:rsidR="00705E59" w:rsidRPr="006F6BC2">
        <w:rPr>
          <w:rFonts w:ascii="Arial" w:eastAsia="Times New Roman" w:hAnsi="Arial" w:cs="Arial"/>
        </w:rPr>
        <w:t xml:space="preserve"> </w:t>
      </w:r>
    </w:p>
    <w:p w:rsidR="00B50969" w:rsidRPr="006F6BC2" w:rsidRDefault="000A5A07" w:rsidP="00561FDB">
      <w:pPr>
        <w:spacing w:after="0" w:line="276" w:lineRule="auto"/>
        <w:ind w:firstLine="720"/>
        <w:jc w:val="both"/>
        <w:rPr>
          <w:rFonts w:ascii="Arial" w:eastAsia="Times New Roman" w:hAnsi="Arial" w:cs="Arial"/>
        </w:rPr>
      </w:pPr>
      <w:r w:rsidRPr="006F6BC2">
        <w:rPr>
          <w:rFonts w:ascii="Arial" w:eastAsia="Times New Roman" w:hAnsi="Arial" w:cs="Arial"/>
        </w:rPr>
        <w:t xml:space="preserve">Relasi pemilik langgar dan masyarakat menjadi proses sosialisasi politik bagi kebijakan yang dibuatnya. Proses ini sebagai bagian dari kekuatan sosial pemilik langgar pada masyarakat sekitar. Oleh karena itu, elit politik hanya perlu berkomunikasi dengan pemilik langgar untuk dapat masuk ke dalam kelompok masyarakat sekitar tanpa harus melakukannya secara </w:t>
      </w:r>
      <w:r w:rsidRPr="006F6BC2">
        <w:rPr>
          <w:rFonts w:ascii="Arial" w:eastAsia="Times New Roman" w:hAnsi="Arial" w:cs="Arial"/>
          <w:i/>
        </w:rPr>
        <w:t>door to door</w:t>
      </w:r>
      <w:r w:rsidRPr="006F6BC2">
        <w:rPr>
          <w:rFonts w:ascii="Arial" w:eastAsia="Times New Roman" w:hAnsi="Arial" w:cs="Arial"/>
        </w:rPr>
        <w:t>.</w:t>
      </w:r>
      <w:r w:rsidR="00B50969" w:rsidRPr="006F6BC2">
        <w:rPr>
          <w:rFonts w:ascii="Arial" w:eastAsia="Times New Roman" w:hAnsi="Arial" w:cs="Arial"/>
        </w:rPr>
        <w:t xml:space="preserve"> </w:t>
      </w:r>
      <w:r w:rsidR="00B50969" w:rsidRPr="006F6BC2">
        <w:rPr>
          <w:rFonts w:ascii="Arial" w:hAnsi="Arial" w:cs="Arial"/>
        </w:rPr>
        <w:t xml:space="preserve">Elit politik yang telah mendapatkan delegasi wewenang dari pemilik langgar merupakan bagian terpenting sebagai wadah yang menggunakan </w:t>
      </w:r>
      <w:r w:rsidR="00B50969" w:rsidRPr="006F6BC2">
        <w:rPr>
          <w:rFonts w:ascii="Arial" w:hAnsi="Arial" w:cs="Arial"/>
          <w:i/>
          <w:iCs/>
        </w:rPr>
        <w:t xml:space="preserve">power </w:t>
      </w:r>
      <w:r w:rsidR="00B50969" w:rsidRPr="006F6BC2">
        <w:rPr>
          <w:rFonts w:ascii="Arial" w:hAnsi="Arial" w:cs="Arial"/>
        </w:rPr>
        <w:t xml:space="preserve">politik untuk melakukan tindakan-tindakan politik, seperti kampanye dan sosialisasi program. </w:t>
      </w:r>
    </w:p>
    <w:p w:rsidR="00545CF4" w:rsidRPr="006F6BC2" w:rsidRDefault="00545CF4" w:rsidP="00705E59">
      <w:pPr>
        <w:pStyle w:val="ListParagraph"/>
        <w:spacing w:after="0" w:line="276" w:lineRule="auto"/>
        <w:ind w:firstLine="720"/>
        <w:jc w:val="both"/>
        <w:rPr>
          <w:rFonts w:ascii="Arial" w:eastAsia="Times New Roman" w:hAnsi="Arial" w:cs="Arial"/>
        </w:rPr>
      </w:pPr>
    </w:p>
    <w:p w:rsidR="00C652C5" w:rsidRPr="006F6BC2" w:rsidRDefault="00C652C5" w:rsidP="00B746F1">
      <w:pPr>
        <w:pStyle w:val="ListParagraph"/>
        <w:numPr>
          <w:ilvl w:val="0"/>
          <w:numId w:val="2"/>
        </w:numPr>
        <w:spacing w:after="0" w:line="276" w:lineRule="auto"/>
        <w:jc w:val="both"/>
        <w:rPr>
          <w:rFonts w:ascii="Arial" w:eastAsia="Times New Roman" w:hAnsi="Arial" w:cs="Arial"/>
          <w:b/>
        </w:rPr>
      </w:pPr>
      <w:r w:rsidRPr="006F6BC2">
        <w:rPr>
          <w:rFonts w:ascii="Arial" w:eastAsia="Times New Roman" w:hAnsi="Arial" w:cs="Arial"/>
          <w:b/>
        </w:rPr>
        <w:t>Strategi Pemetaan Elit Politik di Pedesaan</w:t>
      </w:r>
    </w:p>
    <w:p w:rsidR="00FF0BED" w:rsidRPr="006F6BC2" w:rsidRDefault="00FF0BED" w:rsidP="00FF0BED">
      <w:pPr>
        <w:spacing w:after="0" w:line="276" w:lineRule="auto"/>
        <w:jc w:val="both"/>
        <w:rPr>
          <w:rFonts w:ascii="Arial" w:eastAsia="Times New Roman" w:hAnsi="Arial" w:cs="Arial"/>
          <w:b/>
        </w:rPr>
      </w:pPr>
    </w:p>
    <w:p w:rsidR="00B50969" w:rsidRPr="006F6BC2" w:rsidRDefault="000F68EC" w:rsidP="000F68EC">
      <w:pPr>
        <w:spacing w:after="0" w:line="276" w:lineRule="auto"/>
        <w:ind w:firstLine="720"/>
        <w:jc w:val="both"/>
        <w:rPr>
          <w:rFonts w:ascii="Arial" w:eastAsia="Times New Roman" w:hAnsi="Arial" w:cs="Arial"/>
        </w:rPr>
      </w:pPr>
      <w:r w:rsidRPr="006F6BC2">
        <w:rPr>
          <w:rFonts w:ascii="Arial" w:eastAsia="Times New Roman" w:hAnsi="Arial" w:cs="Arial"/>
        </w:rPr>
        <w:t>D</w:t>
      </w:r>
      <w:r w:rsidR="0034426B" w:rsidRPr="006F6BC2">
        <w:rPr>
          <w:rFonts w:ascii="Arial" w:eastAsia="Times New Roman" w:hAnsi="Arial" w:cs="Arial"/>
        </w:rPr>
        <w:t>alam men</w:t>
      </w:r>
      <w:r w:rsidRPr="006F6BC2">
        <w:rPr>
          <w:rFonts w:ascii="Arial" w:eastAsia="Times New Roman" w:hAnsi="Arial" w:cs="Arial"/>
        </w:rPr>
        <w:t>t</w:t>
      </w:r>
      <w:r w:rsidR="0034426B" w:rsidRPr="006F6BC2">
        <w:rPr>
          <w:rFonts w:ascii="Arial" w:eastAsia="Times New Roman" w:hAnsi="Arial" w:cs="Arial"/>
        </w:rPr>
        <w:t xml:space="preserve">argetkan kesuksesan elit membutuhkan strategi politik tentang mendapatkan </w:t>
      </w:r>
      <w:r w:rsidR="00AD6267" w:rsidRPr="006F6BC2">
        <w:rPr>
          <w:rFonts w:ascii="Arial" w:eastAsia="Times New Roman" w:hAnsi="Arial" w:cs="Arial"/>
        </w:rPr>
        <w:t>pengaruh dan keterkenalan publik</w:t>
      </w:r>
      <w:r w:rsidR="0034426B" w:rsidRPr="006F6BC2">
        <w:rPr>
          <w:rFonts w:ascii="Arial" w:eastAsia="Times New Roman" w:hAnsi="Arial" w:cs="Arial"/>
        </w:rPr>
        <w:t xml:space="preserve"> dari masyarakat dan juga dapat dipilih pada saat pemilu 2019. Merujuk jurnal yang</w:t>
      </w:r>
      <w:r w:rsidR="00AD6267" w:rsidRPr="006F6BC2">
        <w:rPr>
          <w:rFonts w:ascii="Arial" w:eastAsia="Times New Roman" w:hAnsi="Arial" w:cs="Arial"/>
        </w:rPr>
        <w:t xml:space="preserve"> dibuat oleh Linda Budiarti, Mo</w:t>
      </w:r>
      <w:r w:rsidR="0034426B" w:rsidRPr="006F6BC2">
        <w:rPr>
          <w:rFonts w:ascii="Arial" w:eastAsia="Times New Roman" w:hAnsi="Arial" w:cs="Arial"/>
        </w:rPr>
        <w:t>htar Habodin, dan Andi Setiawan yng berjudul “Politik Populisme Rendra Kreasna” pada Jurnal Mahasiswa Ilmu Pemerintahan Vol. 03 No. 2, Th 2018, dijelaskan bahwa Bupati Rendra Kresna memiliki banyak program inovatif, (1) melalui program Bupati menyapa rakyat, (2) Program bina desa, dan (3) Program bahwa rakyat adalah segalanya. Penelitian ini menjelaskan bahwa Bupati Rendra gemar mencari simpati masyarak</w:t>
      </w:r>
      <w:r w:rsidR="00AD6267" w:rsidRPr="006F6BC2">
        <w:rPr>
          <w:rFonts w:ascii="Arial" w:eastAsia="Times New Roman" w:hAnsi="Arial" w:cs="Arial"/>
        </w:rPr>
        <w:t>at dimana lokasi d</w:t>
      </w:r>
      <w:r w:rsidR="0034426B" w:rsidRPr="006F6BC2">
        <w:rPr>
          <w:rFonts w:ascii="Arial" w:eastAsia="Times New Roman" w:hAnsi="Arial" w:cs="Arial"/>
        </w:rPr>
        <w:t>ia melakukan kunjungan. Rendra juga memil</w:t>
      </w:r>
      <w:r w:rsidR="00B50969" w:rsidRPr="006F6BC2">
        <w:rPr>
          <w:rFonts w:ascii="Arial" w:eastAsia="Times New Roman" w:hAnsi="Arial" w:cs="Arial"/>
        </w:rPr>
        <w:t>iki karisma dalam memiliki Kabup</w:t>
      </w:r>
      <w:r w:rsidR="0034426B" w:rsidRPr="006F6BC2">
        <w:rPr>
          <w:rFonts w:ascii="Arial" w:eastAsia="Times New Roman" w:hAnsi="Arial" w:cs="Arial"/>
        </w:rPr>
        <w:t>aten Malang dari segi penampilan dan pembicaraan dinilai mampu mengenalkan dirinya adalah f</w:t>
      </w:r>
      <w:r w:rsidR="00B50969" w:rsidRPr="006F6BC2">
        <w:rPr>
          <w:rFonts w:ascii="Arial" w:eastAsia="Times New Roman" w:hAnsi="Arial" w:cs="Arial"/>
        </w:rPr>
        <w:t xml:space="preserve">igur yang baik di masyarakat. </w:t>
      </w:r>
      <w:proofErr w:type="gramStart"/>
      <w:r w:rsidR="00B50969" w:rsidRPr="006F6BC2">
        <w:rPr>
          <w:rFonts w:ascii="Arial" w:eastAsia="Times New Roman" w:hAnsi="Arial" w:cs="Arial"/>
        </w:rPr>
        <w:t>Apa</w:t>
      </w:r>
      <w:proofErr w:type="gramEnd"/>
      <w:r w:rsidR="00B50969" w:rsidRPr="006F6BC2">
        <w:rPr>
          <w:rFonts w:ascii="Arial" w:eastAsia="Times New Roman" w:hAnsi="Arial" w:cs="Arial"/>
        </w:rPr>
        <w:t xml:space="preserve"> yang ditunjukan dalam startegi</w:t>
      </w:r>
      <w:r w:rsidR="0034426B" w:rsidRPr="006F6BC2">
        <w:rPr>
          <w:rFonts w:ascii="Arial" w:eastAsia="Times New Roman" w:hAnsi="Arial" w:cs="Arial"/>
        </w:rPr>
        <w:t xml:space="preserve"> tersebut seoran</w:t>
      </w:r>
      <w:r w:rsidR="00B50969" w:rsidRPr="006F6BC2">
        <w:rPr>
          <w:rFonts w:ascii="Arial" w:eastAsia="Times New Roman" w:hAnsi="Arial" w:cs="Arial"/>
        </w:rPr>
        <w:t>g elit politik harus memiliki pemetaan</w:t>
      </w:r>
      <w:r w:rsidR="0034426B" w:rsidRPr="006F6BC2">
        <w:rPr>
          <w:rFonts w:ascii="Arial" w:eastAsia="Times New Roman" w:hAnsi="Arial" w:cs="Arial"/>
        </w:rPr>
        <w:t xml:space="preserve"> dan modal kampanye politiknya untuk mendapatkan simpati masyarakat.</w:t>
      </w:r>
      <w:sdt>
        <w:sdtPr>
          <w:rPr>
            <w:rFonts w:ascii="Arial" w:hAnsi="Arial" w:cs="Arial"/>
          </w:rPr>
          <w:id w:val="-1056162236"/>
          <w:citation/>
        </w:sdtPr>
        <w:sdtEndPr/>
        <w:sdtContent>
          <w:r w:rsidR="00AD6267" w:rsidRPr="006F6BC2">
            <w:rPr>
              <w:rFonts w:ascii="Arial" w:eastAsia="Times New Roman" w:hAnsi="Arial" w:cs="Arial"/>
            </w:rPr>
            <w:fldChar w:fldCharType="begin"/>
          </w:r>
          <w:r w:rsidR="00AD6267" w:rsidRPr="006F6BC2">
            <w:rPr>
              <w:rFonts w:ascii="Arial" w:eastAsia="Times New Roman" w:hAnsi="Arial" w:cs="Arial"/>
            </w:rPr>
            <w:instrText xml:space="preserve"> CITATION Lin18 \l 1033 </w:instrText>
          </w:r>
          <w:r w:rsidR="00AD6267" w:rsidRPr="006F6BC2">
            <w:rPr>
              <w:rFonts w:ascii="Arial" w:eastAsia="Times New Roman" w:hAnsi="Arial" w:cs="Arial"/>
            </w:rPr>
            <w:fldChar w:fldCharType="separate"/>
          </w:r>
          <w:r w:rsidR="00AD6267" w:rsidRPr="006F6BC2">
            <w:rPr>
              <w:rFonts w:ascii="Arial" w:eastAsia="Times New Roman" w:hAnsi="Arial" w:cs="Arial"/>
              <w:noProof/>
            </w:rPr>
            <w:t xml:space="preserve"> (Linda Budiarti, Muhtar Haboddin, Andi Setiawan 2018)</w:t>
          </w:r>
          <w:r w:rsidR="00AD6267" w:rsidRPr="006F6BC2">
            <w:rPr>
              <w:rFonts w:ascii="Arial" w:eastAsia="Times New Roman" w:hAnsi="Arial" w:cs="Arial"/>
            </w:rPr>
            <w:fldChar w:fldCharType="end"/>
          </w:r>
        </w:sdtContent>
      </w:sdt>
    </w:p>
    <w:p w:rsidR="000F68EC" w:rsidRPr="006F6BC2" w:rsidRDefault="00AD6267" w:rsidP="000F68EC">
      <w:pPr>
        <w:spacing w:after="0" w:line="276" w:lineRule="auto"/>
        <w:ind w:firstLine="720"/>
        <w:jc w:val="both"/>
        <w:rPr>
          <w:rFonts w:ascii="Arial" w:eastAsia="Times New Roman" w:hAnsi="Arial" w:cs="Arial"/>
        </w:rPr>
      </w:pPr>
      <w:r w:rsidRPr="006F6BC2">
        <w:rPr>
          <w:rFonts w:ascii="Arial" w:eastAsia="Times New Roman" w:hAnsi="Arial" w:cs="Arial"/>
        </w:rPr>
        <w:t>Elit politik harus memiliki citra yang positif di masyarakat. Pengaruhnya harus bisa dirasakan oleh kelompok masyarakat di sekitar langgar. Sarana inilah yang harus dimanfaatkan betul oleh elit politik dalam upaya penyampaian visi dan misi selama kampanye. Memanfaat bukan hanya sebatas bertemu pada ruang diskusi, melainkan kemampuan elit poltik untuk</w:t>
      </w:r>
      <w:r w:rsidR="00FB12C7" w:rsidRPr="006F6BC2">
        <w:rPr>
          <w:rFonts w:ascii="Arial" w:eastAsia="Times New Roman" w:hAnsi="Arial" w:cs="Arial"/>
        </w:rPr>
        <w:t xml:space="preserve"> menangkap permasalahan yang menjadi kegelisahan masyarakat sekitar.</w:t>
      </w:r>
      <w:r w:rsidR="000F68EC" w:rsidRPr="006F6BC2">
        <w:rPr>
          <w:rFonts w:ascii="Arial" w:eastAsia="Times New Roman" w:hAnsi="Arial" w:cs="Arial"/>
        </w:rPr>
        <w:t xml:space="preserve"> </w:t>
      </w:r>
      <w:r w:rsidR="0034426B" w:rsidRPr="006F6BC2">
        <w:rPr>
          <w:rFonts w:ascii="Arial" w:eastAsia="Times New Roman" w:hAnsi="Arial" w:cs="Arial"/>
        </w:rPr>
        <w:t xml:space="preserve">Dalam buku Sosial </w:t>
      </w:r>
      <w:r w:rsidR="0034426B" w:rsidRPr="006F6BC2">
        <w:rPr>
          <w:rFonts w:ascii="Arial" w:eastAsia="Times New Roman" w:hAnsi="Arial" w:cs="Arial"/>
          <w:i/>
        </w:rPr>
        <w:t>Theory</w:t>
      </w:r>
      <w:r w:rsidR="00FF0BED" w:rsidRPr="006F6BC2">
        <w:rPr>
          <w:rFonts w:ascii="Arial" w:eastAsia="Times New Roman" w:hAnsi="Arial" w:cs="Arial"/>
          <w:i/>
        </w:rPr>
        <w:t xml:space="preserve"> dan Sosial Struct</w:t>
      </w:r>
      <w:r w:rsidR="00B50969" w:rsidRPr="006F6BC2">
        <w:rPr>
          <w:rFonts w:ascii="Arial" w:eastAsia="Times New Roman" w:hAnsi="Arial" w:cs="Arial"/>
          <w:i/>
        </w:rPr>
        <w:t>ure</w:t>
      </w:r>
      <w:r w:rsidR="00B50969" w:rsidRPr="006F6BC2">
        <w:rPr>
          <w:rFonts w:ascii="Arial" w:eastAsia="Times New Roman" w:hAnsi="Arial" w:cs="Arial"/>
        </w:rPr>
        <w:t xml:space="preserve"> “Robert K. M</w:t>
      </w:r>
      <w:r w:rsidR="0034426B" w:rsidRPr="006F6BC2">
        <w:rPr>
          <w:rFonts w:ascii="Arial" w:eastAsia="Times New Roman" w:hAnsi="Arial" w:cs="Arial"/>
        </w:rPr>
        <w:t>erton” mengemukakan bahwa fungsi menunjukkan konsekuensi tindakan-tindakan yang mney</w:t>
      </w:r>
      <w:r w:rsidR="00B50969" w:rsidRPr="006F6BC2">
        <w:rPr>
          <w:rFonts w:ascii="Arial" w:eastAsia="Times New Roman" w:hAnsi="Arial" w:cs="Arial"/>
        </w:rPr>
        <w:t>babkan suatu si</w:t>
      </w:r>
      <w:r w:rsidR="0034426B" w:rsidRPr="006F6BC2">
        <w:rPr>
          <w:rFonts w:ascii="Arial" w:eastAsia="Times New Roman" w:hAnsi="Arial" w:cs="Arial"/>
        </w:rPr>
        <w:t>stem tetap hidup sedangkan disfungsi menunjukkan bahwa suatu sy</w:t>
      </w:r>
      <w:r w:rsidR="00B50969" w:rsidRPr="006F6BC2">
        <w:rPr>
          <w:rFonts w:ascii="Arial" w:eastAsia="Times New Roman" w:hAnsi="Arial" w:cs="Arial"/>
        </w:rPr>
        <w:t>stem itu hancur atau terputus. P</w:t>
      </w:r>
      <w:r w:rsidR="0034426B" w:rsidRPr="006F6BC2">
        <w:rPr>
          <w:rFonts w:ascii="Arial" w:eastAsia="Times New Roman" w:hAnsi="Arial" w:cs="Arial"/>
        </w:rPr>
        <w:t>emahaman inilah yang digunakan oleh elit untuk mendapatkan simpati masyarakat</w:t>
      </w:r>
      <w:r w:rsidR="00B50969" w:rsidRPr="006F6BC2">
        <w:rPr>
          <w:rFonts w:ascii="Arial" w:eastAsia="Times New Roman" w:hAnsi="Arial" w:cs="Arial"/>
        </w:rPr>
        <w:t>. P</w:t>
      </w:r>
      <w:r w:rsidR="007F59C3" w:rsidRPr="006F6BC2">
        <w:rPr>
          <w:rFonts w:ascii="Arial" w:eastAsia="Times New Roman" w:hAnsi="Arial" w:cs="Arial"/>
        </w:rPr>
        <w:t xml:space="preserve">ada saat berkunjung pada masyarakat para elit berlomba-lomba menjadi pahlawan dengan menerima semua keinginan masyarakat terhadap kebutuhan-kebutuhan yang belum tercapai. Namun, apabila kebutuhan tersebut tidak dapat diakomodir secara tepat oleh elit hal yang dimungkinkan terjadi adalah ketidak percayaan </w:t>
      </w:r>
      <w:r w:rsidR="007F59C3" w:rsidRPr="006F6BC2">
        <w:rPr>
          <w:rFonts w:ascii="Arial" w:eastAsia="Times New Roman" w:hAnsi="Arial" w:cs="Arial"/>
        </w:rPr>
        <w:lastRenderedPageBreak/>
        <w:t xml:space="preserve">masyarakat terhadap elit tersebut. </w:t>
      </w:r>
      <w:r w:rsidR="00471350" w:rsidRPr="006F6BC2">
        <w:rPr>
          <w:rFonts w:ascii="Arial" w:eastAsia="Times New Roman" w:hAnsi="Arial" w:cs="Arial"/>
        </w:rPr>
        <w:t>Ini merupakan gambaran bahwa elit membutuhkan strategi yang tepat untuk menegaskan kekuatan politiknya di masyarakat.</w:t>
      </w:r>
      <w:r w:rsidR="000F68EC" w:rsidRPr="006F6BC2">
        <w:rPr>
          <w:rStyle w:val="FootnoteReference"/>
          <w:rFonts w:ascii="Arial" w:eastAsia="Times New Roman" w:hAnsi="Arial" w:cs="Arial"/>
        </w:rPr>
        <w:footnoteReference w:id="14"/>
      </w:r>
      <w:r w:rsidR="00471350" w:rsidRPr="006F6BC2">
        <w:rPr>
          <w:rFonts w:ascii="Arial" w:eastAsia="Times New Roman" w:hAnsi="Arial" w:cs="Arial"/>
        </w:rPr>
        <w:t xml:space="preserve"> </w:t>
      </w:r>
    </w:p>
    <w:p w:rsidR="006F6BC2" w:rsidRDefault="00471350" w:rsidP="004D4E42">
      <w:pPr>
        <w:spacing w:after="0"/>
        <w:ind w:firstLine="567"/>
        <w:jc w:val="both"/>
        <w:rPr>
          <w:rFonts w:ascii="Arial" w:eastAsia="Times New Roman" w:hAnsi="Arial" w:cs="Arial"/>
        </w:rPr>
      </w:pPr>
      <w:r w:rsidRPr="006F6BC2">
        <w:rPr>
          <w:rFonts w:ascii="Arial" w:eastAsia="Times New Roman" w:hAnsi="Arial" w:cs="Arial"/>
        </w:rPr>
        <w:t>Kabupaten Malang dengan luasan wilayah pedesaan yang besar harus dapat dipetakan secara politis oleh elit untuk memudahkan kepentingannya. Sebagaimana dalam penelitian ini elit politik menjadikan langgar yang merupakan institusi kultural di pedesaan sebgai jalan masuk elit kepada masyarakat sekitar.</w:t>
      </w:r>
      <w:r w:rsidR="004D4E42" w:rsidRPr="006F6BC2">
        <w:rPr>
          <w:rFonts w:ascii="Arial" w:hAnsi="Arial" w:cs="Arial"/>
          <w:color w:val="000000"/>
          <w:lang w:val="id-ID"/>
        </w:rPr>
        <w:t xml:space="preserve"> </w:t>
      </w:r>
      <w:r w:rsidR="004D4E42" w:rsidRPr="006F6BC2">
        <w:rPr>
          <w:rFonts w:ascii="Arial" w:hAnsi="Arial" w:cs="Arial"/>
          <w:color w:val="000000"/>
          <w:lang w:val="id-ID"/>
        </w:rPr>
        <w:t>Pada perspek</w:t>
      </w:r>
      <w:r w:rsidR="004D4E42" w:rsidRPr="006F6BC2">
        <w:rPr>
          <w:rFonts w:ascii="Arial" w:hAnsi="Arial" w:cs="Arial"/>
          <w:color w:val="000000"/>
          <w:spacing w:val="1"/>
          <w:lang w:val="id-ID"/>
        </w:rPr>
        <w:t>t</w:t>
      </w:r>
      <w:r w:rsidR="004D4E42" w:rsidRPr="006F6BC2">
        <w:rPr>
          <w:rFonts w:ascii="Arial" w:hAnsi="Arial" w:cs="Arial"/>
          <w:color w:val="000000"/>
          <w:lang w:val="id-ID"/>
        </w:rPr>
        <w:t>if</w:t>
      </w:r>
      <w:r w:rsidR="004D4E42" w:rsidRPr="006F6BC2">
        <w:rPr>
          <w:rFonts w:ascii="Arial" w:hAnsi="Arial" w:cs="Arial"/>
          <w:color w:val="000000"/>
          <w:spacing w:val="2"/>
          <w:lang w:val="id-ID"/>
        </w:rPr>
        <w:t xml:space="preserve"> </w:t>
      </w:r>
      <w:r w:rsidR="004D4E42" w:rsidRPr="006F6BC2">
        <w:rPr>
          <w:rFonts w:ascii="Arial" w:hAnsi="Arial" w:cs="Arial"/>
          <w:color w:val="000000"/>
          <w:lang w:val="id-ID"/>
        </w:rPr>
        <w:t>p</w:t>
      </w:r>
      <w:r w:rsidR="004D4E42" w:rsidRPr="006F6BC2">
        <w:rPr>
          <w:rFonts w:ascii="Arial" w:hAnsi="Arial" w:cs="Arial"/>
          <w:color w:val="000000"/>
          <w:spacing w:val="1"/>
          <w:lang w:val="id-ID"/>
        </w:rPr>
        <w:t>e</w:t>
      </w:r>
      <w:r w:rsidR="004D4E42" w:rsidRPr="006F6BC2">
        <w:rPr>
          <w:rFonts w:ascii="Arial" w:hAnsi="Arial" w:cs="Arial"/>
          <w:color w:val="000000"/>
          <w:lang w:val="id-ID"/>
        </w:rPr>
        <w:t>nger</w:t>
      </w:r>
      <w:r w:rsidR="004D4E42" w:rsidRPr="006F6BC2">
        <w:rPr>
          <w:rFonts w:ascii="Arial" w:hAnsi="Arial" w:cs="Arial"/>
          <w:color w:val="000000"/>
          <w:spacing w:val="-1"/>
          <w:lang w:val="id-ID"/>
        </w:rPr>
        <w:t>t</w:t>
      </w:r>
      <w:r w:rsidR="004D4E42" w:rsidRPr="006F6BC2">
        <w:rPr>
          <w:rFonts w:ascii="Arial" w:hAnsi="Arial" w:cs="Arial"/>
          <w:color w:val="000000"/>
          <w:lang w:val="id-ID"/>
        </w:rPr>
        <w:t>i</w:t>
      </w:r>
      <w:r w:rsidR="004D4E42" w:rsidRPr="006F6BC2">
        <w:rPr>
          <w:rFonts w:ascii="Arial" w:hAnsi="Arial" w:cs="Arial"/>
          <w:color w:val="000000"/>
          <w:spacing w:val="-1"/>
          <w:lang w:val="id-ID"/>
        </w:rPr>
        <w:t>a</w:t>
      </w:r>
      <w:r w:rsidR="004D4E42" w:rsidRPr="006F6BC2">
        <w:rPr>
          <w:rFonts w:ascii="Arial" w:hAnsi="Arial" w:cs="Arial"/>
          <w:color w:val="000000"/>
          <w:lang w:val="id-ID"/>
        </w:rPr>
        <w:t>n</w:t>
      </w:r>
      <w:r w:rsidR="004D4E42" w:rsidRPr="006F6BC2">
        <w:rPr>
          <w:rFonts w:ascii="Arial" w:hAnsi="Arial" w:cs="Arial"/>
          <w:color w:val="000000"/>
          <w:spacing w:val="7"/>
          <w:lang w:val="id-ID"/>
        </w:rPr>
        <w:t xml:space="preserve"> </w:t>
      </w:r>
      <w:r w:rsidR="004D4E42" w:rsidRPr="006F6BC2">
        <w:rPr>
          <w:rFonts w:ascii="Arial" w:hAnsi="Arial" w:cs="Arial"/>
          <w:color w:val="000000"/>
          <w:spacing w:val="-4"/>
          <w:lang w:val="id-ID"/>
        </w:rPr>
        <w:t>y</w:t>
      </w:r>
      <w:r w:rsidR="004D4E42" w:rsidRPr="006F6BC2">
        <w:rPr>
          <w:rFonts w:ascii="Arial" w:hAnsi="Arial" w:cs="Arial"/>
          <w:color w:val="000000"/>
          <w:lang w:val="id-ID"/>
        </w:rPr>
        <w:t>ang</w:t>
      </w:r>
      <w:r w:rsidR="004D4E42" w:rsidRPr="006F6BC2">
        <w:rPr>
          <w:rFonts w:ascii="Arial" w:hAnsi="Arial" w:cs="Arial"/>
          <w:color w:val="000000"/>
          <w:spacing w:val="2"/>
          <w:lang w:val="id-ID"/>
        </w:rPr>
        <w:t xml:space="preserve"> </w:t>
      </w:r>
      <w:r w:rsidR="004D4E42" w:rsidRPr="006F6BC2">
        <w:rPr>
          <w:rFonts w:ascii="Arial" w:hAnsi="Arial" w:cs="Arial"/>
          <w:color w:val="000000"/>
          <w:lang w:val="id-ID"/>
        </w:rPr>
        <w:t>ge</w:t>
      </w:r>
      <w:r w:rsidR="004D4E42" w:rsidRPr="006F6BC2">
        <w:rPr>
          <w:rFonts w:ascii="Arial" w:hAnsi="Arial" w:cs="Arial"/>
          <w:color w:val="000000"/>
          <w:spacing w:val="1"/>
          <w:lang w:val="id-ID"/>
        </w:rPr>
        <w:t>n</w:t>
      </w:r>
      <w:r w:rsidR="004D4E42" w:rsidRPr="006F6BC2">
        <w:rPr>
          <w:rFonts w:ascii="Arial" w:hAnsi="Arial" w:cs="Arial"/>
          <w:color w:val="000000"/>
          <w:lang w:val="id-ID"/>
        </w:rPr>
        <w:t>e</w:t>
      </w:r>
      <w:r w:rsidR="004D4E42" w:rsidRPr="006F6BC2">
        <w:rPr>
          <w:rFonts w:ascii="Arial" w:hAnsi="Arial" w:cs="Arial"/>
          <w:color w:val="000000"/>
          <w:spacing w:val="1"/>
          <w:lang w:val="id-ID"/>
        </w:rPr>
        <w:t>r</w:t>
      </w:r>
      <w:r w:rsidR="004D4E42" w:rsidRPr="006F6BC2">
        <w:rPr>
          <w:rFonts w:ascii="Arial" w:hAnsi="Arial" w:cs="Arial"/>
          <w:color w:val="000000"/>
          <w:lang w:val="id-ID"/>
        </w:rPr>
        <w:t>i</w:t>
      </w:r>
      <w:r w:rsidR="004D4E42" w:rsidRPr="006F6BC2">
        <w:rPr>
          <w:rFonts w:ascii="Arial" w:hAnsi="Arial" w:cs="Arial"/>
          <w:color w:val="000000"/>
          <w:spacing w:val="-1"/>
          <w:lang w:val="id-ID"/>
        </w:rPr>
        <w:t>k</w:t>
      </w:r>
      <w:r w:rsidR="004D4E42" w:rsidRPr="006F6BC2">
        <w:rPr>
          <w:rFonts w:ascii="Arial" w:hAnsi="Arial" w:cs="Arial"/>
          <w:lang w:val="id-ID"/>
        </w:rPr>
        <w:t xml:space="preserve"> Miriam Budiarjo m</w:t>
      </w:r>
      <w:r w:rsidR="004D4E42" w:rsidRPr="006F6BC2">
        <w:rPr>
          <w:rFonts w:ascii="Arial" w:hAnsi="Arial" w:cs="Arial"/>
          <w:spacing w:val="-1"/>
          <w:lang w:val="id-ID"/>
        </w:rPr>
        <w:t>e</w:t>
      </w:r>
      <w:r w:rsidR="004D4E42" w:rsidRPr="006F6BC2">
        <w:rPr>
          <w:rFonts w:ascii="Arial" w:hAnsi="Arial" w:cs="Arial"/>
          <w:spacing w:val="2"/>
          <w:lang w:val="id-ID"/>
        </w:rPr>
        <w:t>n</w:t>
      </w:r>
      <w:r w:rsidR="004D4E42" w:rsidRPr="006F6BC2">
        <w:rPr>
          <w:rFonts w:ascii="Arial" w:hAnsi="Arial" w:cs="Arial"/>
          <w:spacing w:val="-5"/>
          <w:lang w:val="id-ID"/>
        </w:rPr>
        <w:t>y</w:t>
      </w:r>
      <w:r w:rsidR="004D4E42" w:rsidRPr="006F6BC2">
        <w:rPr>
          <w:rFonts w:ascii="Arial" w:hAnsi="Arial" w:cs="Arial"/>
          <w:spacing w:val="-1"/>
          <w:lang w:val="id-ID"/>
        </w:rPr>
        <w:t>a</w:t>
      </w:r>
      <w:r w:rsidR="004D4E42" w:rsidRPr="006F6BC2">
        <w:rPr>
          <w:rFonts w:ascii="Arial" w:hAnsi="Arial" w:cs="Arial"/>
          <w:spacing w:val="3"/>
          <w:lang w:val="id-ID"/>
        </w:rPr>
        <w:t>t</w:t>
      </w:r>
      <w:r w:rsidR="004D4E42" w:rsidRPr="006F6BC2">
        <w:rPr>
          <w:rFonts w:ascii="Arial" w:hAnsi="Arial" w:cs="Arial"/>
          <w:spacing w:val="-1"/>
          <w:lang w:val="id-ID"/>
        </w:rPr>
        <w:t>a</w:t>
      </w:r>
      <w:r w:rsidR="004D4E42" w:rsidRPr="006F6BC2">
        <w:rPr>
          <w:rFonts w:ascii="Arial" w:hAnsi="Arial" w:cs="Arial"/>
          <w:lang w:val="id-ID"/>
        </w:rPr>
        <w:t>k</w:t>
      </w:r>
      <w:r w:rsidR="004D4E42" w:rsidRPr="006F6BC2">
        <w:rPr>
          <w:rFonts w:ascii="Arial" w:hAnsi="Arial" w:cs="Arial"/>
          <w:spacing w:val="-1"/>
          <w:lang w:val="id-ID"/>
        </w:rPr>
        <w:t>a</w:t>
      </w:r>
      <w:r w:rsidR="004D4E42" w:rsidRPr="006F6BC2">
        <w:rPr>
          <w:rFonts w:ascii="Arial" w:hAnsi="Arial" w:cs="Arial"/>
          <w:lang w:val="id-ID"/>
        </w:rPr>
        <w:t xml:space="preserve">n </w:t>
      </w:r>
      <w:r w:rsidR="004D4E42" w:rsidRPr="006F6BC2">
        <w:rPr>
          <w:rFonts w:ascii="Arial" w:hAnsi="Arial" w:cs="Arial"/>
          <w:spacing w:val="2"/>
          <w:lang w:val="id-ID"/>
        </w:rPr>
        <w:t>b</w:t>
      </w:r>
      <w:r w:rsidR="004D4E42" w:rsidRPr="006F6BC2">
        <w:rPr>
          <w:rFonts w:ascii="Arial" w:hAnsi="Arial" w:cs="Arial"/>
          <w:spacing w:val="-1"/>
          <w:lang w:val="id-ID"/>
        </w:rPr>
        <w:t>a</w:t>
      </w:r>
      <w:r w:rsidR="004D4E42" w:rsidRPr="006F6BC2">
        <w:rPr>
          <w:rFonts w:ascii="Arial" w:hAnsi="Arial" w:cs="Arial"/>
          <w:lang w:val="id-ID"/>
        </w:rPr>
        <w:t>hwa p</w:t>
      </w:r>
      <w:r w:rsidR="004D4E42" w:rsidRPr="006F6BC2">
        <w:rPr>
          <w:rFonts w:ascii="Arial" w:hAnsi="Arial" w:cs="Arial"/>
          <w:spacing w:val="-1"/>
          <w:lang w:val="id-ID"/>
        </w:rPr>
        <w:t>ar</w:t>
      </w:r>
      <w:r w:rsidR="004D4E42" w:rsidRPr="006F6BC2">
        <w:rPr>
          <w:rFonts w:ascii="Arial" w:hAnsi="Arial" w:cs="Arial"/>
          <w:lang w:val="id-ID"/>
        </w:rPr>
        <w:t>tisip</w:t>
      </w:r>
      <w:r w:rsidR="004D4E42" w:rsidRPr="006F6BC2">
        <w:rPr>
          <w:rFonts w:ascii="Arial" w:hAnsi="Arial" w:cs="Arial"/>
          <w:spacing w:val="-1"/>
          <w:lang w:val="id-ID"/>
        </w:rPr>
        <w:t>a</w:t>
      </w:r>
      <w:r w:rsidR="004D4E42" w:rsidRPr="006F6BC2">
        <w:rPr>
          <w:rFonts w:ascii="Arial" w:hAnsi="Arial" w:cs="Arial"/>
          <w:lang w:val="id-ID"/>
        </w:rPr>
        <w:t xml:space="preserve">si politik </w:t>
      </w:r>
      <w:r w:rsidR="004D4E42" w:rsidRPr="006F6BC2">
        <w:rPr>
          <w:rFonts w:ascii="Arial" w:hAnsi="Arial" w:cs="Arial"/>
          <w:lang w:val="id-ID"/>
        </w:rPr>
        <w:t xml:space="preserve">oleh masyarakat dari elit poltik </w:t>
      </w:r>
      <w:r w:rsidR="004D4E42" w:rsidRPr="006F6BC2">
        <w:rPr>
          <w:rFonts w:ascii="Arial" w:hAnsi="Arial" w:cs="Arial"/>
          <w:lang w:val="id-ID"/>
        </w:rPr>
        <w:t>s</w:t>
      </w:r>
      <w:r w:rsidR="004D4E42" w:rsidRPr="006F6BC2">
        <w:rPr>
          <w:rFonts w:ascii="Arial" w:hAnsi="Arial" w:cs="Arial"/>
          <w:spacing w:val="-1"/>
          <w:lang w:val="id-ID"/>
        </w:rPr>
        <w:t>ecar</w:t>
      </w:r>
      <w:r w:rsidR="004D4E42" w:rsidRPr="006F6BC2">
        <w:rPr>
          <w:rFonts w:ascii="Arial" w:hAnsi="Arial" w:cs="Arial"/>
          <w:lang w:val="id-ID"/>
        </w:rPr>
        <w:t>a umum d</w:t>
      </w:r>
      <w:r w:rsidR="004D4E42" w:rsidRPr="006F6BC2">
        <w:rPr>
          <w:rFonts w:ascii="Arial" w:hAnsi="Arial" w:cs="Arial"/>
          <w:spacing w:val="-1"/>
          <w:lang w:val="id-ID"/>
        </w:rPr>
        <w:t>a</w:t>
      </w:r>
      <w:r w:rsidR="004D4E42" w:rsidRPr="006F6BC2">
        <w:rPr>
          <w:rFonts w:ascii="Arial" w:hAnsi="Arial" w:cs="Arial"/>
          <w:lang w:val="id-ID"/>
        </w:rPr>
        <w:t>p</w:t>
      </w:r>
      <w:r w:rsidR="004D4E42" w:rsidRPr="006F6BC2">
        <w:rPr>
          <w:rFonts w:ascii="Arial" w:hAnsi="Arial" w:cs="Arial"/>
          <w:spacing w:val="-1"/>
          <w:lang w:val="id-ID"/>
        </w:rPr>
        <w:t>a</w:t>
      </w:r>
      <w:r w:rsidR="004D4E42" w:rsidRPr="006F6BC2">
        <w:rPr>
          <w:rFonts w:ascii="Arial" w:hAnsi="Arial" w:cs="Arial"/>
          <w:lang w:val="id-ID"/>
        </w:rPr>
        <w:t>t did</w:t>
      </w:r>
      <w:r w:rsidR="004D4E42" w:rsidRPr="006F6BC2">
        <w:rPr>
          <w:rFonts w:ascii="Arial" w:hAnsi="Arial" w:cs="Arial"/>
          <w:spacing w:val="-1"/>
          <w:lang w:val="id-ID"/>
        </w:rPr>
        <w:t>ef</w:t>
      </w:r>
      <w:r w:rsidR="004D4E42" w:rsidRPr="006F6BC2">
        <w:rPr>
          <w:rFonts w:ascii="Arial" w:hAnsi="Arial" w:cs="Arial"/>
          <w:lang w:val="id-ID"/>
        </w:rPr>
        <w:t>inisik</w:t>
      </w:r>
      <w:r w:rsidR="004D4E42" w:rsidRPr="006F6BC2">
        <w:rPr>
          <w:rFonts w:ascii="Arial" w:hAnsi="Arial" w:cs="Arial"/>
          <w:spacing w:val="-1"/>
          <w:lang w:val="id-ID"/>
        </w:rPr>
        <w:t>a</w:t>
      </w:r>
      <w:r w:rsidR="004D4E42" w:rsidRPr="006F6BC2">
        <w:rPr>
          <w:rFonts w:ascii="Arial" w:hAnsi="Arial" w:cs="Arial"/>
          <w:lang w:val="id-ID"/>
        </w:rPr>
        <w:t>n s</w:t>
      </w:r>
      <w:r w:rsidR="004D4E42" w:rsidRPr="006F6BC2">
        <w:rPr>
          <w:rFonts w:ascii="Arial" w:hAnsi="Arial" w:cs="Arial"/>
          <w:spacing w:val="-1"/>
          <w:lang w:val="id-ID"/>
        </w:rPr>
        <w:t>e</w:t>
      </w:r>
      <w:r w:rsidR="004D4E42" w:rsidRPr="006F6BC2">
        <w:rPr>
          <w:rFonts w:ascii="Arial" w:hAnsi="Arial" w:cs="Arial"/>
          <w:lang w:val="id-ID"/>
        </w:rPr>
        <w:t>b</w:t>
      </w:r>
      <w:r w:rsidR="004D4E42" w:rsidRPr="006F6BC2">
        <w:rPr>
          <w:rFonts w:ascii="Arial" w:hAnsi="Arial" w:cs="Arial"/>
          <w:spacing w:val="1"/>
          <w:lang w:val="id-ID"/>
        </w:rPr>
        <w:t>a</w:t>
      </w:r>
      <w:r w:rsidR="004D4E42" w:rsidRPr="006F6BC2">
        <w:rPr>
          <w:rFonts w:ascii="Arial" w:hAnsi="Arial" w:cs="Arial"/>
          <w:spacing w:val="-2"/>
          <w:lang w:val="id-ID"/>
        </w:rPr>
        <w:t>g</w:t>
      </w:r>
      <w:r w:rsidR="004D4E42" w:rsidRPr="006F6BC2">
        <w:rPr>
          <w:rFonts w:ascii="Arial" w:hAnsi="Arial" w:cs="Arial"/>
          <w:spacing w:val="-1"/>
          <w:lang w:val="id-ID"/>
        </w:rPr>
        <w:t>a</w:t>
      </w:r>
      <w:r w:rsidR="004D4E42" w:rsidRPr="006F6BC2">
        <w:rPr>
          <w:rFonts w:ascii="Arial" w:hAnsi="Arial" w:cs="Arial"/>
          <w:lang w:val="id-ID"/>
        </w:rPr>
        <w:t xml:space="preserve">i kegiatan seseorang atau kelompok orang untuk ikut serta secara aktif dalam kehidupan politik, antara lain dengan jalan memilih pemimpin negara dan, secara langsung atau tidak langsung, </w:t>
      </w:r>
      <w:r w:rsidR="004D4E42" w:rsidRPr="006F6BC2">
        <w:rPr>
          <w:rFonts w:ascii="Arial" w:hAnsi="Arial" w:cs="Arial"/>
          <w:lang w:val="id-ID"/>
        </w:rPr>
        <w:t xml:space="preserve">akan berpengaruh dalam perubahan kebijakan.( </w:t>
      </w:r>
      <w:r w:rsidR="004D4E42" w:rsidRPr="006F6BC2">
        <w:rPr>
          <w:rFonts w:ascii="Arial" w:hAnsi="Arial" w:cs="Arial"/>
          <w:lang w:val="id-ID"/>
        </w:rPr>
        <w:t>Budiarjo, 2015:367)</w:t>
      </w:r>
      <w:r w:rsidR="004D4E42" w:rsidRPr="006F6BC2">
        <w:rPr>
          <w:rFonts w:ascii="Arial" w:hAnsi="Arial" w:cs="Arial"/>
          <w:lang w:val="id-ID"/>
        </w:rPr>
        <w:t xml:space="preserve"> Bentuk partisipasi politik </w:t>
      </w:r>
      <w:r w:rsidR="004D4E42" w:rsidRPr="006F6BC2">
        <w:rPr>
          <w:rFonts w:ascii="Arial" w:eastAsia="Times New Roman" w:hAnsi="Arial" w:cs="Arial"/>
          <w:lang w:val="id-ID"/>
        </w:rPr>
        <w:t>elit</w:t>
      </w:r>
      <w:r w:rsidRPr="006F6BC2">
        <w:rPr>
          <w:rFonts w:ascii="Arial" w:eastAsia="Times New Roman" w:hAnsi="Arial" w:cs="Arial"/>
          <w:lang w:val="id-ID"/>
        </w:rPr>
        <w:t xml:space="preserve"> masuk melalui institusi ini dengan pemilik langgar, sama halnya dengan </w:t>
      </w:r>
      <w:r w:rsidR="004D4E42" w:rsidRPr="006F6BC2">
        <w:rPr>
          <w:rFonts w:ascii="Arial" w:eastAsia="Times New Roman" w:hAnsi="Arial" w:cs="Arial"/>
          <w:lang w:val="id-ID"/>
        </w:rPr>
        <w:t xml:space="preserve">bentuk partisipasi aktif </w:t>
      </w:r>
      <w:r w:rsidRPr="006F6BC2">
        <w:rPr>
          <w:rFonts w:ascii="Arial" w:eastAsia="Times New Roman" w:hAnsi="Arial" w:cs="Arial"/>
          <w:lang w:val="id-ID"/>
        </w:rPr>
        <w:t>kelompok-kelompok pengajian dan juga kelompok-kelompok keagamaan dan juga organisasi kemasyarakat</w:t>
      </w:r>
      <w:r w:rsidR="004D4E42" w:rsidRPr="006F6BC2">
        <w:rPr>
          <w:rFonts w:ascii="Arial" w:eastAsia="Times New Roman" w:hAnsi="Arial" w:cs="Arial"/>
          <w:lang w:val="id-ID"/>
        </w:rPr>
        <w:t>a</w:t>
      </w:r>
      <w:r w:rsidRPr="006F6BC2">
        <w:rPr>
          <w:rFonts w:ascii="Arial" w:eastAsia="Times New Roman" w:hAnsi="Arial" w:cs="Arial"/>
          <w:lang w:val="id-ID"/>
        </w:rPr>
        <w:t xml:space="preserve">n lainnya. </w:t>
      </w:r>
      <w:r w:rsidRPr="006F6BC2">
        <w:rPr>
          <w:rFonts w:ascii="Arial" w:eastAsia="Times New Roman" w:hAnsi="Arial" w:cs="Arial"/>
        </w:rPr>
        <w:t>Elit beranggapan bahwa kelompok keagamaan merupakan upaya yang tepat untuk memahami masyarakat dengan memberikan pengertian agama yang mengacu pada fungsi agama bagi individu dan masyara</w:t>
      </w:r>
      <w:r w:rsidR="00B50969" w:rsidRPr="006F6BC2">
        <w:rPr>
          <w:rFonts w:ascii="Arial" w:eastAsia="Times New Roman" w:hAnsi="Arial" w:cs="Arial"/>
        </w:rPr>
        <w:t xml:space="preserve">kat sekitar. </w:t>
      </w:r>
    </w:p>
    <w:p w:rsidR="000F68EC" w:rsidRPr="006F6BC2" w:rsidRDefault="00B50969" w:rsidP="004D4E42">
      <w:pPr>
        <w:spacing w:after="0"/>
        <w:ind w:firstLine="567"/>
        <w:jc w:val="both"/>
        <w:rPr>
          <w:rFonts w:ascii="Arial" w:hAnsi="Arial" w:cs="Arial"/>
          <w:lang w:val="id-ID"/>
        </w:rPr>
      </w:pPr>
      <w:r w:rsidRPr="006F6BC2">
        <w:rPr>
          <w:rFonts w:ascii="Arial" w:eastAsia="Times New Roman" w:hAnsi="Arial" w:cs="Arial"/>
        </w:rPr>
        <w:t>Dalam bukunya Moh.</w:t>
      </w:r>
      <w:r w:rsidR="00471350" w:rsidRPr="006F6BC2">
        <w:rPr>
          <w:rFonts w:ascii="Arial" w:eastAsia="Times New Roman" w:hAnsi="Arial" w:cs="Arial"/>
        </w:rPr>
        <w:t>Soehadha</w:t>
      </w:r>
      <w:r w:rsidR="005903BD">
        <w:rPr>
          <w:rFonts w:ascii="Arial" w:eastAsia="Times New Roman" w:hAnsi="Arial" w:cs="Arial"/>
        </w:rPr>
        <w:t xml:space="preserve"> (</w:t>
      </w:r>
      <w:r w:rsidRPr="006F6BC2">
        <w:rPr>
          <w:rFonts w:ascii="Arial" w:eastAsia="Times New Roman" w:hAnsi="Arial" w:cs="Arial"/>
        </w:rPr>
        <w:t>2018</w:t>
      </w:r>
      <w:proofErr w:type="gramStart"/>
      <w:r w:rsidRPr="006F6BC2">
        <w:rPr>
          <w:rFonts w:ascii="Arial" w:eastAsia="Times New Roman" w:hAnsi="Arial" w:cs="Arial"/>
        </w:rPr>
        <w:t>,10</w:t>
      </w:r>
      <w:proofErr w:type="gramEnd"/>
      <w:r w:rsidRPr="006F6BC2">
        <w:rPr>
          <w:rFonts w:ascii="Arial" w:eastAsia="Times New Roman" w:hAnsi="Arial" w:cs="Arial"/>
        </w:rPr>
        <w:t>-11)</w:t>
      </w:r>
      <w:r w:rsidR="00471350" w:rsidRPr="006F6BC2">
        <w:rPr>
          <w:rFonts w:ascii="Arial" w:eastAsia="Times New Roman" w:hAnsi="Arial" w:cs="Arial"/>
        </w:rPr>
        <w:t xml:space="preserve"> menjelaskan bahwa agama memiliki fungsi yang berkaitan dengan kelompok sosial dan fungsi yang berkaitan dengan kehidupan individu-individu sebagai bagian dari kelompok sosial. Fungsinya dalam kelompok sosial terkait dengan peran agama itu sebagai aturan normative yang secara sosial melegitimasi tindakan sosial. Bagi elit di Kabupaten Malang melaksanakan kampanye sosialnya melalui institusi kultural yang berdasar kajian agama juga mnenegaskan bahwa elit politik tersebut dekat dengan kelompok keagamaan yang ada. </w:t>
      </w:r>
      <w:r w:rsidR="000A4C17" w:rsidRPr="006F6BC2">
        <w:rPr>
          <w:rFonts w:ascii="Arial" w:eastAsia="Times New Roman" w:hAnsi="Arial" w:cs="Arial"/>
        </w:rPr>
        <w:t xml:space="preserve">Hal ini menunjukkan adanya legitimasi kekuasaan bagi elit terhadap kelompok masyarakat yang berada dalam institusi kultural. Strategi politik inilah yang digunakan oleh elit untuk masuk ke dalam kelompok masyarakat keagamaan di Kabupaten Malang. Langgar yang merupakan tempat peribadatan menjadi sarana politik elit untuk melakukan kampanye. Menegaskan bahwa dirinya merupakan bagian dari pemilik langgar dan keterkenalannya terhadap masyarakat sekitar. </w:t>
      </w:r>
    </w:p>
    <w:p w:rsidR="000A4C17" w:rsidRPr="006F6BC2" w:rsidRDefault="000A4C17" w:rsidP="000F68EC">
      <w:pPr>
        <w:spacing w:after="0" w:line="276" w:lineRule="auto"/>
        <w:ind w:firstLine="720"/>
        <w:jc w:val="both"/>
        <w:rPr>
          <w:rFonts w:ascii="Arial" w:eastAsia="Times New Roman" w:hAnsi="Arial" w:cs="Arial"/>
        </w:rPr>
      </w:pPr>
      <w:r w:rsidRPr="006F6BC2">
        <w:rPr>
          <w:rFonts w:ascii="Arial" w:eastAsia="Times New Roman" w:hAnsi="Arial" w:cs="Arial"/>
          <w:lang w:val="id-ID"/>
        </w:rPr>
        <w:t xml:space="preserve">Sebagai strategi politik pemetaan menjadi hal yang penting dalam sebuah kontestasi politik, pemaknaan startegi memang memiliki berbagai hambatan dan masalah sosial nantinya apabila tidak dilakukan dengan </w:t>
      </w:r>
      <w:r w:rsidR="006F6BC2" w:rsidRPr="006F6BC2">
        <w:rPr>
          <w:rFonts w:ascii="Arial" w:eastAsia="Times New Roman" w:hAnsi="Arial" w:cs="Arial"/>
          <w:lang w:val="id-ID"/>
        </w:rPr>
        <w:t xml:space="preserve">bentuk </w:t>
      </w:r>
      <w:r w:rsidRPr="006F6BC2">
        <w:rPr>
          <w:rFonts w:ascii="Arial" w:eastAsia="Times New Roman" w:hAnsi="Arial" w:cs="Arial"/>
          <w:lang w:val="id-ID"/>
        </w:rPr>
        <w:t xml:space="preserve">yang tepat. </w:t>
      </w:r>
      <w:r w:rsidRPr="006F6BC2">
        <w:rPr>
          <w:rFonts w:ascii="Arial" w:eastAsia="Times New Roman" w:hAnsi="Arial" w:cs="Arial"/>
        </w:rPr>
        <w:t xml:space="preserve">Persoalan seperti </w:t>
      </w:r>
      <w:r w:rsidR="00D21B3D" w:rsidRPr="006F6BC2">
        <w:rPr>
          <w:rFonts w:ascii="Arial" w:eastAsia="Times New Roman" w:hAnsi="Arial" w:cs="Arial"/>
        </w:rPr>
        <w:t xml:space="preserve">kurang tanggapnya elit terhadap masalah sekitar dan kurang tepatnya pemahaman elit terhadap konstituennya. Strategi pemetaan elit juga harus menggunakan model komunikasi politik yang populis, ketika elit berada di institusi kultural komunikasi yang dilakukan harus sesuai dengan pemahaman dan pemaknaan masyarakat disekitarnya. Salah satu </w:t>
      </w:r>
      <w:r w:rsidR="006F6BC2" w:rsidRPr="006F6BC2">
        <w:rPr>
          <w:rFonts w:ascii="Arial" w:eastAsia="Times New Roman" w:hAnsi="Arial" w:cs="Arial"/>
        </w:rPr>
        <w:t xml:space="preserve">bentuk </w:t>
      </w:r>
      <w:r w:rsidR="00D21B3D" w:rsidRPr="006F6BC2">
        <w:rPr>
          <w:rFonts w:ascii="Arial" w:eastAsia="Times New Roman" w:hAnsi="Arial" w:cs="Arial"/>
        </w:rPr>
        <w:t>untuk memahami masyarakat sekitar melalui pendekatan</w:t>
      </w:r>
      <w:r w:rsidR="006F6BC2" w:rsidRPr="006F6BC2">
        <w:rPr>
          <w:rFonts w:ascii="Arial" w:eastAsia="Times New Roman" w:hAnsi="Arial" w:cs="Arial"/>
        </w:rPr>
        <w:t xml:space="preserve"> </w:t>
      </w:r>
      <w:r w:rsidR="005903BD" w:rsidRPr="005903BD">
        <w:rPr>
          <w:rFonts w:ascii="Arial" w:eastAsia="Times New Roman" w:hAnsi="Arial" w:cs="Arial"/>
          <w:i/>
        </w:rPr>
        <w:t>culture</w:t>
      </w:r>
      <w:r w:rsidR="00D21B3D" w:rsidRPr="006F6BC2">
        <w:rPr>
          <w:rFonts w:ascii="Arial" w:eastAsia="Times New Roman" w:hAnsi="Arial" w:cs="Arial"/>
        </w:rPr>
        <w:t xml:space="preserve"> yang berkelanjutan. Sebagai tambahan stategi pemetaan melalui sosialisasi politik dan komunikasi politik yang terkait dengan identitas sosial elit ini bisa membantu masyarakat mengenal dan memiliki elit dalam pemilu nantinya, sebagai contoh pada pemilu 2019 Krisdayanti yang merupakan </w:t>
      </w:r>
      <w:r w:rsidR="00D21B3D" w:rsidRPr="006F6BC2">
        <w:rPr>
          <w:rFonts w:ascii="Arial" w:eastAsia="Times New Roman" w:hAnsi="Arial" w:cs="Arial"/>
          <w:i/>
        </w:rPr>
        <w:t xml:space="preserve">public figure </w:t>
      </w:r>
      <w:r w:rsidR="00D21B3D" w:rsidRPr="006F6BC2">
        <w:rPr>
          <w:rFonts w:ascii="Arial" w:eastAsia="Times New Roman" w:hAnsi="Arial" w:cs="Arial"/>
        </w:rPr>
        <w:t xml:space="preserve"> secara mengejutkan mengalahkan petahana dengan tingkat keterwakilan dan popularistas tinggi.</w:t>
      </w:r>
      <w:r w:rsidR="00B50969" w:rsidRPr="006F6BC2">
        <w:rPr>
          <w:rStyle w:val="FootnoteReference"/>
          <w:rFonts w:ascii="Arial" w:eastAsia="Times New Roman" w:hAnsi="Arial" w:cs="Arial"/>
        </w:rPr>
        <w:footnoteReference w:id="15"/>
      </w:r>
      <w:r w:rsidR="00D21B3D" w:rsidRPr="006F6BC2">
        <w:rPr>
          <w:rFonts w:ascii="Arial" w:eastAsia="Times New Roman" w:hAnsi="Arial" w:cs="Arial"/>
        </w:rPr>
        <w:t xml:space="preserve"> Ini menunjukan efek populisme sangat berkaitan dengan kebutuhan elit pada masyarakat yang memiliki keterikatan dan penerimaan simbolik. </w:t>
      </w:r>
      <w:r w:rsidR="003D4C49" w:rsidRPr="006F6BC2">
        <w:rPr>
          <w:rFonts w:ascii="Arial" w:eastAsia="Times New Roman" w:hAnsi="Arial" w:cs="Arial"/>
        </w:rPr>
        <w:t xml:space="preserve">Dengan melihat kasusu ini, bahwa strategi politik elit tidak hanya dilakukan melalui pemetaan politik tetapi juga membutuhkan efek populisme elit. Langgar hanya dijadikan institusi sebagai </w:t>
      </w:r>
      <w:r w:rsidR="003D4C49" w:rsidRPr="006F6BC2">
        <w:rPr>
          <w:rFonts w:ascii="Arial" w:eastAsia="Times New Roman" w:hAnsi="Arial" w:cs="Arial"/>
        </w:rPr>
        <w:lastRenderedPageBreak/>
        <w:t>pengeruk suara elit. Jika ini yang dilakukan maka memunculkan efek yang besar bagi elit karena masyarakat telah melihat keterkenalan elit dan program kampanye elit.</w:t>
      </w:r>
    </w:p>
    <w:p w:rsidR="00EA7F66" w:rsidRPr="006F6BC2" w:rsidRDefault="00EA7F66" w:rsidP="00C652C5">
      <w:pPr>
        <w:pStyle w:val="ListParagraph"/>
        <w:spacing w:after="0" w:line="276" w:lineRule="auto"/>
        <w:ind w:firstLine="720"/>
        <w:jc w:val="both"/>
        <w:rPr>
          <w:rFonts w:ascii="Arial" w:eastAsia="Times New Roman" w:hAnsi="Arial" w:cs="Arial"/>
        </w:rPr>
      </w:pPr>
    </w:p>
    <w:p w:rsidR="00FF0BED" w:rsidRPr="006F6BC2" w:rsidRDefault="006245D2" w:rsidP="000F68EC">
      <w:pPr>
        <w:pStyle w:val="ListParagraph"/>
        <w:numPr>
          <w:ilvl w:val="0"/>
          <w:numId w:val="2"/>
        </w:numPr>
        <w:spacing w:after="0" w:line="276" w:lineRule="auto"/>
        <w:jc w:val="both"/>
        <w:rPr>
          <w:rFonts w:ascii="Arial" w:eastAsia="Times New Roman" w:hAnsi="Arial" w:cs="Arial"/>
          <w:b/>
        </w:rPr>
      </w:pPr>
      <w:r w:rsidRPr="006F6BC2">
        <w:rPr>
          <w:rFonts w:ascii="Arial" w:eastAsia="Times New Roman" w:hAnsi="Arial" w:cs="Arial"/>
          <w:b/>
        </w:rPr>
        <w:t xml:space="preserve">Dampak </w:t>
      </w:r>
      <w:r w:rsidR="00C652C5" w:rsidRPr="006F6BC2">
        <w:rPr>
          <w:rFonts w:ascii="Arial" w:eastAsia="Times New Roman" w:hAnsi="Arial" w:cs="Arial"/>
          <w:b/>
        </w:rPr>
        <w:t>Sosial Agama dan Politik di Pedesaan.</w:t>
      </w:r>
    </w:p>
    <w:p w:rsidR="000F68EC" w:rsidRPr="006F6BC2" w:rsidRDefault="000F68EC" w:rsidP="000F68EC">
      <w:pPr>
        <w:spacing w:after="0" w:line="276" w:lineRule="auto"/>
        <w:jc w:val="both"/>
        <w:rPr>
          <w:rFonts w:ascii="Arial" w:eastAsia="Times New Roman" w:hAnsi="Arial" w:cs="Arial"/>
        </w:rPr>
      </w:pPr>
    </w:p>
    <w:p w:rsidR="000F68EC" w:rsidRPr="006F6BC2" w:rsidRDefault="00C652C5" w:rsidP="000F68EC">
      <w:pPr>
        <w:spacing w:after="0" w:line="276" w:lineRule="auto"/>
        <w:ind w:firstLine="720"/>
        <w:jc w:val="both"/>
        <w:rPr>
          <w:rFonts w:ascii="Arial" w:eastAsia="Times New Roman" w:hAnsi="Arial" w:cs="Arial"/>
        </w:rPr>
      </w:pPr>
      <w:r w:rsidRPr="006F6BC2">
        <w:rPr>
          <w:rFonts w:ascii="Arial" w:eastAsia="Times New Roman" w:hAnsi="Arial" w:cs="Arial"/>
        </w:rPr>
        <w:t>P</w:t>
      </w:r>
      <w:r w:rsidR="00E0715E" w:rsidRPr="006F6BC2">
        <w:rPr>
          <w:rFonts w:ascii="Arial" w:eastAsia="Times New Roman" w:hAnsi="Arial" w:cs="Arial"/>
        </w:rPr>
        <w:t>erubahan sosial yang terjadi dalam kontestasi politik telah melahirkan problematika baru dalam konteks sosial keaga</w:t>
      </w:r>
      <w:r w:rsidR="006F6BC2" w:rsidRPr="006F6BC2">
        <w:rPr>
          <w:rFonts w:ascii="Arial" w:eastAsia="Times New Roman" w:hAnsi="Arial" w:cs="Arial"/>
        </w:rPr>
        <w:t xml:space="preserve">maan serta sosial politik. Dampak </w:t>
      </w:r>
      <w:r w:rsidR="00E0715E" w:rsidRPr="006F6BC2">
        <w:rPr>
          <w:rFonts w:ascii="Arial" w:eastAsia="Times New Roman" w:hAnsi="Arial" w:cs="Arial"/>
        </w:rPr>
        <w:t xml:space="preserve">sosial keagamaan dijelaskan bahwa langgar yang merupakan tempat peribadatan digunakan sebagai alat pertukaran sosial. Hal ini dilakukan oleh pemilik langgar dengan elit politik dalam rangka elit ingin mendapatkan suara diwilayah masyarakat tersebut dan juga pemilik langgar yang mempunyai modal sosial memanfaatkannya untuk kepentingan pribadi. Bagi masyarakat strategi elit menggunakan institusi keagamaan menjadi stigma buruk terlebih apabila penggunaan dalil-dalil dalam suatu agama untuk menegaskan </w:t>
      </w:r>
      <w:r w:rsidR="00EA7F66" w:rsidRPr="006F6BC2">
        <w:rPr>
          <w:rFonts w:ascii="Arial" w:eastAsia="Times New Roman" w:hAnsi="Arial" w:cs="Arial"/>
        </w:rPr>
        <w:t>kekuatan politik. S</w:t>
      </w:r>
      <w:r w:rsidR="00E0715E" w:rsidRPr="006F6BC2">
        <w:rPr>
          <w:rFonts w:ascii="Arial" w:eastAsia="Times New Roman" w:hAnsi="Arial" w:cs="Arial"/>
        </w:rPr>
        <w:t>ecara fungsional tentang agama, agama merupakan upaya untuk memahami agama dengan memberikan batasan tentang pengertian agama yang mengacu pada fungsi agama bagi individ</w:t>
      </w:r>
      <w:r w:rsidR="00EA7F66" w:rsidRPr="006F6BC2">
        <w:rPr>
          <w:rFonts w:ascii="Arial" w:eastAsia="Times New Roman" w:hAnsi="Arial" w:cs="Arial"/>
        </w:rPr>
        <w:t>u dan masyarakat pendukungnya. D</w:t>
      </w:r>
      <w:r w:rsidR="00E0715E" w:rsidRPr="006F6BC2">
        <w:rPr>
          <w:rFonts w:ascii="Arial" w:eastAsia="Times New Roman" w:hAnsi="Arial" w:cs="Arial"/>
        </w:rPr>
        <w:t>alam pemahaman ini umumnya substansi atau isi dari keyakninan dan praktek religious dianggap kurang begitu penting dibandingkan dengan konsekuensi dari aktivitas keagamaan menurut system keyakinan dan ritual sebagai substansi agama</w:t>
      </w:r>
      <w:r w:rsidR="00EA7F66" w:rsidRPr="006F6BC2">
        <w:rPr>
          <w:rFonts w:ascii="Arial" w:eastAsia="Times New Roman" w:hAnsi="Arial" w:cs="Arial"/>
        </w:rPr>
        <w:t xml:space="preserve">. </w:t>
      </w:r>
      <w:sdt>
        <w:sdtPr>
          <w:rPr>
            <w:rFonts w:ascii="Arial" w:hAnsi="Arial" w:cs="Arial"/>
          </w:rPr>
          <w:id w:val="747764261"/>
          <w:citation/>
        </w:sdtPr>
        <w:sdtEndPr/>
        <w:sdtContent>
          <w:r w:rsidR="00EA7F66" w:rsidRPr="006F6BC2">
            <w:rPr>
              <w:rFonts w:ascii="Arial" w:eastAsia="Times New Roman" w:hAnsi="Arial" w:cs="Arial"/>
            </w:rPr>
            <w:fldChar w:fldCharType="begin"/>
          </w:r>
          <w:r w:rsidR="00EA7F66" w:rsidRPr="006F6BC2">
            <w:rPr>
              <w:rFonts w:ascii="Arial" w:eastAsia="Times New Roman" w:hAnsi="Arial" w:cs="Arial"/>
            </w:rPr>
            <w:instrText xml:space="preserve">CITATION Soe18 \p 10 \l 1033 </w:instrText>
          </w:r>
          <w:r w:rsidR="00EA7F66" w:rsidRPr="006F6BC2">
            <w:rPr>
              <w:rFonts w:ascii="Arial" w:eastAsia="Times New Roman" w:hAnsi="Arial" w:cs="Arial"/>
            </w:rPr>
            <w:fldChar w:fldCharType="separate"/>
          </w:r>
          <w:r w:rsidR="00EA7F66" w:rsidRPr="006F6BC2">
            <w:rPr>
              <w:rFonts w:ascii="Arial" w:eastAsia="Times New Roman" w:hAnsi="Arial" w:cs="Arial"/>
              <w:noProof/>
            </w:rPr>
            <w:t>(Soehadha 2018, 10)</w:t>
          </w:r>
          <w:r w:rsidR="00EA7F66" w:rsidRPr="006F6BC2">
            <w:rPr>
              <w:rFonts w:ascii="Arial" w:eastAsia="Times New Roman" w:hAnsi="Arial" w:cs="Arial"/>
            </w:rPr>
            <w:fldChar w:fldCharType="end"/>
          </w:r>
        </w:sdtContent>
      </w:sdt>
      <w:r w:rsidR="00EA7F66" w:rsidRPr="006F6BC2">
        <w:rPr>
          <w:rFonts w:ascii="Arial" w:eastAsia="Times New Roman" w:hAnsi="Arial" w:cs="Arial"/>
        </w:rPr>
        <w:t xml:space="preserve"> </w:t>
      </w:r>
      <w:r w:rsidR="00AA1AF7" w:rsidRPr="006F6BC2">
        <w:rPr>
          <w:rFonts w:ascii="Arial" w:eastAsia="Times New Roman" w:hAnsi="Arial" w:cs="Arial"/>
        </w:rPr>
        <w:t>Selain itu Geertz (1969:4) mendefinisikan agama dengan mengacu pada asumsi bahwa agama</w:t>
      </w:r>
      <w:r w:rsidR="00EA7F66" w:rsidRPr="006F6BC2">
        <w:rPr>
          <w:rFonts w:ascii="Arial" w:eastAsia="Times New Roman" w:hAnsi="Arial" w:cs="Arial"/>
        </w:rPr>
        <w:t xml:space="preserve"> sebagai sistem budaya adanya sistem si</w:t>
      </w:r>
      <w:r w:rsidR="00AA1AF7" w:rsidRPr="006F6BC2">
        <w:rPr>
          <w:rFonts w:ascii="Arial" w:eastAsia="Times New Roman" w:hAnsi="Arial" w:cs="Arial"/>
        </w:rPr>
        <w:t>mbol</w:t>
      </w:r>
      <w:r w:rsidR="00B45408" w:rsidRPr="006F6BC2">
        <w:rPr>
          <w:rFonts w:ascii="Arial" w:eastAsia="Times New Roman" w:hAnsi="Arial" w:cs="Arial"/>
        </w:rPr>
        <w:t xml:space="preserve">, hal ini menjelaskan </w:t>
      </w:r>
      <w:r w:rsidR="00EA7F66" w:rsidRPr="006F6BC2">
        <w:rPr>
          <w:rFonts w:ascii="Arial" w:eastAsia="Times New Roman" w:hAnsi="Arial" w:cs="Arial"/>
        </w:rPr>
        <w:t>bahwa elit politik menjadikan si</w:t>
      </w:r>
      <w:r w:rsidR="00B45408" w:rsidRPr="006F6BC2">
        <w:rPr>
          <w:rFonts w:ascii="Arial" w:eastAsia="Times New Roman" w:hAnsi="Arial" w:cs="Arial"/>
        </w:rPr>
        <w:t>mbol agama sebagai sebuah alat politik bagi elit untuk melanggengkan kekuasaan yang dibentuk.</w:t>
      </w:r>
    </w:p>
    <w:p w:rsidR="00545CF4" w:rsidRPr="006F6BC2" w:rsidRDefault="00B45408" w:rsidP="000F68EC">
      <w:pPr>
        <w:spacing w:after="0" w:line="276" w:lineRule="auto"/>
        <w:ind w:firstLine="720"/>
        <w:jc w:val="both"/>
        <w:rPr>
          <w:rFonts w:ascii="Arial" w:eastAsia="Times New Roman" w:hAnsi="Arial" w:cs="Arial"/>
        </w:rPr>
      </w:pPr>
      <w:r w:rsidRPr="006F6BC2">
        <w:rPr>
          <w:rFonts w:ascii="Arial" w:eastAsia="Times New Roman" w:hAnsi="Arial" w:cs="Arial"/>
        </w:rPr>
        <w:t>Legiti</w:t>
      </w:r>
      <w:r w:rsidR="006F6BC2" w:rsidRPr="006F6BC2">
        <w:rPr>
          <w:rFonts w:ascii="Arial" w:eastAsia="Times New Roman" w:hAnsi="Arial" w:cs="Arial"/>
        </w:rPr>
        <w:t xml:space="preserve">masi kekuasaan yang terjadi dapat </w:t>
      </w:r>
      <w:r w:rsidRPr="006F6BC2">
        <w:rPr>
          <w:rFonts w:ascii="Arial" w:eastAsia="Times New Roman" w:hAnsi="Arial" w:cs="Arial"/>
        </w:rPr>
        <w:t xml:space="preserve">menentukan seberapa lama dan bertahan elit terhadap relasi sosial yang dibangun dengan pemilik langgar. </w:t>
      </w:r>
      <w:r w:rsidR="00EA7F66" w:rsidRPr="006F6BC2">
        <w:rPr>
          <w:rFonts w:ascii="Arial" w:eastAsia="Times New Roman" w:hAnsi="Arial" w:cs="Arial"/>
        </w:rPr>
        <w:t xml:space="preserve">Pola ini </w:t>
      </w:r>
      <w:r w:rsidRPr="006F6BC2">
        <w:rPr>
          <w:rFonts w:ascii="Arial" w:eastAsia="Times New Roman" w:hAnsi="Arial" w:cs="Arial"/>
        </w:rPr>
        <w:t xml:space="preserve">menunjukkan </w:t>
      </w:r>
      <w:r w:rsidR="00EA7F66" w:rsidRPr="006F6BC2">
        <w:rPr>
          <w:rFonts w:ascii="Arial" w:eastAsia="Times New Roman" w:hAnsi="Arial" w:cs="Arial"/>
        </w:rPr>
        <w:t xml:space="preserve">tindakan </w:t>
      </w:r>
      <w:r w:rsidRPr="006F6BC2">
        <w:rPr>
          <w:rFonts w:ascii="Arial" w:eastAsia="Times New Roman" w:hAnsi="Arial" w:cs="Arial"/>
        </w:rPr>
        <w:t>elit mengalami perkembangan yang disebabkan oleh proses sosial di masyarakat dengan memanfaatkan jabatan dan organisasi dimasyarakat. Hal ini menegaskan, hubungan patron klien antara elit dan pemilik langgar terjadi dalam dimensi sosial keagamaan, ketika pemilik langgar dapat memenagkan elit dalam sebuah kontes serta memegang jabatan dalam sector formal nantinya, pemilik langgar akan mendapatkan  legitimasi dari elit bahwa pemilik langgar merupakan orang yang berperan penting dalam strategi pemetaan suara elit. Meskipun demikian, pemilik langgar juga memiliki kelemahan dengan didasarkan pada banyak kepentingan yang bukan hanya pada saat kontestasi pemilu berlangsung. Praktek inilah yang terlihat karena kurang kemampuan pemilik langar dalam menerjemahkan kepentingan elit menjadi kebutuhan elit. M</w:t>
      </w:r>
      <w:r w:rsidR="00EA7F66" w:rsidRPr="006F6BC2">
        <w:rPr>
          <w:rFonts w:ascii="Arial" w:eastAsia="Times New Roman" w:hAnsi="Arial" w:cs="Arial"/>
        </w:rPr>
        <w:t>erubah visi misi menjadi suara serta dukungan masyarakat.</w:t>
      </w:r>
    </w:p>
    <w:p w:rsidR="00084B3F" w:rsidRPr="006F6BC2" w:rsidRDefault="00084B3F" w:rsidP="00B360C8">
      <w:pPr>
        <w:spacing w:after="0" w:line="276" w:lineRule="auto"/>
        <w:jc w:val="both"/>
        <w:rPr>
          <w:rFonts w:ascii="Arial" w:eastAsia="Times New Roman" w:hAnsi="Arial" w:cs="Arial"/>
        </w:rPr>
      </w:pPr>
    </w:p>
    <w:p w:rsidR="00084B3F" w:rsidRPr="006F6BC2" w:rsidRDefault="00084B3F" w:rsidP="00B360C8">
      <w:pPr>
        <w:numPr>
          <w:ilvl w:val="0"/>
          <w:numId w:val="3"/>
        </w:numPr>
        <w:spacing w:after="0" w:line="276" w:lineRule="auto"/>
        <w:ind w:left="360"/>
        <w:jc w:val="both"/>
        <w:textAlignment w:val="baseline"/>
        <w:rPr>
          <w:rFonts w:ascii="Arial" w:eastAsia="Times New Roman" w:hAnsi="Arial" w:cs="Arial"/>
          <w:color w:val="000000"/>
        </w:rPr>
      </w:pPr>
      <w:r w:rsidRPr="006F6BC2">
        <w:rPr>
          <w:rFonts w:ascii="Arial" w:eastAsia="Times New Roman" w:hAnsi="Arial" w:cs="Arial"/>
          <w:b/>
          <w:bCs/>
          <w:color w:val="000000"/>
        </w:rPr>
        <w:t>Penutup</w:t>
      </w:r>
    </w:p>
    <w:p w:rsidR="0099469B" w:rsidRPr="006F6BC2" w:rsidRDefault="0099469B" w:rsidP="00B360C8">
      <w:pPr>
        <w:pStyle w:val="HTMLPreformatted"/>
        <w:shd w:val="clear" w:color="auto" w:fill="F8F9FA"/>
        <w:spacing w:line="276" w:lineRule="auto"/>
        <w:jc w:val="both"/>
        <w:rPr>
          <w:rFonts w:ascii="Arial" w:hAnsi="Arial" w:cs="Arial"/>
          <w:color w:val="222222"/>
          <w:sz w:val="22"/>
          <w:szCs w:val="22"/>
          <w:lang w:val="id-ID"/>
        </w:rPr>
      </w:pPr>
    </w:p>
    <w:p w:rsidR="0099469B" w:rsidRPr="006F6BC2" w:rsidRDefault="00C86B0E" w:rsidP="00B360C8">
      <w:pPr>
        <w:pStyle w:val="HTMLPreformatted"/>
        <w:shd w:val="clear" w:color="auto" w:fill="F8F9FA"/>
        <w:spacing w:line="276" w:lineRule="auto"/>
        <w:jc w:val="both"/>
        <w:rPr>
          <w:rFonts w:ascii="Arial" w:hAnsi="Arial" w:cs="Arial"/>
          <w:color w:val="222222"/>
          <w:sz w:val="22"/>
          <w:szCs w:val="22"/>
        </w:rPr>
      </w:pPr>
      <w:r w:rsidRPr="006F6BC2">
        <w:rPr>
          <w:rFonts w:ascii="Arial" w:hAnsi="Arial" w:cs="Arial"/>
          <w:color w:val="222222"/>
          <w:sz w:val="22"/>
          <w:szCs w:val="22"/>
          <w:lang w:val="id-ID"/>
        </w:rPr>
        <w:tab/>
      </w:r>
      <w:r w:rsidR="0099469B" w:rsidRPr="006F6BC2">
        <w:rPr>
          <w:rFonts w:ascii="Arial" w:hAnsi="Arial" w:cs="Arial"/>
          <w:color w:val="222222"/>
          <w:sz w:val="22"/>
          <w:szCs w:val="22"/>
          <w:lang w:val="id-ID"/>
        </w:rPr>
        <w:t xml:space="preserve">Tulisan ini telah berusaha menunjukkan bahwa hasil survey politik dapat dijelaskan secara sosiologis. Melihat perilaku pemilih yang ada di Kabupaten Malang, </w:t>
      </w:r>
      <w:r w:rsidR="000566F1" w:rsidRPr="006F6BC2">
        <w:rPr>
          <w:rFonts w:ascii="Arial" w:hAnsi="Arial" w:cs="Arial"/>
          <w:color w:val="222222"/>
          <w:sz w:val="22"/>
          <w:szCs w:val="22"/>
          <w:lang w:val="id-ID"/>
        </w:rPr>
        <w:t xml:space="preserve">ada beberapa hal yang menjadikan masyarakat itu memilih elit dalam proses pemilu 2019. Penulis telah menunjukkan betapa berpengaruhnya arahan sesepuh di desa dalam upaya menegaskan kekuasannya sebagai pendelegasi wewenang untuk mengupayakan elit politik mendapatkan suara di wilayahnya. </w:t>
      </w:r>
      <w:r w:rsidR="000566F1" w:rsidRPr="006F6BC2">
        <w:rPr>
          <w:rFonts w:ascii="Arial" w:hAnsi="Arial" w:cs="Arial"/>
          <w:color w:val="222222"/>
          <w:sz w:val="22"/>
          <w:szCs w:val="22"/>
        </w:rPr>
        <w:t xml:space="preserve">Jika kita melihat hasil survey, arahan sesepuh memiliki nilai yang tinggi. Bagi masyarakat desa sesepuh bukan hanya </w:t>
      </w:r>
      <w:r w:rsidR="00AD6267" w:rsidRPr="006F6BC2">
        <w:rPr>
          <w:rFonts w:ascii="Arial" w:hAnsi="Arial" w:cs="Arial"/>
          <w:color w:val="222222"/>
          <w:sz w:val="22"/>
          <w:szCs w:val="22"/>
        </w:rPr>
        <w:t>si</w:t>
      </w:r>
      <w:r w:rsidR="000566F1" w:rsidRPr="006F6BC2">
        <w:rPr>
          <w:rFonts w:ascii="Arial" w:hAnsi="Arial" w:cs="Arial"/>
          <w:color w:val="222222"/>
          <w:sz w:val="22"/>
          <w:szCs w:val="22"/>
        </w:rPr>
        <w:t xml:space="preserve">mbol kultural. Melainkan wujud adanya kekuasaan </w:t>
      </w:r>
      <w:r w:rsidRPr="006F6BC2">
        <w:rPr>
          <w:rFonts w:ascii="Arial" w:hAnsi="Arial" w:cs="Arial"/>
          <w:color w:val="222222"/>
          <w:sz w:val="22"/>
          <w:szCs w:val="22"/>
        </w:rPr>
        <w:t>struk</w:t>
      </w:r>
      <w:r w:rsidR="000566F1" w:rsidRPr="006F6BC2">
        <w:rPr>
          <w:rFonts w:ascii="Arial" w:hAnsi="Arial" w:cs="Arial"/>
          <w:color w:val="222222"/>
          <w:sz w:val="22"/>
          <w:szCs w:val="22"/>
        </w:rPr>
        <w:t xml:space="preserve">tural non pemerintahan. Ini di dukung dengan dimilikinya langgar oleh para sesepuh di </w:t>
      </w:r>
      <w:r w:rsidR="000566F1" w:rsidRPr="006F6BC2">
        <w:rPr>
          <w:rFonts w:ascii="Arial" w:hAnsi="Arial" w:cs="Arial"/>
          <w:color w:val="222222"/>
          <w:sz w:val="22"/>
          <w:szCs w:val="22"/>
        </w:rPr>
        <w:lastRenderedPageBreak/>
        <w:t>pedesaan. Langgar ini dijadikan alat sebagai pertukaran politik antara pemilik langgar dan elit</w:t>
      </w:r>
      <w:r w:rsidR="00AD6267" w:rsidRPr="006F6BC2">
        <w:rPr>
          <w:rFonts w:ascii="Arial" w:hAnsi="Arial" w:cs="Arial"/>
          <w:color w:val="222222"/>
          <w:sz w:val="22"/>
          <w:szCs w:val="22"/>
        </w:rPr>
        <w:t xml:space="preserve"> politik yang mencalonkan diri. Terdapat dua hal penting yang dapat ditunjukkan,</w:t>
      </w:r>
      <w:r w:rsidR="00AD6267" w:rsidRPr="006F6BC2">
        <w:rPr>
          <w:rFonts w:ascii="Arial" w:hAnsi="Arial" w:cs="Arial"/>
          <w:i/>
          <w:color w:val="222222"/>
          <w:sz w:val="22"/>
          <w:szCs w:val="22"/>
        </w:rPr>
        <w:t xml:space="preserve"> Pertama </w:t>
      </w:r>
      <w:r w:rsidR="00AD6267" w:rsidRPr="006F6BC2">
        <w:rPr>
          <w:rFonts w:ascii="Arial" w:hAnsi="Arial" w:cs="Arial"/>
          <w:color w:val="222222"/>
          <w:sz w:val="22"/>
          <w:szCs w:val="22"/>
        </w:rPr>
        <w:t>strategi politik yang dimanfaatkan oleh elit dengan menggunakan relasi pemilik langgar merupakan strategi yang efektif. Ini dilakukan dalam rangka menekan adanya biaya kampanye yang besar. Relasi yang dimanfaatkan oleh elit dengan melakukan komunikasi politik. Menciptakan pola dengan kekuatan kultural pemilik langgar terhadap kelompok masyarakat di sekitar langgar. Strategi ini membuat visi dan misi elit politik dapat terdelegasi secara menyeluruh tanpa harus elit politik masuk ke masyarakat secara keseluruhan.</w:t>
      </w:r>
    </w:p>
    <w:p w:rsidR="00C86B0E" w:rsidRPr="006F6BC2" w:rsidRDefault="00A87D06" w:rsidP="00B360C8">
      <w:pPr>
        <w:pStyle w:val="HTMLPreformatted"/>
        <w:shd w:val="clear" w:color="auto" w:fill="F8F9FA"/>
        <w:spacing w:line="276" w:lineRule="auto"/>
        <w:jc w:val="both"/>
        <w:rPr>
          <w:rFonts w:ascii="Arial" w:hAnsi="Arial" w:cs="Arial"/>
          <w:color w:val="222222"/>
          <w:sz w:val="22"/>
          <w:szCs w:val="22"/>
        </w:rPr>
      </w:pPr>
      <w:r w:rsidRPr="006F6BC2">
        <w:rPr>
          <w:rFonts w:ascii="Arial" w:hAnsi="Arial" w:cs="Arial"/>
          <w:i/>
          <w:color w:val="222222"/>
          <w:sz w:val="22"/>
          <w:szCs w:val="22"/>
        </w:rPr>
        <w:tab/>
      </w:r>
      <w:r w:rsidR="00AD6267" w:rsidRPr="006F6BC2">
        <w:rPr>
          <w:rFonts w:ascii="Arial" w:hAnsi="Arial" w:cs="Arial"/>
          <w:i/>
          <w:color w:val="222222"/>
          <w:sz w:val="22"/>
          <w:szCs w:val="22"/>
        </w:rPr>
        <w:t>Kedua</w:t>
      </w:r>
      <w:r w:rsidR="00C86B0E" w:rsidRPr="006F6BC2">
        <w:rPr>
          <w:rFonts w:ascii="Arial" w:hAnsi="Arial" w:cs="Arial"/>
          <w:i/>
          <w:color w:val="222222"/>
          <w:sz w:val="22"/>
          <w:szCs w:val="22"/>
        </w:rPr>
        <w:t xml:space="preserve">, </w:t>
      </w:r>
      <w:r w:rsidR="00C86B0E" w:rsidRPr="006F6BC2">
        <w:rPr>
          <w:rFonts w:ascii="Arial" w:hAnsi="Arial" w:cs="Arial"/>
          <w:color w:val="222222"/>
          <w:sz w:val="22"/>
          <w:szCs w:val="22"/>
        </w:rPr>
        <w:t xml:space="preserve">berkenaan dengan strategi </w:t>
      </w:r>
      <w:r w:rsidR="00EE3EE5" w:rsidRPr="006F6BC2">
        <w:rPr>
          <w:rFonts w:ascii="Arial" w:hAnsi="Arial" w:cs="Arial"/>
          <w:color w:val="222222"/>
          <w:sz w:val="22"/>
          <w:szCs w:val="22"/>
        </w:rPr>
        <w:t xml:space="preserve">menjalin </w:t>
      </w:r>
      <w:r w:rsidR="00C86B0E" w:rsidRPr="006F6BC2">
        <w:rPr>
          <w:rFonts w:ascii="Arial" w:hAnsi="Arial" w:cs="Arial"/>
          <w:color w:val="222222"/>
          <w:sz w:val="22"/>
          <w:szCs w:val="22"/>
        </w:rPr>
        <w:t>komunikasi politik yang dilakukan oleh elit dengan pemilik langgar. Ini dilakukan dalam rangka pemilik langgar yang merupakan sesepuh desa m</w:t>
      </w:r>
      <w:r w:rsidR="005903BD">
        <w:rPr>
          <w:rFonts w:ascii="Arial" w:hAnsi="Arial" w:cs="Arial"/>
          <w:color w:val="222222"/>
          <w:sz w:val="22"/>
          <w:szCs w:val="22"/>
        </w:rPr>
        <w:t>enegaskan kepada masyarakat pada</w:t>
      </w:r>
      <w:r w:rsidR="00C86B0E" w:rsidRPr="006F6BC2">
        <w:rPr>
          <w:rFonts w:ascii="Arial" w:hAnsi="Arial" w:cs="Arial"/>
          <w:color w:val="222222"/>
          <w:sz w:val="22"/>
          <w:szCs w:val="22"/>
        </w:rPr>
        <w:t xml:space="preserve"> ketokohannya dapat menjadi jembatan elit dengan masyarakat sekitar. Kepercayaan yang diberikan oleh elit kepada pemilik langgar merupakan wujud legitimasi kekuasaan. Secara tidak langsung, elit politik menyerahkan sebagian strategi politiknya kepada pemilik langgar.</w:t>
      </w:r>
    </w:p>
    <w:p w:rsidR="00C86B0E" w:rsidRPr="006F6BC2" w:rsidRDefault="00A87D06" w:rsidP="00B360C8">
      <w:pPr>
        <w:pStyle w:val="HTMLPreformatted"/>
        <w:shd w:val="clear" w:color="auto" w:fill="F8F9FA"/>
        <w:spacing w:line="276" w:lineRule="auto"/>
        <w:jc w:val="both"/>
        <w:rPr>
          <w:rFonts w:ascii="Arial" w:hAnsi="Arial" w:cs="Arial"/>
          <w:color w:val="222222"/>
          <w:sz w:val="22"/>
          <w:szCs w:val="22"/>
        </w:rPr>
      </w:pPr>
      <w:r w:rsidRPr="006F6BC2">
        <w:rPr>
          <w:rFonts w:ascii="Arial" w:hAnsi="Arial" w:cs="Arial"/>
          <w:color w:val="222222"/>
          <w:sz w:val="22"/>
          <w:szCs w:val="22"/>
        </w:rPr>
        <w:tab/>
      </w:r>
      <w:r w:rsidR="00C86B0E" w:rsidRPr="006F6BC2">
        <w:rPr>
          <w:rFonts w:ascii="Arial" w:hAnsi="Arial" w:cs="Arial"/>
          <w:color w:val="222222"/>
          <w:sz w:val="22"/>
          <w:szCs w:val="22"/>
        </w:rPr>
        <w:t>Tindakan yang dilakukan oleh elit tidak lepas dari proses pemetaan survey yang telah dilakukan. Pemetaan kondisi masyarakat yang ada di daerah pilihannya harus dilakukan dalam rangka mengukur tingkat keterkenalan publik. Kondisi ini dapat menunjukkan bahwa perilaku elit dalam mencalonkan diri bukan hanya pada saat kontestasi berlangsung. Namun dalam waktu jangka panjang sebagai tindak lanjut keberhasilan elit atas jabatan politisnya nanti. Tulisan ini menunjukkan bahwa langgar telah dijadikan simbol institusi agama di desa. Dengan memanfaatkan pemilik langgar yang menjadi sesepuh desa, elit dapat langsung bertemu dengan masyarakat, menjalin relasi sosial dan melakukan pertukaran politik.</w:t>
      </w:r>
    </w:p>
    <w:p w:rsidR="00C86B0E" w:rsidRPr="006F6BC2" w:rsidRDefault="00A87D06" w:rsidP="00B360C8">
      <w:pPr>
        <w:pStyle w:val="HTMLPreformatted"/>
        <w:shd w:val="clear" w:color="auto" w:fill="F8F9FA"/>
        <w:spacing w:line="276" w:lineRule="auto"/>
        <w:jc w:val="both"/>
        <w:rPr>
          <w:rFonts w:ascii="Arial" w:hAnsi="Arial" w:cs="Arial"/>
          <w:color w:val="222222"/>
          <w:sz w:val="22"/>
          <w:szCs w:val="22"/>
        </w:rPr>
      </w:pPr>
      <w:r w:rsidRPr="006F6BC2">
        <w:rPr>
          <w:rFonts w:ascii="Arial" w:hAnsi="Arial" w:cs="Arial"/>
          <w:color w:val="222222"/>
          <w:sz w:val="22"/>
          <w:szCs w:val="22"/>
        </w:rPr>
        <w:tab/>
      </w:r>
      <w:r w:rsidR="00C86B0E" w:rsidRPr="006F6BC2">
        <w:rPr>
          <w:rFonts w:ascii="Arial" w:hAnsi="Arial" w:cs="Arial"/>
          <w:color w:val="222222"/>
          <w:sz w:val="22"/>
          <w:szCs w:val="22"/>
        </w:rPr>
        <w:t>Namun hal yang perlu diperhatikan, bahwa saat pemilik langgar menggunakan kekuatan kulturalnya untuk tindakan politik. Yang dikhawatirkan terjadi adalah muncul ketidak percayaan masyarakat terhadap orang tersebut apabila gagal menjangkau ekspektasi masyarakat. Inilah yang harus dilakukan kajian dengan melihat sejarah elit tersebut di daerah pilihannya.</w:t>
      </w:r>
      <w:r w:rsidRPr="006F6BC2">
        <w:rPr>
          <w:rFonts w:ascii="Arial" w:hAnsi="Arial" w:cs="Arial"/>
          <w:color w:val="222222"/>
          <w:sz w:val="22"/>
          <w:szCs w:val="22"/>
        </w:rPr>
        <w:t xml:space="preserve"> Selain melihat relasi sosial pemilik langgar dan elit, peneliti lainya nanti harus bisa melihat kemampuan elit dalam berpolitik. Dan juga dapat melihat kondisi sosial dari dampak yang terjadi apabila pemilik langgar gagal menjadikan elit dalam jabatan politisnya.</w:t>
      </w:r>
    </w:p>
    <w:p w:rsidR="0099469B" w:rsidRPr="006F6BC2" w:rsidRDefault="0099469B" w:rsidP="00B360C8">
      <w:pPr>
        <w:pStyle w:val="HTMLPreformatted"/>
        <w:shd w:val="clear" w:color="auto" w:fill="F8F9FA"/>
        <w:spacing w:line="276" w:lineRule="auto"/>
        <w:jc w:val="both"/>
        <w:rPr>
          <w:rFonts w:ascii="Arial" w:hAnsi="Arial" w:cs="Arial"/>
          <w:color w:val="222222"/>
          <w:sz w:val="22"/>
          <w:szCs w:val="22"/>
          <w:lang w:val="id-ID"/>
        </w:rPr>
      </w:pPr>
    </w:p>
    <w:p w:rsidR="00FF0BED" w:rsidRPr="006F6BC2" w:rsidRDefault="00FF0BED" w:rsidP="00B360C8">
      <w:pPr>
        <w:pStyle w:val="HTMLPreformatted"/>
        <w:shd w:val="clear" w:color="auto" w:fill="F8F9FA"/>
        <w:spacing w:line="276" w:lineRule="auto"/>
        <w:jc w:val="both"/>
        <w:rPr>
          <w:rFonts w:ascii="Arial" w:hAnsi="Arial" w:cs="Arial"/>
          <w:color w:val="222222"/>
          <w:sz w:val="22"/>
          <w:szCs w:val="22"/>
          <w:lang w:val="id-ID"/>
        </w:rPr>
      </w:pPr>
    </w:p>
    <w:p w:rsidR="00084B3F" w:rsidRPr="006F6BC2" w:rsidRDefault="00517C69" w:rsidP="00517C69">
      <w:pPr>
        <w:rPr>
          <w:rFonts w:ascii="Arial" w:eastAsia="Times New Roman" w:hAnsi="Arial" w:cs="Arial"/>
          <w:lang w:val="id-ID"/>
        </w:rPr>
      </w:pPr>
      <w:r>
        <w:rPr>
          <w:rFonts w:ascii="Arial" w:eastAsia="Times New Roman" w:hAnsi="Arial" w:cs="Arial"/>
          <w:lang w:val="id-ID"/>
        </w:rPr>
        <w:br w:type="page"/>
      </w:r>
    </w:p>
    <w:p w:rsidR="00084B3F" w:rsidRPr="006F6BC2" w:rsidRDefault="00084B3F" w:rsidP="00F47AEC">
      <w:pPr>
        <w:spacing w:after="0" w:line="276" w:lineRule="auto"/>
        <w:jc w:val="center"/>
        <w:rPr>
          <w:rFonts w:ascii="Arial" w:eastAsia="Times New Roman" w:hAnsi="Arial" w:cs="Arial"/>
        </w:rPr>
      </w:pPr>
      <w:r w:rsidRPr="006F6BC2">
        <w:rPr>
          <w:rFonts w:ascii="Arial" w:eastAsia="Times New Roman" w:hAnsi="Arial" w:cs="Arial"/>
          <w:b/>
          <w:bCs/>
          <w:color w:val="000000"/>
        </w:rPr>
        <w:lastRenderedPageBreak/>
        <w:t>DAFTAR PUSTAKA</w:t>
      </w:r>
    </w:p>
    <w:p w:rsidR="006F6BC2" w:rsidRDefault="006F6BC2" w:rsidP="00B360C8">
      <w:pPr>
        <w:spacing w:line="276" w:lineRule="auto"/>
        <w:jc w:val="both"/>
        <w:rPr>
          <w:rFonts w:ascii="Times New Roman" w:hAnsi="Times New Roman" w:cs="Times New Roman"/>
          <w:sz w:val="24"/>
          <w:szCs w:val="24"/>
        </w:rPr>
      </w:pPr>
    </w:p>
    <w:p w:rsidR="00F47AEC" w:rsidRPr="00F47AEC" w:rsidRDefault="00F47AEC" w:rsidP="00B360C8">
      <w:pPr>
        <w:spacing w:line="276" w:lineRule="auto"/>
        <w:jc w:val="both"/>
        <w:rPr>
          <w:rFonts w:ascii="Times New Roman" w:hAnsi="Times New Roman" w:cs="Times New Roman"/>
          <w:b/>
          <w:sz w:val="24"/>
          <w:szCs w:val="24"/>
        </w:rPr>
      </w:pPr>
      <w:r w:rsidRPr="00F47AEC">
        <w:rPr>
          <w:rFonts w:ascii="Times New Roman" w:hAnsi="Times New Roman" w:cs="Times New Roman"/>
          <w:b/>
          <w:sz w:val="24"/>
          <w:szCs w:val="24"/>
        </w:rPr>
        <w:t>BUKU</w:t>
      </w:r>
    </w:p>
    <w:p w:rsidR="001812B5" w:rsidRPr="009C5DF3" w:rsidRDefault="006F6BC2" w:rsidP="009C5DF3">
      <w:pPr>
        <w:spacing w:line="360" w:lineRule="auto"/>
        <w:jc w:val="both"/>
        <w:rPr>
          <w:rFonts w:ascii="Arial" w:hAnsi="Arial" w:cs="Arial"/>
        </w:rPr>
      </w:pPr>
      <w:r w:rsidRPr="009C5DF3">
        <w:rPr>
          <w:rFonts w:ascii="Arial" w:hAnsi="Arial" w:cs="Arial"/>
        </w:rPr>
        <w:t xml:space="preserve">Bottomere, T. B. </w:t>
      </w:r>
      <w:r w:rsidR="00F47AEC" w:rsidRPr="009C5DF3">
        <w:rPr>
          <w:rFonts w:ascii="Arial" w:hAnsi="Arial" w:cs="Arial"/>
        </w:rPr>
        <w:t>2006.</w:t>
      </w:r>
      <w:r w:rsidRPr="009C5DF3">
        <w:rPr>
          <w:rFonts w:ascii="Arial" w:hAnsi="Arial" w:cs="Arial"/>
          <w:i/>
        </w:rPr>
        <w:t>Elite dan Masyarakat</w:t>
      </w:r>
      <w:r w:rsidRPr="009C5DF3">
        <w:rPr>
          <w:rFonts w:ascii="Arial" w:hAnsi="Arial" w:cs="Arial"/>
        </w:rPr>
        <w:t>. Jakarta: Akbar Tanjung Institute</w:t>
      </w:r>
      <w:r w:rsidR="00F47AEC" w:rsidRPr="009C5DF3">
        <w:rPr>
          <w:rFonts w:ascii="Arial" w:hAnsi="Arial" w:cs="Arial"/>
        </w:rPr>
        <w:t>.</w:t>
      </w:r>
    </w:p>
    <w:p w:rsidR="004D4E42" w:rsidRPr="009C5DF3" w:rsidRDefault="004D4E42" w:rsidP="009C5DF3">
      <w:pPr>
        <w:spacing w:after="100" w:line="360" w:lineRule="auto"/>
        <w:jc w:val="both"/>
        <w:rPr>
          <w:rFonts w:ascii="Arial" w:hAnsi="Arial" w:cs="Arial"/>
        </w:rPr>
      </w:pPr>
      <w:r w:rsidRPr="009C5DF3">
        <w:rPr>
          <w:rFonts w:ascii="Arial" w:hAnsi="Arial" w:cs="Arial"/>
        </w:rPr>
        <w:t>Budiarjo, Miriam (</w:t>
      </w:r>
      <w:proofErr w:type="gramStart"/>
      <w:r w:rsidRPr="009C5DF3">
        <w:rPr>
          <w:rFonts w:ascii="Arial" w:hAnsi="Arial" w:cs="Arial"/>
        </w:rPr>
        <w:t>ed</w:t>
      </w:r>
      <w:proofErr w:type="gramEnd"/>
      <w:r w:rsidRPr="009C5DF3">
        <w:rPr>
          <w:rFonts w:ascii="Arial" w:hAnsi="Arial" w:cs="Arial"/>
        </w:rPr>
        <w:t xml:space="preserve">.). </w:t>
      </w:r>
      <w:r w:rsidR="00F47AEC" w:rsidRPr="009C5DF3">
        <w:rPr>
          <w:rFonts w:ascii="Arial" w:hAnsi="Arial" w:cs="Arial"/>
          <w:lang w:val="fr-FR"/>
        </w:rPr>
        <w:t xml:space="preserve">1998. </w:t>
      </w:r>
      <w:r w:rsidRPr="009C5DF3">
        <w:rPr>
          <w:rFonts w:ascii="Arial" w:hAnsi="Arial" w:cs="Arial"/>
          <w:i/>
          <w:lang w:val="fr-FR"/>
        </w:rPr>
        <w:t>Partisipasi dan Partai Politik Sebuah Bunga Rampai</w:t>
      </w:r>
      <w:r w:rsidRPr="009C5DF3">
        <w:rPr>
          <w:rFonts w:ascii="Arial" w:hAnsi="Arial" w:cs="Arial"/>
          <w:lang w:val="fr-FR"/>
        </w:rPr>
        <w:t xml:space="preserve">. </w:t>
      </w:r>
      <w:r w:rsidRPr="009C5DF3">
        <w:rPr>
          <w:rFonts w:ascii="Arial" w:hAnsi="Arial" w:cs="Arial"/>
        </w:rPr>
        <w:t>Jakarta: Yayasan Obor Indonesia</w:t>
      </w:r>
      <w:r w:rsidR="00F47AEC" w:rsidRPr="009C5DF3">
        <w:rPr>
          <w:rFonts w:ascii="Arial" w:hAnsi="Arial" w:cs="Arial"/>
        </w:rPr>
        <w:t>.</w:t>
      </w:r>
      <w:r w:rsidRPr="009C5DF3">
        <w:rPr>
          <w:rFonts w:ascii="Arial" w:hAnsi="Arial" w:cs="Arial"/>
        </w:rPr>
        <w:t xml:space="preserve"> </w:t>
      </w:r>
    </w:p>
    <w:p w:rsidR="00F47AEC" w:rsidRPr="009C5DF3" w:rsidRDefault="004D4E42" w:rsidP="009C5DF3">
      <w:pPr>
        <w:spacing w:after="100" w:line="360" w:lineRule="auto"/>
        <w:jc w:val="both"/>
        <w:rPr>
          <w:rFonts w:ascii="Arial" w:hAnsi="Arial" w:cs="Arial"/>
        </w:rPr>
      </w:pPr>
      <w:r w:rsidRPr="009C5DF3">
        <w:rPr>
          <w:rFonts w:ascii="Arial" w:hAnsi="Arial" w:cs="Arial"/>
        </w:rPr>
        <w:t xml:space="preserve">Budiarjo, Miriam. </w:t>
      </w:r>
      <w:r w:rsidR="00F47AEC" w:rsidRPr="009C5DF3">
        <w:rPr>
          <w:rFonts w:ascii="Arial" w:hAnsi="Arial" w:cs="Arial"/>
          <w:lang w:val="fr-FR"/>
        </w:rPr>
        <w:t xml:space="preserve">2015. </w:t>
      </w:r>
      <w:r w:rsidRPr="009C5DF3">
        <w:rPr>
          <w:rFonts w:ascii="Arial" w:hAnsi="Arial" w:cs="Arial"/>
          <w:i/>
          <w:lang w:val="fr-FR"/>
        </w:rPr>
        <w:t>Dasar-Dasar Ilmu Politik Edisi Revisi</w:t>
      </w:r>
      <w:r w:rsidRPr="009C5DF3">
        <w:rPr>
          <w:rFonts w:ascii="Arial" w:hAnsi="Arial" w:cs="Arial"/>
          <w:lang w:val="fr-FR"/>
        </w:rPr>
        <w:t xml:space="preserve">. </w:t>
      </w:r>
      <w:r w:rsidRPr="009C5DF3">
        <w:rPr>
          <w:rFonts w:ascii="Arial" w:hAnsi="Arial" w:cs="Arial"/>
        </w:rPr>
        <w:t>Jakarta: PT. Gramedia Pustaka Utama</w:t>
      </w:r>
      <w:r w:rsidR="00F47AEC" w:rsidRPr="009C5DF3">
        <w:rPr>
          <w:rFonts w:ascii="Arial" w:hAnsi="Arial" w:cs="Arial"/>
        </w:rPr>
        <w:t>.</w:t>
      </w:r>
    </w:p>
    <w:p w:rsidR="00F47AEC" w:rsidRPr="009C5DF3" w:rsidRDefault="00F47AEC" w:rsidP="009C5DF3">
      <w:pPr>
        <w:spacing w:after="100" w:line="360" w:lineRule="auto"/>
        <w:jc w:val="both"/>
        <w:rPr>
          <w:rFonts w:ascii="Arial" w:hAnsi="Arial" w:cs="Arial"/>
          <w:lang w:val="fr-FR"/>
        </w:rPr>
      </w:pPr>
      <w:r w:rsidRPr="009C5DF3">
        <w:rPr>
          <w:rFonts w:ascii="Arial" w:hAnsi="Arial" w:cs="Arial"/>
        </w:rPr>
        <w:t xml:space="preserve">Cd. Hm Nasruddin Anshoriy. 2008. </w:t>
      </w:r>
      <w:r w:rsidRPr="009C5DF3">
        <w:rPr>
          <w:rFonts w:ascii="Arial" w:hAnsi="Arial" w:cs="Arial"/>
          <w:i/>
          <w:lang w:val="fr-FR"/>
        </w:rPr>
        <w:t>Bangsa Gagal Mencari Identitas Kebangsaan</w:t>
      </w:r>
      <w:r w:rsidRPr="009C5DF3">
        <w:rPr>
          <w:rFonts w:ascii="Arial" w:hAnsi="Arial" w:cs="Arial"/>
          <w:lang w:val="fr-FR"/>
        </w:rPr>
        <w:t>. Yogyakarta : LKiS.</w:t>
      </w:r>
    </w:p>
    <w:p w:rsidR="00517C69" w:rsidRDefault="00517C69" w:rsidP="00517C69">
      <w:pPr>
        <w:spacing w:line="360" w:lineRule="auto"/>
        <w:jc w:val="both"/>
        <w:rPr>
          <w:rFonts w:ascii="Arial" w:hAnsi="Arial" w:cs="Arial"/>
        </w:rPr>
      </w:pPr>
      <w:r w:rsidRPr="009C5DF3">
        <w:rPr>
          <w:rFonts w:ascii="Arial" w:hAnsi="Arial" w:cs="Arial"/>
        </w:rPr>
        <w:t>Dhofier, Zamakhsyari.</w:t>
      </w:r>
      <w:r>
        <w:rPr>
          <w:rFonts w:ascii="Arial" w:hAnsi="Arial" w:cs="Arial"/>
        </w:rPr>
        <w:t xml:space="preserve"> 1994. Tradisi Pesantren</w:t>
      </w:r>
      <w:r w:rsidRPr="009C5DF3">
        <w:rPr>
          <w:rFonts w:ascii="Arial" w:hAnsi="Arial" w:cs="Arial"/>
        </w:rPr>
        <w:t>; Studi</w:t>
      </w:r>
      <w:r>
        <w:rPr>
          <w:rFonts w:ascii="Arial" w:hAnsi="Arial" w:cs="Arial"/>
        </w:rPr>
        <w:t xml:space="preserve"> tentang Pandangan Hidup Kiai. </w:t>
      </w:r>
      <w:r w:rsidRPr="009C5DF3">
        <w:rPr>
          <w:rFonts w:ascii="Arial" w:hAnsi="Arial" w:cs="Arial"/>
        </w:rPr>
        <w:t>Jakarta:</w:t>
      </w:r>
      <w:r w:rsidR="005903BD">
        <w:rPr>
          <w:rFonts w:ascii="Arial" w:hAnsi="Arial" w:cs="Arial"/>
        </w:rPr>
        <w:t xml:space="preserve"> </w:t>
      </w:r>
      <w:r w:rsidRPr="009C5DF3">
        <w:rPr>
          <w:rFonts w:ascii="Arial" w:hAnsi="Arial" w:cs="Arial"/>
        </w:rPr>
        <w:t>LP3ES</w:t>
      </w:r>
    </w:p>
    <w:p w:rsidR="00517C69" w:rsidRPr="009C5DF3" w:rsidRDefault="00517C69" w:rsidP="00517C69">
      <w:pPr>
        <w:spacing w:after="100" w:line="360" w:lineRule="auto"/>
        <w:jc w:val="both"/>
        <w:rPr>
          <w:rFonts w:ascii="Arial" w:hAnsi="Arial" w:cs="Arial"/>
        </w:rPr>
      </w:pPr>
      <w:r w:rsidRPr="009C5DF3">
        <w:rPr>
          <w:rFonts w:ascii="Arial" w:hAnsi="Arial" w:cs="Arial"/>
        </w:rPr>
        <w:t xml:space="preserve">Geertz, C. 1974. </w:t>
      </w:r>
      <w:r w:rsidRPr="009C5DF3">
        <w:rPr>
          <w:rFonts w:ascii="Arial" w:hAnsi="Arial" w:cs="Arial"/>
          <w:i/>
        </w:rPr>
        <w:t xml:space="preserve">The Interpretatif </w:t>
      </w:r>
      <w:proofErr w:type="gramStart"/>
      <w:r w:rsidRPr="009C5DF3">
        <w:rPr>
          <w:rFonts w:ascii="Arial" w:hAnsi="Arial" w:cs="Arial"/>
          <w:i/>
        </w:rPr>
        <w:t>Of</w:t>
      </w:r>
      <w:proofErr w:type="gramEnd"/>
      <w:r w:rsidRPr="009C5DF3">
        <w:rPr>
          <w:rFonts w:ascii="Arial" w:hAnsi="Arial" w:cs="Arial"/>
          <w:i/>
        </w:rPr>
        <w:t xml:space="preserve"> Culture</w:t>
      </w:r>
      <w:r w:rsidRPr="009C5DF3">
        <w:rPr>
          <w:rFonts w:ascii="Arial" w:hAnsi="Arial" w:cs="Arial"/>
        </w:rPr>
        <w:t>. London: Basic Books Inc</w:t>
      </w:r>
    </w:p>
    <w:p w:rsidR="00517C69" w:rsidRPr="009C5DF3" w:rsidRDefault="00517C69" w:rsidP="00517C69">
      <w:pPr>
        <w:spacing w:line="360" w:lineRule="auto"/>
        <w:jc w:val="both"/>
        <w:rPr>
          <w:rFonts w:ascii="Arial" w:hAnsi="Arial" w:cs="Arial"/>
        </w:rPr>
      </w:pPr>
      <w:r w:rsidRPr="009C5DF3">
        <w:rPr>
          <w:rFonts w:ascii="Arial" w:hAnsi="Arial" w:cs="Arial"/>
          <w:shd w:val="clear" w:color="auto" w:fill="FFFFFF"/>
        </w:rPr>
        <w:t xml:space="preserve">Giddens, Anthony (1984). </w:t>
      </w:r>
      <w:r w:rsidRPr="00517C69">
        <w:rPr>
          <w:rFonts w:ascii="Arial" w:hAnsi="Arial" w:cs="Arial"/>
          <w:i/>
          <w:shd w:val="clear" w:color="auto" w:fill="FFFFFF"/>
        </w:rPr>
        <w:t>“The Constitution of Society: Outline of the Theory of Structuration”.</w:t>
      </w:r>
      <w:r w:rsidRPr="009C5DF3">
        <w:rPr>
          <w:rFonts w:ascii="Arial" w:hAnsi="Arial" w:cs="Arial"/>
          <w:shd w:val="clear" w:color="auto" w:fill="FFFFFF"/>
        </w:rPr>
        <w:t>Cambridge: Polity Press.</w:t>
      </w:r>
    </w:p>
    <w:p w:rsidR="00F47AEC" w:rsidRPr="009C5DF3" w:rsidRDefault="00F47AEC" w:rsidP="009C5DF3">
      <w:pPr>
        <w:spacing w:after="100" w:line="360" w:lineRule="auto"/>
        <w:jc w:val="both"/>
        <w:rPr>
          <w:rFonts w:ascii="Arial" w:hAnsi="Arial" w:cs="Arial"/>
          <w:lang w:val="fr-FR"/>
        </w:rPr>
      </w:pPr>
      <w:r w:rsidRPr="009C5DF3">
        <w:rPr>
          <w:rFonts w:ascii="Arial" w:hAnsi="Arial" w:cs="Arial"/>
          <w:lang w:val="fr-FR"/>
        </w:rPr>
        <w:t xml:space="preserve">Harrison, Lisa. 2007. </w:t>
      </w:r>
      <w:r w:rsidRPr="009C5DF3">
        <w:rPr>
          <w:rFonts w:ascii="Arial" w:hAnsi="Arial" w:cs="Arial"/>
          <w:i/>
          <w:lang w:val="fr-FR"/>
        </w:rPr>
        <w:t>Metode Penelitian Politik</w:t>
      </w:r>
      <w:r w:rsidRPr="009C5DF3">
        <w:rPr>
          <w:rFonts w:ascii="Arial" w:hAnsi="Arial" w:cs="Arial"/>
          <w:lang w:val="fr-FR"/>
        </w:rPr>
        <w:t>. Jakarta: Kencana.</w:t>
      </w:r>
    </w:p>
    <w:p w:rsidR="00517C69" w:rsidRDefault="00517C69" w:rsidP="00517C69">
      <w:pPr>
        <w:spacing w:after="100" w:line="360" w:lineRule="auto"/>
        <w:jc w:val="both"/>
        <w:rPr>
          <w:rFonts w:ascii="Arial" w:hAnsi="Arial" w:cs="Arial"/>
        </w:rPr>
      </w:pPr>
      <w:r w:rsidRPr="009C5DF3">
        <w:rPr>
          <w:rFonts w:ascii="Arial" w:hAnsi="Arial" w:cs="Arial"/>
        </w:rPr>
        <w:t>Herusatoto</w:t>
      </w:r>
      <w:r>
        <w:rPr>
          <w:rFonts w:ascii="Arial" w:hAnsi="Arial" w:cs="Arial"/>
        </w:rPr>
        <w:t xml:space="preserve"> Budiono.1984. </w:t>
      </w:r>
      <w:r w:rsidRPr="00517C69">
        <w:rPr>
          <w:rFonts w:ascii="Arial" w:hAnsi="Arial" w:cs="Arial"/>
          <w:i/>
        </w:rPr>
        <w:t>Simbolisme Dalam Budaya Jawa.</w:t>
      </w:r>
      <w:r w:rsidR="005903BD">
        <w:rPr>
          <w:rFonts w:ascii="Arial" w:hAnsi="Arial" w:cs="Arial"/>
        </w:rPr>
        <w:t xml:space="preserve"> Yogyakarta</w:t>
      </w:r>
      <w:r>
        <w:rPr>
          <w:rFonts w:ascii="Arial" w:hAnsi="Arial" w:cs="Arial"/>
        </w:rPr>
        <w:t>: PT Hanindita.</w:t>
      </w:r>
      <w:r w:rsidR="009C5DF3" w:rsidRPr="009C5DF3">
        <w:rPr>
          <w:rFonts w:ascii="Arial" w:hAnsi="Arial" w:cs="Arial"/>
        </w:rPr>
        <w:t xml:space="preserve"> </w:t>
      </w:r>
    </w:p>
    <w:p w:rsidR="009C5DF3" w:rsidRPr="009C5DF3" w:rsidRDefault="00517C69" w:rsidP="009C5DF3">
      <w:pPr>
        <w:spacing w:after="100" w:line="360" w:lineRule="auto"/>
        <w:jc w:val="both"/>
        <w:rPr>
          <w:rFonts w:ascii="Arial" w:hAnsi="Arial" w:cs="Arial"/>
        </w:rPr>
      </w:pPr>
      <w:r w:rsidRPr="009C5DF3">
        <w:rPr>
          <w:rFonts w:ascii="Arial" w:hAnsi="Arial" w:cs="Arial"/>
          <w:bCs/>
        </w:rPr>
        <w:t xml:space="preserve">Merton, Robert K. </w:t>
      </w:r>
      <w:r>
        <w:rPr>
          <w:rFonts w:ascii="Arial" w:hAnsi="Arial" w:cs="Arial"/>
          <w:bCs/>
        </w:rPr>
        <w:t xml:space="preserve">1949. </w:t>
      </w:r>
      <w:r w:rsidRPr="00517C69">
        <w:rPr>
          <w:rFonts w:ascii="Arial" w:hAnsi="Arial" w:cs="Arial"/>
          <w:i/>
        </w:rPr>
        <w:t>Social Theory and Social Structure</w:t>
      </w:r>
      <w:r w:rsidRPr="009C5DF3">
        <w:rPr>
          <w:rFonts w:ascii="Arial" w:hAnsi="Arial" w:cs="Arial"/>
        </w:rPr>
        <w:t xml:space="preserve">. </w:t>
      </w:r>
      <w:r w:rsidRPr="009C5DF3">
        <w:rPr>
          <w:rFonts w:ascii="Arial" w:hAnsi="Arial" w:cs="Arial"/>
          <w:shd w:val="clear" w:color="auto" w:fill="FFFFFF"/>
        </w:rPr>
        <w:t>Glencoe, IL: The Free Press</w:t>
      </w:r>
      <w:r>
        <w:rPr>
          <w:rFonts w:ascii="Arial" w:hAnsi="Arial" w:cs="Arial"/>
          <w:shd w:val="clear" w:color="auto" w:fill="FFFFFF"/>
        </w:rPr>
        <w:t>.</w:t>
      </w:r>
    </w:p>
    <w:p w:rsidR="004D4E42" w:rsidRPr="009C5DF3" w:rsidRDefault="004D4E42" w:rsidP="009C5DF3">
      <w:pPr>
        <w:spacing w:after="100" w:line="360" w:lineRule="auto"/>
        <w:jc w:val="both"/>
        <w:rPr>
          <w:rFonts w:ascii="Arial" w:hAnsi="Arial" w:cs="Arial"/>
        </w:rPr>
      </w:pPr>
      <w:r w:rsidRPr="009C5DF3">
        <w:rPr>
          <w:rFonts w:ascii="Arial" w:hAnsi="Arial" w:cs="Arial"/>
        </w:rPr>
        <w:t xml:space="preserve">Mosca, Gaetano. </w:t>
      </w:r>
      <w:r w:rsidR="009C5DF3">
        <w:rPr>
          <w:rFonts w:ascii="Arial" w:hAnsi="Arial" w:cs="Arial"/>
        </w:rPr>
        <w:t xml:space="preserve">1939. </w:t>
      </w:r>
      <w:r w:rsidRPr="009C5DF3">
        <w:rPr>
          <w:rFonts w:ascii="Arial" w:hAnsi="Arial" w:cs="Arial"/>
          <w:i/>
        </w:rPr>
        <w:t>The Rulling Class</w:t>
      </w:r>
      <w:r w:rsidRPr="009C5DF3">
        <w:rPr>
          <w:rFonts w:ascii="Arial" w:hAnsi="Arial" w:cs="Arial"/>
        </w:rPr>
        <w:t>. London: Hill Book Company</w:t>
      </w:r>
      <w:r w:rsidR="009C5DF3">
        <w:rPr>
          <w:rFonts w:ascii="Arial" w:hAnsi="Arial" w:cs="Arial"/>
        </w:rPr>
        <w:t>.</w:t>
      </w:r>
    </w:p>
    <w:p w:rsidR="00F47AEC" w:rsidRPr="009C5DF3" w:rsidRDefault="004D4E42" w:rsidP="009C5DF3">
      <w:pPr>
        <w:spacing w:after="100" w:line="360" w:lineRule="auto"/>
        <w:jc w:val="both"/>
        <w:rPr>
          <w:rFonts w:ascii="Arial" w:hAnsi="Arial" w:cs="Arial"/>
        </w:rPr>
      </w:pPr>
      <w:r w:rsidRPr="009C5DF3">
        <w:rPr>
          <w:rFonts w:ascii="Arial" w:hAnsi="Arial" w:cs="Arial"/>
        </w:rPr>
        <w:t xml:space="preserve">Nas, Jayadi. </w:t>
      </w:r>
      <w:r w:rsidR="009C5DF3">
        <w:rPr>
          <w:rFonts w:ascii="Arial" w:hAnsi="Arial" w:cs="Arial"/>
        </w:rPr>
        <w:t xml:space="preserve">2007. </w:t>
      </w:r>
      <w:r w:rsidRPr="009C5DF3">
        <w:rPr>
          <w:rFonts w:ascii="Arial" w:hAnsi="Arial" w:cs="Arial"/>
          <w:i/>
        </w:rPr>
        <w:t>Konflik Elite di Sulawesi Selatan Analisis Pemerintahan dan Politik</w:t>
      </w:r>
      <w:r w:rsidRPr="009C5DF3">
        <w:rPr>
          <w:rFonts w:ascii="Arial" w:hAnsi="Arial" w:cs="Arial"/>
        </w:rPr>
        <w:t>. Makassar: Lembaga Penerbitan Universitas Hasanuddin</w:t>
      </w:r>
      <w:r w:rsidR="009C5DF3">
        <w:rPr>
          <w:rFonts w:ascii="Arial" w:hAnsi="Arial" w:cs="Arial"/>
        </w:rPr>
        <w:t>.</w:t>
      </w:r>
      <w:r w:rsidRPr="009C5DF3">
        <w:rPr>
          <w:rFonts w:ascii="Arial" w:hAnsi="Arial" w:cs="Arial"/>
        </w:rPr>
        <w:t xml:space="preserve"> </w:t>
      </w:r>
    </w:p>
    <w:p w:rsidR="004D4E42" w:rsidRPr="009C5DF3" w:rsidRDefault="00F47AEC" w:rsidP="009C5DF3">
      <w:pPr>
        <w:pStyle w:val="FootnoteText"/>
        <w:spacing w:line="360" w:lineRule="auto"/>
        <w:rPr>
          <w:rFonts w:ascii="Arial" w:hAnsi="Arial" w:cs="Arial"/>
          <w:sz w:val="22"/>
          <w:szCs w:val="22"/>
        </w:rPr>
      </w:pPr>
      <w:r w:rsidRPr="009C5DF3">
        <w:rPr>
          <w:rFonts w:ascii="Arial" w:hAnsi="Arial" w:cs="Arial"/>
          <w:sz w:val="22"/>
          <w:szCs w:val="22"/>
        </w:rPr>
        <w:t>S</w:t>
      </w:r>
      <w:r w:rsidR="005903BD">
        <w:rPr>
          <w:rFonts w:ascii="Arial" w:hAnsi="Arial" w:cs="Arial"/>
          <w:sz w:val="22"/>
          <w:szCs w:val="22"/>
        </w:rPr>
        <w:t>astrapratedja (</w:t>
      </w:r>
      <w:proofErr w:type="gramStart"/>
      <w:r w:rsidR="005903BD">
        <w:rPr>
          <w:rFonts w:ascii="Arial" w:hAnsi="Arial" w:cs="Arial"/>
          <w:sz w:val="22"/>
          <w:szCs w:val="22"/>
        </w:rPr>
        <w:t>ed</w:t>
      </w:r>
      <w:proofErr w:type="gramEnd"/>
      <w:r w:rsidR="009C5DF3">
        <w:rPr>
          <w:rFonts w:ascii="Arial" w:hAnsi="Arial" w:cs="Arial"/>
          <w:sz w:val="22"/>
          <w:szCs w:val="22"/>
        </w:rPr>
        <w:t xml:space="preserve">). 1982. </w:t>
      </w:r>
      <w:r w:rsidR="009C5DF3" w:rsidRPr="00517C69">
        <w:rPr>
          <w:rFonts w:ascii="Arial" w:hAnsi="Arial" w:cs="Arial"/>
          <w:i/>
          <w:sz w:val="22"/>
          <w:szCs w:val="22"/>
        </w:rPr>
        <w:t>M</w:t>
      </w:r>
      <w:r w:rsidR="005903BD">
        <w:rPr>
          <w:rFonts w:ascii="Arial" w:hAnsi="Arial" w:cs="Arial"/>
          <w:i/>
          <w:sz w:val="22"/>
          <w:szCs w:val="22"/>
        </w:rPr>
        <w:t>anusia Multi Dimensional</w:t>
      </w:r>
      <w:r w:rsidR="004D4E42" w:rsidRPr="00517C69">
        <w:rPr>
          <w:rFonts w:ascii="Arial" w:hAnsi="Arial" w:cs="Arial"/>
          <w:i/>
          <w:sz w:val="22"/>
          <w:szCs w:val="22"/>
        </w:rPr>
        <w:t>: Sebuah Renungan Fils</w:t>
      </w:r>
      <w:r w:rsidR="009C5DF3" w:rsidRPr="00517C69">
        <w:rPr>
          <w:rFonts w:ascii="Arial" w:hAnsi="Arial" w:cs="Arial"/>
          <w:i/>
          <w:sz w:val="22"/>
          <w:szCs w:val="22"/>
        </w:rPr>
        <w:t>afat</w:t>
      </w:r>
      <w:r w:rsidR="005903BD">
        <w:rPr>
          <w:rFonts w:ascii="Arial" w:hAnsi="Arial" w:cs="Arial"/>
          <w:sz w:val="22"/>
          <w:szCs w:val="22"/>
        </w:rPr>
        <w:t>, Jakarta</w:t>
      </w:r>
      <w:r w:rsidR="009C5DF3">
        <w:rPr>
          <w:rFonts w:ascii="Arial" w:hAnsi="Arial" w:cs="Arial"/>
          <w:sz w:val="22"/>
          <w:szCs w:val="22"/>
        </w:rPr>
        <w:t>: Gramedia.</w:t>
      </w:r>
    </w:p>
    <w:p w:rsidR="00517C69" w:rsidRPr="009C5DF3" w:rsidRDefault="00517C69" w:rsidP="00517C69">
      <w:pPr>
        <w:spacing w:after="100" w:line="360" w:lineRule="auto"/>
        <w:jc w:val="both"/>
        <w:rPr>
          <w:rFonts w:ascii="Arial" w:hAnsi="Arial" w:cs="Arial"/>
        </w:rPr>
      </w:pPr>
      <w:r w:rsidRPr="00517C69">
        <w:rPr>
          <w:rFonts w:ascii="Arial" w:hAnsi="Arial" w:cs="Arial"/>
        </w:rPr>
        <w:t xml:space="preserve">Soehadha, M. 2018. </w:t>
      </w:r>
      <w:r w:rsidRPr="00517C69">
        <w:rPr>
          <w:rFonts w:ascii="Arial" w:hAnsi="Arial" w:cs="Arial"/>
          <w:i/>
        </w:rPr>
        <w:t>Metode Penelitian Sosial</w:t>
      </w:r>
      <w:r w:rsidR="005903BD">
        <w:rPr>
          <w:rFonts w:ascii="Arial" w:hAnsi="Arial" w:cs="Arial"/>
          <w:i/>
        </w:rPr>
        <w:t xml:space="preserve"> Kualitatif Untuk Studi Agama (Edisi Revisi</w:t>
      </w:r>
      <w:r w:rsidRPr="00517C69">
        <w:rPr>
          <w:rFonts w:ascii="Arial" w:hAnsi="Arial" w:cs="Arial"/>
          <w:i/>
        </w:rPr>
        <w:t>).</w:t>
      </w:r>
      <w:r w:rsidR="005903BD">
        <w:rPr>
          <w:rFonts w:ascii="Arial" w:hAnsi="Arial" w:cs="Arial"/>
        </w:rPr>
        <w:t xml:space="preserve"> Yogyakarta</w:t>
      </w:r>
      <w:r w:rsidRPr="00517C69">
        <w:rPr>
          <w:rFonts w:ascii="Arial" w:hAnsi="Arial" w:cs="Arial"/>
        </w:rPr>
        <w:t>: SUKA Press UIN Sunan Kalija</w:t>
      </w:r>
      <w:r w:rsidRPr="009C5DF3">
        <w:rPr>
          <w:rFonts w:ascii="Arial" w:hAnsi="Arial" w:cs="Arial"/>
        </w:rPr>
        <w:t>ga</w:t>
      </w:r>
      <w:r>
        <w:rPr>
          <w:rFonts w:ascii="Arial" w:hAnsi="Arial" w:cs="Arial"/>
        </w:rPr>
        <w:t>.</w:t>
      </w:r>
    </w:p>
    <w:p w:rsidR="00517C69" w:rsidRPr="009C5DF3" w:rsidRDefault="00517C69" w:rsidP="00517C69">
      <w:pPr>
        <w:spacing w:after="100" w:line="360" w:lineRule="auto"/>
        <w:jc w:val="both"/>
        <w:rPr>
          <w:rFonts w:ascii="Arial" w:hAnsi="Arial" w:cs="Arial"/>
        </w:rPr>
      </w:pPr>
      <w:r w:rsidRPr="009C5DF3">
        <w:rPr>
          <w:rFonts w:ascii="Arial" w:hAnsi="Arial" w:cs="Arial"/>
        </w:rPr>
        <w:t>Soedjito</w:t>
      </w:r>
      <w:proofErr w:type="gramStart"/>
      <w:r w:rsidRPr="009C5DF3">
        <w:rPr>
          <w:rFonts w:ascii="Arial" w:hAnsi="Arial" w:cs="Arial"/>
        </w:rPr>
        <w:t>,</w:t>
      </w:r>
      <w:r w:rsidR="005903BD">
        <w:rPr>
          <w:rFonts w:ascii="Arial" w:hAnsi="Arial" w:cs="Arial"/>
        </w:rPr>
        <w:t>Prof</w:t>
      </w:r>
      <w:proofErr w:type="gramEnd"/>
      <w:r w:rsidR="005903BD">
        <w:rPr>
          <w:rFonts w:ascii="Arial" w:hAnsi="Arial" w:cs="Arial"/>
        </w:rPr>
        <w:t>.</w:t>
      </w:r>
      <w:r w:rsidRPr="009C5DF3">
        <w:rPr>
          <w:rFonts w:ascii="Arial" w:hAnsi="Arial" w:cs="Arial"/>
        </w:rPr>
        <w:t xml:space="preserve"> S.</w:t>
      </w:r>
      <w:r>
        <w:rPr>
          <w:rFonts w:ascii="Arial" w:hAnsi="Arial" w:cs="Arial"/>
        </w:rPr>
        <w:t xml:space="preserve"> </w:t>
      </w:r>
      <w:r w:rsidRPr="009C5DF3">
        <w:rPr>
          <w:rFonts w:ascii="Arial" w:hAnsi="Arial" w:cs="Arial"/>
        </w:rPr>
        <w:t>SH.</w:t>
      </w:r>
      <w:r>
        <w:rPr>
          <w:rFonts w:ascii="Arial" w:hAnsi="Arial" w:cs="Arial"/>
        </w:rPr>
        <w:t xml:space="preserve"> MA. 2001. </w:t>
      </w:r>
      <w:r w:rsidRPr="00517C69">
        <w:rPr>
          <w:rFonts w:ascii="Arial" w:hAnsi="Arial" w:cs="Arial"/>
          <w:i/>
        </w:rPr>
        <w:t>Aspek Sosial Budaya Dalam Pembangunan Pedesaan.</w:t>
      </w:r>
      <w:r w:rsidRPr="009C5DF3">
        <w:rPr>
          <w:rFonts w:ascii="Arial" w:hAnsi="Arial" w:cs="Arial"/>
        </w:rPr>
        <w:t xml:space="preserve"> Yogyakarta: Tiara Wacana</w:t>
      </w:r>
      <w:r w:rsidRPr="009C5DF3">
        <w:rPr>
          <w:rFonts w:ascii="Arial" w:hAnsi="Arial" w:cs="Arial"/>
        </w:rPr>
        <w:t xml:space="preserve"> </w:t>
      </w:r>
      <w:r w:rsidRPr="009C5DF3">
        <w:rPr>
          <w:rFonts w:ascii="Arial" w:hAnsi="Arial" w:cs="Arial"/>
        </w:rPr>
        <w:t xml:space="preserve">Sukarna, Drs. 1981. </w:t>
      </w:r>
      <w:r w:rsidRPr="00517C69">
        <w:rPr>
          <w:rFonts w:ascii="Arial" w:hAnsi="Arial" w:cs="Arial"/>
          <w:i/>
        </w:rPr>
        <w:t>Sistim Politik</w:t>
      </w:r>
      <w:r w:rsidRPr="009C5DF3">
        <w:rPr>
          <w:rFonts w:ascii="Arial" w:hAnsi="Arial" w:cs="Arial"/>
        </w:rPr>
        <w:t>. Bandung: Alumni</w:t>
      </w:r>
    </w:p>
    <w:p w:rsidR="004D4E42" w:rsidRPr="009C5DF3" w:rsidRDefault="004D4E42" w:rsidP="009C5DF3">
      <w:pPr>
        <w:pStyle w:val="FootnoteText"/>
        <w:spacing w:line="360" w:lineRule="auto"/>
        <w:rPr>
          <w:rFonts w:ascii="Arial" w:hAnsi="Arial" w:cs="Arial"/>
          <w:sz w:val="22"/>
          <w:szCs w:val="22"/>
        </w:rPr>
      </w:pPr>
    </w:p>
    <w:p w:rsidR="006245D2" w:rsidRDefault="006245D2" w:rsidP="009C5DF3">
      <w:pPr>
        <w:spacing w:line="360" w:lineRule="auto"/>
        <w:jc w:val="both"/>
        <w:rPr>
          <w:rFonts w:ascii="Arial" w:hAnsi="Arial" w:cs="Arial"/>
          <w:shd w:val="clear" w:color="auto" w:fill="F8F9FA"/>
        </w:rPr>
      </w:pPr>
    </w:p>
    <w:p w:rsidR="00517C69" w:rsidRPr="009C5DF3" w:rsidRDefault="00517C69" w:rsidP="009C5DF3">
      <w:pPr>
        <w:spacing w:line="360" w:lineRule="auto"/>
        <w:jc w:val="both"/>
        <w:rPr>
          <w:rFonts w:ascii="Arial" w:hAnsi="Arial" w:cs="Arial"/>
          <w:shd w:val="clear" w:color="auto" w:fill="F8F9FA"/>
        </w:rPr>
        <w:sectPr w:rsidR="00517C69" w:rsidRPr="009C5DF3" w:rsidSect="00D50622">
          <w:type w:val="continuous"/>
          <w:pgSz w:w="12240" w:h="15840"/>
          <w:pgMar w:top="1440" w:right="1440" w:bottom="1440" w:left="1440" w:header="720" w:footer="720" w:gutter="0"/>
          <w:cols w:space="720"/>
          <w:docGrid w:linePitch="360"/>
        </w:sectPr>
      </w:pPr>
    </w:p>
    <w:p w:rsidR="00517C69" w:rsidRPr="00517C69" w:rsidRDefault="00517C69" w:rsidP="004D4E42">
      <w:pPr>
        <w:pStyle w:val="FootnoteText"/>
        <w:rPr>
          <w:rFonts w:ascii="Arial" w:hAnsi="Arial" w:cs="Arial"/>
          <w:b/>
          <w:sz w:val="22"/>
          <w:szCs w:val="22"/>
          <w:shd w:val="clear" w:color="auto" w:fill="FFFFFF"/>
        </w:rPr>
      </w:pPr>
      <w:r w:rsidRPr="00517C69">
        <w:rPr>
          <w:rFonts w:ascii="Arial" w:hAnsi="Arial" w:cs="Arial"/>
          <w:b/>
          <w:sz w:val="22"/>
          <w:szCs w:val="22"/>
          <w:shd w:val="clear" w:color="auto" w:fill="FFFFFF"/>
        </w:rPr>
        <w:lastRenderedPageBreak/>
        <w:t>JURNAL DAN ARTIKEL</w:t>
      </w:r>
    </w:p>
    <w:p w:rsidR="00517C69" w:rsidRDefault="00517C69" w:rsidP="004D4E42">
      <w:pPr>
        <w:pStyle w:val="FootnoteText"/>
        <w:rPr>
          <w:rFonts w:ascii="Arial" w:hAnsi="Arial" w:cs="Arial"/>
          <w:sz w:val="22"/>
          <w:szCs w:val="22"/>
          <w:shd w:val="clear" w:color="auto" w:fill="FFFFFF"/>
        </w:rPr>
      </w:pPr>
    </w:p>
    <w:p w:rsidR="006F6BC2" w:rsidRPr="00C9472C" w:rsidRDefault="009C5DF3" w:rsidP="00C9472C">
      <w:pPr>
        <w:pStyle w:val="FootnoteText"/>
        <w:spacing w:after="120"/>
        <w:rPr>
          <w:rFonts w:ascii="Arial" w:hAnsi="Arial" w:cs="Arial"/>
          <w:sz w:val="22"/>
          <w:szCs w:val="22"/>
        </w:rPr>
      </w:pPr>
      <w:r w:rsidRPr="009C5DF3">
        <w:rPr>
          <w:rFonts w:ascii="Arial" w:hAnsi="Arial" w:cs="Arial"/>
          <w:sz w:val="22"/>
          <w:szCs w:val="22"/>
          <w:shd w:val="clear" w:color="auto" w:fill="FFFFFF"/>
        </w:rPr>
        <w:t xml:space="preserve">Abdillah, Autar, </w:t>
      </w:r>
      <w:r w:rsidR="005903BD">
        <w:rPr>
          <w:rFonts w:ascii="Arial" w:hAnsi="Arial" w:cs="Arial"/>
          <w:sz w:val="22"/>
          <w:szCs w:val="22"/>
          <w:shd w:val="clear" w:color="auto" w:fill="FFFFFF"/>
        </w:rPr>
        <w:t>2007b, Perjalanan Panjang Budaya Arek</w:t>
      </w:r>
      <w:r w:rsidRPr="009C5DF3">
        <w:rPr>
          <w:rFonts w:ascii="Arial" w:hAnsi="Arial" w:cs="Arial"/>
          <w:sz w:val="22"/>
          <w:szCs w:val="22"/>
          <w:shd w:val="clear" w:color="auto" w:fill="FFFFFF"/>
        </w:rPr>
        <w:t>, Surabaya: Jawa Pos, Selasa, 30 Oktober 2007 (Opini Metropolis)</w:t>
      </w:r>
    </w:p>
    <w:p w:rsidR="00517C69" w:rsidRDefault="00517C69" w:rsidP="00C9472C">
      <w:pPr>
        <w:spacing w:after="120" w:line="240" w:lineRule="auto"/>
        <w:jc w:val="both"/>
        <w:rPr>
          <w:rFonts w:ascii="Arial" w:hAnsi="Arial" w:cs="Arial"/>
        </w:rPr>
      </w:pPr>
      <w:r>
        <w:rPr>
          <w:rFonts w:ascii="Arial" w:hAnsi="Arial" w:cs="Arial"/>
        </w:rPr>
        <w:t>Burhanuddin Muhtadi. 2019. Politik Uang dan New Normal dalam Pemilu Paska-Orde Baru. Jurnal Antikorupsi INTEGRITAS, 5 (1), 55-74</w:t>
      </w:r>
    </w:p>
    <w:p w:rsidR="00517C69" w:rsidRDefault="00517C69" w:rsidP="00C9472C">
      <w:pPr>
        <w:spacing w:after="120" w:line="240" w:lineRule="auto"/>
        <w:jc w:val="both"/>
        <w:rPr>
          <w:rFonts w:ascii="Arial" w:hAnsi="Arial" w:cs="Arial"/>
        </w:rPr>
      </w:pPr>
      <w:r>
        <w:rPr>
          <w:rFonts w:ascii="Arial" w:hAnsi="Arial" w:cs="Arial"/>
        </w:rPr>
        <w:t xml:space="preserve">Abdul Hamid. 2011. Pergeseran Peran Kyai dlam Politik di Banten Era Orde Baru dan Reformasi. </w:t>
      </w:r>
      <w:r w:rsidR="005903BD">
        <w:rPr>
          <w:rFonts w:ascii="Arial" w:hAnsi="Arial" w:cs="Arial"/>
        </w:rPr>
        <w:t>Jurnal Al-Qalam. Vol 28 no 2 (Mei-Agustus</w:t>
      </w:r>
      <w:r>
        <w:rPr>
          <w:rFonts w:ascii="Arial" w:hAnsi="Arial" w:cs="Arial"/>
        </w:rPr>
        <w:t>)</w:t>
      </w:r>
    </w:p>
    <w:p w:rsidR="00517C69" w:rsidRPr="00365BCC" w:rsidRDefault="00365BCC" w:rsidP="00C9472C">
      <w:pPr>
        <w:spacing w:after="120" w:line="240" w:lineRule="auto"/>
        <w:jc w:val="both"/>
        <w:rPr>
          <w:rFonts w:ascii="Arial" w:hAnsi="Arial" w:cs="Arial"/>
        </w:rPr>
      </w:pPr>
      <w:r w:rsidRPr="00365BCC">
        <w:rPr>
          <w:rFonts w:ascii="Arial" w:hAnsi="Arial" w:cs="Arial"/>
          <w:lang w:val="fr-FR"/>
        </w:rPr>
        <w:t xml:space="preserve">Linda Budiarti, Muhtar Haboddin, Andi Setiawan. 2018. Politik Populisme Rendra Kresna. </w:t>
      </w:r>
      <w:r w:rsidRPr="00365BCC">
        <w:rPr>
          <w:rFonts w:ascii="Arial" w:hAnsi="Arial" w:cs="Arial"/>
        </w:rPr>
        <w:t>Jurnal Mahasiswa Ilmu Pemerintahan Vol.03 No 2 Tahun 2018</w:t>
      </w:r>
    </w:p>
    <w:p w:rsidR="00365BCC" w:rsidRDefault="00365BCC" w:rsidP="00C9472C">
      <w:pPr>
        <w:spacing w:after="120" w:line="240" w:lineRule="auto"/>
        <w:jc w:val="both"/>
        <w:rPr>
          <w:rFonts w:ascii="Arial" w:hAnsi="Arial" w:cs="Arial"/>
        </w:rPr>
      </w:pPr>
      <w:r w:rsidRPr="00365BCC">
        <w:rPr>
          <w:rFonts w:ascii="Arial" w:hAnsi="Arial" w:cs="Arial"/>
        </w:rPr>
        <w:t xml:space="preserve">Aditya Putra. 2018. Model Komunikasi Politik Populis: Sebab, Bentuk, dan Efeknya. </w:t>
      </w:r>
      <w:r>
        <w:rPr>
          <w:rFonts w:ascii="Arial" w:hAnsi="Arial" w:cs="Arial"/>
        </w:rPr>
        <w:t>Jurnal Al-Bayan Vol.24 No 1 Januari-Juni 2018, 145-163</w:t>
      </w:r>
    </w:p>
    <w:p w:rsidR="00365BCC" w:rsidRDefault="00365BCC" w:rsidP="00C9472C">
      <w:pPr>
        <w:spacing w:after="120" w:line="240" w:lineRule="auto"/>
        <w:jc w:val="both"/>
        <w:rPr>
          <w:rFonts w:ascii="Arial" w:hAnsi="Arial" w:cs="Arial"/>
          <w:lang w:val="fr-FR"/>
        </w:rPr>
      </w:pPr>
      <w:r>
        <w:rPr>
          <w:rFonts w:ascii="Arial" w:hAnsi="Arial" w:cs="Arial"/>
        </w:rPr>
        <w:t xml:space="preserve">Mustabsyirotul Ummah Mustofa. </w:t>
      </w:r>
      <w:r w:rsidRPr="00365BCC">
        <w:rPr>
          <w:rFonts w:ascii="Arial" w:hAnsi="Arial" w:cs="Arial"/>
          <w:lang w:val="fr-FR"/>
        </w:rPr>
        <w:t>2019. Tinjauan Kritis Populisme di Indone</w:t>
      </w:r>
      <w:r>
        <w:rPr>
          <w:rFonts w:ascii="Arial" w:hAnsi="Arial" w:cs="Arial"/>
          <w:lang w:val="fr-FR"/>
        </w:rPr>
        <w:t>sia, Antara Gagasan atau Cara Ba</w:t>
      </w:r>
      <w:r w:rsidRPr="00365BCC">
        <w:rPr>
          <w:rFonts w:ascii="Arial" w:hAnsi="Arial" w:cs="Arial"/>
          <w:lang w:val="fr-FR"/>
        </w:rPr>
        <w:t>ru Sirkulasi Elit</w:t>
      </w:r>
      <w:r w:rsidR="005903BD">
        <w:rPr>
          <w:rFonts w:ascii="Arial" w:hAnsi="Arial" w:cs="Arial"/>
          <w:lang w:val="fr-FR"/>
        </w:rPr>
        <w:t> </w:t>
      </w:r>
      <w:proofErr w:type="gramStart"/>
      <w:r w:rsidR="005903BD">
        <w:rPr>
          <w:rFonts w:ascii="Arial" w:hAnsi="Arial" w:cs="Arial"/>
          <w:lang w:val="fr-FR"/>
        </w:rPr>
        <w:t>?.</w:t>
      </w:r>
      <w:proofErr w:type="gramEnd"/>
      <w:r>
        <w:rPr>
          <w:rFonts w:ascii="Arial" w:hAnsi="Arial" w:cs="Arial"/>
          <w:lang w:val="fr-FR"/>
        </w:rPr>
        <w:t>Jurnal Ilmu Sosial dan Ilmu Politik Volume 3 No 1 Januari 2019.</w:t>
      </w:r>
    </w:p>
    <w:p w:rsidR="00365BCC" w:rsidRDefault="00C9472C" w:rsidP="00C9472C">
      <w:pPr>
        <w:spacing w:after="120" w:line="240" w:lineRule="auto"/>
        <w:jc w:val="both"/>
        <w:rPr>
          <w:rFonts w:ascii="Arial" w:hAnsi="Arial" w:cs="Arial"/>
          <w:lang w:val="fr-FR"/>
        </w:rPr>
      </w:pPr>
      <w:r>
        <w:rPr>
          <w:rFonts w:ascii="Arial" w:hAnsi="Arial" w:cs="Arial"/>
          <w:lang w:val="fr-FR"/>
        </w:rPr>
        <w:t>Firman. 2018. Desentral</w:t>
      </w:r>
      <w:r w:rsidR="005903BD">
        <w:rPr>
          <w:rFonts w:ascii="Arial" w:hAnsi="Arial" w:cs="Arial"/>
          <w:lang w:val="fr-FR"/>
        </w:rPr>
        <w:t>isasi dan Monoisme Masyarakat (</w:t>
      </w:r>
      <w:r>
        <w:rPr>
          <w:rFonts w:ascii="Arial" w:hAnsi="Arial" w:cs="Arial"/>
          <w:lang w:val="fr-FR"/>
        </w:rPr>
        <w:t>Paktek Elit Lokal Melanggengkan Dominasi). Jurnal Of Government Volume 3 Nomor 2 Januari-Juni 2018.</w:t>
      </w:r>
    </w:p>
    <w:p w:rsidR="00C9472C" w:rsidRPr="00C9472C" w:rsidRDefault="00C9472C" w:rsidP="00C9472C">
      <w:pPr>
        <w:spacing w:after="120" w:line="240" w:lineRule="auto"/>
        <w:jc w:val="both"/>
        <w:rPr>
          <w:rFonts w:ascii="Arial" w:hAnsi="Arial" w:cs="Arial"/>
          <w:b/>
          <w:lang w:val="fr-FR"/>
        </w:rPr>
      </w:pPr>
    </w:p>
    <w:p w:rsidR="00C9472C" w:rsidRDefault="00C9472C" w:rsidP="00C9472C">
      <w:pPr>
        <w:spacing w:after="120" w:line="240" w:lineRule="auto"/>
        <w:jc w:val="both"/>
        <w:rPr>
          <w:rFonts w:ascii="Arial" w:hAnsi="Arial" w:cs="Arial"/>
          <w:b/>
          <w:lang w:val="fr-FR"/>
        </w:rPr>
      </w:pPr>
      <w:r w:rsidRPr="00C9472C">
        <w:rPr>
          <w:rFonts w:ascii="Arial" w:hAnsi="Arial" w:cs="Arial"/>
          <w:b/>
          <w:lang w:val="fr-FR"/>
        </w:rPr>
        <w:t>SUMBER BERITA ONLINE</w:t>
      </w:r>
    </w:p>
    <w:p w:rsidR="00C9472C" w:rsidRDefault="00C9472C" w:rsidP="00C9472C">
      <w:pPr>
        <w:spacing w:after="120" w:line="240" w:lineRule="auto"/>
        <w:jc w:val="both"/>
        <w:rPr>
          <w:rFonts w:ascii="Arial" w:hAnsi="Arial" w:cs="Arial"/>
          <w:b/>
          <w:lang w:val="fr-FR"/>
        </w:rPr>
      </w:pPr>
    </w:p>
    <w:p w:rsidR="00C9472C" w:rsidRPr="005903BD" w:rsidRDefault="00B248E7" w:rsidP="00B248E7">
      <w:pPr>
        <w:spacing w:after="120" w:line="240" w:lineRule="auto"/>
        <w:jc w:val="both"/>
        <w:rPr>
          <w:rFonts w:ascii="Arial" w:hAnsi="Arial" w:cs="Arial"/>
          <w:i/>
          <w:szCs w:val="18"/>
        </w:rPr>
      </w:pPr>
      <w:hyperlink r:id="rId16" w:history="1">
        <w:r w:rsidRPr="005903BD">
          <w:rPr>
            <w:rStyle w:val="Hyperlink"/>
            <w:rFonts w:ascii="Arial" w:hAnsi="Arial" w:cs="Arial"/>
            <w:i/>
            <w:color w:val="auto"/>
            <w:szCs w:val="18"/>
          </w:rPr>
          <w:t>http://aremamediaonline.com/mediaonline/news/lembaga-riset-adiwangsa-paparkan-hasil-survey-elektabilitas-di-malang-raya</w:t>
        </w:r>
      </w:hyperlink>
      <w:r w:rsidRPr="005903BD">
        <w:rPr>
          <w:rFonts w:ascii="Arial" w:hAnsi="Arial" w:cs="Arial"/>
          <w:i/>
          <w:szCs w:val="18"/>
        </w:rPr>
        <w:t xml:space="preserve"> diakses pada 16 September 2019</w:t>
      </w:r>
    </w:p>
    <w:p w:rsidR="00B248E7" w:rsidRPr="005903BD" w:rsidRDefault="00B248E7" w:rsidP="00B248E7">
      <w:pPr>
        <w:pStyle w:val="FootnoteText"/>
        <w:spacing w:after="120"/>
        <w:rPr>
          <w:rFonts w:ascii="Arial" w:hAnsi="Arial" w:cs="Arial"/>
          <w:sz w:val="22"/>
          <w:szCs w:val="18"/>
        </w:rPr>
      </w:pPr>
      <w:hyperlink r:id="rId17" w:history="1">
        <w:r w:rsidRPr="005903BD">
          <w:rPr>
            <w:rStyle w:val="Hyperlink"/>
            <w:rFonts w:ascii="Arial" w:hAnsi="Arial" w:cs="Arial"/>
            <w:color w:val="auto"/>
            <w:sz w:val="22"/>
            <w:szCs w:val="18"/>
          </w:rPr>
          <w:t>https://www.jawapos.com/nasional/pemilihan/06/03/2019/caleg-cantik-dan-ganteng-jadi-salah-satu-pertimbangan-pemilih/</w:t>
        </w:r>
      </w:hyperlink>
      <w:r w:rsidRPr="005903BD">
        <w:rPr>
          <w:rFonts w:ascii="Arial" w:hAnsi="Arial" w:cs="Arial"/>
          <w:sz w:val="22"/>
          <w:szCs w:val="18"/>
        </w:rPr>
        <w:t xml:space="preserve"> diakses pada tanggal September 16, 2019</w:t>
      </w:r>
    </w:p>
    <w:p w:rsidR="00B248E7" w:rsidRPr="005903BD" w:rsidRDefault="00B248E7" w:rsidP="00B248E7">
      <w:pPr>
        <w:spacing w:after="120" w:line="240" w:lineRule="auto"/>
        <w:jc w:val="both"/>
        <w:rPr>
          <w:rFonts w:ascii="Arial" w:hAnsi="Arial" w:cs="Arial"/>
          <w:szCs w:val="18"/>
          <w:lang w:val="fr-FR"/>
        </w:rPr>
      </w:pPr>
      <w:hyperlink r:id="rId18" w:history="1">
        <w:r w:rsidRPr="005903BD">
          <w:rPr>
            <w:rStyle w:val="Hyperlink"/>
            <w:rFonts w:ascii="Arial" w:hAnsi="Arial" w:cs="Arial"/>
            <w:color w:val="auto"/>
            <w:szCs w:val="18"/>
            <w:lang w:val="fr-FR"/>
          </w:rPr>
          <w:t>https://id.wikipedia.org/wiki/Daftar_kecamatan_dan_kelurahan_di_Kabupaten_Malang</w:t>
        </w:r>
      </w:hyperlink>
      <w:r w:rsidRPr="005903BD">
        <w:rPr>
          <w:rFonts w:ascii="Arial" w:hAnsi="Arial" w:cs="Arial"/>
          <w:szCs w:val="18"/>
          <w:lang w:val="fr-FR"/>
        </w:rPr>
        <w:t xml:space="preserve"> diakses pada tanggal September 16, 2019</w:t>
      </w:r>
    </w:p>
    <w:p w:rsidR="00B248E7" w:rsidRPr="005903BD" w:rsidRDefault="00B248E7" w:rsidP="00B248E7">
      <w:pPr>
        <w:pStyle w:val="FootnoteText"/>
        <w:spacing w:after="120"/>
        <w:rPr>
          <w:rFonts w:ascii="Arial" w:hAnsi="Arial" w:cs="Arial"/>
          <w:sz w:val="22"/>
          <w:szCs w:val="18"/>
        </w:rPr>
      </w:pPr>
      <w:proofErr w:type="gramStart"/>
      <w:r w:rsidRPr="005903BD">
        <w:rPr>
          <w:rFonts w:ascii="Arial" w:hAnsi="Arial" w:cs="Arial"/>
          <w:sz w:val="22"/>
          <w:szCs w:val="18"/>
        </w:rPr>
        <w:t>sumber</w:t>
      </w:r>
      <w:proofErr w:type="gramEnd"/>
      <w:r w:rsidRPr="005903BD">
        <w:rPr>
          <w:rFonts w:ascii="Arial" w:hAnsi="Arial" w:cs="Arial"/>
          <w:sz w:val="22"/>
          <w:szCs w:val="18"/>
        </w:rPr>
        <w:t xml:space="preserve"> </w:t>
      </w:r>
      <w:hyperlink r:id="rId19" w:history="1">
        <w:r w:rsidRPr="005903BD">
          <w:rPr>
            <w:rStyle w:val="Hyperlink"/>
            <w:rFonts w:ascii="Arial" w:hAnsi="Arial" w:cs="Arial"/>
            <w:color w:val="auto"/>
            <w:sz w:val="22"/>
            <w:szCs w:val="18"/>
          </w:rPr>
          <w:t>https://nasional.kompas.com/read/2018/09/20/17022411/kpu-tetapkan-jokowi-maruf-dan-prabowo-sandi-sebagai-capres-cawapres</w:t>
        </w:r>
      </w:hyperlink>
      <w:r w:rsidRPr="005903BD">
        <w:rPr>
          <w:rFonts w:ascii="Arial" w:hAnsi="Arial" w:cs="Arial"/>
          <w:sz w:val="22"/>
          <w:szCs w:val="18"/>
        </w:rPr>
        <w:t xml:space="preserve"> diakses pada September 16, 2019</w:t>
      </w:r>
    </w:p>
    <w:p w:rsidR="00B248E7" w:rsidRPr="005903BD" w:rsidRDefault="00B248E7" w:rsidP="00B248E7">
      <w:pPr>
        <w:pStyle w:val="FootnoteText"/>
        <w:spacing w:after="120"/>
        <w:rPr>
          <w:rFonts w:ascii="Arial" w:hAnsi="Arial" w:cs="Arial"/>
          <w:sz w:val="22"/>
          <w:szCs w:val="18"/>
        </w:rPr>
      </w:pPr>
      <w:hyperlink r:id="rId20" w:history="1">
        <w:r w:rsidRPr="005903BD">
          <w:rPr>
            <w:rStyle w:val="Hyperlink"/>
            <w:rFonts w:ascii="Arial" w:hAnsi="Arial" w:cs="Arial"/>
            <w:color w:val="auto"/>
            <w:sz w:val="22"/>
            <w:szCs w:val="18"/>
          </w:rPr>
          <w:t>https://malangkab.bps.go.id/publication/2018/08/16/39d858d1349e60a4cb5742d5/kabupaten-malang-dalam-angka-2018.html</w:t>
        </w:r>
      </w:hyperlink>
      <w:r w:rsidRPr="005903BD">
        <w:rPr>
          <w:rFonts w:ascii="Arial" w:hAnsi="Arial" w:cs="Arial"/>
          <w:sz w:val="22"/>
          <w:szCs w:val="18"/>
        </w:rPr>
        <w:t xml:space="preserve"> diakses pada September 16, 2019</w:t>
      </w:r>
    </w:p>
    <w:p w:rsidR="00B248E7" w:rsidRPr="005903BD" w:rsidRDefault="00B248E7" w:rsidP="00B248E7">
      <w:pPr>
        <w:pStyle w:val="FootnoteText"/>
        <w:spacing w:after="120"/>
        <w:rPr>
          <w:rFonts w:ascii="Arial" w:hAnsi="Arial" w:cs="Arial"/>
          <w:sz w:val="22"/>
          <w:szCs w:val="18"/>
        </w:rPr>
      </w:pPr>
      <w:hyperlink r:id="rId21" w:history="1">
        <w:r w:rsidRPr="005903BD">
          <w:rPr>
            <w:rStyle w:val="Hyperlink"/>
            <w:rFonts w:ascii="Arial" w:hAnsi="Arial" w:cs="Arial"/>
            <w:color w:val="auto"/>
            <w:sz w:val="22"/>
            <w:szCs w:val="18"/>
          </w:rPr>
          <w:t>https://malangkab.bps.go.id/publication/2018/08/16/39d858d1349e60a4cb5742d5/kabupaten-malang-dalam-angka-2018.html</w:t>
        </w:r>
      </w:hyperlink>
      <w:r w:rsidRPr="005903BD">
        <w:rPr>
          <w:rFonts w:ascii="Arial" w:hAnsi="Arial" w:cs="Arial"/>
          <w:sz w:val="22"/>
          <w:szCs w:val="18"/>
        </w:rPr>
        <w:t xml:space="preserve"> diakses pada tanggal September 16, 2019</w:t>
      </w:r>
    </w:p>
    <w:p w:rsidR="00B248E7" w:rsidRPr="005903BD" w:rsidRDefault="00B248E7" w:rsidP="00B248E7">
      <w:pPr>
        <w:pStyle w:val="FootnoteText"/>
        <w:spacing w:after="120"/>
        <w:rPr>
          <w:rFonts w:ascii="Arial" w:hAnsi="Arial" w:cs="Arial"/>
          <w:sz w:val="22"/>
          <w:szCs w:val="18"/>
        </w:rPr>
      </w:pPr>
      <w:hyperlink r:id="rId22" w:history="1">
        <w:r w:rsidRPr="005903BD">
          <w:rPr>
            <w:rStyle w:val="Hyperlink"/>
            <w:rFonts w:ascii="Arial" w:hAnsi="Arial" w:cs="Arial"/>
            <w:color w:val="auto"/>
            <w:sz w:val="22"/>
            <w:szCs w:val="18"/>
          </w:rPr>
          <w:t>http://politikamalang.com/riset-adiwangsa-hasil-surve-pilpres-palon-1-ungguli-paslon-2-dengan-selisih-2070/</w:t>
        </w:r>
      </w:hyperlink>
      <w:r w:rsidRPr="005903BD">
        <w:rPr>
          <w:rFonts w:ascii="Arial" w:hAnsi="Arial" w:cs="Arial"/>
          <w:sz w:val="22"/>
          <w:szCs w:val="18"/>
        </w:rPr>
        <w:t xml:space="preserve"> diakses pada tanggal September 16, 2019</w:t>
      </w:r>
    </w:p>
    <w:p w:rsidR="00B248E7" w:rsidRPr="00B248E7" w:rsidRDefault="00B248E7" w:rsidP="00C9472C">
      <w:pPr>
        <w:spacing w:after="120" w:line="240" w:lineRule="auto"/>
        <w:jc w:val="both"/>
        <w:rPr>
          <w:rFonts w:ascii="Arial" w:hAnsi="Arial" w:cs="Arial"/>
          <w:b/>
        </w:rPr>
      </w:pPr>
    </w:p>
    <w:sectPr w:rsidR="00B248E7" w:rsidRPr="00B248E7" w:rsidSect="00D506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35" w:rsidRDefault="00EA2635" w:rsidP="003B1A77">
      <w:pPr>
        <w:spacing w:after="0" w:line="240" w:lineRule="auto"/>
      </w:pPr>
      <w:r>
        <w:separator/>
      </w:r>
    </w:p>
  </w:endnote>
  <w:endnote w:type="continuationSeparator" w:id="0">
    <w:p w:rsidR="00EA2635" w:rsidRDefault="00EA2635" w:rsidP="003B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35" w:rsidRDefault="00EA2635" w:rsidP="003B1A77">
      <w:pPr>
        <w:spacing w:after="0" w:line="240" w:lineRule="auto"/>
      </w:pPr>
      <w:r>
        <w:separator/>
      </w:r>
    </w:p>
  </w:footnote>
  <w:footnote w:type="continuationSeparator" w:id="0">
    <w:p w:rsidR="00EA2635" w:rsidRDefault="00EA2635" w:rsidP="003B1A77">
      <w:pPr>
        <w:spacing w:after="0" w:line="240" w:lineRule="auto"/>
      </w:pPr>
      <w:r>
        <w:continuationSeparator/>
      </w:r>
    </w:p>
  </w:footnote>
  <w:footnote w:id="1">
    <w:p w:rsidR="00684032" w:rsidRPr="00EE3EE5" w:rsidRDefault="00684032" w:rsidP="002371A5">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Tulisan ini merupakan hasil analisa secara kualitatif oleh penulis berdasarkan Hasil Rilis Survey Partisipasi Politik , Elektabilitas serta Popularitas Presiden dan Wakil Presiden, DPR-RI Dapil V Jatim dan DPRD Provinsi Dapil Jatim VI pada 5 Maret 2019 yang telah dirilis di h</w:t>
      </w:r>
      <w:r w:rsidR="0016353B" w:rsidRPr="00EE3EE5">
        <w:rPr>
          <w:rFonts w:ascii="Arial" w:hAnsi="Arial" w:cs="Arial"/>
          <w:sz w:val="18"/>
          <w:szCs w:val="18"/>
        </w:rPr>
        <w:t xml:space="preserve">adapan media lokal dan nasional </w:t>
      </w:r>
      <w:hyperlink r:id="rId1" w:history="1">
        <w:r w:rsidR="0016353B" w:rsidRPr="00EE3EE5">
          <w:rPr>
            <w:rStyle w:val="Hyperlink"/>
            <w:rFonts w:ascii="Arial" w:hAnsi="Arial" w:cs="Arial"/>
            <w:i/>
            <w:sz w:val="18"/>
            <w:szCs w:val="18"/>
          </w:rPr>
          <w:t>http://aremamediaonline.com/mediaonline/news/lembaga-riset-adiwangsa-paparkan-hasil-survey-elektabilitas-di-malang-raya</w:t>
        </w:r>
      </w:hyperlink>
      <w:r w:rsidR="0016353B" w:rsidRPr="00EE3EE5">
        <w:rPr>
          <w:rFonts w:ascii="Arial" w:hAnsi="Arial" w:cs="Arial"/>
          <w:i/>
          <w:sz w:val="18"/>
          <w:szCs w:val="18"/>
        </w:rPr>
        <w:t xml:space="preserve"> diakses pada 16 September 2019</w:t>
      </w:r>
      <w:r w:rsidR="0016353B" w:rsidRPr="00EE3EE5">
        <w:rPr>
          <w:rFonts w:ascii="Arial" w:hAnsi="Arial" w:cs="Arial"/>
          <w:sz w:val="18"/>
          <w:szCs w:val="18"/>
        </w:rPr>
        <w:t xml:space="preserve"> </w:t>
      </w:r>
    </w:p>
  </w:footnote>
  <w:footnote w:id="2">
    <w:p w:rsidR="00023D5E" w:rsidRPr="00EE3EE5" w:rsidRDefault="00023D5E"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r w:rsidR="0016353B" w:rsidRPr="00EE3EE5">
        <w:rPr>
          <w:rFonts w:ascii="Arial" w:hAnsi="Arial" w:cs="Arial"/>
          <w:sz w:val="18"/>
          <w:szCs w:val="18"/>
        </w:rPr>
        <w:t xml:space="preserve">sumber </w:t>
      </w:r>
      <w:hyperlink r:id="rId2" w:history="1">
        <w:r w:rsidR="0016353B" w:rsidRPr="00EE3EE5">
          <w:rPr>
            <w:rStyle w:val="Hyperlink"/>
            <w:rFonts w:ascii="Arial" w:hAnsi="Arial" w:cs="Arial"/>
            <w:sz w:val="18"/>
            <w:szCs w:val="18"/>
          </w:rPr>
          <w:t>https://nasional.kompas.com/read/2018/09/20/17022411/kpu-tetapkan-jokowi-maruf-dan-prabowo-sandi-sebagai-capres-cawapres</w:t>
        </w:r>
      </w:hyperlink>
      <w:r w:rsidR="0016353B" w:rsidRPr="00EE3EE5">
        <w:rPr>
          <w:rFonts w:ascii="Arial" w:hAnsi="Arial" w:cs="Arial"/>
          <w:sz w:val="18"/>
          <w:szCs w:val="18"/>
        </w:rPr>
        <w:t xml:space="preserve"> diakses pada September 16, 2019</w:t>
      </w:r>
    </w:p>
  </w:footnote>
  <w:footnote w:id="3">
    <w:p w:rsidR="00023D5E" w:rsidRPr="00EE3EE5" w:rsidRDefault="00023D5E"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r w:rsidR="0016353B" w:rsidRPr="00EE3EE5">
        <w:rPr>
          <w:rFonts w:ascii="Arial" w:hAnsi="Arial" w:cs="Arial"/>
          <w:sz w:val="18"/>
          <w:szCs w:val="18"/>
        </w:rPr>
        <w:t xml:space="preserve">Sistem proporsional daftar terbuka merupakan metode pemberian suara adalah termasuk dalam kategori preferential vote, dimana para pemilih dapat memilih langsung </w:t>
      </w:r>
      <w:proofErr w:type="gramStart"/>
      <w:r w:rsidR="0016353B" w:rsidRPr="00EE3EE5">
        <w:rPr>
          <w:rFonts w:ascii="Arial" w:hAnsi="Arial" w:cs="Arial"/>
          <w:sz w:val="18"/>
          <w:szCs w:val="18"/>
        </w:rPr>
        <w:t>nama</w:t>
      </w:r>
      <w:proofErr w:type="gramEnd"/>
      <w:r w:rsidR="0016353B" w:rsidRPr="00EE3EE5">
        <w:rPr>
          <w:rFonts w:ascii="Arial" w:hAnsi="Arial" w:cs="Arial"/>
          <w:sz w:val="18"/>
          <w:szCs w:val="18"/>
        </w:rPr>
        <w:t xml:space="preserve"> calon sesuai dengan UU Nomor 12 Tahun 2003.</w:t>
      </w:r>
    </w:p>
  </w:footnote>
  <w:footnote w:id="4">
    <w:p w:rsidR="00023D5E" w:rsidRPr="00EE3EE5" w:rsidRDefault="00023D5E"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hyperlink r:id="rId3" w:history="1">
        <w:r w:rsidR="0016353B" w:rsidRPr="00EE3EE5">
          <w:rPr>
            <w:rStyle w:val="Hyperlink"/>
            <w:rFonts w:ascii="Arial" w:hAnsi="Arial" w:cs="Arial"/>
            <w:sz w:val="18"/>
            <w:szCs w:val="18"/>
          </w:rPr>
          <w:t>https://malangkab.bps.go.id/publication/2018/08/16/39d858d1349e60a4cb5742d5/kabupaten-malang-dalam-angka-2018.html</w:t>
        </w:r>
      </w:hyperlink>
      <w:r w:rsidR="0016353B" w:rsidRPr="00EE3EE5">
        <w:rPr>
          <w:rFonts w:ascii="Arial" w:hAnsi="Arial" w:cs="Arial"/>
          <w:sz w:val="18"/>
          <w:szCs w:val="18"/>
        </w:rPr>
        <w:t xml:space="preserve"> diakses pada September 16, 2019</w:t>
      </w:r>
    </w:p>
  </w:footnote>
  <w:footnote w:id="5">
    <w:p w:rsidR="00023D5E" w:rsidRPr="00EE3EE5" w:rsidRDefault="00023D5E"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hyperlink r:id="rId4" w:history="1">
        <w:r w:rsidR="0016353B" w:rsidRPr="00EE3EE5">
          <w:rPr>
            <w:rStyle w:val="Hyperlink"/>
            <w:rFonts w:ascii="Arial" w:hAnsi="Arial" w:cs="Arial"/>
            <w:sz w:val="18"/>
            <w:szCs w:val="18"/>
          </w:rPr>
          <w:t>https://malangkab.bps.go.id/publication/2018/08/16/39d858d1349e60a4cb5742d5/kabupaten-malang-dalam-angka-2018.html</w:t>
        </w:r>
      </w:hyperlink>
      <w:r w:rsidR="0016353B" w:rsidRPr="00EE3EE5">
        <w:rPr>
          <w:rFonts w:ascii="Arial" w:hAnsi="Arial" w:cs="Arial"/>
          <w:sz w:val="18"/>
          <w:szCs w:val="18"/>
        </w:rPr>
        <w:t xml:space="preserve"> diakses pada tanggal September 16, 2019</w:t>
      </w:r>
    </w:p>
  </w:footnote>
  <w:footnote w:id="6">
    <w:p w:rsidR="00023D5E" w:rsidRPr="00EE3EE5" w:rsidRDefault="00023D5E"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hyperlink r:id="rId5" w:history="1">
        <w:r w:rsidR="0016353B" w:rsidRPr="00EE3EE5">
          <w:rPr>
            <w:rStyle w:val="Hyperlink"/>
            <w:rFonts w:ascii="Arial" w:hAnsi="Arial" w:cs="Arial"/>
            <w:sz w:val="18"/>
            <w:szCs w:val="18"/>
          </w:rPr>
          <w:t>http://politikamalang.com/riset-adiwangsa-hasil-surve-pilpres-palon-1-ungguli-paslon-2-dengan-selisih-2070/</w:t>
        </w:r>
      </w:hyperlink>
      <w:r w:rsidR="0016353B" w:rsidRPr="00EE3EE5">
        <w:rPr>
          <w:rFonts w:ascii="Arial" w:hAnsi="Arial" w:cs="Arial"/>
          <w:sz w:val="18"/>
          <w:szCs w:val="18"/>
        </w:rPr>
        <w:t xml:space="preserve"> diakses pada tanggal September 16, 2019</w:t>
      </w:r>
    </w:p>
  </w:footnote>
  <w:footnote w:id="7">
    <w:p w:rsidR="003E6743" w:rsidRPr="00EE3EE5" w:rsidRDefault="003E6743"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proofErr w:type="gramStart"/>
      <w:r w:rsidRPr="00EE3EE5">
        <w:rPr>
          <w:rFonts w:ascii="Arial" w:hAnsi="Arial" w:cs="Arial"/>
          <w:sz w:val="18"/>
          <w:szCs w:val="18"/>
        </w:rPr>
        <w:t>sastrapratedja</w:t>
      </w:r>
      <w:proofErr w:type="gramEnd"/>
      <w:r w:rsidRPr="00EE3EE5">
        <w:rPr>
          <w:rFonts w:ascii="Arial" w:hAnsi="Arial" w:cs="Arial"/>
          <w:sz w:val="18"/>
          <w:szCs w:val="18"/>
        </w:rPr>
        <w:t xml:space="preserve"> (ed ). </w:t>
      </w:r>
      <w:proofErr w:type="gramStart"/>
      <w:r w:rsidRPr="00EE3EE5">
        <w:rPr>
          <w:rFonts w:ascii="Arial" w:hAnsi="Arial" w:cs="Arial"/>
          <w:sz w:val="18"/>
          <w:szCs w:val="18"/>
        </w:rPr>
        <w:t>manusia</w:t>
      </w:r>
      <w:proofErr w:type="gramEnd"/>
      <w:r w:rsidRPr="00EE3EE5">
        <w:rPr>
          <w:rFonts w:ascii="Arial" w:hAnsi="Arial" w:cs="Arial"/>
          <w:sz w:val="18"/>
          <w:szCs w:val="18"/>
        </w:rPr>
        <w:t xml:space="preserve"> Multi DImensional : Sebuah Renungan Fils</w:t>
      </w:r>
      <w:r w:rsidR="0016353B" w:rsidRPr="00EE3EE5">
        <w:rPr>
          <w:rFonts w:ascii="Arial" w:hAnsi="Arial" w:cs="Arial"/>
          <w:sz w:val="18"/>
          <w:szCs w:val="18"/>
        </w:rPr>
        <w:t>afat, Jakarta : Gramedia, 1982.</w:t>
      </w:r>
    </w:p>
  </w:footnote>
  <w:footnote w:id="8">
    <w:p w:rsidR="003E6743" w:rsidRPr="00EE3EE5" w:rsidRDefault="003E6743"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Budiono Herusatoto, «  Simbolisme Dalam Budaya Jawa « ( Yogyakarta : PT Hanindita, 1984 ) </w:t>
      </w:r>
    </w:p>
  </w:footnote>
  <w:footnote w:id="9">
    <w:p w:rsidR="005C61CD" w:rsidRPr="00EE3EE5" w:rsidRDefault="005C61CD"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hyperlink r:id="rId6" w:history="1">
        <w:r w:rsidRPr="00EE3EE5">
          <w:rPr>
            <w:rStyle w:val="Hyperlink"/>
            <w:rFonts w:ascii="Arial" w:hAnsi="Arial" w:cs="Arial"/>
            <w:sz w:val="18"/>
            <w:szCs w:val="18"/>
          </w:rPr>
          <w:t>https://id.wikipedia.org/wiki/Daftar_kecamatan_dan_kelurahan_di_Kabupaten_Malang</w:t>
        </w:r>
      </w:hyperlink>
      <w:r w:rsidRPr="00EE3EE5">
        <w:rPr>
          <w:rFonts w:ascii="Arial" w:hAnsi="Arial" w:cs="Arial"/>
          <w:sz w:val="18"/>
          <w:szCs w:val="18"/>
        </w:rPr>
        <w:t xml:space="preserve"> diakses pada tanggal September 16, 2019</w:t>
      </w:r>
    </w:p>
  </w:footnote>
  <w:footnote w:id="10">
    <w:p w:rsidR="005C61CD" w:rsidRPr="00EE3EE5" w:rsidRDefault="005C61CD"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r w:rsidRPr="00EE3EE5">
        <w:rPr>
          <w:rFonts w:ascii="Arial" w:hAnsi="Arial" w:cs="Arial"/>
          <w:color w:val="000000"/>
          <w:sz w:val="18"/>
          <w:szCs w:val="18"/>
          <w:shd w:val="clear" w:color="auto" w:fill="FFFFFF"/>
        </w:rPr>
        <w:t xml:space="preserve">Abdillah., Autar, 2007b, ”Perjalanan Panjang Budaya Arek”, Surabaya: Jawa Pos, Selasa, 30 Oktober 2007 (Opini Metropolis) </w:t>
      </w:r>
    </w:p>
  </w:footnote>
  <w:footnote w:id="11">
    <w:p w:rsidR="003B1A77" w:rsidRPr="00EE3EE5" w:rsidRDefault="003B1A77" w:rsidP="00A079FD">
      <w:pPr>
        <w:pStyle w:val="FootnoteText"/>
        <w:rPr>
          <w:rFonts w:ascii="Arial" w:hAnsi="Arial" w:cs="Arial"/>
          <w:sz w:val="18"/>
          <w:szCs w:val="18"/>
          <w:lang w:val="fr-FR"/>
        </w:rPr>
      </w:pPr>
      <w:r w:rsidRPr="00EE3EE5">
        <w:rPr>
          <w:rStyle w:val="FootnoteReference"/>
          <w:rFonts w:ascii="Arial" w:hAnsi="Arial" w:cs="Arial"/>
          <w:sz w:val="18"/>
          <w:szCs w:val="18"/>
        </w:rPr>
        <w:footnoteRef/>
      </w:r>
      <w:r w:rsidRPr="00EE3EE5">
        <w:rPr>
          <w:rFonts w:ascii="Arial" w:hAnsi="Arial" w:cs="Arial"/>
          <w:sz w:val="18"/>
          <w:szCs w:val="18"/>
          <w:lang w:val="fr-FR"/>
        </w:rPr>
        <w:t xml:space="preserve"> zamakhsyari dhofier, Tradisi Pesantren ; Studi tentang Pandangan Hidup Kiai </w:t>
      </w:r>
      <w:proofErr w:type="gramStart"/>
      <w:r w:rsidRPr="00EE3EE5">
        <w:rPr>
          <w:rFonts w:ascii="Arial" w:hAnsi="Arial" w:cs="Arial"/>
          <w:sz w:val="18"/>
          <w:szCs w:val="18"/>
          <w:lang w:val="fr-FR"/>
        </w:rPr>
        <w:t>( Jakarta:LP3ES,1994</w:t>
      </w:r>
      <w:proofErr w:type="gramEnd"/>
      <w:r w:rsidRPr="00EE3EE5">
        <w:rPr>
          <w:rFonts w:ascii="Arial" w:hAnsi="Arial" w:cs="Arial"/>
          <w:sz w:val="18"/>
          <w:szCs w:val="18"/>
          <w:lang w:val="fr-FR"/>
        </w:rPr>
        <w:t>)</w:t>
      </w:r>
    </w:p>
  </w:footnote>
  <w:footnote w:id="12">
    <w:p w:rsidR="001913D0" w:rsidRPr="00EE3EE5" w:rsidRDefault="001913D0" w:rsidP="00A079FD">
      <w:pPr>
        <w:pStyle w:val="FootnoteText"/>
        <w:rPr>
          <w:rFonts w:ascii="Arial" w:hAnsi="Arial" w:cs="Arial"/>
          <w:sz w:val="18"/>
          <w:szCs w:val="18"/>
          <w:lang w:val="fr-FR"/>
        </w:rPr>
      </w:pPr>
      <w:r w:rsidRPr="00EE3EE5">
        <w:rPr>
          <w:rStyle w:val="FootnoteReference"/>
          <w:rFonts w:ascii="Arial" w:hAnsi="Arial" w:cs="Arial"/>
          <w:sz w:val="18"/>
          <w:szCs w:val="18"/>
        </w:rPr>
        <w:footnoteRef/>
      </w:r>
      <w:r w:rsidRPr="00EE3EE5">
        <w:rPr>
          <w:rFonts w:ascii="Arial" w:hAnsi="Arial" w:cs="Arial"/>
          <w:sz w:val="18"/>
          <w:szCs w:val="18"/>
          <w:lang w:val="fr-FR"/>
        </w:rPr>
        <w:t xml:space="preserve"> </w:t>
      </w:r>
      <w:proofErr w:type="gramStart"/>
      <w:r w:rsidRPr="00EE3EE5">
        <w:rPr>
          <w:rFonts w:ascii="Arial" w:hAnsi="Arial" w:cs="Arial"/>
          <w:sz w:val="18"/>
          <w:szCs w:val="18"/>
          <w:lang w:val="fr-FR"/>
        </w:rPr>
        <w:t>berdasarkan</w:t>
      </w:r>
      <w:proofErr w:type="gramEnd"/>
      <w:r w:rsidRPr="00EE3EE5">
        <w:rPr>
          <w:rFonts w:ascii="Arial" w:hAnsi="Arial" w:cs="Arial"/>
          <w:sz w:val="18"/>
          <w:szCs w:val="18"/>
          <w:lang w:val="fr-FR"/>
        </w:rPr>
        <w:t xml:space="preserve"> hasil pengamatan pada saat melakukan survey, bahwa Langgar dibangun tepat berada di samping atau depan pemilik rumah</w:t>
      </w:r>
    </w:p>
  </w:footnote>
  <w:footnote w:id="13">
    <w:p w:rsidR="00561FDB" w:rsidRPr="00EE3EE5" w:rsidRDefault="00561FDB" w:rsidP="00561FDB">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r w:rsidRPr="00EE3EE5">
        <w:rPr>
          <w:rFonts w:ascii="Arial" w:hAnsi="Arial" w:cs="Arial"/>
          <w:color w:val="6A6C6E"/>
          <w:sz w:val="18"/>
          <w:szCs w:val="18"/>
          <w:shd w:val="clear" w:color="auto" w:fill="FFFFFF"/>
        </w:rPr>
        <w:t>Giddens, Anthony (1984). “The Constitution of Society: Outline of the Theory of Structuration”. Cambridge: Polity Press.</w:t>
      </w:r>
    </w:p>
  </w:footnote>
  <w:footnote w:id="14">
    <w:p w:rsidR="000F68EC" w:rsidRPr="00EE3EE5" w:rsidRDefault="000F68EC" w:rsidP="000F68EC">
      <w:pPr>
        <w:pStyle w:val="Heading1"/>
        <w:shd w:val="clear" w:color="auto" w:fill="FFFFFF"/>
        <w:spacing w:before="0" w:line="360" w:lineRule="atLeast"/>
        <w:rPr>
          <w:rFonts w:ascii="Arial" w:hAnsi="Arial" w:cs="Arial"/>
          <w:color w:val="0A0A0A"/>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r w:rsidRPr="00EE3EE5">
        <w:rPr>
          <w:rFonts w:ascii="Arial" w:hAnsi="Arial" w:cs="Arial"/>
          <w:bCs/>
          <w:color w:val="0A0A0A"/>
          <w:sz w:val="18"/>
          <w:szCs w:val="18"/>
        </w:rPr>
        <w:t xml:space="preserve">Merton, Robert K. </w:t>
      </w:r>
      <w:r w:rsidRPr="00EE3EE5">
        <w:rPr>
          <w:rFonts w:ascii="Arial" w:hAnsi="Arial" w:cs="Arial"/>
          <w:color w:val="0A0A0A"/>
          <w:sz w:val="18"/>
          <w:szCs w:val="18"/>
        </w:rPr>
        <w:t>Social Theory and Social Structure.</w:t>
      </w:r>
      <w:r w:rsidRPr="00EE3EE5">
        <w:rPr>
          <w:rFonts w:ascii="Arial" w:hAnsi="Arial" w:cs="Arial"/>
          <w:color w:val="0A0A0A"/>
          <w:sz w:val="18"/>
          <w:szCs w:val="18"/>
        </w:rPr>
        <w:t xml:space="preserve"> </w:t>
      </w:r>
      <w:r w:rsidRPr="00EE3EE5">
        <w:rPr>
          <w:rFonts w:ascii="Arial" w:hAnsi="Arial" w:cs="Arial"/>
          <w:color w:val="161616"/>
          <w:sz w:val="18"/>
          <w:szCs w:val="18"/>
          <w:shd w:val="clear" w:color="auto" w:fill="FFFFFF"/>
        </w:rPr>
        <w:t>Glencoe, IL: The Free Press, 1949.</w:t>
      </w:r>
    </w:p>
  </w:footnote>
  <w:footnote w:id="15">
    <w:p w:rsidR="00B50969" w:rsidRPr="00EE3EE5" w:rsidRDefault="00B50969" w:rsidP="00A079FD">
      <w:pPr>
        <w:pStyle w:val="FootnoteText"/>
        <w:rPr>
          <w:rFonts w:ascii="Arial" w:hAnsi="Arial" w:cs="Arial"/>
          <w:sz w:val="18"/>
          <w:szCs w:val="18"/>
        </w:rPr>
      </w:pPr>
      <w:r w:rsidRPr="00EE3EE5">
        <w:rPr>
          <w:rStyle w:val="FootnoteReference"/>
          <w:rFonts w:ascii="Arial" w:hAnsi="Arial" w:cs="Arial"/>
          <w:sz w:val="18"/>
          <w:szCs w:val="18"/>
        </w:rPr>
        <w:footnoteRef/>
      </w:r>
      <w:r w:rsidRPr="00EE3EE5">
        <w:rPr>
          <w:rFonts w:ascii="Arial" w:hAnsi="Arial" w:cs="Arial"/>
          <w:sz w:val="18"/>
          <w:szCs w:val="18"/>
        </w:rPr>
        <w:t xml:space="preserve"> </w:t>
      </w:r>
      <w:hyperlink r:id="rId7" w:history="1">
        <w:r w:rsidRPr="00EE3EE5">
          <w:rPr>
            <w:rStyle w:val="Hyperlink"/>
            <w:rFonts w:ascii="Arial" w:hAnsi="Arial" w:cs="Arial"/>
            <w:sz w:val="18"/>
            <w:szCs w:val="18"/>
          </w:rPr>
          <w:t>https://www.jawapos.com/nasional/pemilihan/06/03/2019/caleg-cantik-dan-ganteng-jadi-salah-satu-pertimbangan-pemilih/</w:t>
        </w:r>
      </w:hyperlink>
      <w:r w:rsidRPr="00EE3EE5">
        <w:rPr>
          <w:rFonts w:ascii="Arial" w:hAnsi="Arial" w:cs="Arial"/>
          <w:sz w:val="18"/>
          <w:szCs w:val="18"/>
        </w:rPr>
        <w:t xml:space="preserve"> diakses pada tanggal September 16,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61FB"/>
    <w:multiLevelType w:val="hybridMultilevel"/>
    <w:tmpl w:val="6396D026"/>
    <w:lvl w:ilvl="0" w:tplc="FBDCBD20">
      <w:start w:val="3"/>
      <w:numFmt w:val="upperLetter"/>
      <w:lvlText w:val="%1."/>
      <w:lvlJc w:val="left"/>
      <w:pPr>
        <w:tabs>
          <w:tab w:val="num" w:pos="720"/>
        </w:tabs>
        <w:ind w:left="720" w:hanging="360"/>
      </w:pPr>
    </w:lvl>
    <w:lvl w:ilvl="1" w:tplc="0BC62ACC" w:tentative="1">
      <w:start w:val="1"/>
      <w:numFmt w:val="decimal"/>
      <w:lvlText w:val="%2."/>
      <w:lvlJc w:val="left"/>
      <w:pPr>
        <w:tabs>
          <w:tab w:val="num" w:pos="1440"/>
        </w:tabs>
        <w:ind w:left="1440" w:hanging="360"/>
      </w:pPr>
    </w:lvl>
    <w:lvl w:ilvl="2" w:tplc="61A200CC" w:tentative="1">
      <w:start w:val="1"/>
      <w:numFmt w:val="decimal"/>
      <w:lvlText w:val="%3."/>
      <w:lvlJc w:val="left"/>
      <w:pPr>
        <w:tabs>
          <w:tab w:val="num" w:pos="2160"/>
        </w:tabs>
        <w:ind w:left="2160" w:hanging="360"/>
      </w:pPr>
    </w:lvl>
    <w:lvl w:ilvl="3" w:tplc="E57A22CC" w:tentative="1">
      <w:start w:val="1"/>
      <w:numFmt w:val="decimal"/>
      <w:lvlText w:val="%4."/>
      <w:lvlJc w:val="left"/>
      <w:pPr>
        <w:tabs>
          <w:tab w:val="num" w:pos="2880"/>
        </w:tabs>
        <w:ind w:left="2880" w:hanging="360"/>
      </w:pPr>
    </w:lvl>
    <w:lvl w:ilvl="4" w:tplc="43E2BACE" w:tentative="1">
      <w:start w:val="1"/>
      <w:numFmt w:val="decimal"/>
      <w:lvlText w:val="%5."/>
      <w:lvlJc w:val="left"/>
      <w:pPr>
        <w:tabs>
          <w:tab w:val="num" w:pos="3600"/>
        </w:tabs>
        <w:ind w:left="3600" w:hanging="360"/>
      </w:pPr>
    </w:lvl>
    <w:lvl w:ilvl="5" w:tplc="1C7E5176" w:tentative="1">
      <w:start w:val="1"/>
      <w:numFmt w:val="decimal"/>
      <w:lvlText w:val="%6."/>
      <w:lvlJc w:val="left"/>
      <w:pPr>
        <w:tabs>
          <w:tab w:val="num" w:pos="4320"/>
        </w:tabs>
        <w:ind w:left="4320" w:hanging="360"/>
      </w:pPr>
    </w:lvl>
    <w:lvl w:ilvl="6" w:tplc="8BF0F378" w:tentative="1">
      <w:start w:val="1"/>
      <w:numFmt w:val="decimal"/>
      <w:lvlText w:val="%7."/>
      <w:lvlJc w:val="left"/>
      <w:pPr>
        <w:tabs>
          <w:tab w:val="num" w:pos="5040"/>
        </w:tabs>
        <w:ind w:left="5040" w:hanging="360"/>
      </w:pPr>
    </w:lvl>
    <w:lvl w:ilvl="7" w:tplc="E24645EE" w:tentative="1">
      <w:start w:val="1"/>
      <w:numFmt w:val="decimal"/>
      <w:lvlText w:val="%8."/>
      <w:lvlJc w:val="left"/>
      <w:pPr>
        <w:tabs>
          <w:tab w:val="num" w:pos="5760"/>
        </w:tabs>
        <w:ind w:left="5760" w:hanging="360"/>
      </w:pPr>
    </w:lvl>
    <w:lvl w:ilvl="8" w:tplc="2F3EB336" w:tentative="1">
      <w:start w:val="1"/>
      <w:numFmt w:val="decimal"/>
      <w:lvlText w:val="%9."/>
      <w:lvlJc w:val="left"/>
      <w:pPr>
        <w:tabs>
          <w:tab w:val="num" w:pos="6480"/>
        </w:tabs>
        <w:ind w:left="6480" w:hanging="360"/>
      </w:pPr>
    </w:lvl>
  </w:abstractNum>
  <w:abstractNum w:abstractNumId="1" w15:restartNumberingAfterBreak="0">
    <w:nsid w:val="1F605A10"/>
    <w:multiLevelType w:val="multilevel"/>
    <w:tmpl w:val="D864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732CC"/>
    <w:multiLevelType w:val="hybridMultilevel"/>
    <w:tmpl w:val="E61A0DF4"/>
    <w:lvl w:ilvl="0" w:tplc="9C528A20">
      <w:start w:val="2"/>
      <w:numFmt w:val="upperLetter"/>
      <w:lvlText w:val="%1."/>
      <w:lvlJc w:val="left"/>
      <w:pPr>
        <w:tabs>
          <w:tab w:val="num" w:pos="720"/>
        </w:tabs>
        <w:ind w:left="720" w:hanging="360"/>
      </w:pPr>
    </w:lvl>
    <w:lvl w:ilvl="1" w:tplc="747059C4" w:tentative="1">
      <w:start w:val="1"/>
      <w:numFmt w:val="decimal"/>
      <w:lvlText w:val="%2."/>
      <w:lvlJc w:val="left"/>
      <w:pPr>
        <w:tabs>
          <w:tab w:val="num" w:pos="1440"/>
        </w:tabs>
        <w:ind w:left="1440" w:hanging="360"/>
      </w:pPr>
    </w:lvl>
    <w:lvl w:ilvl="2" w:tplc="401CCCFC" w:tentative="1">
      <w:start w:val="1"/>
      <w:numFmt w:val="decimal"/>
      <w:lvlText w:val="%3."/>
      <w:lvlJc w:val="left"/>
      <w:pPr>
        <w:tabs>
          <w:tab w:val="num" w:pos="2160"/>
        </w:tabs>
        <w:ind w:left="2160" w:hanging="360"/>
      </w:pPr>
    </w:lvl>
    <w:lvl w:ilvl="3" w:tplc="5D062CA4" w:tentative="1">
      <w:start w:val="1"/>
      <w:numFmt w:val="decimal"/>
      <w:lvlText w:val="%4."/>
      <w:lvlJc w:val="left"/>
      <w:pPr>
        <w:tabs>
          <w:tab w:val="num" w:pos="2880"/>
        </w:tabs>
        <w:ind w:left="2880" w:hanging="360"/>
      </w:pPr>
    </w:lvl>
    <w:lvl w:ilvl="4" w:tplc="0428AFA0" w:tentative="1">
      <w:start w:val="1"/>
      <w:numFmt w:val="decimal"/>
      <w:lvlText w:val="%5."/>
      <w:lvlJc w:val="left"/>
      <w:pPr>
        <w:tabs>
          <w:tab w:val="num" w:pos="3600"/>
        </w:tabs>
        <w:ind w:left="3600" w:hanging="360"/>
      </w:pPr>
    </w:lvl>
    <w:lvl w:ilvl="5" w:tplc="09E26360" w:tentative="1">
      <w:start w:val="1"/>
      <w:numFmt w:val="decimal"/>
      <w:lvlText w:val="%6."/>
      <w:lvlJc w:val="left"/>
      <w:pPr>
        <w:tabs>
          <w:tab w:val="num" w:pos="4320"/>
        </w:tabs>
        <w:ind w:left="4320" w:hanging="360"/>
      </w:pPr>
    </w:lvl>
    <w:lvl w:ilvl="6" w:tplc="BBDEE6C2" w:tentative="1">
      <w:start w:val="1"/>
      <w:numFmt w:val="decimal"/>
      <w:lvlText w:val="%7."/>
      <w:lvlJc w:val="left"/>
      <w:pPr>
        <w:tabs>
          <w:tab w:val="num" w:pos="5040"/>
        </w:tabs>
        <w:ind w:left="5040" w:hanging="360"/>
      </w:pPr>
    </w:lvl>
    <w:lvl w:ilvl="7" w:tplc="25E878FA" w:tentative="1">
      <w:start w:val="1"/>
      <w:numFmt w:val="decimal"/>
      <w:lvlText w:val="%8."/>
      <w:lvlJc w:val="left"/>
      <w:pPr>
        <w:tabs>
          <w:tab w:val="num" w:pos="5760"/>
        </w:tabs>
        <w:ind w:left="5760" w:hanging="360"/>
      </w:pPr>
    </w:lvl>
    <w:lvl w:ilvl="8" w:tplc="9F26EC34" w:tentative="1">
      <w:start w:val="1"/>
      <w:numFmt w:val="decimal"/>
      <w:lvlText w:val="%9."/>
      <w:lvlJc w:val="left"/>
      <w:pPr>
        <w:tabs>
          <w:tab w:val="num" w:pos="6480"/>
        </w:tabs>
        <w:ind w:left="6480" w:hanging="360"/>
      </w:pPr>
    </w:lvl>
  </w:abstractNum>
  <w:abstractNum w:abstractNumId="3" w15:restartNumberingAfterBreak="0">
    <w:nsid w:val="205761D3"/>
    <w:multiLevelType w:val="hybridMultilevel"/>
    <w:tmpl w:val="F366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20B0B"/>
    <w:multiLevelType w:val="hybridMultilevel"/>
    <w:tmpl w:val="09823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upperLetter"/>
        <w:lvlText w:val="%1."/>
        <w:lvlJc w:val="left"/>
      </w:lvl>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3F"/>
    <w:rsid w:val="00023D5E"/>
    <w:rsid w:val="000261AA"/>
    <w:rsid w:val="0003535D"/>
    <w:rsid w:val="000456C8"/>
    <w:rsid w:val="000566F1"/>
    <w:rsid w:val="00084B3F"/>
    <w:rsid w:val="000938D3"/>
    <w:rsid w:val="000A4C17"/>
    <w:rsid w:val="000A5A07"/>
    <w:rsid w:val="000B5636"/>
    <w:rsid w:val="000C2B34"/>
    <w:rsid w:val="000D1F56"/>
    <w:rsid w:val="000D4514"/>
    <w:rsid w:val="000F68EC"/>
    <w:rsid w:val="00104C0A"/>
    <w:rsid w:val="00113AC8"/>
    <w:rsid w:val="00160F4B"/>
    <w:rsid w:val="0016353B"/>
    <w:rsid w:val="001735CB"/>
    <w:rsid w:val="001812B5"/>
    <w:rsid w:val="001855C1"/>
    <w:rsid w:val="001913D0"/>
    <w:rsid w:val="001F76A4"/>
    <w:rsid w:val="002371A5"/>
    <w:rsid w:val="002A0A64"/>
    <w:rsid w:val="002D1760"/>
    <w:rsid w:val="002D1D89"/>
    <w:rsid w:val="002E2D84"/>
    <w:rsid w:val="002F7FA9"/>
    <w:rsid w:val="00321B31"/>
    <w:rsid w:val="0034426B"/>
    <w:rsid w:val="003556B7"/>
    <w:rsid w:val="00365BCC"/>
    <w:rsid w:val="003735BF"/>
    <w:rsid w:val="003A13D7"/>
    <w:rsid w:val="003B1A77"/>
    <w:rsid w:val="003C004E"/>
    <w:rsid w:val="003C052B"/>
    <w:rsid w:val="003C49FD"/>
    <w:rsid w:val="003D4C49"/>
    <w:rsid w:val="003E51EA"/>
    <w:rsid w:val="003E6743"/>
    <w:rsid w:val="003F637D"/>
    <w:rsid w:val="004265F0"/>
    <w:rsid w:val="00453574"/>
    <w:rsid w:val="00465E90"/>
    <w:rsid w:val="00471350"/>
    <w:rsid w:val="004A1807"/>
    <w:rsid w:val="004C3631"/>
    <w:rsid w:val="004D4E42"/>
    <w:rsid w:val="00517C69"/>
    <w:rsid w:val="00545CF4"/>
    <w:rsid w:val="0055493A"/>
    <w:rsid w:val="00561FDB"/>
    <w:rsid w:val="005757EB"/>
    <w:rsid w:val="00575E19"/>
    <w:rsid w:val="005903BD"/>
    <w:rsid w:val="005A6520"/>
    <w:rsid w:val="005C61CD"/>
    <w:rsid w:val="005D3C70"/>
    <w:rsid w:val="005E22F7"/>
    <w:rsid w:val="005E6DAF"/>
    <w:rsid w:val="006245D2"/>
    <w:rsid w:val="0063753C"/>
    <w:rsid w:val="00684032"/>
    <w:rsid w:val="006A1490"/>
    <w:rsid w:val="006A2379"/>
    <w:rsid w:val="006B75C7"/>
    <w:rsid w:val="006F2724"/>
    <w:rsid w:val="006F6BC2"/>
    <w:rsid w:val="00705E59"/>
    <w:rsid w:val="0073087B"/>
    <w:rsid w:val="007401FC"/>
    <w:rsid w:val="0075038D"/>
    <w:rsid w:val="00761B1F"/>
    <w:rsid w:val="007B5505"/>
    <w:rsid w:val="007F1D81"/>
    <w:rsid w:val="007F59C3"/>
    <w:rsid w:val="007F7DF5"/>
    <w:rsid w:val="0082682F"/>
    <w:rsid w:val="008455A7"/>
    <w:rsid w:val="00871BFB"/>
    <w:rsid w:val="00873797"/>
    <w:rsid w:val="008827C9"/>
    <w:rsid w:val="008C0CD1"/>
    <w:rsid w:val="008D7FFC"/>
    <w:rsid w:val="00903ECC"/>
    <w:rsid w:val="00910D6F"/>
    <w:rsid w:val="00920D7E"/>
    <w:rsid w:val="009265FD"/>
    <w:rsid w:val="00935E2E"/>
    <w:rsid w:val="009562A1"/>
    <w:rsid w:val="009607C2"/>
    <w:rsid w:val="009863DC"/>
    <w:rsid w:val="0099469B"/>
    <w:rsid w:val="009B5D05"/>
    <w:rsid w:val="009C4F67"/>
    <w:rsid w:val="009C5DF3"/>
    <w:rsid w:val="009D342D"/>
    <w:rsid w:val="009D63DD"/>
    <w:rsid w:val="00A00DDC"/>
    <w:rsid w:val="00A079FD"/>
    <w:rsid w:val="00A271C5"/>
    <w:rsid w:val="00A2732D"/>
    <w:rsid w:val="00A42EDF"/>
    <w:rsid w:val="00A811D2"/>
    <w:rsid w:val="00A8420E"/>
    <w:rsid w:val="00A87D06"/>
    <w:rsid w:val="00AA1AF7"/>
    <w:rsid w:val="00AD6267"/>
    <w:rsid w:val="00AF30FB"/>
    <w:rsid w:val="00B248E7"/>
    <w:rsid w:val="00B360C8"/>
    <w:rsid w:val="00B43BA8"/>
    <w:rsid w:val="00B45408"/>
    <w:rsid w:val="00B45827"/>
    <w:rsid w:val="00B46BA5"/>
    <w:rsid w:val="00B50969"/>
    <w:rsid w:val="00B54E2E"/>
    <w:rsid w:val="00B6587E"/>
    <w:rsid w:val="00B746F1"/>
    <w:rsid w:val="00B80F53"/>
    <w:rsid w:val="00B87AE7"/>
    <w:rsid w:val="00BE687A"/>
    <w:rsid w:val="00BF16AC"/>
    <w:rsid w:val="00C01AB7"/>
    <w:rsid w:val="00C06FD5"/>
    <w:rsid w:val="00C10D6B"/>
    <w:rsid w:val="00C21CBC"/>
    <w:rsid w:val="00C44A4D"/>
    <w:rsid w:val="00C44EB7"/>
    <w:rsid w:val="00C46AA4"/>
    <w:rsid w:val="00C652C5"/>
    <w:rsid w:val="00C86B0E"/>
    <w:rsid w:val="00C9472C"/>
    <w:rsid w:val="00CA5018"/>
    <w:rsid w:val="00CC1AED"/>
    <w:rsid w:val="00CC66F4"/>
    <w:rsid w:val="00CE4E77"/>
    <w:rsid w:val="00D10C8D"/>
    <w:rsid w:val="00D21B3D"/>
    <w:rsid w:val="00D338AD"/>
    <w:rsid w:val="00D50622"/>
    <w:rsid w:val="00D73402"/>
    <w:rsid w:val="00DB05FF"/>
    <w:rsid w:val="00DE1156"/>
    <w:rsid w:val="00DF5470"/>
    <w:rsid w:val="00E0715E"/>
    <w:rsid w:val="00E23A73"/>
    <w:rsid w:val="00E404BE"/>
    <w:rsid w:val="00E81D78"/>
    <w:rsid w:val="00E9047B"/>
    <w:rsid w:val="00E9632B"/>
    <w:rsid w:val="00EA2635"/>
    <w:rsid w:val="00EA7F66"/>
    <w:rsid w:val="00EE3EE5"/>
    <w:rsid w:val="00EE5D49"/>
    <w:rsid w:val="00EF2153"/>
    <w:rsid w:val="00F06A6A"/>
    <w:rsid w:val="00F22DAB"/>
    <w:rsid w:val="00F26168"/>
    <w:rsid w:val="00F3733D"/>
    <w:rsid w:val="00F47AEC"/>
    <w:rsid w:val="00FB12C7"/>
    <w:rsid w:val="00FC45F1"/>
    <w:rsid w:val="00FF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30E19-CB9B-44A0-B6C8-8143A02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6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F68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B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4B3F"/>
    <w:rPr>
      <w:color w:val="0000FF"/>
      <w:u w:val="single"/>
    </w:rPr>
  </w:style>
  <w:style w:type="paragraph" w:styleId="HTMLPreformatted">
    <w:name w:val="HTML Preformatted"/>
    <w:basedOn w:val="Normal"/>
    <w:link w:val="HTMLPreformattedChar"/>
    <w:uiPriority w:val="99"/>
    <w:semiHidden/>
    <w:unhideWhenUsed/>
    <w:rsid w:val="00935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5E2E"/>
    <w:rPr>
      <w:rFonts w:ascii="Courier New" w:eastAsia="Times New Roman" w:hAnsi="Courier New" w:cs="Courier New"/>
      <w:sz w:val="20"/>
      <w:szCs w:val="20"/>
    </w:rPr>
  </w:style>
  <w:style w:type="paragraph" w:styleId="ListParagraph">
    <w:name w:val="List Paragraph"/>
    <w:basedOn w:val="Normal"/>
    <w:uiPriority w:val="34"/>
    <w:qFormat/>
    <w:rsid w:val="00545CF4"/>
    <w:pPr>
      <w:ind w:left="720"/>
      <w:contextualSpacing/>
    </w:pPr>
  </w:style>
  <w:style w:type="paragraph" w:styleId="FootnoteText">
    <w:name w:val="footnote text"/>
    <w:basedOn w:val="Normal"/>
    <w:link w:val="FootnoteTextChar"/>
    <w:uiPriority w:val="99"/>
    <w:unhideWhenUsed/>
    <w:rsid w:val="003B1A77"/>
    <w:pPr>
      <w:spacing w:after="0" w:line="240" w:lineRule="auto"/>
    </w:pPr>
    <w:rPr>
      <w:sz w:val="20"/>
      <w:szCs w:val="20"/>
    </w:rPr>
  </w:style>
  <w:style w:type="character" w:customStyle="1" w:styleId="FootnoteTextChar">
    <w:name w:val="Footnote Text Char"/>
    <w:basedOn w:val="DefaultParagraphFont"/>
    <w:link w:val="FootnoteText"/>
    <w:uiPriority w:val="99"/>
    <w:rsid w:val="003B1A77"/>
    <w:rPr>
      <w:sz w:val="20"/>
      <w:szCs w:val="20"/>
    </w:rPr>
  </w:style>
  <w:style w:type="character" w:styleId="FootnoteReference">
    <w:name w:val="footnote reference"/>
    <w:basedOn w:val="DefaultParagraphFont"/>
    <w:uiPriority w:val="99"/>
    <w:semiHidden/>
    <w:unhideWhenUsed/>
    <w:rsid w:val="003B1A77"/>
    <w:rPr>
      <w:vertAlign w:val="superscript"/>
    </w:rPr>
  </w:style>
  <w:style w:type="paragraph" w:styleId="Caption">
    <w:name w:val="caption"/>
    <w:basedOn w:val="Normal"/>
    <w:next w:val="Normal"/>
    <w:uiPriority w:val="35"/>
    <w:unhideWhenUsed/>
    <w:qFormat/>
    <w:rsid w:val="007B550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0F68EC"/>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0F68E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E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EE5"/>
  </w:style>
  <w:style w:type="paragraph" w:styleId="Footer">
    <w:name w:val="footer"/>
    <w:basedOn w:val="Normal"/>
    <w:link w:val="FooterChar"/>
    <w:uiPriority w:val="99"/>
    <w:unhideWhenUsed/>
    <w:rsid w:val="00EE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009">
      <w:bodyDiv w:val="1"/>
      <w:marLeft w:val="0"/>
      <w:marRight w:val="0"/>
      <w:marTop w:val="0"/>
      <w:marBottom w:val="0"/>
      <w:divBdr>
        <w:top w:val="none" w:sz="0" w:space="0" w:color="auto"/>
        <w:left w:val="none" w:sz="0" w:space="0" w:color="auto"/>
        <w:bottom w:val="none" w:sz="0" w:space="0" w:color="auto"/>
        <w:right w:val="none" w:sz="0" w:space="0" w:color="auto"/>
      </w:divBdr>
    </w:div>
    <w:div w:id="53897368">
      <w:bodyDiv w:val="1"/>
      <w:marLeft w:val="0"/>
      <w:marRight w:val="0"/>
      <w:marTop w:val="0"/>
      <w:marBottom w:val="0"/>
      <w:divBdr>
        <w:top w:val="none" w:sz="0" w:space="0" w:color="auto"/>
        <w:left w:val="none" w:sz="0" w:space="0" w:color="auto"/>
        <w:bottom w:val="none" w:sz="0" w:space="0" w:color="auto"/>
        <w:right w:val="none" w:sz="0" w:space="0" w:color="auto"/>
      </w:divBdr>
    </w:div>
    <w:div w:id="94637544">
      <w:bodyDiv w:val="1"/>
      <w:marLeft w:val="0"/>
      <w:marRight w:val="0"/>
      <w:marTop w:val="0"/>
      <w:marBottom w:val="0"/>
      <w:divBdr>
        <w:top w:val="none" w:sz="0" w:space="0" w:color="auto"/>
        <w:left w:val="none" w:sz="0" w:space="0" w:color="auto"/>
        <w:bottom w:val="none" w:sz="0" w:space="0" w:color="auto"/>
        <w:right w:val="none" w:sz="0" w:space="0" w:color="auto"/>
      </w:divBdr>
    </w:div>
    <w:div w:id="145323535">
      <w:bodyDiv w:val="1"/>
      <w:marLeft w:val="0"/>
      <w:marRight w:val="0"/>
      <w:marTop w:val="0"/>
      <w:marBottom w:val="0"/>
      <w:divBdr>
        <w:top w:val="none" w:sz="0" w:space="0" w:color="auto"/>
        <w:left w:val="none" w:sz="0" w:space="0" w:color="auto"/>
        <w:bottom w:val="none" w:sz="0" w:space="0" w:color="auto"/>
        <w:right w:val="none" w:sz="0" w:space="0" w:color="auto"/>
      </w:divBdr>
    </w:div>
    <w:div w:id="205259494">
      <w:bodyDiv w:val="1"/>
      <w:marLeft w:val="0"/>
      <w:marRight w:val="0"/>
      <w:marTop w:val="0"/>
      <w:marBottom w:val="0"/>
      <w:divBdr>
        <w:top w:val="none" w:sz="0" w:space="0" w:color="auto"/>
        <w:left w:val="none" w:sz="0" w:space="0" w:color="auto"/>
        <w:bottom w:val="none" w:sz="0" w:space="0" w:color="auto"/>
        <w:right w:val="none" w:sz="0" w:space="0" w:color="auto"/>
      </w:divBdr>
    </w:div>
    <w:div w:id="220555444">
      <w:bodyDiv w:val="1"/>
      <w:marLeft w:val="0"/>
      <w:marRight w:val="0"/>
      <w:marTop w:val="0"/>
      <w:marBottom w:val="0"/>
      <w:divBdr>
        <w:top w:val="none" w:sz="0" w:space="0" w:color="auto"/>
        <w:left w:val="none" w:sz="0" w:space="0" w:color="auto"/>
        <w:bottom w:val="none" w:sz="0" w:space="0" w:color="auto"/>
        <w:right w:val="none" w:sz="0" w:space="0" w:color="auto"/>
      </w:divBdr>
    </w:div>
    <w:div w:id="240019500">
      <w:bodyDiv w:val="1"/>
      <w:marLeft w:val="0"/>
      <w:marRight w:val="0"/>
      <w:marTop w:val="0"/>
      <w:marBottom w:val="0"/>
      <w:divBdr>
        <w:top w:val="none" w:sz="0" w:space="0" w:color="auto"/>
        <w:left w:val="none" w:sz="0" w:space="0" w:color="auto"/>
        <w:bottom w:val="none" w:sz="0" w:space="0" w:color="auto"/>
        <w:right w:val="none" w:sz="0" w:space="0" w:color="auto"/>
      </w:divBdr>
    </w:div>
    <w:div w:id="266620216">
      <w:bodyDiv w:val="1"/>
      <w:marLeft w:val="0"/>
      <w:marRight w:val="0"/>
      <w:marTop w:val="0"/>
      <w:marBottom w:val="0"/>
      <w:divBdr>
        <w:top w:val="none" w:sz="0" w:space="0" w:color="auto"/>
        <w:left w:val="none" w:sz="0" w:space="0" w:color="auto"/>
        <w:bottom w:val="none" w:sz="0" w:space="0" w:color="auto"/>
        <w:right w:val="none" w:sz="0" w:space="0" w:color="auto"/>
      </w:divBdr>
    </w:div>
    <w:div w:id="447089149">
      <w:bodyDiv w:val="1"/>
      <w:marLeft w:val="0"/>
      <w:marRight w:val="0"/>
      <w:marTop w:val="0"/>
      <w:marBottom w:val="0"/>
      <w:divBdr>
        <w:top w:val="none" w:sz="0" w:space="0" w:color="auto"/>
        <w:left w:val="none" w:sz="0" w:space="0" w:color="auto"/>
        <w:bottom w:val="none" w:sz="0" w:space="0" w:color="auto"/>
        <w:right w:val="none" w:sz="0" w:space="0" w:color="auto"/>
      </w:divBdr>
    </w:div>
    <w:div w:id="488330490">
      <w:bodyDiv w:val="1"/>
      <w:marLeft w:val="0"/>
      <w:marRight w:val="0"/>
      <w:marTop w:val="0"/>
      <w:marBottom w:val="0"/>
      <w:divBdr>
        <w:top w:val="none" w:sz="0" w:space="0" w:color="auto"/>
        <w:left w:val="none" w:sz="0" w:space="0" w:color="auto"/>
        <w:bottom w:val="none" w:sz="0" w:space="0" w:color="auto"/>
        <w:right w:val="none" w:sz="0" w:space="0" w:color="auto"/>
      </w:divBdr>
    </w:div>
    <w:div w:id="547692580">
      <w:bodyDiv w:val="1"/>
      <w:marLeft w:val="0"/>
      <w:marRight w:val="0"/>
      <w:marTop w:val="0"/>
      <w:marBottom w:val="0"/>
      <w:divBdr>
        <w:top w:val="none" w:sz="0" w:space="0" w:color="auto"/>
        <w:left w:val="none" w:sz="0" w:space="0" w:color="auto"/>
        <w:bottom w:val="none" w:sz="0" w:space="0" w:color="auto"/>
        <w:right w:val="none" w:sz="0" w:space="0" w:color="auto"/>
      </w:divBdr>
    </w:div>
    <w:div w:id="578058251">
      <w:bodyDiv w:val="1"/>
      <w:marLeft w:val="0"/>
      <w:marRight w:val="0"/>
      <w:marTop w:val="0"/>
      <w:marBottom w:val="0"/>
      <w:divBdr>
        <w:top w:val="none" w:sz="0" w:space="0" w:color="auto"/>
        <w:left w:val="none" w:sz="0" w:space="0" w:color="auto"/>
        <w:bottom w:val="none" w:sz="0" w:space="0" w:color="auto"/>
        <w:right w:val="none" w:sz="0" w:space="0" w:color="auto"/>
      </w:divBdr>
    </w:div>
    <w:div w:id="608970818">
      <w:bodyDiv w:val="1"/>
      <w:marLeft w:val="0"/>
      <w:marRight w:val="0"/>
      <w:marTop w:val="0"/>
      <w:marBottom w:val="0"/>
      <w:divBdr>
        <w:top w:val="none" w:sz="0" w:space="0" w:color="auto"/>
        <w:left w:val="none" w:sz="0" w:space="0" w:color="auto"/>
        <w:bottom w:val="none" w:sz="0" w:space="0" w:color="auto"/>
        <w:right w:val="none" w:sz="0" w:space="0" w:color="auto"/>
      </w:divBdr>
    </w:div>
    <w:div w:id="639843124">
      <w:bodyDiv w:val="1"/>
      <w:marLeft w:val="0"/>
      <w:marRight w:val="0"/>
      <w:marTop w:val="0"/>
      <w:marBottom w:val="0"/>
      <w:divBdr>
        <w:top w:val="none" w:sz="0" w:space="0" w:color="auto"/>
        <w:left w:val="none" w:sz="0" w:space="0" w:color="auto"/>
        <w:bottom w:val="none" w:sz="0" w:space="0" w:color="auto"/>
        <w:right w:val="none" w:sz="0" w:space="0" w:color="auto"/>
      </w:divBdr>
    </w:div>
    <w:div w:id="647709502">
      <w:bodyDiv w:val="1"/>
      <w:marLeft w:val="0"/>
      <w:marRight w:val="0"/>
      <w:marTop w:val="0"/>
      <w:marBottom w:val="0"/>
      <w:divBdr>
        <w:top w:val="none" w:sz="0" w:space="0" w:color="auto"/>
        <w:left w:val="none" w:sz="0" w:space="0" w:color="auto"/>
        <w:bottom w:val="none" w:sz="0" w:space="0" w:color="auto"/>
        <w:right w:val="none" w:sz="0" w:space="0" w:color="auto"/>
      </w:divBdr>
    </w:div>
    <w:div w:id="673268690">
      <w:bodyDiv w:val="1"/>
      <w:marLeft w:val="0"/>
      <w:marRight w:val="0"/>
      <w:marTop w:val="0"/>
      <w:marBottom w:val="0"/>
      <w:divBdr>
        <w:top w:val="none" w:sz="0" w:space="0" w:color="auto"/>
        <w:left w:val="none" w:sz="0" w:space="0" w:color="auto"/>
        <w:bottom w:val="none" w:sz="0" w:space="0" w:color="auto"/>
        <w:right w:val="none" w:sz="0" w:space="0" w:color="auto"/>
      </w:divBdr>
    </w:div>
    <w:div w:id="728192581">
      <w:bodyDiv w:val="1"/>
      <w:marLeft w:val="0"/>
      <w:marRight w:val="0"/>
      <w:marTop w:val="0"/>
      <w:marBottom w:val="0"/>
      <w:divBdr>
        <w:top w:val="none" w:sz="0" w:space="0" w:color="auto"/>
        <w:left w:val="none" w:sz="0" w:space="0" w:color="auto"/>
        <w:bottom w:val="none" w:sz="0" w:space="0" w:color="auto"/>
        <w:right w:val="none" w:sz="0" w:space="0" w:color="auto"/>
      </w:divBdr>
    </w:div>
    <w:div w:id="735398463">
      <w:bodyDiv w:val="1"/>
      <w:marLeft w:val="0"/>
      <w:marRight w:val="0"/>
      <w:marTop w:val="0"/>
      <w:marBottom w:val="0"/>
      <w:divBdr>
        <w:top w:val="none" w:sz="0" w:space="0" w:color="auto"/>
        <w:left w:val="none" w:sz="0" w:space="0" w:color="auto"/>
        <w:bottom w:val="none" w:sz="0" w:space="0" w:color="auto"/>
        <w:right w:val="none" w:sz="0" w:space="0" w:color="auto"/>
      </w:divBdr>
    </w:div>
    <w:div w:id="808127810">
      <w:bodyDiv w:val="1"/>
      <w:marLeft w:val="0"/>
      <w:marRight w:val="0"/>
      <w:marTop w:val="0"/>
      <w:marBottom w:val="0"/>
      <w:divBdr>
        <w:top w:val="none" w:sz="0" w:space="0" w:color="auto"/>
        <w:left w:val="none" w:sz="0" w:space="0" w:color="auto"/>
        <w:bottom w:val="none" w:sz="0" w:space="0" w:color="auto"/>
        <w:right w:val="none" w:sz="0" w:space="0" w:color="auto"/>
      </w:divBdr>
    </w:div>
    <w:div w:id="858589302">
      <w:bodyDiv w:val="1"/>
      <w:marLeft w:val="0"/>
      <w:marRight w:val="0"/>
      <w:marTop w:val="0"/>
      <w:marBottom w:val="0"/>
      <w:divBdr>
        <w:top w:val="none" w:sz="0" w:space="0" w:color="auto"/>
        <w:left w:val="none" w:sz="0" w:space="0" w:color="auto"/>
        <w:bottom w:val="none" w:sz="0" w:space="0" w:color="auto"/>
        <w:right w:val="none" w:sz="0" w:space="0" w:color="auto"/>
      </w:divBdr>
    </w:div>
    <w:div w:id="860583888">
      <w:bodyDiv w:val="1"/>
      <w:marLeft w:val="0"/>
      <w:marRight w:val="0"/>
      <w:marTop w:val="0"/>
      <w:marBottom w:val="0"/>
      <w:divBdr>
        <w:top w:val="none" w:sz="0" w:space="0" w:color="auto"/>
        <w:left w:val="none" w:sz="0" w:space="0" w:color="auto"/>
        <w:bottom w:val="none" w:sz="0" w:space="0" w:color="auto"/>
        <w:right w:val="none" w:sz="0" w:space="0" w:color="auto"/>
      </w:divBdr>
    </w:div>
    <w:div w:id="883755175">
      <w:bodyDiv w:val="1"/>
      <w:marLeft w:val="0"/>
      <w:marRight w:val="0"/>
      <w:marTop w:val="0"/>
      <w:marBottom w:val="0"/>
      <w:divBdr>
        <w:top w:val="none" w:sz="0" w:space="0" w:color="auto"/>
        <w:left w:val="none" w:sz="0" w:space="0" w:color="auto"/>
        <w:bottom w:val="none" w:sz="0" w:space="0" w:color="auto"/>
        <w:right w:val="none" w:sz="0" w:space="0" w:color="auto"/>
      </w:divBdr>
    </w:div>
    <w:div w:id="922648249">
      <w:bodyDiv w:val="1"/>
      <w:marLeft w:val="0"/>
      <w:marRight w:val="0"/>
      <w:marTop w:val="0"/>
      <w:marBottom w:val="0"/>
      <w:divBdr>
        <w:top w:val="none" w:sz="0" w:space="0" w:color="auto"/>
        <w:left w:val="none" w:sz="0" w:space="0" w:color="auto"/>
        <w:bottom w:val="none" w:sz="0" w:space="0" w:color="auto"/>
        <w:right w:val="none" w:sz="0" w:space="0" w:color="auto"/>
      </w:divBdr>
    </w:div>
    <w:div w:id="928272216">
      <w:bodyDiv w:val="1"/>
      <w:marLeft w:val="0"/>
      <w:marRight w:val="0"/>
      <w:marTop w:val="0"/>
      <w:marBottom w:val="0"/>
      <w:divBdr>
        <w:top w:val="none" w:sz="0" w:space="0" w:color="auto"/>
        <w:left w:val="none" w:sz="0" w:space="0" w:color="auto"/>
        <w:bottom w:val="none" w:sz="0" w:space="0" w:color="auto"/>
        <w:right w:val="none" w:sz="0" w:space="0" w:color="auto"/>
      </w:divBdr>
    </w:div>
    <w:div w:id="981351372">
      <w:bodyDiv w:val="1"/>
      <w:marLeft w:val="0"/>
      <w:marRight w:val="0"/>
      <w:marTop w:val="0"/>
      <w:marBottom w:val="0"/>
      <w:divBdr>
        <w:top w:val="none" w:sz="0" w:space="0" w:color="auto"/>
        <w:left w:val="none" w:sz="0" w:space="0" w:color="auto"/>
        <w:bottom w:val="none" w:sz="0" w:space="0" w:color="auto"/>
        <w:right w:val="none" w:sz="0" w:space="0" w:color="auto"/>
      </w:divBdr>
    </w:div>
    <w:div w:id="981692959">
      <w:bodyDiv w:val="1"/>
      <w:marLeft w:val="0"/>
      <w:marRight w:val="0"/>
      <w:marTop w:val="0"/>
      <w:marBottom w:val="0"/>
      <w:divBdr>
        <w:top w:val="none" w:sz="0" w:space="0" w:color="auto"/>
        <w:left w:val="none" w:sz="0" w:space="0" w:color="auto"/>
        <w:bottom w:val="none" w:sz="0" w:space="0" w:color="auto"/>
        <w:right w:val="none" w:sz="0" w:space="0" w:color="auto"/>
      </w:divBdr>
    </w:div>
    <w:div w:id="1141656258">
      <w:bodyDiv w:val="1"/>
      <w:marLeft w:val="0"/>
      <w:marRight w:val="0"/>
      <w:marTop w:val="0"/>
      <w:marBottom w:val="0"/>
      <w:divBdr>
        <w:top w:val="none" w:sz="0" w:space="0" w:color="auto"/>
        <w:left w:val="none" w:sz="0" w:space="0" w:color="auto"/>
        <w:bottom w:val="none" w:sz="0" w:space="0" w:color="auto"/>
        <w:right w:val="none" w:sz="0" w:space="0" w:color="auto"/>
      </w:divBdr>
    </w:div>
    <w:div w:id="1170872286">
      <w:bodyDiv w:val="1"/>
      <w:marLeft w:val="0"/>
      <w:marRight w:val="0"/>
      <w:marTop w:val="0"/>
      <w:marBottom w:val="0"/>
      <w:divBdr>
        <w:top w:val="none" w:sz="0" w:space="0" w:color="auto"/>
        <w:left w:val="none" w:sz="0" w:space="0" w:color="auto"/>
        <w:bottom w:val="none" w:sz="0" w:space="0" w:color="auto"/>
        <w:right w:val="none" w:sz="0" w:space="0" w:color="auto"/>
      </w:divBdr>
    </w:div>
    <w:div w:id="1173882274">
      <w:bodyDiv w:val="1"/>
      <w:marLeft w:val="0"/>
      <w:marRight w:val="0"/>
      <w:marTop w:val="0"/>
      <w:marBottom w:val="0"/>
      <w:divBdr>
        <w:top w:val="none" w:sz="0" w:space="0" w:color="auto"/>
        <w:left w:val="none" w:sz="0" w:space="0" w:color="auto"/>
        <w:bottom w:val="none" w:sz="0" w:space="0" w:color="auto"/>
        <w:right w:val="none" w:sz="0" w:space="0" w:color="auto"/>
      </w:divBdr>
    </w:div>
    <w:div w:id="1185827608">
      <w:bodyDiv w:val="1"/>
      <w:marLeft w:val="0"/>
      <w:marRight w:val="0"/>
      <w:marTop w:val="0"/>
      <w:marBottom w:val="0"/>
      <w:divBdr>
        <w:top w:val="none" w:sz="0" w:space="0" w:color="auto"/>
        <w:left w:val="none" w:sz="0" w:space="0" w:color="auto"/>
        <w:bottom w:val="none" w:sz="0" w:space="0" w:color="auto"/>
        <w:right w:val="none" w:sz="0" w:space="0" w:color="auto"/>
      </w:divBdr>
    </w:div>
    <w:div w:id="1187672835">
      <w:bodyDiv w:val="1"/>
      <w:marLeft w:val="0"/>
      <w:marRight w:val="0"/>
      <w:marTop w:val="0"/>
      <w:marBottom w:val="0"/>
      <w:divBdr>
        <w:top w:val="none" w:sz="0" w:space="0" w:color="auto"/>
        <w:left w:val="none" w:sz="0" w:space="0" w:color="auto"/>
        <w:bottom w:val="none" w:sz="0" w:space="0" w:color="auto"/>
        <w:right w:val="none" w:sz="0" w:space="0" w:color="auto"/>
      </w:divBdr>
    </w:div>
    <w:div w:id="1196654513">
      <w:bodyDiv w:val="1"/>
      <w:marLeft w:val="0"/>
      <w:marRight w:val="0"/>
      <w:marTop w:val="0"/>
      <w:marBottom w:val="0"/>
      <w:divBdr>
        <w:top w:val="none" w:sz="0" w:space="0" w:color="auto"/>
        <w:left w:val="none" w:sz="0" w:space="0" w:color="auto"/>
        <w:bottom w:val="none" w:sz="0" w:space="0" w:color="auto"/>
        <w:right w:val="none" w:sz="0" w:space="0" w:color="auto"/>
      </w:divBdr>
    </w:div>
    <w:div w:id="1329210242">
      <w:bodyDiv w:val="1"/>
      <w:marLeft w:val="0"/>
      <w:marRight w:val="0"/>
      <w:marTop w:val="0"/>
      <w:marBottom w:val="0"/>
      <w:divBdr>
        <w:top w:val="none" w:sz="0" w:space="0" w:color="auto"/>
        <w:left w:val="none" w:sz="0" w:space="0" w:color="auto"/>
        <w:bottom w:val="none" w:sz="0" w:space="0" w:color="auto"/>
        <w:right w:val="none" w:sz="0" w:space="0" w:color="auto"/>
      </w:divBdr>
    </w:div>
    <w:div w:id="1396010505">
      <w:bodyDiv w:val="1"/>
      <w:marLeft w:val="0"/>
      <w:marRight w:val="0"/>
      <w:marTop w:val="0"/>
      <w:marBottom w:val="0"/>
      <w:divBdr>
        <w:top w:val="none" w:sz="0" w:space="0" w:color="auto"/>
        <w:left w:val="none" w:sz="0" w:space="0" w:color="auto"/>
        <w:bottom w:val="none" w:sz="0" w:space="0" w:color="auto"/>
        <w:right w:val="none" w:sz="0" w:space="0" w:color="auto"/>
      </w:divBdr>
    </w:div>
    <w:div w:id="1432317913">
      <w:bodyDiv w:val="1"/>
      <w:marLeft w:val="0"/>
      <w:marRight w:val="0"/>
      <w:marTop w:val="0"/>
      <w:marBottom w:val="0"/>
      <w:divBdr>
        <w:top w:val="none" w:sz="0" w:space="0" w:color="auto"/>
        <w:left w:val="none" w:sz="0" w:space="0" w:color="auto"/>
        <w:bottom w:val="none" w:sz="0" w:space="0" w:color="auto"/>
        <w:right w:val="none" w:sz="0" w:space="0" w:color="auto"/>
      </w:divBdr>
    </w:div>
    <w:div w:id="1463111288">
      <w:bodyDiv w:val="1"/>
      <w:marLeft w:val="0"/>
      <w:marRight w:val="0"/>
      <w:marTop w:val="0"/>
      <w:marBottom w:val="0"/>
      <w:divBdr>
        <w:top w:val="none" w:sz="0" w:space="0" w:color="auto"/>
        <w:left w:val="none" w:sz="0" w:space="0" w:color="auto"/>
        <w:bottom w:val="none" w:sz="0" w:space="0" w:color="auto"/>
        <w:right w:val="none" w:sz="0" w:space="0" w:color="auto"/>
      </w:divBdr>
    </w:div>
    <w:div w:id="1476293490">
      <w:bodyDiv w:val="1"/>
      <w:marLeft w:val="0"/>
      <w:marRight w:val="0"/>
      <w:marTop w:val="0"/>
      <w:marBottom w:val="0"/>
      <w:divBdr>
        <w:top w:val="none" w:sz="0" w:space="0" w:color="auto"/>
        <w:left w:val="none" w:sz="0" w:space="0" w:color="auto"/>
        <w:bottom w:val="none" w:sz="0" w:space="0" w:color="auto"/>
        <w:right w:val="none" w:sz="0" w:space="0" w:color="auto"/>
      </w:divBdr>
    </w:div>
    <w:div w:id="1511947106">
      <w:bodyDiv w:val="1"/>
      <w:marLeft w:val="0"/>
      <w:marRight w:val="0"/>
      <w:marTop w:val="0"/>
      <w:marBottom w:val="0"/>
      <w:divBdr>
        <w:top w:val="none" w:sz="0" w:space="0" w:color="auto"/>
        <w:left w:val="none" w:sz="0" w:space="0" w:color="auto"/>
        <w:bottom w:val="none" w:sz="0" w:space="0" w:color="auto"/>
        <w:right w:val="none" w:sz="0" w:space="0" w:color="auto"/>
      </w:divBdr>
    </w:div>
    <w:div w:id="1578395125">
      <w:bodyDiv w:val="1"/>
      <w:marLeft w:val="0"/>
      <w:marRight w:val="0"/>
      <w:marTop w:val="0"/>
      <w:marBottom w:val="0"/>
      <w:divBdr>
        <w:top w:val="none" w:sz="0" w:space="0" w:color="auto"/>
        <w:left w:val="none" w:sz="0" w:space="0" w:color="auto"/>
        <w:bottom w:val="none" w:sz="0" w:space="0" w:color="auto"/>
        <w:right w:val="none" w:sz="0" w:space="0" w:color="auto"/>
      </w:divBdr>
    </w:div>
    <w:div w:id="1617759195">
      <w:bodyDiv w:val="1"/>
      <w:marLeft w:val="0"/>
      <w:marRight w:val="0"/>
      <w:marTop w:val="0"/>
      <w:marBottom w:val="0"/>
      <w:divBdr>
        <w:top w:val="none" w:sz="0" w:space="0" w:color="auto"/>
        <w:left w:val="none" w:sz="0" w:space="0" w:color="auto"/>
        <w:bottom w:val="none" w:sz="0" w:space="0" w:color="auto"/>
        <w:right w:val="none" w:sz="0" w:space="0" w:color="auto"/>
      </w:divBdr>
    </w:div>
    <w:div w:id="1668094953">
      <w:bodyDiv w:val="1"/>
      <w:marLeft w:val="0"/>
      <w:marRight w:val="0"/>
      <w:marTop w:val="0"/>
      <w:marBottom w:val="0"/>
      <w:divBdr>
        <w:top w:val="none" w:sz="0" w:space="0" w:color="auto"/>
        <w:left w:val="none" w:sz="0" w:space="0" w:color="auto"/>
        <w:bottom w:val="none" w:sz="0" w:space="0" w:color="auto"/>
        <w:right w:val="none" w:sz="0" w:space="0" w:color="auto"/>
      </w:divBdr>
    </w:div>
    <w:div w:id="1709795411">
      <w:bodyDiv w:val="1"/>
      <w:marLeft w:val="0"/>
      <w:marRight w:val="0"/>
      <w:marTop w:val="0"/>
      <w:marBottom w:val="0"/>
      <w:divBdr>
        <w:top w:val="none" w:sz="0" w:space="0" w:color="auto"/>
        <w:left w:val="none" w:sz="0" w:space="0" w:color="auto"/>
        <w:bottom w:val="none" w:sz="0" w:space="0" w:color="auto"/>
        <w:right w:val="none" w:sz="0" w:space="0" w:color="auto"/>
      </w:divBdr>
    </w:div>
    <w:div w:id="1754543443">
      <w:bodyDiv w:val="1"/>
      <w:marLeft w:val="0"/>
      <w:marRight w:val="0"/>
      <w:marTop w:val="0"/>
      <w:marBottom w:val="0"/>
      <w:divBdr>
        <w:top w:val="none" w:sz="0" w:space="0" w:color="auto"/>
        <w:left w:val="none" w:sz="0" w:space="0" w:color="auto"/>
        <w:bottom w:val="none" w:sz="0" w:space="0" w:color="auto"/>
        <w:right w:val="none" w:sz="0" w:space="0" w:color="auto"/>
      </w:divBdr>
    </w:div>
    <w:div w:id="1756785649">
      <w:bodyDiv w:val="1"/>
      <w:marLeft w:val="0"/>
      <w:marRight w:val="0"/>
      <w:marTop w:val="0"/>
      <w:marBottom w:val="0"/>
      <w:divBdr>
        <w:top w:val="none" w:sz="0" w:space="0" w:color="auto"/>
        <w:left w:val="none" w:sz="0" w:space="0" w:color="auto"/>
        <w:bottom w:val="none" w:sz="0" w:space="0" w:color="auto"/>
        <w:right w:val="none" w:sz="0" w:space="0" w:color="auto"/>
      </w:divBdr>
    </w:div>
    <w:div w:id="1871843666">
      <w:bodyDiv w:val="1"/>
      <w:marLeft w:val="0"/>
      <w:marRight w:val="0"/>
      <w:marTop w:val="0"/>
      <w:marBottom w:val="0"/>
      <w:divBdr>
        <w:top w:val="none" w:sz="0" w:space="0" w:color="auto"/>
        <w:left w:val="none" w:sz="0" w:space="0" w:color="auto"/>
        <w:bottom w:val="none" w:sz="0" w:space="0" w:color="auto"/>
        <w:right w:val="none" w:sz="0" w:space="0" w:color="auto"/>
      </w:divBdr>
    </w:div>
    <w:div w:id="1874462400">
      <w:bodyDiv w:val="1"/>
      <w:marLeft w:val="0"/>
      <w:marRight w:val="0"/>
      <w:marTop w:val="0"/>
      <w:marBottom w:val="0"/>
      <w:divBdr>
        <w:top w:val="none" w:sz="0" w:space="0" w:color="auto"/>
        <w:left w:val="none" w:sz="0" w:space="0" w:color="auto"/>
        <w:bottom w:val="none" w:sz="0" w:space="0" w:color="auto"/>
        <w:right w:val="none" w:sz="0" w:space="0" w:color="auto"/>
      </w:divBdr>
    </w:div>
    <w:div w:id="1895970009">
      <w:bodyDiv w:val="1"/>
      <w:marLeft w:val="0"/>
      <w:marRight w:val="0"/>
      <w:marTop w:val="0"/>
      <w:marBottom w:val="0"/>
      <w:divBdr>
        <w:top w:val="none" w:sz="0" w:space="0" w:color="auto"/>
        <w:left w:val="none" w:sz="0" w:space="0" w:color="auto"/>
        <w:bottom w:val="none" w:sz="0" w:space="0" w:color="auto"/>
        <w:right w:val="none" w:sz="0" w:space="0" w:color="auto"/>
      </w:divBdr>
    </w:div>
    <w:div w:id="1900700391">
      <w:bodyDiv w:val="1"/>
      <w:marLeft w:val="0"/>
      <w:marRight w:val="0"/>
      <w:marTop w:val="0"/>
      <w:marBottom w:val="0"/>
      <w:divBdr>
        <w:top w:val="none" w:sz="0" w:space="0" w:color="auto"/>
        <w:left w:val="none" w:sz="0" w:space="0" w:color="auto"/>
        <w:bottom w:val="none" w:sz="0" w:space="0" w:color="auto"/>
        <w:right w:val="none" w:sz="0" w:space="0" w:color="auto"/>
      </w:divBdr>
    </w:div>
    <w:div w:id="1921405989">
      <w:bodyDiv w:val="1"/>
      <w:marLeft w:val="0"/>
      <w:marRight w:val="0"/>
      <w:marTop w:val="0"/>
      <w:marBottom w:val="0"/>
      <w:divBdr>
        <w:top w:val="none" w:sz="0" w:space="0" w:color="auto"/>
        <w:left w:val="none" w:sz="0" w:space="0" w:color="auto"/>
        <w:bottom w:val="none" w:sz="0" w:space="0" w:color="auto"/>
        <w:right w:val="none" w:sz="0" w:space="0" w:color="auto"/>
      </w:divBdr>
    </w:div>
    <w:div w:id="1923752699">
      <w:bodyDiv w:val="1"/>
      <w:marLeft w:val="0"/>
      <w:marRight w:val="0"/>
      <w:marTop w:val="0"/>
      <w:marBottom w:val="0"/>
      <w:divBdr>
        <w:top w:val="none" w:sz="0" w:space="0" w:color="auto"/>
        <w:left w:val="none" w:sz="0" w:space="0" w:color="auto"/>
        <w:bottom w:val="none" w:sz="0" w:space="0" w:color="auto"/>
        <w:right w:val="none" w:sz="0" w:space="0" w:color="auto"/>
      </w:divBdr>
    </w:div>
    <w:div w:id="2061436842">
      <w:bodyDiv w:val="1"/>
      <w:marLeft w:val="0"/>
      <w:marRight w:val="0"/>
      <w:marTop w:val="0"/>
      <w:marBottom w:val="0"/>
      <w:divBdr>
        <w:top w:val="none" w:sz="0" w:space="0" w:color="auto"/>
        <w:left w:val="none" w:sz="0" w:space="0" w:color="auto"/>
        <w:bottom w:val="none" w:sz="0" w:space="0" w:color="auto"/>
        <w:right w:val="none" w:sz="0" w:space="0" w:color="auto"/>
      </w:divBdr>
    </w:div>
    <w:div w:id="2063210586">
      <w:bodyDiv w:val="1"/>
      <w:marLeft w:val="0"/>
      <w:marRight w:val="0"/>
      <w:marTop w:val="0"/>
      <w:marBottom w:val="0"/>
      <w:divBdr>
        <w:top w:val="none" w:sz="0" w:space="0" w:color="auto"/>
        <w:left w:val="none" w:sz="0" w:space="0" w:color="auto"/>
        <w:bottom w:val="none" w:sz="0" w:space="0" w:color="auto"/>
        <w:right w:val="none" w:sz="0" w:space="0" w:color="auto"/>
      </w:divBdr>
    </w:div>
    <w:div w:id="2065327303">
      <w:bodyDiv w:val="1"/>
      <w:marLeft w:val="0"/>
      <w:marRight w:val="0"/>
      <w:marTop w:val="0"/>
      <w:marBottom w:val="0"/>
      <w:divBdr>
        <w:top w:val="none" w:sz="0" w:space="0" w:color="auto"/>
        <w:left w:val="none" w:sz="0" w:space="0" w:color="auto"/>
        <w:bottom w:val="none" w:sz="0" w:space="0" w:color="auto"/>
        <w:right w:val="none" w:sz="0" w:space="0" w:color="auto"/>
      </w:divBdr>
    </w:div>
    <w:div w:id="2129154092">
      <w:bodyDiv w:val="1"/>
      <w:marLeft w:val="0"/>
      <w:marRight w:val="0"/>
      <w:marTop w:val="0"/>
      <w:marBottom w:val="0"/>
      <w:divBdr>
        <w:top w:val="none" w:sz="0" w:space="0" w:color="auto"/>
        <w:left w:val="none" w:sz="0" w:space="0" w:color="auto"/>
        <w:bottom w:val="none" w:sz="0" w:space="0" w:color="auto"/>
        <w:right w:val="none" w:sz="0" w:space="0" w:color="auto"/>
      </w:divBdr>
    </w:div>
    <w:div w:id="21328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id.wikipedia.org/wiki/Daftar_kecamatan_dan_kelurahan_di_Kabupaten_Malang" TargetMode="External"/><Relationship Id="rId3" Type="http://schemas.openxmlformats.org/officeDocument/2006/relationships/styles" Target="styles.xml"/><Relationship Id="rId21" Type="http://schemas.openxmlformats.org/officeDocument/2006/relationships/hyperlink" Target="https://malangkab.bps.go.id/publication/2018/08/16/39d858d1349e60a4cb5742d5/kabupaten-malang-dalam-angka-2018.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jawapos.com/nasional/pemilihan/06/03/2019/caleg-cantik-dan-ganteng-jadi-salah-satu-pertimbangan-pemilih/" TargetMode="External"/><Relationship Id="rId2" Type="http://schemas.openxmlformats.org/officeDocument/2006/relationships/numbering" Target="numbering.xml"/><Relationship Id="rId16" Type="http://schemas.openxmlformats.org/officeDocument/2006/relationships/hyperlink" Target="http://aremamediaonline.com/mediaonline/news/lembaga-riset-adiwangsa-paparkan-hasil-survey-elektabilitas-di-malang-raya" TargetMode="External"/><Relationship Id="rId20" Type="http://schemas.openxmlformats.org/officeDocument/2006/relationships/hyperlink" Target="https://malangkab.bps.go.id/publication/2018/08/16/39d858d1349e60a4cb5742d5/kabupaten-malang-dalam-angka-201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nasional.kompas.com/read/2018/09/20/17022411/kpu-tetapkan-jokowi-maruf-dan-prabowo-sandi-sebagai-capres-cawapr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politikamalang.com/riset-adiwangsa-hasil-surve-pilpres-palon-1-ungguli-paslon-2-dengan-selisih-207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langkab.bps.go.id/publication/2018/08/16/39d858d1349e60a4cb5742d5/kabupaten-malang-dalam-angka-2018.html" TargetMode="External"/><Relationship Id="rId7" Type="http://schemas.openxmlformats.org/officeDocument/2006/relationships/hyperlink" Target="https://www.jawapos.com/nasional/pemilihan/06/03/2019/caleg-cantik-dan-ganteng-jadi-salah-satu-pertimbangan-pemilih/" TargetMode="External"/><Relationship Id="rId2" Type="http://schemas.openxmlformats.org/officeDocument/2006/relationships/hyperlink" Target="https://nasional.kompas.com/read/2018/09/20/17022411/kpu-tetapkan-jokowi-maruf-dan-prabowo-sandi-sebagai-capres-cawapres" TargetMode="External"/><Relationship Id="rId1" Type="http://schemas.openxmlformats.org/officeDocument/2006/relationships/hyperlink" Target="http://aremamediaonline.com/mediaonline/news/lembaga-riset-adiwangsa-paparkan-hasil-survey-elektabilitas-di-malang-raya" TargetMode="External"/><Relationship Id="rId6" Type="http://schemas.openxmlformats.org/officeDocument/2006/relationships/hyperlink" Target="https://id.wikipedia.org/wiki/Daftar_kecamatan_dan_kelurahan_di_Kabupaten_Malang" TargetMode="External"/><Relationship Id="rId5" Type="http://schemas.openxmlformats.org/officeDocument/2006/relationships/hyperlink" Target="http://politikamalang.com/riset-adiwangsa-hasil-surve-pilpres-palon-1-ungguli-paslon-2-dengan-selisih-2070/" TargetMode="External"/><Relationship Id="rId4" Type="http://schemas.openxmlformats.org/officeDocument/2006/relationships/hyperlink" Target="https://malangkab.bps.go.id/publication/2018/08/16/39d858d1349e60a4cb5742d5/kabupaten-malang-dalam-angka-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CdH08</b:Tag>
    <b:SourceType>Book</b:SourceType>
    <b:Guid>{A999F0F1-AE1E-4D59-81CD-B2C6B8F8AE13}</b:Guid>
    <b:Title>Bangsa Gagal Mencari Identitas Kebangsaan</b:Title>
    <b:Year>2008</b:Year>
    <b:City>Yogyakarta</b:City>
    <b:Publisher>LKis</b:Publisher>
    <b:Pages>04</b:Pages>
    <b:Author>
      <b:Author>
        <b:NameList>
          <b:Person>
            <b:Last>Cd</b:Last>
            <b:First>HM</b:First>
            <b:Middle>Nasruddin Anshoriy</b:Middle>
          </b:Person>
        </b:NameList>
      </b:Author>
    </b:Author>
    <b:RefOrder>10</b:RefOrder>
  </b:Source>
  <b:Source>
    <b:Tag>Muh19</b:Tag>
    <b:SourceType>JournalArticle</b:SourceType>
    <b:Guid>{083CD7B8-7847-4A9A-8E43-384F5D656DD7}</b:Guid>
    <b:Title>Politik Uang dan New Formal dalam Pemilu Paska Orde Baru</b:Title>
    <b:Year>2019</b:Year>
    <b:Author>
      <b:Author>
        <b:NameList>
          <b:Person>
            <b:Last>Muhtadi</b:Last>
            <b:First>Burhanuddin</b:First>
          </b:Person>
        </b:NameList>
      </b:Author>
    </b:Author>
    <b:JournalName>Jurnal Antikorupsi INTEGRITAS</b:JournalName>
    <b:Pages>55-74</b:Pages>
    <b:RefOrder>4</b:RefOrder>
  </b:Source>
  <b:Source>
    <b:Tag>Abd11</b:Tag>
    <b:SourceType>JournalArticle</b:SourceType>
    <b:Guid>{3F0DDFC3-8628-4406-B99A-F4715721E053}</b:Guid>
    <b:Author>
      <b:Author>
        <b:NameList>
          <b:Person>
            <b:Last>Hamid</b:Last>
            <b:First>Abdul</b:First>
          </b:Person>
        </b:NameList>
      </b:Author>
    </b:Author>
    <b:Title>Pergeseran Peran Kyai Dalam Politik DI BAnten Era Orde Baru dan Reformasi</b:Title>
    <b:JournalName>AL-QALAM</b:JournalName>
    <b:Year>2011</b:Year>
    <b:Pages>349-364</b:Pages>
    <b:RefOrder>5</b:RefOrder>
  </b:Source>
  <b:Source>
    <b:Tag>Lin18</b:Tag>
    <b:SourceType>JournalArticle</b:SourceType>
    <b:Guid>{3FE0486D-6E76-42E6-95FF-CDD10C7BB621}</b:Guid>
    <b:Author>
      <b:Author>
        <b:Corporate>Linda Budiarti, Muhtar Haboddin, Andi Setiawan</b:Corporate>
      </b:Author>
    </b:Author>
    <b:Title>Politik Populisme Rendra Kresna</b:Title>
    <b:JournalName>Jurnal Mahasiswa Ilmu Pemerintahan</b:JournalName>
    <b:Year>2018</b:Year>
    <b:Pages>36-49</b:Pages>
    <b:RefOrder>8</b:RefOrder>
  </b:Source>
  <b:Source>
    <b:Tag>Adi18</b:Tag>
    <b:SourceType>JournalArticle</b:SourceType>
    <b:Guid>{473CA3E0-F57C-4604-8006-1CEA26D6E6FD}</b:Guid>
    <b:Author>
      <b:Author>
        <b:NameList>
          <b:Person>
            <b:Last>Putra</b:Last>
            <b:First>Aditya</b:First>
          </b:Person>
        </b:NameList>
      </b:Author>
    </b:Author>
    <b:Title>Model Komunikasi Politik Populis : Sebab, Bentuk dan Efeknya</b:Title>
    <b:JournalName>Jurnal Al-Bayan</b:JournalName>
    <b:Year>2018</b:Year>
    <b:Pages>145-163</b:Pages>
    <b:RefOrder>11</b:RefOrder>
  </b:Source>
  <b:Source>
    <b:Tag>Mus19</b:Tag>
    <b:SourceType>JournalArticle</b:SourceType>
    <b:Guid>{8BCA5A59-0D48-4AED-AEC1-115A7E958C25}</b:Guid>
    <b:Author>
      <b:Author>
        <b:NameList>
          <b:Person>
            <b:Last>Mustofa</b:Last>
            <b:First>Mustabsyirotul</b:First>
            <b:Middle>Ummah</b:Middle>
          </b:Person>
        </b:NameList>
      </b:Author>
    </b:Author>
    <b:Title>Tinjauan Kritis Populisme Di Indonesia ( Antara Gagasan Atau Cara BAru Sirkulasi Elit )</b:Title>
    <b:JournalName>JISIPOL</b:JournalName>
    <b:Year>2019</b:Year>
    <b:Pages>70-82</b:Pages>
    <b:RefOrder>12</b:RefOrder>
  </b:Source>
  <b:Source>
    <b:Tag>Kat18</b:Tag>
    <b:SourceType>JournalArticle</b:SourceType>
    <b:Guid>{8DF6FC8B-01EE-4C4F-A554-DAB115DF9BA7}</b:Guid>
    <b:Author>
      <b:Author>
        <b:Corporate>Katon Galih Setyawan, Kusnul Khotimah</b:Corporate>
      </b:Author>
    </b:Author>
    <b:Title>Politik Akomodatif Dalam Masyarakat Multi Agama</b:Title>
    <b:JournalName>The Journal od SOciety and Media </b:JournalName>
    <b:Year>2018</b:Year>
    <b:Pages>1-16</b:Pages>
    <b:RefOrder>13</b:RefOrder>
  </b:Source>
  <b:Source>
    <b:Tag>Pro01</b:Tag>
    <b:SourceType>Book</b:SourceType>
    <b:Guid>{2E3F572C-884C-4610-8CF5-9BB5AE1FACB1}</b:Guid>
    <b:Title>Aspek Sosial Budaya Dalam Pembangunan Pedesaan</b:Title>
    <b:Year>2001</b:Year>
    <b:Author>
      <b:Author>
        <b:NameList>
          <b:Person>
            <b:Last>Prof. Soedjito S.</b:Last>
            <b:First>SH,</b:First>
            <b:Middle>MA</b:Middle>
          </b:Person>
        </b:NameList>
      </b:Author>
    </b:Author>
    <b:City>Yogyakarta</b:City>
    <b:Publisher>Tiara Wacana</b:Publisher>
    <b:RefOrder>6</b:RefOrder>
  </b:Source>
  <b:Source>
    <b:Tag>Suk81</b:Tag>
    <b:SourceType>Book</b:SourceType>
    <b:Guid>{58DEA06E-EFC1-4010-84B1-1ED5B0E3FA1F}</b:Guid>
    <b:Author>
      <b:Author>
        <b:NameList>
          <b:Person>
            <b:Last>Sukarna</b:Last>
            <b:First>Drs</b:First>
          </b:Person>
        </b:NameList>
      </b:Author>
    </b:Author>
    <b:Title>Sistim Politik</b:Title>
    <b:Year>1981</b:Year>
    <b:City>Bandung</b:City>
    <b:Publisher>Alumni</b:Publisher>
    <b:RefOrder>7</b:RefOrder>
  </b:Source>
  <b:Source>
    <b:Tag>Soe18</b:Tag>
    <b:SourceType>Book</b:SourceType>
    <b:Guid>{FD0E53F8-3C69-4F70-8D1E-2180B4A58649}</b:Guid>
    <b:Author>
      <b:Author>
        <b:NameList>
          <b:Person>
            <b:Last>Soehadha</b:Last>
            <b:First>Moh</b:First>
          </b:Person>
        </b:NameList>
      </b:Author>
    </b:Author>
    <b:Title>Metode Penelitian Sosial Kualitatif untuk Studi Agama</b:Title>
    <b:Year>2018</b:Year>
    <b:City>Yogyakarta</b:City>
    <b:Publisher>SUKA-Press</b:Publisher>
    <b:RefOrder>9</b:RefOrder>
  </b:Source>
  <b:Source>
    <b:Tag>Gee74</b:Tag>
    <b:SourceType>Book</b:SourceType>
    <b:Guid>{38FE9B73-69F1-4CE6-B0EE-267665FE0B80}</b:Guid>
    <b:Author>
      <b:Author>
        <b:NameList>
          <b:Person>
            <b:Last>Geertz</b:Last>
            <b:First>C</b:First>
          </b:Person>
        </b:NameList>
      </b:Author>
    </b:Author>
    <b:Title>The Interpretation of Culture</b:Title>
    <b:Year>1974</b:Year>
    <b:City>London</b:City>
    <b:Publisher>Basic Books Inc</b:Publisher>
    <b:RefOrder>14</b:RefOrder>
  </b:Source>
  <b:Source>
    <b:Tag>Fir18</b:Tag>
    <b:SourceType>JournalArticle</b:SourceType>
    <b:Guid>{784761CD-F9D8-4552-A107-DE90329A6612}</b:Guid>
    <b:Title>Desentralisasi dan Monoisme Masyarakat</b:Title>
    <b:Year>2018</b:Year>
    <b:Author>
      <b:Author>
        <b:NameList>
          <b:Person>
            <b:Last>Firman</b:Last>
          </b:Person>
        </b:NameList>
      </b:Author>
    </b:Author>
    <b:JournalName>Jurnal Of Govenment</b:JournalName>
    <b:Pages>115-125</b:Pages>
    <b:RefOrder>15</b:RefOrder>
  </b:Source>
  <b:Source>
    <b:Tag>Dho94</b:Tag>
    <b:SourceType>Book</b:SourceType>
    <b:Guid>{CC1201A3-6C76-4AF2-8411-5862BE7BA157}</b:Guid>
    <b:Author>
      <b:Author>
        <b:NameList>
          <b:Person>
            <b:Last>Dhofier</b:Last>
            <b:First>Zamakhsyari</b:First>
          </b:Person>
        </b:NameList>
      </b:Author>
    </b:Author>
    <b:Title>Tradisi Pesantren : Studi Tentang Pandangan Hidup Kyai</b:Title>
    <b:Year>1994</b:Year>
    <b:City>Jakarta</b:City>
    <b:Publisher>LP3ES</b:Publisher>
    <b:RefOrder>16</b:RefOrder>
  </b:Source>
  <b:Source>
    <b:Tag>Har07</b:Tag>
    <b:SourceType>Book</b:SourceType>
    <b:Guid>{E03551DC-0838-4E1F-9F6D-49D6D8D0FA39}</b:Guid>
    <b:Author>
      <b:Author>
        <b:NameList>
          <b:Person>
            <b:Last>Harrison</b:Last>
            <b:First>Lisa</b:First>
          </b:Person>
        </b:NameList>
      </b:Author>
    </b:Author>
    <b:Title>Metode Penelitian Politik</b:Title>
    <b:Year>2007</b:Year>
    <b:City>Jakarta</b:City>
    <b:Publisher>Kencana</b:Publisher>
    <b:RefOrder>17</b:RefOrder>
  </b:Source>
  <b:Source>
    <b:Tag>Gid10</b:Tag>
    <b:SourceType>Book</b:SourceType>
    <b:Guid>{A5F439B7-FDE8-42AC-8E93-3B4C4AAEAC60}</b:Guid>
    <b:Author>
      <b:Author>
        <b:NameList>
          <b:Person>
            <b:Last>Giddens</b:Last>
            <b:First>Anthony</b:First>
          </b:Person>
        </b:NameList>
      </b:Author>
    </b:Author>
    <b:Title>Teori Strukturasi ( Terjemahan )</b:Title>
    <b:Year>2010</b:Year>
    <b:City>Yogyakarta</b:City>
    <b:Publisher>Pustaka Pelajar</b:Publisher>
    <b:RefOrder>18</b:RefOrder>
  </b:Source>
  <b:Source>
    <b:Tag>Sas82</b:Tag>
    <b:SourceType>Book</b:SourceType>
    <b:Guid>{476447D6-BDA6-4676-8649-2F3154B7AEA0}</b:Guid>
    <b:Author>
      <b:Author>
        <b:Corporate>Sastrapratedja</b:Corporate>
      </b:Author>
    </b:Author>
    <b:Title>Manusia Multi Dimensional : Sebuah Renungan Filsafat</b:Title>
    <b:Year>1982</b:Year>
    <b:City>Jakarta</b:City>
    <b:Publisher>Gramedia</b:Publisher>
    <b:RefOrder>1</b:RefOrder>
  </b:Source>
  <b:Source>
    <b:Tag>Placeholder1</b:Tag>
    <b:SourceType>Book</b:SourceType>
    <b:Guid>{5D4A5B84-930A-474A-97A6-426A19A2D775}</b:Guid>
    <b:Author>
      <b:Author>
        <b:NameList>
          <b:Person>
            <b:Last>Herusatoto</b:Last>
            <b:First>Budiono</b:First>
          </b:Person>
        </b:NameList>
      </b:Author>
    </b:Author>
    <b:Title>simbolisme Dalam Budaya Jawa</b:Title>
    <b:Year>1984</b:Year>
    <b:City>Yogyakarta</b:City>
    <b:Publisher>PT Hanindita</b:Publisher>
    <b:RefOrder>2</b:RefOrder>
  </b:Source>
  <b:Source>
    <b:Tag>Aut07</b:Tag>
    <b:SourceType>ArticleInAPeriodical</b:SourceType>
    <b:Guid>{E5E98D2C-6DF9-49C1-9EB1-67C793E3E80A}</b:Guid>
    <b:Title>Budaya Arek dan Malangan</b:Title>
    <b:Year>2007</b:Year>
    <b:Author>
      <b:Author>
        <b:NameList>
          <b:Person>
            <b:Last>Abdillah</b:Last>
            <b:First>Autar</b:First>
          </b:Person>
        </b:NameList>
      </b:Author>
    </b:Author>
    <b:Month>Oktober</b:Month>
    <b:Day>Selasa</b:Day>
    <b:Pages>32</b:Pages>
    <b:RefOrder>3</b:RefOrder>
  </b:Source>
</b:Sources>
</file>

<file path=customXml/itemProps1.xml><?xml version="1.0" encoding="utf-8"?>
<ds:datastoreItem xmlns:ds="http://schemas.openxmlformats.org/officeDocument/2006/customXml" ds:itemID="{E8E55E4A-683C-45E3-A8CD-EA4ADDBA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16</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Yoga</cp:lastModifiedBy>
  <cp:revision>10</cp:revision>
  <dcterms:created xsi:type="dcterms:W3CDTF">2019-07-10T06:28:00Z</dcterms:created>
  <dcterms:modified xsi:type="dcterms:W3CDTF">2019-09-18T04:01:00Z</dcterms:modified>
</cp:coreProperties>
</file>